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eastAsia="华文中宋"/>
          <w:sz w:val="24"/>
        </w:rPr>
      </w:pPr>
    </w:p>
    <w:p>
      <w:pPr>
        <w:jc w:val="right"/>
        <w:rPr>
          <w:rFonts w:hint="eastAsia" w:eastAsia="华文中宋"/>
          <w:sz w:val="24"/>
        </w:rPr>
      </w:pPr>
      <w:r>
        <w:rPr>
          <w:rFonts w:hint="eastAsia" w:eastAsia="华文中宋"/>
          <w:sz w:val="24"/>
        </w:rPr>
        <w:t>【项目专用本】</w:t>
      </w:r>
    </w:p>
    <w:p>
      <w:pPr>
        <w:ind w:left="-228" w:leftChars="-67" w:right="-231" w:rightChars="-68"/>
        <w:jc w:val="center"/>
        <w:rPr>
          <w:rFonts w:hint="eastAsia" w:ascii="黑体" w:hAnsi="黑体" w:eastAsia="黑体" w:cs="黑体"/>
          <w:b/>
          <w:sz w:val="44"/>
          <w:szCs w:val="44"/>
        </w:rPr>
      </w:pPr>
    </w:p>
    <w:p>
      <w:pPr>
        <w:ind w:left="-228" w:leftChars="-67" w:right="-231" w:rightChars="-68"/>
        <w:jc w:val="center"/>
        <w:rPr>
          <w:rFonts w:hint="eastAsia" w:ascii="黑体" w:hAnsi="黑体" w:eastAsia="黑体" w:cs="黑体"/>
          <w:b/>
          <w:sz w:val="44"/>
          <w:szCs w:val="44"/>
        </w:rPr>
      </w:pPr>
      <w:r>
        <w:rPr>
          <w:rFonts w:hint="eastAsia" w:ascii="黑体" w:hAnsi="黑体" w:eastAsia="黑体" w:cs="黑体"/>
          <w:b/>
          <w:sz w:val="44"/>
          <w:szCs w:val="44"/>
        </w:rPr>
        <w:t>海南省环岛旅游公路工程第四标段</w:t>
      </w:r>
    </w:p>
    <w:p>
      <w:pPr>
        <w:ind w:left="-228" w:leftChars="-67" w:right="-231" w:rightChars="-68"/>
        <w:jc w:val="center"/>
        <w:rPr>
          <w:rFonts w:hint="eastAsia" w:ascii="黑体" w:hAnsi="黑体" w:eastAsia="黑体" w:cs="黑体"/>
          <w:b/>
          <w:kern w:val="44"/>
          <w:sz w:val="44"/>
          <w:szCs w:val="44"/>
        </w:rPr>
      </w:pPr>
      <w:r>
        <w:rPr>
          <w:rFonts w:hint="eastAsia" w:ascii="黑体" w:hAnsi="黑体" w:eastAsia="黑体" w:cs="黑体"/>
          <w:b/>
          <w:sz w:val="44"/>
          <w:szCs w:val="44"/>
        </w:rPr>
        <w:t>中心试验室试验检测服务招标</w:t>
      </w:r>
    </w:p>
    <w:p>
      <w:pPr>
        <w:spacing w:before="120" w:beforeLines="50" w:after="120" w:afterLines="50"/>
        <w:jc w:val="center"/>
        <w:rPr>
          <w:rFonts w:ascii="微软雅黑" w:hAnsi="微软雅黑" w:eastAsia="宋体"/>
          <w:b/>
          <w:sz w:val="18"/>
          <w:szCs w:val="18"/>
        </w:rPr>
      </w:pPr>
    </w:p>
    <w:p>
      <w:pPr>
        <w:spacing w:before="120" w:beforeLines="50" w:after="120" w:afterLines="50"/>
        <w:jc w:val="center"/>
        <w:rPr>
          <w:rFonts w:ascii="微软雅黑" w:hAnsi="微软雅黑" w:eastAsia="宋体"/>
          <w:b/>
          <w:sz w:val="18"/>
          <w:szCs w:val="18"/>
        </w:rPr>
      </w:pPr>
    </w:p>
    <w:p>
      <w:pPr>
        <w:spacing w:before="120" w:beforeLines="50" w:after="120" w:afterLines="50"/>
        <w:jc w:val="center"/>
        <w:rPr>
          <w:rFonts w:ascii="微软雅黑" w:hAnsi="微软雅黑" w:eastAsia="宋体"/>
          <w:b/>
          <w:sz w:val="18"/>
          <w:szCs w:val="18"/>
        </w:rPr>
      </w:pPr>
    </w:p>
    <w:p>
      <w:pPr>
        <w:spacing w:before="120" w:beforeLines="50" w:after="120" w:afterLines="50"/>
        <w:jc w:val="center"/>
        <w:rPr>
          <w:rFonts w:ascii="微软雅黑" w:hAnsi="微软雅黑" w:eastAsia="宋体"/>
          <w:b/>
          <w:sz w:val="18"/>
          <w:szCs w:val="18"/>
        </w:rPr>
      </w:pPr>
    </w:p>
    <w:p>
      <w:pPr>
        <w:spacing w:before="120" w:beforeLines="50" w:after="120" w:afterLines="50"/>
        <w:jc w:val="center"/>
        <w:rPr>
          <w:rFonts w:hint="eastAsia" w:ascii="微软雅黑" w:hAnsi="微软雅黑" w:eastAsia="宋体"/>
          <w:b/>
          <w:sz w:val="18"/>
          <w:szCs w:val="18"/>
        </w:rPr>
      </w:pPr>
    </w:p>
    <w:p>
      <w:pPr>
        <w:spacing w:before="120" w:beforeLines="50" w:after="120" w:afterLines="50"/>
        <w:jc w:val="center"/>
        <w:rPr>
          <w:rFonts w:hint="eastAsia" w:ascii="微软雅黑" w:hAnsi="微软雅黑" w:eastAsia="宋体"/>
          <w:b/>
          <w:sz w:val="18"/>
          <w:szCs w:val="18"/>
        </w:rPr>
      </w:pPr>
    </w:p>
    <w:p>
      <w:pPr>
        <w:spacing w:before="120" w:beforeLines="50" w:after="120" w:afterLines="50"/>
        <w:jc w:val="center"/>
        <w:rPr>
          <w:rFonts w:hint="eastAsia" w:ascii="黑体" w:hAnsi="黑体" w:eastAsia="黑体" w:cs="黑体"/>
          <w:b w:val="0"/>
          <w:bCs/>
          <w:sz w:val="84"/>
          <w:szCs w:val="84"/>
        </w:rPr>
      </w:pPr>
      <w:r>
        <w:rPr>
          <w:rFonts w:hint="eastAsia" w:ascii="黑体" w:hAnsi="黑体" w:eastAsia="黑体" w:cs="黑体"/>
          <w:b w:val="0"/>
          <w:bCs/>
          <w:sz w:val="84"/>
          <w:szCs w:val="84"/>
        </w:rPr>
        <w:t>招标文件</w:t>
      </w:r>
    </w:p>
    <w:p>
      <w:pPr>
        <w:spacing w:before="240" w:line="480" w:lineRule="auto"/>
        <w:jc w:val="center"/>
        <w:rPr>
          <w:rFonts w:hint="eastAsia" w:ascii="黑体" w:hAnsi="黑体" w:eastAsia="黑体"/>
          <w:b/>
          <w:sz w:val="32"/>
          <w:szCs w:val="32"/>
          <w:u w:val="single"/>
        </w:rPr>
      </w:pPr>
      <w:r>
        <w:rPr>
          <w:rFonts w:hint="eastAsia" w:ascii="黑体" w:hAnsi="黑体" w:eastAsia="黑体"/>
          <w:b/>
          <w:sz w:val="32"/>
          <w:szCs w:val="32"/>
        </w:rPr>
        <w:t>（招标编号：</w:t>
      </w:r>
      <w:permStart w:id="0" w:edGrp="everyone"/>
      <w:r>
        <w:rPr>
          <w:rFonts w:hint="eastAsia" w:ascii="黑体" w:hAnsi="黑体" w:eastAsia="黑体"/>
          <w:b/>
          <w:sz w:val="32"/>
          <w:szCs w:val="32"/>
        </w:rPr>
        <w:t>hizw20221206011</w:t>
      </w:r>
      <w:permEnd w:id="0"/>
      <w:r>
        <w:rPr>
          <w:rFonts w:hint="eastAsia" w:ascii="黑体" w:hAnsi="黑体" w:eastAsia="黑体"/>
          <w:b/>
          <w:sz w:val="32"/>
          <w:szCs w:val="32"/>
        </w:rPr>
        <w:t>）</w:t>
      </w:r>
    </w:p>
    <w:p>
      <w:pPr>
        <w:spacing w:before="240" w:line="480" w:lineRule="auto"/>
        <w:ind w:firstLine="964" w:firstLineChars="300"/>
        <w:rPr>
          <w:rFonts w:hint="eastAsia" w:ascii="黑体" w:hAnsi="黑体" w:eastAsia="黑体"/>
          <w:b/>
          <w:sz w:val="32"/>
          <w:szCs w:val="32"/>
        </w:rPr>
      </w:pPr>
    </w:p>
    <w:p>
      <w:pPr>
        <w:pStyle w:val="16"/>
        <w:rPr>
          <w:rFonts w:hint="eastAsia" w:ascii="黑体" w:hAnsi="黑体" w:eastAsia="黑体"/>
          <w:b/>
          <w:sz w:val="32"/>
          <w:szCs w:val="32"/>
        </w:rPr>
      </w:pPr>
    </w:p>
    <w:p>
      <w:pPr>
        <w:pStyle w:val="16"/>
        <w:rPr>
          <w:rFonts w:hint="eastAsia" w:ascii="黑体" w:hAnsi="黑体" w:eastAsia="黑体"/>
          <w:b/>
          <w:sz w:val="32"/>
          <w:szCs w:val="32"/>
        </w:rPr>
      </w:pPr>
    </w:p>
    <w:p>
      <w:pPr>
        <w:spacing w:before="240" w:line="480" w:lineRule="auto"/>
        <w:rPr>
          <w:rFonts w:ascii="黑体" w:hAnsi="黑体" w:eastAsia="黑体"/>
          <w:b/>
          <w:sz w:val="32"/>
          <w:szCs w:val="32"/>
        </w:rPr>
      </w:pPr>
    </w:p>
    <w:tbl>
      <w:tblPr>
        <w:tblStyle w:val="57"/>
        <w:tblpPr w:leftFromText="180" w:rightFromText="180" w:vertAnchor="text" w:horzAnchor="page" w:tblpX="1460" w:tblpY="34"/>
        <w:tblOverlap w:val="never"/>
        <w:tblW w:w="8264" w:type="dxa"/>
        <w:tblInd w:w="693" w:type="dxa"/>
        <w:tblLayout w:type="fixed"/>
        <w:tblCellMar>
          <w:top w:w="0" w:type="dxa"/>
          <w:left w:w="108" w:type="dxa"/>
          <w:bottom w:w="0" w:type="dxa"/>
          <w:right w:w="108" w:type="dxa"/>
        </w:tblCellMar>
      </w:tblPr>
      <w:tblGrid>
        <w:gridCol w:w="2160"/>
        <w:gridCol w:w="6104"/>
      </w:tblGrid>
      <w:tr>
        <w:tblPrEx>
          <w:tblCellMar>
            <w:top w:w="0" w:type="dxa"/>
            <w:left w:w="108" w:type="dxa"/>
            <w:bottom w:w="0" w:type="dxa"/>
            <w:right w:w="108" w:type="dxa"/>
          </w:tblCellMar>
        </w:tblPrEx>
        <w:trPr>
          <w:trHeight w:val="836" w:hRule="atLeast"/>
        </w:trPr>
        <w:tc>
          <w:tcPr>
            <w:tcW w:w="2160" w:type="dxa"/>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黑体" w:hAnsi="黑体" w:eastAsia="黑体" w:cs="黑体"/>
                <w:szCs w:val="32"/>
              </w:rPr>
            </w:pPr>
            <w:r>
              <w:rPr>
                <w:rFonts w:hint="eastAsia" w:ascii="黑体" w:hAnsi="黑体" w:eastAsia="黑体" w:cs="黑体"/>
                <w:sz w:val="32"/>
                <w:szCs w:val="32"/>
              </w:rPr>
              <w:t>招  标  人:</w:t>
            </w:r>
          </w:p>
        </w:tc>
        <w:tc>
          <w:tcPr>
            <w:tcW w:w="6104" w:type="dxa"/>
            <w:tcBorders>
              <w:left w:val="nil"/>
            </w:tcBorders>
            <w:noWrap w:val="0"/>
            <w:vAlign w:val="center"/>
          </w:tcPr>
          <w:p>
            <w:pPr>
              <w:pStyle w:val="510"/>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rightChars="0"/>
              <w:jc w:val="center"/>
              <w:textAlignment w:val="auto"/>
              <w:rPr>
                <w:rFonts w:hint="eastAsia" w:ascii="黑体" w:hAnsi="黑体" w:eastAsia="黑体" w:cs="黑体"/>
              </w:rPr>
            </w:pPr>
            <w:r>
              <w:rPr>
                <w:rFonts w:hint="eastAsia" w:ascii="黑体" w:hAnsi="黑体" w:eastAsia="黑体" w:cs="黑体"/>
              </w:rPr>
              <w:t>海南交投环岛旅游公路投资开发有限公司</w:t>
            </w:r>
          </w:p>
        </w:tc>
      </w:tr>
      <w:tr>
        <w:tblPrEx>
          <w:tblCellMar>
            <w:top w:w="0" w:type="dxa"/>
            <w:left w:w="108" w:type="dxa"/>
            <w:bottom w:w="0" w:type="dxa"/>
            <w:right w:w="108" w:type="dxa"/>
          </w:tblCellMar>
        </w:tblPrEx>
        <w:trPr>
          <w:trHeight w:val="832" w:hRule="atLeast"/>
        </w:trPr>
        <w:tc>
          <w:tcPr>
            <w:tcW w:w="2160" w:type="dxa"/>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黑体" w:hAnsi="黑体" w:eastAsia="黑体" w:cs="黑体"/>
                <w:spacing w:val="-20"/>
                <w:sz w:val="32"/>
                <w:szCs w:val="32"/>
              </w:rPr>
            </w:pPr>
            <w:r>
              <w:rPr>
                <w:rFonts w:hint="eastAsia" w:ascii="黑体" w:hAnsi="黑体" w:eastAsia="黑体" w:cs="黑体"/>
                <w:spacing w:val="-20"/>
                <w:sz w:val="32"/>
                <w:szCs w:val="32"/>
              </w:rPr>
              <w:t>招标代理机构：</w:t>
            </w:r>
          </w:p>
        </w:tc>
        <w:tc>
          <w:tcPr>
            <w:tcW w:w="6104" w:type="dxa"/>
            <w:tcBorders>
              <w:left w:val="nil"/>
            </w:tcBorders>
            <w:noWrap w:val="0"/>
            <w:vAlign w:val="center"/>
          </w:tcPr>
          <w:p>
            <w:pPr>
              <w:pStyle w:val="510"/>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rightChars="0"/>
              <w:jc w:val="center"/>
              <w:textAlignment w:val="auto"/>
              <w:rPr>
                <w:rFonts w:hint="eastAsia" w:ascii="黑体" w:hAnsi="黑体" w:eastAsia="黑体" w:cs="黑体"/>
                <w:szCs w:val="32"/>
              </w:rPr>
            </w:pPr>
            <w:r>
              <w:rPr>
                <w:rFonts w:hint="eastAsia" w:ascii="黑体" w:hAnsi="黑体" w:eastAsia="黑体" w:cs="黑体"/>
              </w:rPr>
              <w:t>海南青气南员项目管理有限公司</w:t>
            </w:r>
          </w:p>
        </w:tc>
      </w:tr>
    </w:tbl>
    <w:p>
      <w:pPr>
        <w:spacing w:before="313" w:beforeLines="100" w:line="360" w:lineRule="auto"/>
        <w:jc w:val="center"/>
        <w:rPr>
          <w:rFonts w:hint="eastAsia" w:ascii="仿宋_GB2312" w:hAnsi="宋体" w:eastAsia="仿宋_GB2312"/>
          <w:sz w:val="32"/>
          <w:szCs w:val="32"/>
        </w:rPr>
      </w:pPr>
      <w:r>
        <w:rPr>
          <w:rFonts w:hint="eastAsia" w:ascii="仿宋_GB2312" w:hAnsi="宋体" w:eastAsia="仿宋_GB2312"/>
          <w:sz w:val="32"/>
          <w:szCs w:val="32"/>
        </w:rPr>
        <w:t>2022年</w:t>
      </w:r>
      <w:permStart w:id="1" w:edGrp="everyone"/>
      <w:r>
        <w:rPr>
          <w:rFonts w:hint="eastAsia" w:ascii="仿宋_GB2312" w:hAnsi="宋体" w:eastAsia="仿宋_GB2312"/>
          <w:sz w:val="32"/>
          <w:szCs w:val="32"/>
          <w:lang w:val="en-US" w:eastAsia="zh-CN"/>
        </w:rPr>
        <w:t>12</w:t>
      </w:r>
      <w:permEnd w:id="1"/>
      <w:r>
        <w:rPr>
          <w:rFonts w:hint="eastAsia" w:ascii="仿宋_GB2312" w:hAnsi="宋体" w:eastAsia="仿宋_GB2312"/>
          <w:sz w:val="32"/>
          <w:szCs w:val="32"/>
        </w:rPr>
        <w:t>月</w:t>
      </w:r>
      <w:permStart w:id="2" w:edGrp="everyone"/>
      <w:r>
        <w:rPr>
          <w:rFonts w:hint="eastAsia" w:ascii="仿宋_GB2312" w:hAnsi="宋体" w:eastAsia="仿宋_GB2312"/>
          <w:sz w:val="32"/>
          <w:szCs w:val="32"/>
          <w:lang w:val="en-US" w:eastAsia="zh-CN"/>
        </w:rPr>
        <w:t>06</w:t>
      </w:r>
      <w:permEnd w:id="2"/>
      <w:r>
        <w:rPr>
          <w:rFonts w:hint="eastAsia" w:ascii="仿宋_GB2312" w:hAnsi="宋体" w:eastAsia="仿宋_GB2312"/>
          <w:sz w:val="32"/>
          <w:szCs w:val="32"/>
        </w:rPr>
        <w:t>日</w:t>
      </w:r>
    </w:p>
    <w:p>
      <w:pPr>
        <w:spacing w:line="360" w:lineRule="auto"/>
        <w:jc w:val="center"/>
        <w:rPr>
          <w:rFonts w:ascii="黑体" w:hAnsi="黑体" w:eastAsia="黑体"/>
          <w:sz w:val="32"/>
          <w:szCs w:val="32"/>
        </w:rPr>
      </w:pPr>
      <w:r>
        <w:rPr>
          <w:rFonts w:ascii="楷体_GB2312" w:hAnsi="宋体" w:eastAsia="楷体_GB2312"/>
          <w:b/>
          <w:sz w:val="32"/>
          <w:szCs w:val="32"/>
        </w:rPr>
        <w:br w:type="page"/>
      </w:r>
      <w:bookmarkStart w:id="0" w:name="_Toc204055778"/>
      <w:r>
        <w:rPr>
          <w:rFonts w:hint="eastAsia" w:ascii="黑体" w:hAnsi="黑体" w:eastAsia="黑体"/>
          <w:sz w:val="32"/>
          <w:szCs w:val="32"/>
        </w:rPr>
        <w:t>目   录</w:t>
      </w:r>
    </w:p>
    <w:p>
      <w:pPr>
        <w:pStyle w:val="40"/>
        <w:tabs>
          <w:tab w:val="right" w:leader="dot" w:pos="8505"/>
        </w:tabs>
      </w:pPr>
      <w:r>
        <w:rPr>
          <w:rFonts w:ascii="宋体" w:hAnsi="宋体" w:eastAsia="宋体"/>
          <w:b w:val="0"/>
          <w:sz w:val="24"/>
          <w:szCs w:val="24"/>
        </w:rPr>
        <w:fldChar w:fldCharType="begin"/>
      </w:r>
      <w:r>
        <w:rPr>
          <w:rFonts w:ascii="宋体" w:hAnsi="宋体" w:eastAsia="宋体"/>
          <w:b w:val="0"/>
          <w:sz w:val="24"/>
          <w:szCs w:val="24"/>
        </w:rPr>
        <w:instrText xml:space="preserve"> </w:instrText>
      </w:r>
      <w:r>
        <w:rPr>
          <w:rFonts w:hint="eastAsia" w:ascii="宋体" w:hAnsi="宋体" w:eastAsia="宋体"/>
          <w:b w:val="0"/>
          <w:sz w:val="24"/>
          <w:szCs w:val="24"/>
        </w:rPr>
        <w:instrText xml:space="preserve">TOC \o "1-3" \h \z \u</w:instrText>
      </w:r>
      <w:r>
        <w:rPr>
          <w:rFonts w:ascii="宋体" w:hAnsi="宋体" w:eastAsia="宋体"/>
          <w:b w:val="0"/>
          <w:sz w:val="24"/>
          <w:szCs w:val="24"/>
        </w:rPr>
        <w:instrText xml:space="preserve"> </w:instrText>
      </w:r>
      <w:r>
        <w:rPr>
          <w:rFonts w:ascii="宋体" w:hAnsi="宋体" w:eastAsia="宋体"/>
          <w:b w:val="0"/>
          <w:sz w:val="24"/>
          <w:szCs w:val="24"/>
        </w:rPr>
        <w:fldChar w:fldCharType="separate"/>
      </w:r>
      <w:r>
        <w:rPr>
          <w:rFonts w:ascii="宋体" w:hAnsi="宋体" w:eastAsia="宋体"/>
          <w:szCs w:val="24"/>
        </w:rPr>
        <w:fldChar w:fldCharType="begin"/>
      </w:r>
      <w:r>
        <w:rPr>
          <w:rFonts w:ascii="宋体" w:hAnsi="宋体" w:eastAsia="宋体"/>
          <w:szCs w:val="24"/>
        </w:rPr>
        <w:instrText xml:space="preserve"> HYPERLINK \l _Toc10799 </w:instrText>
      </w:r>
      <w:r>
        <w:rPr>
          <w:rFonts w:ascii="宋体" w:hAnsi="宋体" w:eastAsia="宋体"/>
          <w:szCs w:val="24"/>
        </w:rPr>
        <w:fldChar w:fldCharType="separate"/>
      </w:r>
      <w:r>
        <w:rPr>
          <w:rFonts w:hint="eastAsia" w:ascii="黑体" w:hAnsi="黑体" w:eastAsia="黑体" w:cs="仿宋_GB2312"/>
          <w:szCs w:val="32"/>
        </w:rPr>
        <w:t>第一章 招标公告</w:t>
      </w:r>
      <w:r>
        <w:tab/>
      </w:r>
      <w:r>
        <w:fldChar w:fldCharType="begin"/>
      </w:r>
      <w:r>
        <w:instrText xml:space="preserve"> PAGEREF _Toc10799 \h </w:instrText>
      </w:r>
      <w:r>
        <w:fldChar w:fldCharType="separate"/>
      </w:r>
      <w:r>
        <w:t>1</w:t>
      </w:r>
      <w:r>
        <w:fldChar w:fldCharType="end"/>
      </w:r>
      <w:r>
        <w:rPr>
          <w:rFonts w:ascii="宋体" w:hAnsi="宋体" w:eastAsia="宋体"/>
          <w:szCs w:val="24"/>
        </w:rPr>
        <w:fldChar w:fldCharType="end"/>
      </w:r>
    </w:p>
    <w:p>
      <w:pPr>
        <w:pStyle w:val="40"/>
        <w:tabs>
          <w:tab w:val="right" w:leader="dot" w:pos="8505"/>
        </w:tabs>
      </w:pPr>
      <w:r>
        <w:rPr>
          <w:rFonts w:ascii="宋体" w:hAnsi="宋体" w:eastAsia="宋体"/>
          <w:szCs w:val="24"/>
        </w:rPr>
        <w:fldChar w:fldCharType="begin"/>
      </w:r>
      <w:r>
        <w:rPr>
          <w:rFonts w:ascii="宋体" w:hAnsi="宋体" w:eastAsia="宋体"/>
          <w:szCs w:val="24"/>
        </w:rPr>
        <w:instrText xml:space="preserve"> HYPERLINK \l _Toc29368 </w:instrText>
      </w:r>
      <w:r>
        <w:rPr>
          <w:rFonts w:ascii="宋体" w:hAnsi="宋体" w:eastAsia="宋体"/>
          <w:szCs w:val="24"/>
        </w:rPr>
        <w:fldChar w:fldCharType="separate"/>
      </w:r>
      <w:r>
        <w:rPr>
          <w:rFonts w:hint="eastAsia" w:ascii="黑体" w:hAnsi="黑体" w:eastAsia="黑体" w:cs="仿宋_GB2312"/>
          <w:szCs w:val="32"/>
        </w:rPr>
        <w:t>第二章  投标人须知</w:t>
      </w:r>
      <w:r>
        <w:tab/>
      </w:r>
      <w:r>
        <w:fldChar w:fldCharType="begin"/>
      </w:r>
      <w:r>
        <w:instrText xml:space="preserve"> PAGEREF _Toc29368 \h </w:instrText>
      </w:r>
      <w:r>
        <w:fldChar w:fldCharType="separate"/>
      </w:r>
      <w:r>
        <w:t>6</w:t>
      </w:r>
      <w:r>
        <w:fldChar w:fldCharType="end"/>
      </w:r>
      <w:r>
        <w:rPr>
          <w:rFonts w:ascii="宋体" w:hAnsi="宋体" w:eastAsia="宋体"/>
          <w:szCs w:val="24"/>
        </w:rPr>
        <w:fldChar w:fldCharType="end"/>
      </w:r>
    </w:p>
    <w:p>
      <w:pPr>
        <w:pStyle w:val="48"/>
        <w:tabs>
          <w:tab w:val="right" w:leader="dot" w:pos="8505"/>
        </w:tabs>
      </w:pPr>
      <w:r>
        <w:rPr>
          <w:rFonts w:ascii="宋体" w:hAnsi="宋体" w:eastAsia="宋体"/>
          <w:szCs w:val="24"/>
        </w:rPr>
        <w:fldChar w:fldCharType="begin"/>
      </w:r>
      <w:r>
        <w:rPr>
          <w:rFonts w:ascii="宋体" w:hAnsi="宋体" w:eastAsia="宋体"/>
          <w:szCs w:val="24"/>
        </w:rPr>
        <w:instrText xml:space="preserve"> HYPERLINK \l _Toc17423 </w:instrText>
      </w:r>
      <w:r>
        <w:rPr>
          <w:rFonts w:ascii="宋体" w:hAnsi="宋体" w:eastAsia="宋体"/>
          <w:szCs w:val="24"/>
        </w:rPr>
        <w:fldChar w:fldCharType="separate"/>
      </w:r>
      <w:r>
        <w:rPr>
          <w:rFonts w:hint="eastAsia" w:ascii="黑体" w:hAnsi="Times New Roman"/>
          <w:bCs/>
          <w:kern w:val="44"/>
          <w:szCs w:val="24"/>
        </w:rPr>
        <w:t>投标人须知前附表</w:t>
      </w:r>
      <w:r>
        <w:tab/>
      </w:r>
      <w:r>
        <w:fldChar w:fldCharType="begin"/>
      </w:r>
      <w:r>
        <w:instrText xml:space="preserve"> PAGEREF _Toc17423 \h </w:instrText>
      </w:r>
      <w:r>
        <w:fldChar w:fldCharType="separate"/>
      </w:r>
      <w:r>
        <w:t>7</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_Toc30048 </w:instrText>
      </w:r>
      <w:r>
        <w:rPr>
          <w:rFonts w:ascii="宋体" w:hAnsi="宋体" w:eastAsia="宋体"/>
          <w:szCs w:val="24"/>
        </w:rPr>
        <w:fldChar w:fldCharType="separate"/>
      </w:r>
      <w:r>
        <w:rPr>
          <w:rFonts w:eastAsia="宋体"/>
        </w:rPr>
        <w:t>附录1资格审查条件</w:t>
      </w:r>
      <w:r>
        <w:rPr>
          <w:rFonts w:hint="eastAsia" w:eastAsia="宋体"/>
        </w:rPr>
        <w:t>（</w:t>
      </w:r>
      <w:r>
        <w:rPr>
          <w:rFonts w:eastAsia="宋体"/>
        </w:rPr>
        <w:t>资质最低要求）</w:t>
      </w:r>
      <w:r>
        <w:tab/>
      </w:r>
      <w:r>
        <w:fldChar w:fldCharType="begin"/>
      </w:r>
      <w:r>
        <w:instrText xml:space="preserve"> PAGEREF _Toc30048 \h </w:instrText>
      </w:r>
      <w:r>
        <w:fldChar w:fldCharType="separate"/>
      </w:r>
      <w:r>
        <w:t>20</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_Toc16096 </w:instrText>
      </w:r>
      <w:r>
        <w:rPr>
          <w:rFonts w:ascii="宋体" w:hAnsi="宋体" w:eastAsia="宋体"/>
          <w:szCs w:val="24"/>
        </w:rPr>
        <w:fldChar w:fldCharType="separate"/>
      </w:r>
      <w:r>
        <w:rPr>
          <w:rFonts w:eastAsia="宋体"/>
        </w:rPr>
        <w:t>附录</w:t>
      </w:r>
      <w:r>
        <w:rPr>
          <w:rFonts w:hint="eastAsia" w:eastAsia="宋体"/>
        </w:rPr>
        <w:t>2</w:t>
      </w:r>
      <w:r>
        <w:rPr>
          <w:rFonts w:eastAsia="宋体"/>
        </w:rPr>
        <w:t>资格审查条件（业绩最低要求）</w:t>
      </w:r>
      <w:r>
        <w:tab/>
      </w:r>
      <w:r>
        <w:fldChar w:fldCharType="begin"/>
      </w:r>
      <w:r>
        <w:instrText xml:space="preserve"> PAGEREF _Toc16096 \h </w:instrText>
      </w:r>
      <w:r>
        <w:fldChar w:fldCharType="separate"/>
      </w:r>
      <w:r>
        <w:t>21</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_Toc8632 </w:instrText>
      </w:r>
      <w:r>
        <w:rPr>
          <w:rFonts w:ascii="宋体" w:hAnsi="宋体" w:eastAsia="宋体"/>
          <w:szCs w:val="24"/>
        </w:rPr>
        <w:fldChar w:fldCharType="separate"/>
      </w:r>
      <w:r>
        <w:rPr>
          <w:rFonts w:eastAsia="宋体"/>
        </w:rPr>
        <w:t>附录</w:t>
      </w:r>
      <w:r>
        <w:rPr>
          <w:rFonts w:hint="eastAsia" w:eastAsia="宋体"/>
        </w:rPr>
        <w:t>3</w:t>
      </w:r>
      <w:r>
        <w:rPr>
          <w:rFonts w:eastAsia="宋体"/>
        </w:rPr>
        <w:t>资格审查条件（信誉最低要求</w:t>
      </w:r>
      <w:r>
        <w:rPr>
          <w:rFonts w:hint="eastAsia" w:eastAsia="宋体"/>
        </w:rPr>
        <w:t>）</w:t>
      </w:r>
      <w:r>
        <w:tab/>
      </w:r>
      <w:r>
        <w:fldChar w:fldCharType="begin"/>
      </w:r>
      <w:r>
        <w:instrText xml:space="preserve"> PAGEREF _Toc8632 \h </w:instrText>
      </w:r>
      <w:r>
        <w:fldChar w:fldCharType="separate"/>
      </w:r>
      <w:r>
        <w:t>22</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_Toc29717 </w:instrText>
      </w:r>
      <w:r>
        <w:rPr>
          <w:rFonts w:ascii="宋体" w:hAnsi="宋体" w:eastAsia="宋体"/>
          <w:szCs w:val="24"/>
        </w:rPr>
        <w:fldChar w:fldCharType="separate"/>
      </w:r>
      <w:r>
        <w:rPr>
          <w:rFonts w:eastAsia="宋体"/>
        </w:rPr>
        <w:t>附录</w:t>
      </w:r>
      <w:r>
        <w:rPr>
          <w:rFonts w:hint="eastAsia" w:eastAsia="宋体"/>
        </w:rPr>
        <w:t>4</w:t>
      </w:r>
      <w:r>
        <w:rPr>
          <w:rFonts w:eastAsia="宋体"/>
        </w:rPr>
        <w:t>资格审查条件</w:t>
      </w:r>
      <w:r>
        <w:rPr>
          <w:rFonts w:hint="eastAsia" w:eastAsia="宋体"/>
        </w:rPr>
        <w:t>（</w:t>
      </w:r>
      <w:r>
        <w:rPr>
          <w:rFonts w:hint="eastAsia" w:eastAsia="宋体"/>
          <w:lang w:val="en-US" w:eastAsia="zh-CN"/>
        </w:rPr>
        <w:t>主要人员</w:t>
      </w:r>
      <w:r>
        <w:rPr>
          <w:rFonts w:hint="eastAsia" w:eastAsia="宋体"/>
        </w:rPr>
        <w:t>最低要求</w:t>
      </w:r>
      <w:r>
        <w:rPr>
          <w:rFonts w:eastAsia="宋体"/>
        </w:rPr>
        <w:t>）</w:t>
      </w:r>
      <w:r>
        <w:tab/>
      </w:r>
      <w:r>
        <w:fldChar w:fldCharType="begin"/>
      </w:r>
      <w:r>
        <w:instrText xml:space="preserve"> PAGEREF _Toc29717 \h </w:instrText>
      </w:r>
      <w:r>
        <w:fldChar w:fldCharType="separate"/>
      </w:r>
      <w:r>
        <w:t>23</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_Toc8579 </w:instrText>
      </w:r>
      <w:r>
        <w:rPr>
          <w:rFonts w:ascii="宋体" w:hAnsi="宋体" w:eastAsia="宋体"/>
          <w:szCs w:val="24"/>
        </w:rPr>
        <w:fldChar w:fldCharType="separate"/>
      </w:r>
      <w:r>
        <w:rPr>
          <w:rFonts w:hint="eastAsia" w:eastAsia="宋体"/>
        </w:rPr>
        <w:t>附件5 服务设施及设备最低配置要求</w:t>
      </w:r>
      <w:r>
        <w:tab/>
      </w:r>
      <w:r>
        <w:fldChar w:fldCharType="begin"/>
      </w:r>
      <w:r>
        <w:instrText xml:space="preserve"> PAGEREF _Toc8579 \h </w:instrText>
      </w:r>
      <w:r>
        <w:fldChar w:fldCharType="separate"/>
      </w:r>
      <w:r>
        <w:t>24</w:t>
      </w:r>
      <w:r>
        <w:fldChar w:fldCharType="end"/>
      </w:r>
      <w:r>
        <w:rPr>
          <w:rFonts w:ascii="宋体" w:hAnsi="宋体" w:eastAsia="宋体"/>
          <w:szCs w:val="24"/>
        </w:rPr>
        <w:fldChar w:fldCharType="end"/>
      </w:r>
    </w:p>
    <w:p>
      <w:pPr>
        <w:pStyle w:val="48"/>
        <w:tabs>
          <w:tab w:val="right" w:leader="dot" w:pos="8505"/>
        </w:tabs>
      </w:pPr>
      <w:r>
        <w:rPr>
          <w:rFonts w:ascii="宋体" w:hAnsi="宋体" w:eastAsia="宋体"/>
          <w:szCs w:val="24"/>
        </w:rPr>
        <w:fldChar w:fldCharType="begin"/>
      </w:r>
      <w:r>
        <w:rPr>
          <w:rFonts w:ascii="宋体" w:hAnsi="宋体" w:eastAsia="宋体"/>
          <w:szCs w:val="24"/>
        </w:rPr>
        <w:instrText xml:space="preserve"> HYPERLINK \l _Toc11290 </w:instrText>
      </w:r>
      <w:r>
        <w:rPr>
          <w:rFonts w:ascii="宋体" w:hAnsi="宋体" w:eastAsia="宋体"/>
          <w:szCs w:val="24"/>
        </w:rPr>
        <w:fldChar w:fldCharType="separate"/>
      </w:r>
      <w:r>
        <w:rPr>
          <w:rFonts w:hint="eastAsia" w:ascii="黑体" w:hAnsi="黑体" w:eastAsia="黑体" w:cs="黑体"/>
          <w:bCs/>
          <w:w w:val="105"/>
          <w:szCs w:val="28"/>
        </w:rPr>
        <w:t>1. 总则</w:t>
      </w:r>
      <w:r>
        <w:tab/>
      </w:r>
      <w:r>
        <w:fldChar w:fldCharType="begin"/>
      </w:r>
      <w:r>
        <w:instrText xml:space="preserve"> PAGEREF _Toc11290 \h </w:instrText>
      </w:r>
      <w:r>
        <w:fldChar w:fldCharType="separate"/>
      </w:r>
      <w:r>
        <w:t>27</w:t>
      </w:r>
      <w:r>
        <w:fldChar w:fldCharType="end"/>
      </w:r>
      <w:r>
        <w:rPr>
          <w:rFonts w:ascii="宋体" w:hAnsi="宋体" w:eastAsia="宋体"/>
          <w:szCs w:val="24"/>
        </w:rPr>
        <w:fldChar w:fldCharType="end"/>
      </w:r>
    </w:p>
    <w:p>
      <w:pPr>
        <w:pStyle w:val="48"/>
        <w:tabs>
          <w:tab w:val="right" w:leader="dot" w:pos="8505"/>
        </w:tabs>
      </w:pPr>
      <w:r>
        <w:rPr>
          <w:rFonts w:ascii="宋体" w:hAnsi="宋体" w:eastAsia="宋体"/>
          <w:szCs w:val="24"/>
        </w:rPr>
        <w:fldChar w:fldCharType="begin"/>
      </w:r>
      <w:r>
        <w:rPr>
          <w:rFonts w:ascii="宋体" w:hAnsi="宋体" w:eastAsia="宋体"/>
          <w:szCs w:val="24"/>
        </w:rPr>
        <w:instrText xml:space="preserve"> HYPERLINK \l _Toc4708 </w:instrText>
      </w:r>
      <w:r>
        <w:rPr>
          <w:rFonts w:ascii="宋体" w:hAnsi="宋体" w:eastAsia="宋体"/>
          <w:szCs w:val="24"/>
        </w:rPr>
        <w:fldChar w:fldCharType="separate"/>
      </w:r>
      <w:r>
        <w:rPr>
          <w:rFonts w:hint="eastAsia" w:ascii="黑体" w:hAnsi="黑体" w:eastAsia="黑体" w:cs="黑体"/>
          <w:bCs/>
          <w:w w:val="105"/>
          <w:szCs w:val="28"/>
        </w:rPr>
        <w:t>2. 招标文件</w:t>
      </w:r>
      <w:r>
        <w:tab/>
      </w:r>
      <w:r>
        <w:fldChar w:fldCharType="begin"/>
      </w:r>
      <w:r>
        <w:instrText xml:space="preserve"> PAGEREF _Toc4708 \h </w:instrText>
      </w:r>
      <w:r>
        <w:fldChar w:fldCharType="separate"/>
      </w:r>
      <w:r>
        <w:t>30</w:t>
      </w:r>
      <w:r>
        <w:fldChar w:fldCharType="end"/>
      </w:r>
      <w:r>
        <w:rPr>
          <w:rFonts w:ascii="宋体" w:hAnsi="宋体" w:eastAsia="宋体"/>
          <w:szCs w:val="24"/>
        </w:rPr>
        <w:fldChar w:fldCharType="end"/>
      </w:r>
    </w:p>
    <w:p>
      <w:pPr>
        <w:pStyle w:val="48"/>
        <w:tabs>
          <w:tab w:val="right" w:leader="dot" w:pos="8505"/>
        </w:tabs>
      </w:pPr>
      <w:r>
        <w:rPr>
          <w:rFonts w:ascii="宋体" w:hAnsi="宋体" w:eastAsia="宋体"/>
          <w:szCs w:val="24"/>
        </w:rPr>
        <w:fldChar w:fldCharType="begin"/>
      </w:r>
      <w:r>
        <w:rPr>
          <w:rFonts w:ascii="宋体" w:hAnsi="宋体" w:eastAsia="宋体"/>
          <w:szCs w:val="24"/>
        </w:rPr>
        <w:instrText xml:space="preserve"> HYPERLINK \l _Toc20805 </w:instrText>
      </w:r>
      <w:r>
        <w:rPr>
          <w:rFonts w:ascii="宋体" w:hAnsi="宋体" w:eastAsia="宋体"/>
          <w:szCs w:val="24"/>
        </w:rPr>
        <w:fldChar w:fldCharType="separate"/>
      </w:r>
      <w:r>
        <w:rPr>
          <w:rFonts w:hint="eastAsia" w:ascii="黑体" w:hAnsi="黑体" w:eastAsia="黑体" w:cs="黑体"/>
          <w:bCs/>
          <w:w w:val="105"/>
          <w:szCs w:val="28"/>
        </w:rPr>
        <w:t>3. 投标文件</w:t>
      </w:r>
      <w:r>
        <w:tab/>
      </w:r>
      <w:r>
        <w:fldChar w:fldCharType="begin"/>
      </w:r>
      <w:r>
        <w:instrText xml:space="preserve"> PAGEREF _Toc20805 \h </w:instrText>
      </w:r>
      <w:r>
        <w:fldChar w:fldCharType="separate"/>
      </w:r>
      <w:r>
        <w:t>32</w:t>
      </w:r>
      <w:r>
        <w:fldChar w:fldCharType="end"/>
      </w:r>
      <w:r>
        <w:rPr>
          <w:rFonts w:ascii="宋体" w:hAnsi="宋体" w:eastAsia="宋体"/>
          <w:szCs w:val="24"/>
        </w:rPr>
        <w:fldChar w:fldCharType="end"/>
      </w:r>
    </w:p>
    <w:p>
      <w:pPr>
        <w:pStyle w:val="48"/>
        <w:tabs>
          <w:tab w:val="right" w:leader="dot" w:pos="8505"/>
        </w:tabs>
      </w:pPr>
      <w:r>
        <w:rPr>
          <w:rFonts w:ascii="宋体" w:hAnsi="宋体" w:eastAsia="宋体"/>
          <w:szCs w:val="24"/>
        </w:rPr>
        <w:fldChar w:fldCharType="begin"/>
      </w:r>
      <w:r>
        <w:rPr>
          <w:rFonts w:ascii="宋体" w:hAnsi="宋体" w:eastAsia="宋体"/>
          <w:szCs w:val="24"/>
        </w:rPr>
        <w:instrText xml:space="preserve"> HYPERLINK \l _Toc29587 </w:instrText>
      </w:r>
      <w:r>
        <w:rPr>
          <w:rFonts w:ascii="宋体" w:hAnsi="宋体" w:eastAsia="宋体"/>
          <w:szCs w:val="24"/>
        </w:rPr>
        <w:fldChar w:fldCharType="separate"/>
      </w:r>
      <w:r>
        <w:rPr>
          <w:rFonts w:hint="eastAsia" w:ascii="黑体" w:hAnsi="黑体" w:eastAsia="黑体" w:cs="黑体"/>
          <w:bCs/>
          <w:w w:val="105"/>
          <w:szCs w:val="28"/>
        </w:rPr>
        <w:t>4.投标</w:t>
      </w:r>
      <w:r>
        <w:tab/>
      </w:r>
      <w:r>
        <w:fldChar w:fldCharType="begin"/>
      </w:r>
      <w:r>
        <w:instrText xml:space="preserve"> PAGEREF _Toc29587 \h </w:instrText>
      </w:r>
      <w:r>
        <w:fldChar w:fldCharType="separate"/>
      </w:r>
      <w:r>
        <w:t>38</w:t>
      </w:r>
      <w:r>
        <w:fldChar w:fldCharType="end"/>
      </w:r>
      <w:r>
        <w:rPr>
          <w:rFonts w:ascii="宋体" w:hAnsi="宋体" w:eastAsia="宋体"/>
          <w:szCs w:val="24"/>
        </w:rPr>
        <w:fldChar w:fldCharType="end"/>
      </w:r>
    </w:p>
    <w:p>
      <w:pPr>
        <w:pStyle w:val="48"/>
        <w:tabs>
          <w:tab w:val="right" w:leader="dot" w:pos="8505"/>
        </w:tabs>
      </w:pPr>
      <w:r>
        <w:rPr>
          <w:rFonts w:ascii="宋体" w:hAnsi="宋体" w:eastAsia="宋体"/>
          <w:szCs w:val="24"/>
        </w:rPr>
        <w:fldChar w:fldCharType="begin"/>
      </w:r>
      <w:r>
        <w:rPr>
          <w:rFonts w:ascii="宋体" w:hAnsi="宋体" w:eastAsia="宋体"/>
          <w:szCs w:val="24"/>
        </w:rPr>
        <w:instrText xml:space="preserve"> HYPERLINK \l _Toc4932 </w:instrText>
      </w:r>
      <w:r>
        <w:rPr>
          <w:rFonts w:ascii="宋体" w:hAnsi="宋体" w:eastAsia="宋体"/>
          <w:szCs w:val="24"/>
        </w:rPr>
        <w:fldChar w:fldCharType="separate"/>
      </w:r>
      <w:r>
        <w:rPr>
          <w:rFonts w:hint="eastAsia" w:ascii="黑体" w:hAnsi="黑体" w:eastAsia="黑体" w:cs="黑体"/>
          <w:bCs/>
          <w:w w:val="105"/>
          <w:szCs w:val="28"/>
        </w:rPr>
        <w:t>5. 开标</w:t>
      </w:r>
      <w:r>
        <w:tab/>
      </w:r>
      <w:r>
        <w:fldChar w:fldCharType="begin"/>
      </w:r>
      <w:r>
        <w:instrText xml:space="preserve"> PAGEREF _Toc4932 \h </w:instrText>
      </w:r>
      <w:r>
        <w:fldChar w:fldCharType="separate"/>
      </w:r>
      <w:r>
        <w:t>39</w:t>
      </w:r>
      <w:r>
        <w:fldChar w:fldCharType="end"/>
      </w:r>
      <w:r>
        <w:rPr>
          <w:rFonts w:ascii="宋体" w:hAnsi="宋体" w:eastAsia="宋体"/>
          <w:szCs w:val="24"/>
        </w:rPr>
        <w:fldChar w:fldCharType="end"/>
      </w:r>
    </w:p>
    <w:p>
      <w:pPr>
        <w:pStyle w:val="48"/>
        <w:tabs>
          <w:tab w:val="right" w:leader="dot" w:pos="8505"/>
        </w:tabs>
      </w:pPr>
      <w:r>
        <w:rPr>
          <w:rFonts w:ascii="宋体" w:hAnsi="宋体" w:eastAsia="宋体"/>
          <w:szCs w:val="24"/>
        </w:rPr>
        <w:fldChar w:fldCharType="begin"/>
      </w:r>
      <w:r>
        <w:rPr>
          <w:rFonts w:ascii="宋体" w:hAnsi="宋体" w:eastAsia="宋体"/>
          <w:szCs w:val="24"/>
        </w:rPr>
        <w:instrText xml:space="preserve"> HYPERLINK \l _Toc30229 </w:instrText>
      </w:r>
      <w:r>
        <w:rPr>
          <w:rFonts w:ascii="宋体" w:hAnsi="宋体" w:eastAsia="宋体"/>
          <w:szCs w:val="24"/>
        </w:rPr>
        <w:fldChar w:fldCharType="separate"/>
      </w:r>
      <w:r>
        <w:rPr>
          <w:rFonts w:hint="eastAsia" w:ascii="黑体" w:hAnsi="黑体" w:eastAsia="黑体" w:cs="黑体"/>
          <w:bCs/>
          <w:w w:val="105"/>
          <w:szCs w:val="28"/>
        </w:rPr>
        <w:t>6. 评标</w:t>
      </w:r>
      <w:r>
        <w:tab/>
      </w:r>
      <w:r>
        <w:fldChar w:fldCharType="begin"/>
      </w:r>
      <w:r>
        <w:instrText xml:space="preserve"> PAGEREF _Toc30229 \h </w:instrText>
      </w:r>
      <w:r>
        <w:fldChar w:fldCharType="separate"/>
      </w:r>
      <w:r>
        <w:t>41</w:t>
      </w:r>
      <w:r>
        <w:fldChar w:fldCharType="end"/>
      </w:r>
      <w:r>
        <w:rPr>
          <w:rFonts w:ascii="宋体" w:hAnsi="宋体" w:eastAsia="宋体"/>
          <w:szCs w:val="24"/>
        </w:rPr>
        <w:fldChar w:fldCharType="end"/>
      </w:r>
    </w:p>
    <w:p>
      <w:pPr>
        <w:pStyle w:val="48"/>
        <w:tabs>
          <w:tab w:val="right" w:leader="dot" w:pos="8505"/>
        </w:tabs>
      </w:pPr>
      <w:r>
        <w:rPr>
          <w:rFonts w:ascii="宋体" w:hAnsi="宋体" w:eastAsia="宋体"/>
          <w:szCs w:val="24"/>
        </w:rPr>
        <w:fldChar w:fldCharType="begin"/>
      </w:r>
      <w:r>
        <w:rPr>
          <w:rFonts w:ascii="宋体" w:hAnsi="宋体" w:eastAsia="宋体"/>
          <w:szCs w:val="24"/>
        </w:rPr>
        <w:instrText xml:space="preserve"> HYPERLINK \l _Toc18154 </w:instrText>
      </w:r>
      <w:r>
        <w:rPr>
          <w:rFonts w:ascii="宋体" w:hAnsi="宋体" w:eastAsia="宋体"/>
          <w:szCs w:val="24"/>
        </w:rPr>
        <w:fldChar w:fldCharType="separate"/>
      </w:r>
      <w:r>
        <w:rPr>
          <w:rFonts w:hint="eastAsia" w:ascii="黑体" w:hAnsi="黑体" w:eastAsia="黑体" w:cs="黑体"/>
          <w:bCs/>
          <w:w w:val="105"/>
          <w:szCs w:val="28"/>
        </w:rPr>
        <w:t>7. 合同授予</w:t>
      </w:r>
      <w:r>
        <w:tab/>
      </w:r>
      <w:r>
        <w:fldChar w:fldCharType="begin"/>
      </w:r>
      <w:r>
        <w:instrText xml:space="preserve"> PAGEREF _Toc18154 \h </w:instrText>
      </w:r>
      <w:r>
        <w:fldChar w:fldCharType="separate"/>
      </w:r>
      <w:r>
        <w:t>42</w:t>
      </w:r>
      <w:r>
        <w:fldChar w:fldCharType="end"/>
      </w:r>
      <w:r>
        <w:rPr>
          <w:rFonts w:ascii="宋体" w:hAnsi="宋体" w:eastAsia="宋体"/>
          <w:szCs w:val="24"/>
        </w:rPr>
        <w:fldChar w:fldCharType="end"/>
      </w:r>
    </w:p>
    <w:p>
      <w:pPr>
        <w:pStyle w:val="48"/>
        <w:tabs>
          <w:tab w:val="right" w:leader="dot" w:pos="8505"/>
        </w:tabs>
      </w:pPr>
      <w:r>
        <w:rPr>
          <w:rFonts w:ascii="宋体" w:hAnsi="宋体" w:eastAsia="宋体"/>
          <w:szCs w:val="24"/>
        </w:rPr>
        <w:fldChar w:fldCharType="begin"/>
      </w:r>
      <w:r>
        <w:rPr>
          <w:rFonts w:ascii="宋体" w:hAnsi="宋体" w:eastAsia="宋体"/>
          <w:szCs w:val="24"/>
        </w:rPr>
        <w:instrText xml:space="preserve"> HYPERLINK \l _Toc27589 </w:instrText>
      </w:r>
      <w:r>
        <w:rPr>
          <w:rFonts w:ascii="宋体" w:hAnsi="宋体" w:eastAsia="宋体"/>
          <w:szCs w:val="24"/>
        </w:rPr>
        <w:fldChar w:fldCharType="separate"/>
      </w:r>
      <w:r>
        <w:rPr>
          <w:rFonts w:hint="eastAsia" w:ascii="黑体" w:hAnsi="黑体" w:eastAsia="黑体" w:cs="黑体"/>
          <w:bCs/>
          <w:w w:val="105"/>
          <w:szCs w:val="28"/>
        </w:rPr>
        <w:t>8. 纪律和监督</w:t>
      </w:r>
      <w:r>
        <w:tab/>
      </w:r>
      <w:r>
        <w:fldChar w:fldCharType="begin"/>
      </w:r>
      <w:r>
        <w:instrText xml:space="preserve"> PAGEREF _Toc27589 \h </w:instrText>
      </w:r>
      <w:r>
        <w:fldChar w:fldCharType="separate"/>
      </w:r>
      <w:r>
        <w:t>44</w:t>
      </w:r>
      <w:r>
        <w:fldChar w:fldCharType="end"/>
      </w:r>
      <w:r>
        <w:rPr>
          <w:rFonts w:ascii="宋体" w:hAnsi="宋体" w:eastAsia="宋体"/>
          <w:szCs w:val="24"/>
        </w:rPr>
        <w:fldChar w:fldCharType="end"/>
      </w:r>
    </w:p>
    <w:p>
      <w:pPr>
        <w:pStyle w:val="48"/>
        <w:tabs>
          <w:tab w:val="right" w:leader="dot" w:pos="8505"/>
        </w:tabs>
      </w:pPr>
      <w:r>
        <w:rPr>
          <w:rFonts w:ascii="宋体" w:hAnsi="宋体" w:eastAsia="宋体"/>
          <w:szCs w:val="24"/>
        </w:rPr>
        <w:fldChar w:fldCharType="begin"/>
      </w:r>
      <w:r>
        <w:rPr>
          <w:rFonts w:ascii="宋体" w:hAnsi="宋体" w:eastAsia="宋体"/>
          <w:szCs w:val="24"/>
        </w:rPr>
        <w:instrText xml:space="preserve"> HYPERLINK \l _Toc28049 </w:instrText>
      </w:r>
      <w:r>
        <w:rPr>
          <w:rFonts w:ascii="宋体" w:hAnsi="宋体" w:eastAsia="宋体"/>
          <w:szCs w:val="24"/>
        </w:rPr>
        <w:fldChar w:fldCharType="separate"/>
      </w:r>
      <w:r>
        <w:rPr>
          <w:rFonts w:hint="eastAsia" w:ascii="黑体" w:hAnsi="黑体" w:eastAsia="黑体" w:cs="黑体"/>
          <w:bCs/>
          <w:w w:val="105"/>
          <w:szCs w:val="28"/>
        </w:rPr>
        <w:t>9. 是否采用电子招标投标</w:t>
      </w:r>
      <w:r>
        <w:tab/>
      </w:r>
      <w:r>
        <w:fldChar w:fldCharType="begin"/>
      </w:r>
      <w:r>
        <w:instrText xml:space="preserve"> PAGEREF _Toc28049 \h </w:instrText>
      </w:r>
      <w:r>
        <w:fldChar w:fldCharType="separate"/>
      </w:r>
      <w:r>
        <w:t>45</w:t>
      </w:r>
      <w:r>
        <w:fldChar w:fldCharType="end"/>
      </w:r>
      <w:r>
        <w:rPr>
          <w:rFonts w:ascii="宋体" w:hAnsi="宋体" w:eastAsia="宋体"/>
          <w:szCs w:val="24"/>
        </w:rPr>
        <w:fldChar w:fldCharType="end"/>
      </w:r>
    </w:p>
    <w:p>
      <w:pPr>
        <w:pStyle w:val="48"/>
        <w:tabs>
          <w:tab w:val="right" w:leader="dot" w:pos="8505"/>
        </w:tabs>
      </w:pPr>
      <w:r>
        <w:rPr>
          <w:rFonts w:ascii="宋体" w:hAnsi="宋体" w:eastAsia="宋体"/>
          <w:szCs w:val="24"/>
        </w:rPr>
        <w:fldChar w:fldCharType="begin"/>
      </w:r>
      <w:r>
        <w:rPr>
          <w:rFonts w:ascii="宋体" w:hAnsi="宋体" w:eastAsia="宋体"/>
          <w:szCs w:val="24"/>
        </w:rPr>
        <w:instrText xml:space="preserve"> HYPERLINK \l _Toc13247 </w:instrText>
      </w:r>
      <w:r>
        <w:rPr>
          <w:rFonts w:ascii="宋体" w:hAnsi="宋体" w:eastAsia="宋体"/>
          <w:szCs w:val="24"/>
        </w:rPr>
        <w:fldChar w:fldCharType="separate"/>
      </w:r>
      <w:r>
        <w:rPr>
          <w:rFonts w:hint="eastAsia" w:ascii="黑体" w:hAnsi="黑体" w:eastAsia="黑体" w:cs="黑体"/>
          <w:bCs/>
          <w:w w:val="105"/>
          <w:szCs w:val="28"/>
        </w:rPr>
        <w:t>10. 需要补充的其他内容</w:t>
      </w:r>
      <w:r>
        <w:tab/>
      </w:r>
      <w:r>
        <w:fldChar w:fldCharType="begin"/>
      </w:r>
      <w:r>
        <w:instrText xml:space="preserve"> PAGEREF _Toc13247 \h </w:instrText>
      </w:r>
      <w:r>
        <w:fldChar w:fldCharType="separate"/>
      </w:r>
      <w:r>
        <w:t>45</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_Toc26736 </w:instrText>
      </w:r>
      <w:r>
        <w:rPr>
          <w:rFonts w:ascii="宋体" w:hAnsi="宋体" w:eastAsia="宋体"/>
          <w:szCs w:val="24"/>
        </w:rPr>
        <w:fldChar w:fldCharType="separate"/>
      </w:r>
      <w:r>
        <w:rPr>
          <w:rFonts w:ascii="黑体" w:hAnsi="黑体" w:eastAsia="黑体"/>
          <w:w w:val="105"/>
          <w:szCs w:val="30"/>
        </w:rPr>
        <w:t>附件一： 开标记录表</w:t>
      </w:r>
      <w:r>
        <w:tab/>
      </w:r>
      <w:r>
        <w:fldChar w:fldCharType="begin"/>
      </w:r>
      <w:r>
        <w:instrText xml:space="preserve"> PAGEREF _Toc26736 \h </w:instrText>
      </w:r>
      <w:r>
        <w:fldChar w:fldCharType="separate"/>
      </w:r>
      <w:r>
        <w:t>46</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_Toc14046 </w:instrText>
      </w:r>
      <w:r>
        <w:rPr>
          <w:rFonts w:ascii="宋体" w:hAnsi="宋体" w:eastAsia="宋体"/>
          <w:szCs w:val="24"/>
        </w:rPr>
        <w:fldChar w:fldCharType="separate"/>
      </w:r>
      <w:r>
        <w:rPr>
          <w:rFonts w:ascii="黑体" w:hAnsi="黑体" w:eastAsia="黑体"/>
          <w:w w:val="105"/>
          <w:szCs w:val="30"/>
        </w:rPr>
        <w:t>附件二：问题澄清通知</w:t>
      </w:r>
      <w:r>
        <w:tab/>
      </w:r>
      <w:r>
        <w:fldChar w:fldCharType="begin"/>
      </w:r>
      <w:r>
        <w:instrText xml:space="preserve"> PAGEREF _Toc14046 \h </w:instrText>
      </w:r>
      <w:r>
        <w:fldChar w:fldCharType="separate"/>
      </w:r>
      <w:r>
        <w:t>48</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_Toc16261 </w:instrText>
      </w:r>
      <w:r>
        <w:rPr>
          <w:rFonts w:ascii="宋体" w:hAnsi="宋体" w:eastAsia="宋体"/>
          <w:szCs w:val="24"/>
        </w:rPr>
        <w:fldChar w:fldCharType="separate"/>
      </w:r>
      <w:r>
        <w:rPr>
          <w:rFonts w:ascii="黑体" w:hAnsi="黑体" w:eastAsia="黑体"/>
          <w:w w:val="105"/>
          <w:szCs w:val="30"/>
        </w:rPr>
        <w:t>附件三：问题的澄清</w:t>
      </w:r>
      <w:r>
        <w:tab/>
      </w:r>
      <w:r>
        <w:fldChar w:fldCharType="begin"/>
      </w:r>
      <w:r>
        <w:instrText xml:space="preserve"> PAGEREF _Toc16261 \h </w:instrText>
      </w:r>
      <w:r>
        <w:fldChar w:fldCharType="separate"/>
      </w:r>
      <w:r>
        <w:t>49</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_Toc23917 </w:instrText>
      </w:r>
      <w:r>
        <w:rPr>
          <w:rFonts w:ascii="宋体" w:hAnsi="宋体" w:eastAsia="宋体"/>
          <w:szCs w:val="24"/>
        </w:rPr>
        <w:fldChar w:fldCharType="separate"/>
      </w:r>
      <w:r>
        <w:rPr>
          <w:rFonts w:ascii="黑体" w:hAnsi="黑体" w:eastAsia="黑体"/>
          <w:w w:val="105"/>
          <w:szCs w:val="30"/>
        </w:rPr>
        <w:t>附件四：中标通知书</w:t>
      </w:r>
      <w:r>
        <w:tab/>
      </w:r>
      <w:r>
        <w:fldChar w:fldCharType="begin"/>
      </w:r>
      <w:r>
        <w:instrText xml:space="preserve"> PAGEREF _Toc23917 \h </w:instrText>
      </w:r>
      <w:r>
        <w:fldChar w:fldCharType="separate"/>
      </w:r>
      <w:r>
        <w:t>50</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_Toc24848 </w:instrText>
      </w:r>
      <w:r>
        <w:rPr>
          <w:rFonts w:ascii="宋体" w:hAnsi="宋体" w:eastAsia="宋体"/>
          <w:szCs w:val="24"/>
        </w:rPr>
        <w:fldChar w:fldCharType="separate"/>
      </w:r>
      <w:r>
        <w:rPr>
          <w:rFonts w:ascii="黑体" w:hAnsi="黑体" w:eastAsia="黑体"/>
          <w:w w:val="105"/>
          <w:szCs w:val="30"/>
        </w:rPr>
        <w:t>附件五：中标结果通知书</w:t>
      </w:r>
      <w:r>
        <w:tab/>
      </w:r>
      <w:r>
        <w:fldChar w:fldCharType="begin"/>
      </w:r>
      <w:r>
        <w:instrText xml:space="preserve"> PAGEREF _Toc24848 \h </w:instrText>
      </w:r>
      <w:r>
        <w:fldChar w:fldCharType="separate"/>
      </w:r>
      <w:r>
        <w:t>51</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_Toc28485 </w:instrText>
      </w:r>
      <w:r>
        <w:rPr>
          <w:rFonts w:ascii="宋体" w:hAnsi="宋体" w:eastAsia="宋体"/>
          <w:szCs w:val="24"/>
        </w:rPr>
        <w:fldChar w:fldCharType="separate"/>
      </w:r>
      <w:r>
        <w:rPr>
          <w:rFonts w:ascii="黑体" w:hAnsi="黑体" w:eastAsia="黑体"/>
          <w:w w:val="105"/>
          <w:szCs w:val="30"/>
        </w:rPr>
        <w:t>附件六：确认通知</w:t>
      </w:r>
      <w:r>
        <w:tab/>
      </w:r>
      <w:r>
        <w:fldChar w:fldCharType="begin"/>
      </w:r>
      <w:r>
        <w:instrText xml:space="preserve"> PAGEREF _Toc28485 \h </w:instrText>
      </w:r>
      <w:r>
        <w:fldChar w:fldCharType="separate"/>
      </w:r>
      <w:r>
        <w:t>52</w:t>
      </w:r>
      <w:r>
        <w:fldChar w:fldCharType="end"/>
      </w:r>
      <w:r>
        <w:rPr>
          <w:rFonts w:ascii="宋体" w:hAnsi="宋体" w:eastAsia="宋体"/>
          <w:szCs w:val="24"/>
        </w:rPr>
        <w:fldChar w:fldCharType="end"/>
      </w:r>
    </w:p>
    <w:p>
      <w:pPr>
        <w:pStyle w:val="40"/>
        <w:tabs>
          <w:tab w:val="right" w:leader="dot" w:pos="8505"/>
        </w:tabs>
      </w:pPr>
      <w:r>
        <w:rPr>
          <w:rFonts w:ascii="宋体" w:hAnsi="宋体" w:eastAsia="宋体"/>
          <w:szCs w:val="24"/>
        </w:rPr>
        <w:fldChar w:fldCharType="begin"/>
      </w:r>
      <w:r>
        <w:rPr>
          <w:rFonts w:ascii="宋体" w:hAnsi="宋体" w:eastAsia="宋体"/>
          <w:szCs w:val="24"/>
        </w:rPr>
        <w:instrText xml:space="preserve"> HYPERLINK \l _Toc9653 </w:instrText>
      </w:r>
      <w:r>
        <w:rPr>
          <w:rFonts w:ascii="宋体" w:hAnsi="宋体" w:eastAsia="宋体"/>
          <w:szCs w:val="24"/>
        </w:rPr>
        <w:fldChar w:fldCharType="separate"/>
      </w:r>
      <w:r>
        <w:rPr>
          <w:rFonts w:hint="eastAsia" w:ascii="黑体" w:hAnsi="黑体" w:eastAsia="黑体" w:cs="仿宋_GB2312"/>
          <w:szCs w:val="32"/>
        </w:rPr>
        <w:t>第三章  评标办法</w:t>
      </w:r>
      <w:r>
        <w:tab/>
      </w:r>
      <w:r>
        <w:fldChar w:fldCharType="begin"/>
      </w:r>
      <w:r>
        <w:instrText xml:space="preserve"> PAGEREF _Toc9653 \h </w:instrText>
      </w:r>
      <w:r>
        <w:fldChar w:fldCharType="separate"/>
      </w:r>
      <w:r>
        <w:t>53</w:t>
      </w:r>
      <w:r>
        <w:fldChar w:fldCharType="end"/>
      </w:r>
      <w:r>
        <w:rPr>
          <w:rFonts w:ascii="宋体" w:hAnsi="宋体" w:eastAsia="宋体"/>
          <w:szCs w:val="24"/>
        </w:rPr>
        <w:fldChar w:fldCharType="end"/>
      </w:r>
    </w:p>
    <w:p>
      <w:pPr>
        <w:pStyle w:val="48"/>
        <w:tabs>
          <w:tab w:val="right" w:leader="dot" w:pos="8505"/>
        </w:tabs>
      </w:pPr>
      <w:r>
        <w:rPr>
          <w:rFonts w:ascii="宋体" w:hAnsi="宋体" w:eastAsia="宋体"/>
          <w:szCs w:val="24"/>
        </w:rPr>
        <w:fldChar w:fldCharType="begin"/>
      </w:r>
      <w:r>
        <w:rPr>
          <w:rFonts w:ascii="宋体" w:hAnsi="宋体" w:eastAsia="宋体"/>
          <w:szCs w:val="24"/>
        </w:rPr>
        <w:instrText xml:space="preserve"> HYPERLINK \l _Toc6634 </w:instrText>
      </w:r>
      <w:r>
        <w:rPr>
          <w:rFonts w:ascii="宋体" w:hAnsi="宋体" w:eastAsia="宋体"/>
          <w:szCs w:val="24"/>
        </w:rPr>
        <w:fldChar w:fldCharType="separate"/>
      </w:r>
      <w:r>
        <w:t>评标办法前附表</w:t>
      </w:r>
      <w:r>
        <w:tab/>
      </w:r>
      <w:r>
        <w:fldChar w:fldCharType="begin"/>
      </w:r>
      <w:r>
        <w:instrText xml:space="preserve"> PAGEREF _Toc6634 \h </w:instrText>
      </w:r>
      <w:r>
        <w:fldChar w:fldCharType="separate"/>
      </w:r>
      <w:r>
        <w:t>54</w:t>
      </w:r>
      <w:r>
        <w:fldChar w:fldCharType="end"/>
      </w:r>
      <w:r>
        <w:rPr>
          <w:rFonts w:ascii="宋体" w:hAnsi="宋体" w:eastAsia="宋体"/>
          <w:szCs w:val="24"/>
        </w:rPr>
        <w:fldChar w:fldCharType="end"/>
      </w:r>
    </w:p>
    <w:p>
      <w:pPr>
        <w:pStyle w:val="40"/>
        <w:tabs>
          <w:tab w:val="right" w:leader="dot" w:pos="8505"/>
        </w:tabs>
      </w:pPr>
      <w:r>
        <w:rPr>
          <w:rFonts w:ascii="宋体" w:hAnsi="宋体" w:eastAsia="宋体"/>
          <w:szCs w:val="24"/>
        </w:rPr>
        <w:fldChar w:fldCharType="begin"/>
      </w:r>
      <w:r>
        <w:rPr>
          <w:rFonts w:ascii="宋体" w:hAnsi="宋体" w:eastAsia="宋体"/>
          <w:szCs w:val="24"/>
        </w:rPr>
        <w:instrText xml:space="preserve"> HYPERLINK \l _Toc1712 </w:instrText>
      </w:r>
      <w:r>
        <w:rPr>
          <w:rFonts w:ascii="宋体" w:hAnsi="宋体" w:eastAsia="宋体"/>
          <w:szCs w:val="24"/>
        </w:rPr>
        <w:fldChar w:fldCharType="separate"/>
      </w:r>
      <w:r>
        <w:rPr>
          <w:rFonts w:ascii="黑体" w:hAnsi="黑体" w:eastAsia="黑体" w:cs="仿宋_GB2312"/>
          <w:szCs w:val="32"/>
        </w:rPr>
        <w:t>第</w:t>
      </w:r>
      <w:r>
        <w:rPr>
          <w:rFonts w:hint="eastAsia" w:ascii="黑体" w:hAnsi="黑体" w:eastAsia="黑体" w:cs="仿宋_GB2312"/>
          <w:szCs w:val="32"/>
        </w:rPr>
        <w:t>四</w:t>
      </w:r>
      <w:r>
        <w:rPr>
          <w:rFonts w:ascii="黑体" w:hAnsi="黑体" w:eastAsia="黑体" w:cs="仿宋_GB2312"/>
          <w:szCs w:val="32"/>
        </w:rPr>
        <w:t>章</w:t>
      </w:r>
      <w:r>
        <w:rPr>
          <w:rFonts w:hint="eastAsia" w:ascii="黑体" w:hAnsi="黑体" w:eastAsia="黑体" w:cs="仿宋_GB2312"/>
          <w:szCs w:val="32"/>
        </w:rPr>
        <w:t xml:space="preserve">  合同条款及格式</w:t>
      </w:r>
      <w:r>
        <w:tab/>
      </w:r>
      <w:r>
        <w:fldChar w:fldCharType="begin"/>
      </w:r>
      <w:r>
        <w:instrText xml:space="preserve"> PAGEREF _Toc1712 \h </w:instrText>
      </w:r>
      <w:r>
        <w:fldChar w:fldCharType="separate"/>
      </w:r>
      <w:r>
        <w:t>64</w:t>
      </w:r>
      <w:r>
        <w:fldChar w:fldCharType="end"/>
      </w:r>
      <w:r>
        <w:rPr>
          <w:rFonts w:ascii="宋体" w:hAnsi="宋体" w:eastAsia="宋体"/>
          <w:szCs w:val="24"/>
        </w:rPr>
        <w:fldChar w:fldCharType="end"/>
      </w:r>
    </w:p>
    <w:p>
      <w:pPr>
        <w:pStyle w:val="48"/>
        <w:tabs>
          <w:tab w:val="right" w:leader="dot" w:pos="8505"/>
        </w:tabs>
      </w:pPr>
      <w:r>
        <w:rPr>
          <w:rFonts w:ascii="宋体" w:hAnsi="宋体" w:eastAsia="宋体"/>
          <w:szCs w:val="24"/>
        </w:rPr>
        <w:fldChar w:fldCharType="begin"/>
      </w:r>
      <w:r>
        <w:rPr>
          <w:rFonts w:ascii="宋体" w:hAnsi="宋体" w:eastAsia="宋体"/>
          <w:szCs w:val="24"/>
        </w:rPr>
        <w:instrText xml:space="preserve"> HYPERLINK \l _Toc29789 </w:instrText>
      </w:r>
      <w:r>
        <w:rPr>
          <w:rFonts w:ascii="宋体" w:hAnsi="宋体" w:eastAsia="宋体"/>
          <w:szCs w:val="24"/>
        </w:rPr>
        <w:fldChar w:fldCharType="separate"/>
      </w:r>
      <w:r>
        <w:rPr>
          <w:rFonts w:ascii="Times New Roman" w:hAnsi="Times New Roman"/>
        </w:rPr>
        <w:t xml:space="preserve">第一节 </w:t>
      </w:r>
      <w:r>
        <w:rPr>
          <w:rFonts w:hint="eastAsia" w:ascii="Times New Roman" w:hAnsi="Times New Roman"/>
        </w:rPr>
        <w:t>通用</w:t>
      </w:r>
      <w:r>
        <w:rPr>
          <w:rFonts w:ascii="Times New Roman" w:hAnsi="Times New Roman"/>
        </w:rPr>
        <w:t>合同条款</w:t>
      </w:r>
      <w:r>
        <w:tab/>
      </w:r>
      <w:r>
        <w:fldChar w:fldCharType="begin"/>
      </w:r>
      <w:r>
        <w:instrText xml:space="preserve"> PAGEREF _Toc29789 \h </w:instrText>
      </w:r>
      <w:r>
        <w:fldChar w:fldCharType="separate"/>
      </w:r>
      <w:r>
        <w:t>65</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_Toc7886 </w:instrText>
      </w:r>
      <w:r>
        <w:rPr>
          <w:rFonts w:ascii="宋体" w:hAnsi="宋体" w:eastAsia="宋体"/>
          <w:szCs w:val="24"/>
        </w:rPr>
        <w:fldChar w:fldCharType="separate"/>
      </w:r>
      <w:r>
        <w:rPr>
          <w:rFonts w:hint="default" w:ascii="黑体" w:hAnsi="黑体" w:eastAsia="黑体" w:cs="黑体"/>
          <w:bCs/>
          <w:szCs w:val="24"/>
        </w:rPr>
        <w:t xml:space="preserve">1. </w:t>
      </w:r>
      <w:r>
        <w:rPr>
          <w:rFonts w:hint="eastAsia" w:ascii="黑体" w:hAnsi="黑体" w:eastAsia="黑体"/>
          <w:bCs/>
          <w:szCs w:val="24"/>
        </w:rPr>
        <w:t>一般约定</w:t>
      </w:r>
      <w:r>
        <w:tab/>
      </w:r>
      <w:r>
        <w:fldChar w:fldCharType="begin"/>
      </w:r>
      <w:r>
        <w:instrText xml:space="preserve"> PAGEREF _Toc7886 \h </w:instrText>
      </w:r>
      <w:r>
        <w:fldChar w:fldCharType="separate"/>
      </w:r>
      <w:r>
        <w:t>66</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_Toc22209 </w:instrText>
      </w:r>
      <w:r>
        <w:rPr>
          <w:rFonts w:ascii="宋体" w:hAnsi="宋体" w:eastAsia="宋体"/>
          <w:szCs w:val="24"/>
        </w:rPr>
        <w:fldChar w:fldCharType="separate"/>
      </w:r>
      <w:r>
        <w:rPr>
          <w:rFonts w:hint="default" w:ascii="黑体" w:hAnsi="黑体" w:eastAsia="黑体" w:cs="黑体"/>
          <w:bCs/>
          <w:szCs w:val="24"/>
        </w:rPr>
        <w:t xml:space="preserve">2. </w:t>
      </w:r>
      <w:r>
        <w:rPr>
          <w:rFonts w:hint="eastAsia" w:ascii="黑体" w:hAnsi="黑体" w:eastAsia="黑体"/>
          <w:bCs/>
          <w:szCs w:val="24"/>
        </w:rPr>
        <w:t>委托人</w:t>
      </w:r>
      <w:r>
        <w:rPr>
          <w:rFonts w:hint="eastAsia" w:ascii="黑体" w:hAnsi="黑体" w:eastAsia="黑体" w:cs="Times New Roman"/>
          <w:bCs/>
          <w:szCs w:val="24"/>
        </w:rPr>
        <w:t>义务</w:t>
      </w:r>
      <w:r>
        <w:tab/>
      </w:r>
      <w:r>
        <w:fldChar w:fldCharType="begin"/>
      </w:r>
      <w:r>
        <w:instrText xml:space="preserve"> PAGEREF _Toc22209 \h </w:instrText>
      </w:r>
      <w:r>
        <w:fldChar w:fldCharType="separate"/>
      </w:r>
      <w:r>
        <w:t>70</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_Toc5124 </w:instrText>
      </w:r>
      <w:r>
        <w:rPr>
          <w:rFonts w:ascii="宋体" w:hAnsi="宋体" w:eastAsia="宋体"/>
          <w:szCs w:val="24"/>
        </w:rPr>
        <w:fldChar w:fldCharType="separate"/>
      </w:r>
      <w:r>
        <w:rPr>
          <w:rFonts w:hint="default" w:ascii="黑体" w:hAnsi="黑体" w:eastAsia="黑体" w:cs="黑体"/>
          <w:bCs/>
          <w:szCs w:val="24"/>
        </w:rPr>
        <w:t xml:space="preserve">3. </w:t>
      </w:r>
      <w:r>
        <w:rPr>
          <w:rFonts w:hint="eastAsia" w:ascii="黑体" w:hAnsi="黑体" w:eastAsia="黑体"/>
          <w:bCs/>
          <w:szCs w:val="24"/>
        </w:rPr>
        <w:t>委托人</w:t>
      </w:r>
      <w:r>
        <w:rPr>
          <w:rFonts w:hint="eastAsia" w:ascii="黑体" w:hAnsi="黑体" w:eastAsia="黑体" w:cs="Times New Roman"/>
          <w:bCs/>
          <w:szCs w:val="24"/>
        </w:rPr>
        <w:t>管理</w:t>
      </w:r>
      <w:r>
        <w:tab/>
      </w:r>
      <w:r>
        <w:fldChar w:fldCharType="begin"/>
      </w:r>
      <w:r>
        <w:instrText xml:space="preserve"> PAGEREF _Toc5124 \h </w:instrText>
      </w:r>
      <w:r>
        <w:fldChar w:fldCharType="separate"/>
      </w:r>
      <w:r>
        <w:t>71</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_Toc19473 </w:instrText>
      </w:r>
      <w:r>
        <w:rPr>
          <w:rFonts w:ascii="宋体" w:hAnsi="宋体" w:eastAsia="宋体"/>
          <w:szCs w:val="24"/>
        </w:rPr>
        <w:fldChar w:fldCharType="separate"/>
      </w:r>
      <w:r>
        <w:rPr>
          <w:rFonts w:hint="default" w:ascii="黑体" w:hAnsi="黑体" w:eastAsia="黑体" w:cs="黑体"/>
          <w:bCs/>
          <w:szCs w:val="24"/>
        </w:rPr>
        <w:t xml:space="preserve">4. </w:t>
      </w:r>
      <w:r>
        <w:rPr>
          <w:rFonts w:hint="eastAsia" w:ascii="黑体" w:hAnsi="黑体" w:eastAsia="黑体"/>
          <w:bCs/>
          <w:szCs w:val="24"/>
        </w:rPr>
        <w:t>检测人义务</w:t>
      </w:r>
      <w:r>
        <w:tab/>
      </w:r>
      <w:r>
        <w:fldChar w:fldCharType="begin"/>
      </w:r>
      <w:r>
        <w:instrText xml:space="preserve"> PAGEREF _Toc19473 \h </w:instrText>
      </w:r>
      <w:r>
        <w:fldChar w:fldCharType="separate"/>
      </w:r>
      <w:r>
        <w:t>72</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_Toc14040 </w:instrText>
      </w:r>
      <w:r>
        <w:rPr>
          <w:rFonts w:ascii="宋体" w:hAnsi="宋体" w:eastAsia="宋体"/>
          <w:szCs w:val="24"/>
        </w:rPr>
        <w:fldChar w:fldCharType="separate"/>
      </w:r>
      <w:r>
        <w:rPr>
          <w:rFonts w:hint="default" w:ascii="黑体" w:hAnsi="黑体" w:eastAsia="黑体" w:cs="黑体"/>
          <w:bCs/>
          <w:szCs w:val="24"/>
        </w:rPr>
        <w:t xml:space="preserve">5. </w:t>
      </w:r>
      <w:r>
        <w:rPr>
          <w:rFonts w:hint="eastAsia" w:ascii="黑体" w:hAnsi="黑体" w:eastAsia="黑体"/>
          <w:bCs/>
          <w:szCs w:val="24"/>
        </w:rPr>
        <w:t>检测</w:t>
      </w:r>
      <w:r>
        <w:rPr>
          <w:rFonts w:hint="eastAsia" w:ascii="黑体" w:hAnsi="黑体" w:eastAsia="黑体" w:cs="Times New Roman"/>
          <w:bCs/>
          <w:szCs w:val="24"/>
        </w:rPr>
        <w:t>要求</w:t>
      </w:r>
      <w:r>
        <w:tab/>
      </w:r>
      <w:r>
        <w:fldChar w:fldCharType="begin"/>
      </w:r>
      <w:r>
        <w:instrText xml:space="preserve"> PAGEREF _Toc14040 \h </w:instrText>
      </w:r>
      <w:r>
        <w:fldChar w:fldCharType="separate"/>
      </w:r>
      <w:r>
        <w:t>74</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_Toc22120 </w:instrText>
      </w:r>
      <w:r>
        <w:rPr>
          <w:rFonts w:ascii="宋体" w:hAnsi="宋体" w:eastAsia="宋体"/>
          <w:szCs w:val="24"/>
        </w:rPr>
        <w:fldChar w:fldCharType="separate"/>
      </w:r>
      <w:r>
        <w:rPr>
          <w:rFonts w:hint="default" w:ascii="黑体" w:hAnsi="黑体" w:eastAsia="黑体" w:cs="黑体"/>
          <w:bCs/>
          <w:szCs w:val="24"/>
        </w:rPr>
        <w:t xml:space="preserve">6. </w:t>
      </w:r>
      <w:r>
        <w:rPr>
          <w:rFonts w:hint="eastAsia" w:ascii="黑体" w:hAnsi="黑体" w:eastAsia="黑体"/>
          <w:bCs/>
          <w:szCs w:val="24"/>
        </w:rPr>
        <w:t>开始检测和完成检测</w:t>
      </w:r>
      <w:r>
        <w:tab/>
      </w:r>
      <w:r>
        <w:fldChar w:fldCharType="begin"/>
      </w:r>
      <w:r>
        <w:instrText xml:space="preserve"> PAGEREF _Toc22120 \h </w:instrText>
      </w:r>
      <w:r>
        <w:fldChar w:fldCharType="separate"/>
      </w:r>
      <w:r>
        <w:t>75</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_Toc19962 </w:instrText>
      </w:r>
      <w:r>
        <w:rPr>
          <w:rFonts w:ascii="宋体" w:hAnsi="宋体" w:eastAsia="宋体"/>
          <w:szCs w:val="24"/>
        </w:rPr>
        <w:fldChar w:fldCharType="separate"/>
      </w:r>
      <w:r>
        <w:rPr>
          <w:rFonts w:hint="default" w:ascii="黑体" w:hAnsi="黑体" w:eastAsia="黑体" w:cs="黑体"/>
          <w:bCs/>
          <w:szCs w:val="24"/>
        </w:rPr>
        <w:t xml:space="preserve">7. </w:t>
      </w:r>
      <w:r>
        <w:rPr>
          <w:rFonts w:hint="eastAsia" w:ascii="黑体" w:hAnsi="黑体" w:eastAsia="黑体"/>
          <w:bCs/>
          <w:szCs w:val="24"/>
        </w:rPr>
        <w:t>检测责任与</w:t>
      </w:r>
      <w:r>
        <w:rPr>
          <w:rFonts w:hint="eastAsia" w:ascii="黑体" w:hAnsi="黑体" w:eastAsia="黑体" w:cs="Times New Roman"/>
          <w:bCs/>
          <w:szCs w:val="24"/>
        </w:rPr>
        <w:t>保险</w:t>
      </w:r>
      <w:r>
        <w:tab/>
      </w:r>
      <w:r>
        <w:fldChar w:fldCharType="begin"/>
      </w:r>
      <w:r>
        <w:instrText xml:space="preserve"> PAGEREF _Toc19962 \h </w:instrText>
      </w:r>
      <w:r>
        <w:fldChar w:fldCharType="separate"/>
      </w:r>
      <w:r>
        <w:t>76</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_Toc17073 </w:instrText>
      </w:r>
      <w:r>
        <w:rPr>
          <w:rFonts w:ascii="宋体" w:hAnsi="宋体" w:eastAsia="宋体"/>
          <w:szCs w:val="24"/>
        </w:rPr>
        <w:fldChar w:fldCharType="separate"/>
      </w:r>
      <w:r>
        <w:rPr>
          <w:rFonts w:hint="default" w:ascii="黑体" w:hAnsi="黑体" w:eastAsia="黑体" w:cs="黑体"/>
          <w:bCs/>
          <w:szCs w:val="24"/>
        </w:rPr>
        <w:t xml:space="preserve">8. </w:t>
      </w:r>
      <w:r>
        <w:rPr>
          <w:rFonts w:hint="eastAsia" w:ascii="黑体" w:hAnsi="黑体" w:eastAsia="黑体"/>
          <w:bCs/>
          <w:szCs w:val="24"/>
        </w:rPr>
        <w:t>合同变更</w:t>
      </w:r>
      <w:r>
        <w:tab/>
      </w:r>
      <w:r>
        <w:fldChar w:fldCharType="begin"/>
      </w:r>
      <w:r>
        <w:instrText xml:space="preserve"> PAGEREF _Toc17073 \h </w:instrText>
      </w:r>
      <w:r>
        <w:fldChar w:fldCharType="separate"/>
      </w:r>
      <w:r>
        <w:t>77</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_Toc30652 </w:instrText>
      </w:r>
      <w:r>
        <w:rPr>
          <w:rFonts w:ascii="宋体" w:hAnsi="宋体" w:eastAsia="宋体"/>
          <w:szCs w:val="24"/>
        </w:rPr>
        <w:fldChar w:fldCharType="separate"/>
      </w:r>
      <w:r>
        <w:rPr>
          <w:rFonts w:hint="default" w:ascii="黑体" w:hAnsi="黑体" w:eastAsia="黑体" w:cs="黑体"/>
          <w:bCs/>
          <w:szCs w:val="24"/>
        </w:rPr>
        <w:t xml:space="preserve">9. </w:t>
      </w:r>
      <w:r>
        <w:rPr>
          <w:rFonts w:hint="eastAsia" w:ascii="黑体" w:hAnsi="黑体" w:eastAsia="黑体"/>
          <w:bCs/>
          <w:szCs w:val="24"/>
        </w:rPr>
        <w:t>合同价格与支付</w:t>
      </w:r>
      <w:r>
        <w:tab/>
      </w:r>
      <w:r>
        <w:fldChar w:fldCharType="begin"/>
      </w:r>
      <w:r>
        <w:instrText xml:space="preserve"> PAGEREF _Toc30652 \h </w:instrText>
      </w:r>
      <w:r>
        <w:fldChar w:fldCharType="separate"/>
      </w:r>
      <w:r>
        <w:t>77</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_Toc28345 </w:instrText>
      </w:r>
      <w:r>
        <w:rPr>
          <w:rFonts w:ascii="宋体" w:hAnsi="宋体" w:eastAsia="宋体"/>
          <w:szCs w:val="24"/>
        </w:rPr>
        <w:fldChar w:fldCharType="separate"/>
      </w:r>
      <w:r>
        <w:rPr>
          <w:rFonts w:hint="default" w:ascii="黑体" w:hAnsi="黑体" w:eastAsia="黑体" w:cs="黑体"/>
          <w:bCs/>
          <w:szCs w:val="24"/>
        </w:rPr>
        <w:t xml:space="preserve">10. </w:t>
      </w:r>
      <w:r>
        <w:rPr>
          <w:rFonts w:hint="eastAsia" w:ascii="黑体" w:hAnsi="黑体" w:eastAsia="黑体" w:cs="Times New Roman"/>
          <w:bCs/>
          <w:szCs w:val="24"/>
        </w:rPr>
        <w:t>不可抗力</w:t>
      </w:r>
      <w:r>
        <w:tab/>
      </w:r>
      <w:r>
        <w:fldChar w:fldCharType="begin"/>
      </w:r>
      <w:r>
        <w:instrText xml:space="preserve"> PAGEREF _Toc28345 \h </w:instrText>
      </w:r>
      <w:r>
        <w:fldChar w:fldCharType="separate"/>
      </w:r>
      <w:r>
        <w:t>78</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_Toc6229 </w:instrText>
      </w:r>
      <w:r>
        <w:rPr>
          <w:rFonts w:ascii="宋体" w:hAnsi="宋体" w:eastAsia="宋体"/>
          <w:szCs w:val="24"/>
        </w:rPr>
        <w:fldChar w:fldCharType="separate"/>
      </w:r>
      <w:r>
        <w:rPr>
          <w:rFonts w:hint="default" w:ascii="黑体" w:hAnsi="黑体" w:eastAsia="黑体" w:cs="黑体"/>
          <w:bCs/>
          <w:szCs w:val="24"/>
        </w:rPr>
        <w:t xml:space="preserve">11. </w:t>
      </w:r>
      <w:r>
        <w:rPr>
          <w:rFonts w:hint="eastAsia" w:ascii="黑体" w:hAnsi="黑体" w:eastAsia="黑体" w:cs="Times New Roman"/>
          <w:bCs/>
          <w:szCs w:val="24"/>
        </w:rPr>
        <w:t>违约</w:t>
      </w:r>
      <w:r>
        <w:tab/>
      </w:r>
      <w:r>
        <w:fldChar w:fldCharType="begin"/>
      </w:r>
      <w:r>
        <w:instrText xml:space="preserve"> PAGEREF _Toc6229 \h </w:instrText>
      </w:r>
      <w:r>
        <w:fldChar w:fldCharType="separate"/>
      </w:r>
      <w:r>
        <w:t>79</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_Toc15612 </w:instrText>
      </w:r>
      <w:r>
        <w:rPr>
          <w:rFonts w:ascii="宋体" w:hAnsi="宋体" w:eastAsia="宋体"/>
          <w:szCs w:val="24"/>
        </w:rPr>
        <w:fldChar w:fldCharType="separate"/>
      </w:r>
      <w:r>
        <w:rPr>
          <w:rFonts w:hint="default" w:ascii="黑体" w:hAnsi="黑体" w:eastAsia="黑体" w:cs="黑体"/>
          <w:bCs/>
          <w:szCs w:val="24"/>
        </w:rPr>
        <w:t xml:space="preserve">12. </w:t>
      </w:r>
      <w:r>
        <w:rPr>
          <w:rFonts w:hint="eastAsia" w:ascii="黑体" w:hAnsi="黑体" w:eastAsia="黑体"/>
          <w:bCs/>
          <w:szCs w:val="24"/>
        </w:rPr>
        <w:t>争议的</w:t>
      </w:r>
      <w:r>
        <w:rPr>
          <w:rFonts w:hint="eastAsia" w:ascii="黑体" w:hAnsi="黑体" w:eastAsia="黑体" w:cs="Times New Roman"/>
          <w:bCs/>
          <w:szCs w:val="24"/>
        </w:rPr>
        <w:t>解决</w:t>
      </w:r>
      <w:r>
        <w:tab/>
      </w:r>
      <w:r>
        <w:fldChar w:fldCharType="begin"/>
      </w:r>
      <w:r>
        <w:instrText xml:space="preserve"> PAGEREF _Toc15612 \h </w:instrText>
      </w:r>
      <w:r>
        <w:fldChar w:fldCharType="separate"/>
      </w:r>
      <w:r>
        <w:t>80</w:t>
      </w:r>
      <w:r>
        <w:fldChar w:fldCharType="end"/>
      </w:r>
      <w:r>
        <w:rPr>
          <w:rFonts w:ascii="宋体" w:hAnsi="宋体" w:eastAsia="宋体"/>
          <w:szCs w:val="24"/>
        </w:rPr>
        <w:fldChar w:fldCharType="end"/>
      </w:r>
    </w:p>
    <w:p>
      <w:pPr>
        <w:pStyle w:val="48"/>
        <w:tabs>
          <w:tab w:val="right" w:leader="dot" w:pos="8505"/>
        </w:tabs>
      </w:pPr>
      <w:r>
        <w:rPr>
          <w:rFonts w:ascii="宋体" w:hAnsi="宋体" w:eastAsia="宋体"/>
          <w:szCs w:val="24"/>
        </w:rPr>
        <w:fldChar w:fldCharType="begin"/>
      </w:r>
      <w:r>
        <w:rPr>
          <w:rFonts w:ascii="宋体" w:hAnsi="宋体" w:eastAsia="宋体"/>
          <w:szCs w:val="24"/>
        </w:rPr>
        <w:instrText xml:space="preserve"> HYPERLINK \l _Toc17156 </w:instrText>
      </w:r>
      <w:r>
        <w:rPr>
          <w:rFonts w:ascii="宋体" w:hAnsi="宋体" w:eastAsia="宋体"/>
          <w:szCs w:val="24"/>
        </w:rPr>
        <w:fldChar w:fldCharType="separate"/>
      </w:r>
      <w:r>
        <w:rPr>
          <w:rFonts w:hint="eastAsia" w:ascii="黑体" w:hAnsi="黑体" w:eastAsia="黑体"/>
          <w:szCs w:val="32"/>
        </w:rPr>
        <w:t>第二节 专用合同条款</w:t>
      </w:r>
      <w:r>
        <w:tab/>
      </w:r>
      <w:r>
        <w:fldChar w:fldCharType="begin"/>
      </w:r>
      <w:r>
        <w:instrText xml:space="preserve"> PAGEREF _Toc17156 \h </w:instrText>
      </w:r>
      <w:r>
        <w:fldChar w:fldCharType="separate"/>
      </w:r>
      <w:r>
        <w:t>81</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_Toc2977 </w:instrText>
      </w:r>
      <w:r>
        <w:rPr>
          <w:rFonts w:ascii="宋体" w:hAnsi="宋体" w:eastAsia="宋体"/>
          <w:szCs w:val="24"/>
        </w:rPr>
        <w:fldChar w:fldCharType="separate"/>
      </w:r>
      <w:r>
        <w:rPr>
          <w:rFonts w:hint="eastAsia" w:ascii="黑体" w:hAnsi="黑体" w:eastAsia="黑体"/>
          <w:szCs w:val="32"/>
        </w:rPr>
        <w:t>A.公路工程专用合同条款</w:t>
      </w:r>
      <w:r>
        <w:tab/>
      </w:r>
      <w:r>
        <w:fldChar w:fldCharType="begin"/>
      </w:r>
      <w:r>
        <w:instrText xml:space="preserve"> PAGEREF _Toc2977 \h </w:instrText>
      </w:r>
      <w:r>
        <w:fldChar w:fldCharType="separate"/>
      </w:r>
      <w:r>
        <w:t>82</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_Toc15767 </w:instrText>
      </w:r>
      <w:r>
        <w:rPr>
          <w:rFonts w:ascii="宋体" w:hAnsi="宋体" w:eastAsia="宋体"/>
          <w:szCs w:val="24"/>
        </w:rPr>
        <w:fldChar w:fldCharType="separate"/>
      </w:r>
      <w:r>
        <w:rPr>
          <w:rFonts w:hint="eastAsia" w:ascii="黑体" w:hAnsi="黑体" w:eastAsia="黑体"/>
          <w:bCs/>
          <w:szCs w:val="32"/>
        </w:rPr>
        <w:t>B.</w:t>
      </w:r>
      <w:r>
        <w:rPr>
          <w:rFonts w:ascii="黑体" w:hAnsi="黑体" w:eastAsia="黑体"/>
          <w:bCs/>
          <w:szCs w:val="32"/>
        </w:rPr>
        <w:t>项目专用</w:t>
      </w:r>
      <w:r>
        <w:rPr>
          <w:rFonts w:eastAsia="黑体"/>
          <w:bCs/>
          <w:szCs w:val="32"/>
        </w:rPr>
        <w:t>合同</w:t>
      </w:r>
      <w:r>
        <w:rPr>
          <w:rFonts w:ascii="黑体" w:hAnsi="黑体" w:eastAsia="黑体"/>
          <w:bCs/>
          <w:szCs w:val="32"/>
        </w:rPr>
        <w:t>条款</w:t>
      </w:r>
      <w:r>
        <w:tab/>
      </w:r>
      <w:r>
        <w:fldChar w:fldCharType="begin"/>
      </w:r>
      <w:r>
        <w:instrText xml:space="preserve"> PAGEREF _Toc15767 \h </w:instrText>
      </w:r>
      <w:r>
        <w:fldChar w:fldCharType="separate"/>
      </w:r>
      <w:r>
        <w:t>101</w:t>
      </w:r>
      <w:r>
        <w:fldChar w:fldCharType="end"/>
      </w:r>
      <w:r>
        <w:rPr>
          <w:rFonts w:ascii="宋体" w:hAnsi="宋体" w:eastAsia="宋体"/>
          <w:szCs w:val="24"/>
        </w:rPr>
        <w:fldChar w:fldCharType="end"/>
      </w:r>
    </w:p>
    <w:p>
      <w:pPr>
        <w:pStyle w:val="48"/>
        <w:tabs>
          <w:tab w:val="right" w:leader="dot" w:pos="8505"/>
        </w:tabs>
      </w:pPr>
      <w:r>
        <w:rPr>
          <w:rFonts w:ascii="宋体" w:hAnsi="宋体" w:eastAsia="宋体"/>
          <w:szCs w:val="24"/>
        </w:rPr>
        <w:fldChar w:fldCharType="begin"/>
      </w:r>
      <w:r>
        <w:rPr>
          <w:rFonts w:ascii="宋体" w:hAnsi="宋体" w:eastAsia="宋体"/>
          <w:szCs w:val="24"/>
        </w:rPr>
        <w:instrText xml:space="preserve"> HYPERLINK \l _Toc28798 </w:instrText>
      </w:r>
      <w:r>
        <w:rPr>
          <w:rFonts w:ascii="宋体" w:hAnsi="宋体" w:eastAsia="宋体"/>
          <w:szCs w:val="24"/>
        </w:rPr>
        <w:fldChar w:fldCharType="separate"/>
      </w:r>
      <w:r>
        <w:rPr>
          <w:rFonts w:hint="eastAsia" w:ascii="黑体" w:hAnsi="黑体" w:eastAsia="黑体" w:cs="黑体"/>
          <w:szCs w:val="32"/>
        </w:rPr>
        <w:t>第三节 合同附件及格式</w:t>
      </w:r>
      <w:r>
        <w:tab/>
      </w:r>
      <w:r>
        <w:fldChar w:fldCharType="begin"/>
      </w:r>
      <w:r>
        <w:instrText xml:space="preserve"> PAGEREF _Toc28798 \h </w:instrText>
      </w:r>
      <w:r>
        <w:fldChar w:fldCharType="separate"/>
      </w:r>
      <w:r>
        <w:t>127</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_Toc30947 </w:instrText>
      </w:r>
      <w:r>
        <w:rPr>
          <w:rFonts w:ascii="宋体" w:hAnsi="宋体" w:eastAsia="宋体"/>
          <w:szCs w:val="24"/>
        </w:rPr>
        <w:fldChar w:fldCharType="separate"/>
      </w:r>
      <w:r>
        <w:rPr>
          <w:rFonts w:hint="eastAsia" w:eastAsia="黑体"/>
          <w:szCs w:val="30"/>
        </w:rPr>
        <w:t xml:space="preserve">附件一 </w:t>
      </w:r>
      <w:r>
        <w:rPr>
          <w:rFonts w:ascii="黑体" w:hAnsi="黑体" w:eastAsia="黑体"/>
          <w:szCs w:val="32"/>
        </w:rPr>
        <w:t>合同协议书</w:t>
      </w:r>
      <w:r>
        <w:tab/>
      </w:r>
      <w:r>
        <w:fldChar w:fldCharType="begin"/>
      </w:r>
      <w:r>
        <w:instrText xml:space="preserve"> PAGEREF _Toc30947 \h </w:instrText>
      </w:r>
      <w:r>
        <w:fldChar w:fldCharType="separate"/>
      </w:r>
      <w:r>
        <w:t>128</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_Toc18972 </w:instrText>
      </w:r>
      <w:r>
        <w:rPr>
          <w:rFonts w:ascii="宋体" w:hAnsi="宋体" w:eastAsia="宋体"/>
          <w:szCs w:val="24"/>
        </w:rPr>
        <w:fldChar w:fldCharType="separate"/>
      </w:r>
      <w:r>
        <w:rPr>
          <w:rFonts w:hint="eastAsia" w:eastAsia="黑体"/>
          <w:szCs w:val="30"/>
        </w:rPr>
        <w:t>附件</w:t>
      </w:r>
      <w:r>
        <w:rPr>
          <w:rFonts w:hint="eastAsia" w:eastAsia="黑体"/>
          <w:szCs w:val="30"/>
          <w:lang w:val="en-US" w:eastAsia="zh-CN"/>
        </w:rPr>
        <w:t>二</w:t>
      </w:r>
      <w:r>
        <w:rPr>
          <w:rFonts w:hint="eastAsia" w:eastAsia="黑体"/>
          <w:szCs w:val="30"/>
        </w:rPr>
        <w:t xml:space="preserve"> </w:t>
      </w:r>
      <w:r>
        <w:rPr>
          <w:rFonts w:eastAsia="黑体"/>
          <w:szCs w:val="30"/>
        </w:rPr>
        <w:t>廉政合同</w:t>
      </w:r>
      <w:r>
        <w:tab/>
      </w:r>
      <w:r>
        <w:fldChar w:fldCharType="begin"/>
      </w:r>
      <w:r>
        <w:instrText xml:space="preserve"> PAGEREF _Toc18972 \h </w:instrText>
      </w:r>
      <w:r>
        <w:fldChar w:fldCharType="separate"/>
      </w:r>
      <w:r>
        <w:t>131</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_Toc28197 </w:instrText>
      </w:r>
      <w:r>
        <w:rPr>
          <w:rFonts w:ascii="宋体" w:hAnsi="宋体" w:eastAsia="宋体"/>
          <w:szCs w:val="24"/>
        </w:rPr>
        <w:fldChar w:fldCharType="separate"/>
      </w:r>
      <w:r>
        <w:rPr>
          <w:rFonts w:eastAsia="黑体"/>
          <w:szCs w:val="30"/>
        </w:rPr>
        <w:t>附件</w:t>
      </w:r>
      <w:r>
        <w:rPr>
          <w:rFonts w:hint="eastAsia" w:eastAsia="黑体"/>
          <w:szCs w:val="30"/>
          <w:lang w:val="en-US" w:eastAsia="zh-CN"/>
        </w:rPr>
        <w:t>三</w:t>
      </w:r>
      <w:r>
        <w:rPr>
          <w:rFonts w:eastAsia="黑体"/>
          <w:szCs w:val="30"/>
        </w:rPr>
        <w:t xml:space="preserve"> 拟投入的其他主要人员最低要求</w:t>
      </w:r>
      <w:r>
        <w:tab/>
      </w:r>
      <w:r>
        <w:fldChar w:fldCharType="begin"/>
      </w:r>
      <w:r>
        <w:instrText xml:space="preserve"> PAGEREF _Toc28197 \h </w:instrText>
      </w:r>
      <w:r>
        <w:fldChar w:fldCharType="separate"/>
      </w:r>
      <w:r>
        <w:t>134</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_Toc30236 </w:instrText>
      </w:r>
      <w:r>
        <w:rPr>
          <w:rFonts w:ascii="宋体" w:hAnsi="宋体" w:eastAsia="宋体"/>
          <w:szCs w:val="24"/>
        </w:rPr>
        <w:fldChar w:fldCharType="separate"/>
      </w:r>
      <w:r>
        <w:rPr>
          <w:rFonts w:ascii="Times New Roman" w:hAnsi="Times New Roman" w:eastAsia="黑体" w:cs="Times New Roman"/>
          <w:szCs w:val="30"/>
        </w:rPr>
        <w:t>附件</w:t>
      </w:r>
      <w:r>
        <w:rPr>
          <w:rFonts w:hint="eastAsia" w:ascii="Times New Roman" w:hAnsi="Times New Roman" w:eastAsia="黑体" w:cs="Times New Roman"/>
          <w:szCs w:val="30"/>
          <w:lang w:val="en-US" w:eastAsia="zh-CN"/>
        </w:rPr>
        <w:t>四</w:t>
      </w:r>
      <w:r>
        <w:rPr>
          <w:rFonts w:ascii="Times New Roman" w:hAnsi="Times New Roman" w:eastAsia="黑体" w:cs="Times New Roman"/>
          <w:szCs w:val="30"/>
        </w:rPr>
        <w:t xml:space="preserve"> 履约担保格式</w:t>
      </w:r>
      <w:r>
        <w:tab/>
      </w:r>
      <w:r>
        <w:fldChar w:fldCharType="begin"/>
      </w:r>
      <w:r>
        <w:instrText xml:space="preserve"> PAGEREF _Toc30236 \h </w:instrText>
      </w:r>
      <w:r>
        <w:fldChar w:fldCharType="separate"/>
      </w:r>
      <w:r>
        <w:t>135</w:t>
      </w:r>
      <w:r>
        <w:fldChar w:fldCharType="end"/>
      </w:r>
      <w:r>
        <w:rPr>
          <w:rFonts w:ascii="宋体" w:hAnsi="宋体" w:eastAsia="宋体"/>
          <w:szCs w:val="24"/>
        </w:rPr>
        <w:fldChar w:fldCharType="end"/>
      </w:r>
    </w:p>
    <w:p>
      <w:pPr>
        <w:pStyle w:val="29"/>
        <w:tabs>
          <w:tab w:val="right" w:leader="dot" w:pos="8505"/>
        </w:tabs>
      </w:pPr>
      <w:r>
        <w:rPr>
          <w:rFonts w:ascii="宋体" w:hAnsi="宋体" w:eastAsia="宋体"/>
          <w:szCs w:val="24"/>
        </w:rPr>
        <w:fldChar w:fldCharType="begin"/>
      </w:r>
      <w:r>
        <w:rPr>
          <w:rFonts w:ascii="宋体" w:hAnsi="宋体" w:eastAsia="宋体"/>
          <w:szCs w:val="24"/>
        </w:rPr>
        <w:instrText xml:space="preserve"> HYPERLINK \l _Toc4213 </w:instrText>
      </w:r>
      <w:r>
        <w:rPr>
          <w:rFonts w:ascii="宋体" w:hAnsi="宋体" w:eastAsia="宋体"/>
          <w:szCs w:val="24"/>
        </w:rPr>
        <w:fldChar w:fldCharType="separate"/>
      </w:r>
      <w:r>
        <w:rPr>
          <w:rFonts w:eastAsia="黑体"/>
          <w:szCs w:val="30"/>
        </w:rPr>
        <w:t>附件</w:t>
      </w:r>
      <w:r>
        <w:rPr>
          <w:rFonts w:hint="eastAsia" w:eastAsia="黑体"/>
          <w:szCs w:val="30"/>
          <w:lang w:val="en-US" w:eastAsia="zh-CN"/>
        </w:rPr>
        <w:t>五</w:t>
      </w:r>
      <w:r>
        <w:rPr>
          <w:rFonts w:eastAsia="黑体"/>
          <w:szCs w:val="30"/>
        </w:rPr>
        <w:t xml:space="preserve"> 安全生产</w:t>
      </w:r>
      <w:r>
        <w:rPr>
          <w:rFonts w:ascii="Times New Roman" w:hAnsi="Times New Roman" w:eastAsia="黑体" w:cs="Times New Roman"/>
          <w:szCs w:val="30"/>
        </w:rPr>
        <w:t>合同</w:t>
      </w:r>
      <w:r>
        <w:tab/>
      </w:r>
      <w:r>
        <w:fldChar w:fldCharType="begin"/>
      </w:r>
      <w:r>
        <w:instrText xml:space="preserve"> PAGEREF _Toc4213 \h </w:instrText>
      </w:r>
      <w:r>
        <w:fldChar w:fldCharType="separate"/>
      </w:r>
      <w:r>
        <w:t>136</w:t>
      </w:r>
      <w:r>
        <w:fldChar w:fldCharType="end"/>
      </w:r>
      <w:r>
        <w:rPr>
          <w:rFonts w:ascii="宋体" w:hAnsi="宋体" w:eastAsia="宋体"/>
          <w:szCs w:val="24"/>
        </w:rPr>
        <w:fldChar w:fldCharType="end"/>
      </w:r>
    </w:p>
    <w:p>
      <w:pPr>
        <w:pStyle w:val="40"/>
        <w:tabs>
          <w:tab w:val="right" w:leader="dot" w:pos="8505"/>
        </w:tabs>
      </w:pPr>
      <w:r>
        <w:rPr>
          <w:rFonts w:ascii="宋体" w:hAnsi="宋体" w:eastAsia="宋体"/>
          <w:szCs w:val="24"/>
        </w:rPr>
        <w:fldChar w:fldCharType="begin"/>
      </w:r>
      <w:r>
        <w:rPr>
          <w:rFonts w:ascii="宋体" w:hAnsi="宋体" w:eastAsia="宋体"/>
          <w:szCs w:val="24"/>
        </w:rPr>
        <w:instrText xml:space="preserve"> HYPERLINK \l _Toc16225 </w:instrText>
      </w:r>
      <w:r>
        <w:rPr>
          <w:rFonts w:ascii="宋体" w:hAnsi="宋体" w:eastAsia="宋体"/>
          <w:szCs w:val="24"/>
        </w:rPr>
        <w:fldChar w:fldCharType="separate"/>
      </w:r>
      <w:r>
        <w:rPr>
          <w:rFonts w:ascii="黑体" w:hAnsi="黑体" w:eastAsia="黑体" w:cs="仿宋_GB2312"/>
          <w:szCs w:val="32"/>
        </w:rPr>
        <w:t>第</w:t>
      </w:r>
      <w:r>
        <w:rPr>
          <w:rFonts w:hint="eastAsia" w:ascii="黑体" w:hAnsi="黑体" w:eastAsia="黑体" w:cs="仿宋_GB2312"/>
          <w:szCs w:val="32"/>
          <w:lang w:val="en-US" w:eastAsia="zh-CN"/>
        </w:rPr>
        <w:t>五</w:t>
      </w:r>
      <w:r>
        <w:rPr>
          <w:rFonts w:ascii="黑体" w:hAnsi="黑体" w:eastAsia="黑体" w:cs="仿宋_GB2312"/>
          <w:szCs w:val="32"/>
        </w:rPr>
        <w:t>章</w:t>
      </w:r>
      <w:r>
        <w:rPr>
          <w:rFonts w:hint="eastAsia" w:ascii="黑体" w:hAnsi="黑体" w:eastAsia="黑体" w:cs="仿宋_GB2312"/>
          <w:szCs w:val="32"/>
        </w:rPr>
        <w:t xml:space="preserve">  </w:t>
      </w:r>
      <w:r>
        <w:rPr>
          <w:rFonts w:hint="eastAsia" w:ascii="黑体" w:hAnsi="黑体" w:eastAsia="黑体" w:cs="仿宋_GB2312"/>
          <w:szCs w:val="32"/>
          <w:lang w:val="en-US" w:eastAsia="zh-CN"/>
        </w:rPr>
        <w:t>委托人要求</w:t>
      </w:r>
      <w:r>
        <w:tab/>
      </w:r>
      <w:r>
        <w:fldChar w:fldCharType="begin"/>
      </w:r>
      <w:r>
        <w:instrText xml:space="preserve"> PAGEREF _Toc16225 \h </w:instrText>
      </w:r>
      <w:r>
        <w:fldChar w:fldCharType="separate"/>
      </w:r>
      <w:r>
        <w:t>139</w:t>
      </w:r>
      <w:r>
        <w:fldChar w:fldCharType="end"/>
      </w:r>
      <w:r>
        <w:rPr>
          <w:rFonts w:ascii="宋体" w:hAnsi="宋体" w:eastAsia="宋体"/>
          <w:szCs w:val="24"/>
        </w:rPr>
        <w:fldChar w:fldCharType="end"/>
      </w:r>
    </w:p>
    <w:p>
      <w:pPr>
        <w:pStyle w:val="40"/>
        <w:tabs>
          <w:tab w:val="right" w:leader="dot" w:pos="8505"/>
        </w:tabs>
      </w:pPr>
      <w:r>
        <w:rPr>
          <w:rFonts w:ascii="宋体" w:hAnsi="宋体" w:eastAsia="宋体"/>
          <w:szCs w:val="24"/>
        </w:rPr>
        <w:fldChar w:fldCharType="begin"/>
      </w:r>
      <w:r>
        <w:rPr>
          <w:rFonts w:ascii="宋体" w:hAnsi="宋体" w:eastAsia="宋体"/>
          <w:szCs w:val="24"/>
        </w:rPr>
        <w:instrText xml:space="preserve"> HYPERLINK \l _Toc15014 </w:instrText>
      </w:r>
      <w:r>
        <w:rPr>
          <w:rFonts w:ascii="宋体" w:hAnsi="宋体" w:eastAsia="宋体"/>
          <w:szCs w:val="24"/>
        </w:rPr>
        <w:fldChar w:fldCharType="separate"/>
      </w:r>
      <w:r>
        <w:rPr>
          <w:rFonts w:hint="eastAsia" w:ascii="黑体" w:hAnsi="黑体" w:eastAsia="黑体" w:cs="仿宋_GB2312"/>
          <w:szCs w:val="32"/>
        </w:rPr>
        <w:t xml:space="preserve">第六章 </w:t>
      </w:r>
      <w:r>
        <w:rPr>
          <w:rFonts w:hint="eastAsia" w:ascii="黑体" w:hAnsi="黑体" w:eastAsia="黑体" w:cs="仿宋_GB2312"/>
          <w:szCs w:val="32"/>
          <w:lang w:val="en-US" w:eastAsia="zh-CN"/>
        </w:rPr>
        <w:t>图纸和资料</w:t>
      </w:r>
      <w:r>
        <w:tab/>
      </w:r>
      <w:r>
        <w:fldChar w:fldCharType="begin"/>
      </w:r>
      <w:r>
        <w:instrText xml:space="preserve"> PAGEREF _Toc15014 \h </w:instrText>
      </w:r>
      <w:r>
        <w:fldChar w:fldCharType="separate"/>
      </w:r>
      <w:r>
        <w:t>180</w:t>
      </w:r>
      <w:r>
        <w:fldChar w:fldCharType="end"/>
      </w:r>
      <w:r>
        <w:rPr>
          <w:rFonts w:ascii="宋体" w:hAnsi="宋体" w:eastAsia="宋体"/>
          <w:szCs w:val="24"/>
        </w:rPr>
        <w:fldChar w:fldCharType="end"/>
      </w:r>
    </w:p>
    <w:p>
      <w:pPr>
        <w:pStyle w:val="40"/>
        <w:tabs>
          <w:tab w:val="right" w:leader="dot" w:pos="8505"/>
        </w:tabs>
      </w:pPr>
      <w:r>
        <w:rPr>
          <w:rFonts w:ascii="宋体" w:hAnsi="宋体" w:eastAsia="宋体"/>
          <w:szCs w:val="24"/>
        </w:rPr>
        <w:fldChar w:fldCharType="begin"/>
      </w:r>
      <w:r>
        <w:rPr>
          <w:rFonts w:ascii="宋体" w:hAnsi="宋体" w:eastAsia="宋体"/>
          <w:szCs w:val="24"/>
        </w:rPr>
        <w:instrText xml:space="preserve"> HYPERLINK \l _Toc27373 </w:instrText>
      </w:r>
      <w:r>
        <w:rPr>
          <w:rFonts w:ascii="宋体" w:hAnsi="宋体" w:eastAsia="宋体"/>
          <w:szCs w:val="24"/>
        </w:rPr>
        <w:fldChar w:fldCharType="separate"/>
      </w:r>
      <w:r>
        <w:rPr>
          <w:rFonts w:hint="eastAsia" w:ascii="黑体" w:hAnsi="黑体" w:eastAsia="黑体" w:cs="仿宋_GB2312"/>
          <w:szCs w:val="32"/>
        </w:rPr>
        <w:t>第</w:t>
      </w:r>
      <w:r>
        <w:rPr>
          <w:rFonts w:hint="eastAsia" w:ascii="黑体" w:hAnsi="黑体" w:eastAsia="黑体" w:cs="仿宋_GB2312"/>
          <w:szCs w:val="32"/>
          <w:lang w:val="en-US" w:eastAsia="zh-CN"/>
        </w:rPr>
        <w:t>七</w:t>
      </w:r>
      <w:r>
        <w:rPr>
          <w:rFonts w:hint="eastAsia" w:ascii="黑体" w:hAnsi="黑体" w:eastAsia="黑体" w:cs="仿宋_GB2312"/>
          <w:szCs w:val="32"/>
        </w:rPr>
        <w:t xml:space="preserve">章  </w:t>
      </w:r>
      <w:r>
        <w:rPr>
          <w:rFonts w:ascii="黑体" w:hAnsi="黑体" w:eastAsia="黑体" w:cs="仿宋_GB2312"/>
          <w:szCs w:val="32"/>
        </w:rPr>
        <w:t>投标文件格式</w:t>
      </w:r>
      <w:r>
        <w:tab/>
      </w:r>
      <w:r>
        <w:fldChar w:fldCharType="begin"/>
      </w:r>
      <w:r>
        <w:instrText xml:space="preserve"> PAGEREF _Toc27373 \h </w:instrText>
      </w:r>
      <w:r>
        <w:fldChar w:fldCharType="separate"/>
      </w:r>
      <w:r>
        <w:t>181</w:t>
      </w:r>
      <w:r>
        <w:fldChar w:fldCharType="end"/>
      </w:r>
      <w:r>
        <w:rPr>
          <w:rFonts w:ascii="宋体" w:hAnsi="宋体" w:eastAsia="宋体"/>
          <w:szCs w:val="24"/>
        </w:rPr>
        <w:fldChar w:fldCharType="end"/>
      </w:r>
    </w:p>
    <w:p>
      <w:pPr>
        <w:pStyle w:val="40"/>
        <w:tabs>
          <w:tab w:val="right" w:leader="dot" w:pos="8494"/>
        </w:tabs>
        <w:spacing w:line="360" w:lineRule="auto"/>
        <w:rPr>
          <w:rFonts w:ascii="宋体" w:hAnsi="宋体" w:eastAsia="宋体"/>
          <w:b w:val="0"/>
          <w:sz w:val="24"/>
          <w:szCs w:val="24"/>
        </w:rPr>
        <w:sectPr>
          <w:footerReference r:id="rId4" w:type="default"/>
          <w:footerReference r:id="rId5" w:type="even"/>
          <w:pgSz w:w="11906" w:h="16838"/>
          <w:pgMar w:top="1417" w:right="1417" w:bottom="1417" w:left="1417" w:header="851" w:footer="992" w:gutter="567"/>
          <w:pgBorders>
            <w:top w:val="none" w:sz="0" w:space="0"/>
            <w:left w:val="none" w:sz="0" w:space="0"/>
            <w:bottom w:val="none" w:sz="0" w:space="0"/>
            <w:right w:val="none" w:sz="0" w:space="0"/>
          </w:pgBorders>
          <w:cols w:space="0" w:num="1"/>
          <w:formProt w:val="0"/>
          <w:titlePg/>
          <w:rtlGutter w:val="0"/>
          <w:docGrid w:linePitch="312" w:charSpace="0"/>
        </w:sectPr>
      </w:pPr>
      <w:r>
        <w:rPr>
          <w:rFonts w:ascii="宋体" w:hAnsi="宋体" w:eastAsia="宋体"/>
          <w:szCs w:val="24"/>
        </w:rPr>
        <w:fldChar w:fldCharType="end"/>
      </w:r>
    </w:p>
    <w:p>
      <w:pPr>
        <w:pStyle w:val="40"/>
        <w:tabs>
          <w:tab w:val="right" w:leader="dot" w:pos="8494"/>
        </w:tabs>
        <w:spacing w:line="360" w:lineRule="auto"/>
        <w:jc w:val="center"/>
        <w:rPr>
          <w:rFonts w:ascii="隶书" w:eastAsia="隶书"/>
          <w:sz w:val="36"/>
          <w:szCs w:val="36"/>
        </w:rPr>
      </w:pPr>
      <w:bookmarkStart w:id="1" w:name="_Toc448078962"/>
      <w:bookmarkStart w:id="2" w:name="_Toc419209384"/>
      <w:bookmarkStart w:id="3" w:name="_Toc420403612"/>
      <w:bookmarkStart w:id="4" w:name="_Toc370716161"/>
      <w:r>
        <w:rPr>
          <w:rFonts w:hint="eastAsia" w:ascii="隶书" w:eastAsia="隶书"/>
          <w:sz w:val="36"/>
          <w:szCs w:val="36"/>
        </w:rPr>
        <w:t>使用说明</w:t>
      </w:r>
    </w:p>
    <w:p>
      <w:pPr>
        <w:rPr>
          <w:rFonts w:eastAsia="宋体"/>
          <w:sz w:val="24"/>
        </w:rPr>
      </w:pPr>
    </w:p>
    <w:p>
      <w:pPr>
        <w:rPr>
          <w:rFonts w:hint="eastAsia" w:eastAsia="宋体"/>
          <w:sz w:val="24"/>
        </w:rPr>
      </w:pPr>
    </w:p>
    <w:p>
      <w:pPr>
        <w:adjustRightInd w:val="0"/>
        <w:snapToGrid w:val="0"/>
        <w:spacing w:line="480" w:lineRule="auto"/>
        <w:ind w:firstLine="480" w:firstLineChars="200"/>
        <w:rPr>
          <w:rFonts w:hint="eastAsia" w:eastAsia="宋体"/>
          <w:sz w:val="24"/>
          <w:szCs w:val="24"/>
        </w:rPr>
      </w:pPr>
      <w:r>
        <w:rPr>
          <w:rFonts w:eastAsia="宋体"/>
          <w:sz w:val="24"/>
          <w:szCs w:val="24"/>
        </w:rPr>
        <w:t>1</w:t>
      </w:r>
      <w:r>
        <w:rPr>
          <w:rFonts w:hint="eastAsia" w:eastAsia="宋体"/>
          <w:sz w:val="24"/>
          <w:szCs w:val="24"/>
        </w:rPr>
        <w:t>.本招标文件是在中华人民共和国标准监理招标文件（2017年版）、交通运输部</w:t>
      </w:r>
      <w:r>
        <w:rPr>
          <w:rFonts w:eastAsia="宋体"/>
          <w:sz w:val="24"/>
          <w:szCs w:val="24"/>
        </w:rPr>
        <w:t>《公路工程标准施工监理招标文件》</w:t>
      </w:r>
      <w:r>
        <w:rPr>
          <w:rFonts w:hint="eastAsia" w:eastAsia="宋体"/>
          <w:sz w:val="24"/>
          <w:szCs w:val="24"/>
        </w:rPr>
        <w:t>（2018年版）、海南省交通运输厅《海南省公路工程施工监理招标文件范本（</w:t>
      </w:r>
      <w:r>
        <w:rPr>
          <w:rFonts w:eastAsia="宋体"/>
          <w:sz w:val="24"/>
          <w:szCs w:val="24"/>
        </w:rPr>
        <w:t>2019年版）》</w:t>
      </w:r>
      <w:r>
        <w:rPr>
          <w:rFonts w:hint="eastAsia" w:eastAsia="宋体"/>
          <w:sz w:val="24"/>
          <w:szCs w:val="24"/>
        </w:rPr>
        <w:t>的基础上，并结合交通运输部2</w:t>
      </w:r>
      <w:r>
        <w:rPr>
          <w:rFonts w:eastAsia="宋体"/>
          <w:sz w:val="24"/>
          <w:szCs w:val="24"/>
        </w:rPr>
        <w:t>015</w:t>
      </w:r>
      <w:r>
        <w:rPr>
          <w:rFonts w:hint="eastAsia" w:eastAsia="宋体"/>
          <w:sz w:val="24"/>
          <w:szCs w:val="24"/>
        </w:rPr>
        <w:t>年24号令以及本项目实际情况编制；</w:t>
      </w:r>
    </w:p>
    <w:p>
      <w:pPr>
        <w:adjustRightInd w:val="0"/>
        <w:snapToGrid w:val="0"/>
        <w:spacing w:line="480" w:lineRule="auto"/>
        <w:ind w:firstLine="480" w:firstLineChars="200"/>
        <w:rPr>
          <w:rFonts w:eastAsia="宋体"/>
          <w:sz w:val="24"/>
          <w:szCs w:val="24"/>
        </w:rPr>
      </w:pPr>
      <w:r>
        <w:rPr>
          <w:rFonts w:eastAsia="宋体"/>
          <w:sz w:val="24"/>
          <w:szCs w:val="24"/>
        </w:rPr>
        <w:t>2</w:t>
      </w:r>
      <w:r>
        <w:rPr>
          <w:rFonts w:hint="eastAsia" w:eastAsia="宋体"/>
          <w:sz w:val="24"/>
          <w:szCs w:val="24"/>
        </w:rPr>
        <w:t>.招标文件中提到的时间除有特别说明外，均指北京时间；</w:t>
      </w:r>
    </w:p>
    <w:p>
      <w:pPr>
        <w:adjustRightInd w:val="0"/>
        <w:snapToGrid w:val="0"/>
        <w:spacing w:line="480" w:lineRule="auto"/>
        <w:ind w:firstLine="480" w:firstLineChars="200"/>
        <w:rPr>
          <w:rFonts w:eastAsia="宋体"/>
          <w:sz w:val="24"/>
          <w:szCs w:val="24"/>
        </w:rPr>
      </w:pPr>
      <w:r>
        <w:rPr>
          <w:rFonts w:hint="eastAsia" w:eastAsia="宋体"/>
          <w:sz w:val="24"/>
          <w:szCs w:val="24"/>
        </w:rPr>
        <w:t>3.招标文件中提到的货币单位除有特别说明外，均指人民币元；</w:t>
      </w:r>
    </w:p>
    <w:p>
      <w:pPr>
        <w:pStyle w:val="40"/>
        <w:spacing w:line="360" w:lineRule="exact"/>
        <w:rPr>
          <w:rFonts w:eastAsia="宋体"/>
          <w:bCs w:val="0"/>
          <w:caps w:val="0"/>
          <w:sz w:val="24"/>
          <w:szCs w:val="24"/>
        </w:rPr>
        <w:sectPr>
          <w:footerReference r:id="rId6" w:type="first"/>
          <w:pgSz w:w="11906" w:h="16838"/>
          <w:pgMar w:top="1361" w:right="1259" w:bottom="1361" w:left="1378" w:header="851" w:footer="992" w:gutter="0"/>
          <w:pgBorders>
            <w:top w:val="none" w:sz="0" w:space="0"/>
            <w:left w:val="none" w:sz="0" w:space="0"/>
            <w:bottom w:val="none" w:sz="0" w:space="0"/>
            <w:right w:val="none" w:sz="0" w:space="0"/>
          </w:pgBorders>
          <w:pgNumType w:start="1"/>
          <w:cols w:space="720" w:num="1"/>
          <w:formProt w:val="0"/>
          <w:titlePg/>
          <w:docGrid w:linePitch="312" w:charSpace="0"/>
        </w:sectPr>
      </w:pPr>
    </w:p>
    <w:p>
      <w:pPr>
        <w:spacing w:line="360" w:lineRule="auto"/>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jc w:val="center"/>
        <w:outlineLvl w:val="0"/>
        <w:rPr>
          <w:rFonts w:hint="eastAsia" w:ascii="黑体" w:hAnsi="黑体" w:eastAsia="黑体" w:cs="仿宋_GB2312"/>
          <w:sz w:val="32"/>
          <w:szCs w:val="32"/>
        </w:rPr>
      </w:pPr>
      <w:bookmarkStart w:id="5" w:name="_Toc55974982"/>
      <w:bookmarkStart w:id="6" w:name="_Toc3215"/>
      <w:bookmarkStart w:id="7" w:name="_Toc7408"/>
      <w:bookmarkStart w:id="8" w:name="_Toc10799"/>
      <w:r>
        <w:rPr>
          <w:rFonts w:hint="eastAsia" w:ascii="黑体" w:hAnsi="黑体" w:eastAsia="黑体" w:cs="仿宋_GB2312"/>
          <w:sz w:val="32"/>
          <w:szCs w:val="32"/>
        </w:rPr>
        <w:t>第一章 招标公告</w:t>
      </w:r>
      <w:bookmarkEnd w:id="1"/>
      <w:bookmarkEnd w:id="5"/>
      <w:bookmarkEnd w:id="6"/>
      <w:bookmarkEnd w:id="7"/>
      <w:bookmarkEnd w:id="8"/>
    </w:p>
    <w:p>
      <w:pPr>
        <w:jc w:val="center"/>
        <w:rPr>
          <w:rFonts w:hint="eastAsia" w:ascii="黑体" w:hAnsi="黑体" w:eastAsia="黑体"/>
          <w:b/>
          <w:sz w:val="32"/>
          <w:szCs w:val="32"/>
        </w:rPr>
      </w:pPr>
      <w:r>
        <w:rPr>
          <w:rFonts w:eastAsia="宋体"/>
          <w:sz w:val="24"/>
        </w:rPr>
        <w:br w:type="page"/>
      </w:r>
      <w:bookmarkStart w:id="9" w:name="_Toc451030294"/>
      <w:bookmarkStart w:id="10" w:name="_Toc465096297"/>
      <w:bookmarkStart w:id="11" w:name="_Toc451030416"/>
      <w:r>
        <w:rPr>
          <w:rFonts w:hint="eastAsia" w:ascii="黑体" w:hAnsi="黑体" w:eastAsia="黑体"/>
          <w:b/>
          <w:sz w:val="32"/>
          <w:szCs w:val="32"/>
        </w:rPr>
        <w:t>第一章 招标公告</w:t>
      </w:r>
      <w:bookmarkEnd w:id="2"/>
      <w:bookmarkEnd w:id="3"/>
      <w:bookmarkEnd w:id="4"/>
      <w:bookmarkEnd w:id="9"/>
      <w:bookmarkEnd w:id="10"/>
      <w:bookmarkEnd w:id="11"/>
    </w:p>
    <w:p>
      <w:pPr>
        <w:jc w:val="center"/>
        <w:rPr>
          <w:rFonts w:ascii="宋体" w:eastAsia="宋体" w:cs="黑体"/>
          <w:b/>
          <w:kern w:val="0"/>
          <w:position w:val="-4"/>
          <w:sz w:val="24"/>
          <w:szCs w:val="32"/>
        </w:rPr>
      </w:pPr>
    </w:p>
    <w:p>
      <w:pPr>
        <w:tabs>
          <w:tab w:val="left" w:pos="8306"/>
        </w:tabs>
        <w:autoSpaceDE w:val="0"/>
        <w:autoSpaceDN w:val="0"/>
        <w:adjustRightInd w:val="0"/>
        <w:spacing w:line="360" w:lineRule="exact"/>
        <w:ind w:left="-40" w:right="-57"/>
        <w:jc w:val="center"/>
        <w:rPr>
          <w:rFonts w:hint="eastAsia" w:ascii="黑体" w:hAnsi="黑体" w:eastAsia="黑体" w:cs="黑体"/>
          <w:b/>
          <w:kern w:val="0"/>
          <w:sz w:val="30"/>
          <w:szCs w:val="30"/>
        </w:rPr>
      </w:pPr>
      <w:r>
        <w:rPr>
          <w:rFonts w:hint="eastAsia" w:ascii="黑体" w:hAnsi="黑体" w:eastAsia="黑体" w:cs="黑体"/>
          <w:b/>
          <w:kern w:val="0"/>
          <w:sz w:val="30"/>
          <w:szCs w:val="30"/>
        </w:rPr>
        <w:t>海南省环岛旅游公路工程第四标段中心试验室试验检测服务</w:t>
      </w:r>
    </w:p>
    <w:p>
      <w:pPr>
        <w:tabs>
          <w:tab w:val="left" w:pos="8306"/>
        </w:tabs>
        <w:autoSpaceDE w:val="0"/>
        <w:autoSpaceDN w:val="0"/>
        <w:adjustRightInd w:val="0"/>
        <w:spacing w:line="360" w:lineRule="exact"/>
        <w:ind w:left="-40" w:right="-57"/>
        <w:jc w:val="center"/>
        <w:rPr>
          <w:rFonts w:hint="eastAsia" w:ascii="黑体" w:hAnsi="黑体" w:eastAsia="黑体" w:cs="黑体"/>
          <w:b/>
          <w:kern w:val="0"/>
          <w:sz w:val="30"/>
          <w:szCs w:val="30"/>
        </w:rPr>
      </w:pPr>
      <w:r>
        <w:rPr>
          <w:rFonts w:hint="eastAsia" w:ascii="黑体" w:hAnsi="黑体" w:eastAsia="黑体" w:cs="黑体"/>
          <w:b/>
          <w:kern w:val="0"/>
          <w:sz w:val="30"/>
          <w:szCs w:val="30"/>
        </w:rPr>
        <w:t>招标公告</w:t>
      </w:r>
    </w:p>
    <w:p>
      <w:pPr>
        <w:tabs>
          <w:tab w:val="left" w:pos="8306"/>
        </w:tabs>
        <w:autoSpaceDE w:val="0"/>
        <w:autoSpaceDN w:val="0"/>
        <w:adjustRightInd w:val="0"/>
        <w:spacing w:line="360" w:lineRule="exact"/>
        <w:ind w:left="-40" w:right="-57"/>
        <w:jc w:val="center"/>
        <w:rPr>
          <w:rFonts w:hint="eastAsia" w:ascii="黑体" w:hAnsi="黑体" w:eastAsia="黑体" w:cs="黑体"/>
          <w:b/>
          <w:kern w:val="0"/>
          <w:sz w:val="30"/>
          <w:szCs w:val="30"/>
        </w:rPr>
      </w:pPr>
    </w:p>
    <w:p>
      <w:pPr>
        <w:keepNext w:val="0"/>
        <w:keepLines w:val="0"/>
        <w:pageBreakBefore w:val="0"/>
        <w:widowControl w:val="0"/>
        <w:tabs>
          <w:tab w:val="left" w:pos="485"/>
        </w:tabs>
        <w:kinsoku/>
        <w:wordWrap/>
        <w:overflowPunct/>
        <w:topLinePunct w:val="0"/>
        <w:autoSpaceDE/>
        <w:autoSpaceDN/>
        <w:bidi w:val="0"/>
        <w:adjustRightInd/>
        <w:snapToGrid/>
        <w:spacing w:line="360" w:lineRule="auto"/>
        <w:textAlignment w:val="auto"/>
        <w:rPr>
          <w:rFonts w:eastAsia="宋体"/>
          <w:b/>
          <w:color w:val="050305"/>
          <w:sz w:val="27"/>
          <w:highlight w:val="none"/>
        </w:rPr>
      </w:pPr>
      <w:r>
        <w:rPr>
          <w:rFonts w:hint="eastAsia" w:eastAsia="宋体"/>
          <w:b/>
          <w:color w:val="050305"/>
          <w:sz w:val="27"/>
        </w:rPr>
        <w:t>1.</w:t>
      </w:r>
      <w:r>
        <w:rPr>
          <w:rFonts w:eastAsia="宋体"/>
          <w:b/>
          <w:color w:val="050305"/>
          <w:sz w:val="27"/>
        </w:rPr>
        <w:t xml:space="preserve"> 招标条件</w:t>
      </w:r>
    </w:p>
    <w:p>
      <w:pPr>
        <w:pStyle w:val="7"/>
        <w:numPr>
          <w:ilvl w:val="0"/>
          <w:numId w:val="0"/>
        </w:numPr>
        <w:tabs>
          <w:tab w:val="left" w:pos="2071"/>
          <w:tab w:val="left" w:pos="3487"/>
          <w:tab w:val="left" w:pos="4172"/>
          <w:tab w:val="left" w:pos="5255"/>
          <w:tab w:val="left" w:pos="7043"/>
        </w:tabs>
        <w:spacing w:after="0" w:line="360" w:lineRule="auto"/>
        <w:ind w:right="176" w:firstLine="504" w:firstLineChars="200"/>
        <w:rPr>
          <w:rFonts w:hint="eastAsia" w:hAnsi="宋体" w:eastAsia="宋体" w:cs="宋体"/>
          <w:color w:val="1C1C21"/>
          <w:w w:val="105"/>
          <w:sz w:val="24"/>
          <w:szCs w:val="22"/>
          <w:u w:val="single"/>
        </w:rPr>
      </w:pPr>
      <w:r>
        <w:rPr>
          <w:rFonts w:hint="eastAsia" w:hAnsi="宋体" w:eastAsia="宋体" w:cs="宋体"/>
          <w:color w:val="1C1C21"/>
          <w:w w:val="105"/>
          <w:sz w:val="24"/>
          <w:szCs w:val="22"/>
          <w:highlight w:val="none"/>
        </w:rPr>
        <w:t>本招标</w:t>
      </w:r>
      <w:r>
        <w:rPr>
          <w:rFonts w:hint="eastAsia" w:hAnsi="宋体" w:eastAsia="宋体" w:cs="宋体"/>
          <w:color w:val="1C1C21"/>
          <w:spacing w:val="-6"/>
          <w:w w:val="105"/>
          <w:sz w:val="24"/>
          <w:szCs w:val="22"/>
          <w:highlight w:val="none"/>
        </w:rPr>
        <w:t>项</w:t>
      </w:r>
      <w:r>
        <w:rPr>
          <w:rFonts w:hint="eastAsia" w:hAnsi="宋体" w:eastAsia="宋体" w:cs="宋体"/>
          <w:color w:val="050305"/>
          <w:w w:val="105"/>
          <w:sz w:val="24"/>
          <w:szCs w:val="22"/>
          <w:highlight w:val="none"/>
        </w:rPr>
        <w:t>目</w:t>
      </w:r>
      <w:r>
        <w:rPr>
          <w:rFonts w:hint="eastAsia" w:hAnsi="宋体" w:eastAsia="宋体" w:cs="宋体"/>
          <w:sz w:val="24"/>
          <w:highlight w:val="none"/>
          <w:u w:val="single"/>
        </w:rPr>
        <w:t>海南省环岛旅游公路工程</w:t>
      </w:r>
      <w:r>
        <w:rPr>
          <w:rFonts w:hint="eastAsia" w:hAnsi="宋体" w:eastAsia="宋体" w:cs="宋体"/>
          <w:color w:val="1C1C21"/>
          <w:w w:val="105"/>
          <w:sz w:val="24"/>
          <w:szCs w:val="22"/>
          <w:highlight w:val="none"/>
        </w:rPr>
        <w:t>已由</w:t>
      </w:r>
      <w:r>
        <w:rPr>
          <w:rFonts w:hint="eastAsia" w:hAnsi="宋体" w:eastAsia="宋体" w:cs="宋体"/>
          <w:color w:val="1C1C21"/>
          <w:w w:val="105"/>
          <w:sz w:val="24"/>
          <w:szCs w:val="22"/>
          <w:highlight w:val="none"/>
          <w:u w:val="single"/>
        </w:rPr>
        <w:t>海南省发展和改革委员会</w:t>
      </w:r>
      <w:r>
        <w:rPr>
          <w:rFonts w:hint="eastAsia" w:hAnsi="宋体" w:eastAsia="宋体" w:cs="宋体"/>
          <w:color w:val="1C1C21"/>
          <w:w w:val="105"/>
          <w:sz w:val="24"/>
          <w:szCs w:val="22"/>
          <w:highlight w:val="none"/>
        </w:rPr>
        <w:t>以</w:t>
      </w:r>
      <w:r>
        <w:rPr>
          <w:rFonts w:hint="eastAsia" w:hAnsi="宋体" w:eastAsia="宋体" w:cs="宋体"/>
          <w:sz w:val="24"/>
          <w:highlight w:val="none"/>
          <w:u w:val="single"/>
        </w:rPr>
        <w:t>《关于海南省环岛旅游公路项目可行性研究报告的批复》（琼发改审批〔2020〕726号）</w:t>
      </w:r>
      <w:r>
        <w:rPr>
          <w:rFonts w:hint="eastAsia" w:hAnsi="宋体" w:eastAsia="宋体" w:cs="宋体"/>
          <w:color w:val="1C1C21"/>
          <w:sz w:val="24"/>
          <w:szCs w:val="22"/>
          <w:highlight w:val="none"/>
        </w:rPr>
        <w:t>批</w:t>
      </w:r>
      <w:r>
        <w:rPr>
          <w:rFonts w:hint="eastAsia" w:hAnsi="宋体" w:eastAsia="宋体" w:cs="宋体"/>
          <w:color w:val="1C1C21"/>
          <w:spacing w:val="-18"/>
          <w:sz w:val="24"/>
          <w:szCs w:val="22"/>
          <w:highlight w:val="none"/>
        </w:rPr>
        <w:t>准</w:t>
      </w:r>
      <w:r>
        <w:rPr>
          <w:rFonts w:hint="eastAsia" w:hAnsi="宋体" w:eastAsia="宋体" w:cs="宋体"/>
          <w:color w:val="34363B"/>
          <w:sz w:val="24"/>
          <w:szCs w:val="22"/>
          <w:highlight w:val="none"/>
        </w:rPr>
        <w:t>建</w:t>
      </w:r>
      <w:r>
        <w:rPr>
          <w:rFonts w:hint="eastAsia" w:hAnsi="宋体" w:eastAsia="宋体" w:cs="宋体"/>
          <w:color w:val="34363B"/>
          <w:spacing w:val="-10"/>
          <w:sz w:val="24"/>
          <w:szCs w:val="22"/>
          <w:highlight w:val="none"/>
        </w:rPr>
        <w:t>设</w:t>
      </w:r>
      <w:r>
        <w:rPr>
          <w:rFonts w:hint="eastAsia" w:hAnsi="宋体" w:eastAsia="宋体" w:cs="宋体"/>
          <w:color w:val="1C1C21"/>
          <w:w w:val="95"/>
          <w:sz w:val="24"/>
          <w:szCs w:val="22"/>
          <w:highlight w:val="none"/>
        </w:rPr>
        <w:t>，</w:t>
      </w:r>
      <w:r>
        <w:rPr>
          <w:rFonts w:hint="eastAsia" w:hAnsi="宋体" w:eastAsia="宋体" w:cs="宋体"/>
          <w:color w:val="1C1C21"/>
          <w:sz w:val="24"/>
          <w:szCs w:val="22"/>
          <w:highlight w:val="none"/>
        </w:rPr>
        <w:t>初步</w:t>
      </w:r>
      <w:r>
        <w:rPr>
          <w:rFonts w:hint="eastAsia" w:hAnsi="宋体" w:eastAsia="宋体" w:cs="宋体"/>
          <w:color w:val="34363B"/>
          <w:sz w:val="24"/>
          <w:szCs w:val="22"/>
          <w:highlight w:val="none"/>
        </w:rPr>
        <w:t>设计已</w:t>
      </w:r>
      <w:r>
        <w:rPr>
          <w:rFonts w:hint="eastAsia" w:hAnsi="宋体" w:eastAsia="宋体" w:cs="宋体"/>
          <w:color w:val="34363B"/>
          <w:w w:val="105"/>
          <w:sz w:val="24"/>
          <w:szCs w:val="22"/>
          <w:highlight w:val="none"/>
        </w:rPr>
        <w:t>由</w:t>
      </w:r>
      <w:r>
        <w:rPr>
          <w:rFonts w:hint="eastAsia" w:hAnsi="宋体" w:eastAsia="宋体" w:cs="宋体"/>
          <w:color w:val="34363B"/>
          <w:w w:val="105"/>
          <w:sz w:val="24"/>
          <w:szCs w:val="22"/>
          <w:highlight w:val="none"/>
          <w:u w:val="single" w:color="000000"/>
        </w:rPr>
        <w:t>海南省发展和改革委员会</w:t>
      </w:r>
      <w:r>
        <w:rPr>
          <w:rFonts w:hint="eastAsia" w:hAnsi="宋体" w:eastAsia="宋体" w:cs="宋体"/>
          <w:color w:val="1C1C21"/>
          <w:w w:val="105"/>
          <w:sz w:val="24"/>
          <w:szCs w:val="22"/>
          <w:highlight w:val="none"/>
        </w:rPr>
        <w:t>以</w:t>
      </w:r>
      <w:r>
        <w:rPr>
          <w:rFonts w:hint="eastAsia" w:hAnsi="宋体" w:eastAsia="宋体" w:cs="宋体"/>
          <w:color w:val="1C1C21"/>
          <w:w w:val="105"/>
          <w:sz w:val="24"/>
          <w:szCs w:val="22"/>
          <w:highlight w:val="none"/>
          <w:u w:val="single"/>
        </w:rPr>
        <w:t>《关于批复环岛旅游公路重大设计变更（环新英湾支线）初步设计及概算的函》（琼发改审批函〔2022〕835号）</w:t>
      </w:r>
      <w:r>
        <w:rPr>
          <w:rFonts w:hint="eastAsia" w:hAnsi="宋体" w:eastAsia="宋体" w:cs="宋体"/>
          <w:color w:val="1C1C21"/>
          <w:sz w:val="24"/>
          <w:szCs w:val="22"/>
          <w:highlight w:val="none"/>
        </w:rPr>
        <w:t>批</w:t>
      </w:r>
      <w:r>
        <w:rPr>
          <w:rFonts w:hint="eastAsia" w:hAnsi="宋体" w:eastAsia="宋体" w:cs="宋体"/>
          <w:color w:val="34363B"/>
          <w:spacing w:val="12"/>
          <w:sz w:val="24"/>
          <w:szCs w:val="22"/>
          <w:highlight w:val="none"/>
        </w:rPr>
        <w:t>准</w:t>
      </w:r>
      <w:r>
        <w:rPr>
          <w:rFonts w:hint="eastAsia" w:hAnsi="宋体" w:eastAsia="宋体" w:cs="宋体"/>
          <w:color w:val="34363B"/>
          <w:w w:val="95"/>
          <w:sz w:val="24"/>
          <w:szCs w:val="22"/>
          <w:highlight w:val="none"/>
        </w:rPr>
        <w:t>，项</w:t>
      </w:r>
      <w:r>
        <w:rPr>
          <w:rFonts w:hint="eastAsia" w:hAnsi="宋体" w:eastAsia="宋体" w:cs="宋体"/>
          <w:color w:val="34363B"/>
          <w:spacing w:val="10"/>
          <w:w w:val="103"/>
          <w:sz w:val="24"/>
          <w:szCs w:val="22"/>
          <w:highlight w:val="none"/>
        </w:rPr>
        <w:t>目</w:t>
      </w:r>
      <w:r>
        <w:rPr>
          <w:rFonts w:hint="eastAsia" w:hAnsi="宋体" w:eastAsia="宋体" w:cs="宋体"/>
          <w:color w:val="1C1C21"/>
          <w:spacing w:val="7"/>
          <w:w w:val="102"/>
          <w:sz w:val="24"/>
          <w:szCs w:val="22"/>
          <w:highlight w:val="none"/>
        </w:rPr>
        <w:t>业</w:t>
      </w:r>
      <w:r>
        <w:rPr>
          <w:rFonts w:hint="eastAsia" w:hAnsi="宋体" w:eastAsia="宋体" w:cs="宋体"/>
          <w:color w:val="34363B"/>
          <w:spacing w:val="6"/>
          <w:w w:val="101"/>
          <w:sz w:val="24"/>
          <w:szCs w:val="22"/>
          <w:highlight w:val="none"/>
        </w:rPr>
        <w:t>主</w:t>
      </w:r>
      <w:r>
        <w:rPr>
          <w:rFonts w:hint="eastAsia" w:hAnsi="宋体" w:eastAsia="宋体" w:cs="宋体"/>
          <w:color w:val="1C1C21"/>
          <w:w w:val="104"/>
          <w:sz w:val="24"/>
          <w:szCs w:val="22"/>
          <w:highlight w:val="none"/>
        </w:rPr>
        <w:t>为</w:t>
      </w:r>
      <w:r>
        <w:rPr>
          <w:rFonts w:hint="eastAsia" w:hAnsi="宋体" w:eastAsia="宋体" w:cs="宋体"/>
          <w:color w:val="1C1C21"/>
          <w:sz w:val="24"/>
          <w:szCs w:val="22"/>
          <w:highlight w:val="none"/>
          <w:u w:val="single"/>
        </w:rPr>
        <w:t>海南省交通投资控股有限公司</w:t>
      </w:r>
      <w:r>
        <w:rPr>
          <w:rFonts w:hint="eastAsia" w:hAnsi="宋体" w:eastAsia="宋体" w:cs="宋体"/>
          <w:color w:val="1C1C21"/>
          <w:w w:val="64"/>
          <w:sz w:val="24"/>
          <w:szCs w:val="22"/>
          <w:highlight w:val="none"/>
        </w:rPr>
        <w:t>，</w:t>
      </w:r>
      <w:r>
        <w:rPr>
          <w:rFonts w:hint="eastAsia" w:hAnsi="宋体" w:eastAsia="宋体" w:cs="宋体"/>
          <w:color w:val="34363B"/>
          <w:w w:val="105"/>
          <w:sz w:val="24"/>
          <w:szCs w:val="22"/>
          <w:highlight w:val="none"/>
        </w:rPr>
        <w:t>建设资金来自</w:t>
      </w:r>
      <w:r>
        <w:rPr>
          <w:rFonts w:hint="eastAsia" w:hAnsi="宋体" w:eastAsia="宋体" w:cs="宋体"/>
          <w:color w:val="34363B"/>
          <w:sz w:val="24"/>
          <w:szCs w:val="22"/>
          <w:highlight w:val="none"/>
          <w:u w:val="single"/>
        </w:rPr>
        <w:t>交控自筹+政府支持+社会资本+市场融资</w:t>
      </w:r>
      <w:r>
        <w:rPr>
          <w:rFonts w:hint="eastAsia" w:hAnsi="宋体" w:eastAsia="宋体" w:cs="宋体"/>
          <w:color w:val="34363B"/>
          <w:sz w:val="24"/>
          <w:szCs w:val="22"/>
          <w:highlight w:val="none"/>
        </w:rPr>
        <w:t>，出</w:t>
      </w:r>
      <w:r>
        <w:rPr>
          <w:rFonts w:hint="eastAsia" w:hAnsi="宋体" w:eastAsia="宋体" w:cs="宋体"/>
          <w:color w:val="34363B"/>
          <w:sz w:val="24"/>
          <w:szCs w:val="22"/>
        </w:rPr>
        <w:t>资比例</w:t>
      </w:r>
      <w:r>
        <w:rPr>
          <w:rFonts w:hint="eastAsia" w:hAnsi="宋体" w:eastAsia="宋体" w:cs="宋体"/>
          <w:color w:val="050305"/>
          <w:w w:val="105"/>
          <w:sz w:val="24"/>
          <w:szCs w:val="22"/>
        </w:rPr>
        <w:t>为</w:t>
      </w:r>
      <w:r>
        <w:rPr>
          <w:rFonts w:hint="eastAsia" w:hAnsi="宋体" w:eastAsia="宋体" w:cs="宋体"/>
          <w:color w:val="1C1C21"/>
          <w:w w:val="105"/>
          <w:sz w:val="24"/>
          <w:szCs w:val="22"/>
          <w:u w:val="single" w:color="000000"/>
        </w:rPr>
        <w:t>100%</w:t>
      </w:r>
      <w:r>
        <w:rPr>
          <w:rFonts w:hint="eastAsia" w:hAnsi="宋体" w:eastAsia="宋体" w:cs="宋体"/>
          <w:color w:val="1C1C21"/>
          <w:w w:val="105"/>
          <w:sz w:val="24"/>
          <w:szCs w:val="22"/>
        </w:rPr>
        <w:t>，招标人为</w:t>
      </w:r>
      <w:r>
        <w:rPr>
          <w:rFonts w:hint="eastAsia" w:hAnsi="宋体" w:eastAsia="宋体" w:cs="宋体"/>
          <w:color w:val="1C1C21"/>
          <w:w w:val="105"/>
          <w:sz w:val="24"/>
          <w:szCs w:val="22"/>
          <w:u w:val="single"/>
        </w:rPr>
        <w:t>海南交投环岛旅游公路投资开发有限公司</w:t>
      </w:r>
      <w:r>
        <w:rPr>
          <w:rFonts w:hint="eastAsia" w:hAnsi="宋体" w:eastAsia="宋体" w:cs="宋体"/>
          <w:color w:val="34363B"/>
          <w:sz w:val="24"/>
          <w:szCs w:val="22"/>
        </w:rPr>
        <w:t>。项目已具备招标条件，现</w:t>
      </w:r>
      <w:r>
        <w:rPr>
          <w:rFonts w:hint="eastAsia" w:hAnsi="宋体" w:eastAsia="宋体" w:cs="宋体"/>
          <w:color w:val="1C1C21"/>
          <w:spacing w:val="4"/>
          <w:w w:val="105"/>
          <w:sz w:val="24"/>
          <w:szCs w:val="22"/>
        </w:rPr>
        <w:t>对</w:t>
      </w:r>
      <w:r>
        <w:rPr>
          <w:rFonts w:hint="eastAsia" w:hAnsi="宋体" w:eastAsia="宋体" w:cs="宋体"/>
          <w:color w:val="34363B"/>
          <w:w w:val="105"/>
          <w:sz w:val="24"/>
          <w:szCs w:val="22"/>
        </w:rPr>
        <w:t>该</w:t>
      </w:r>
      <w:r>
        <w:rPr>
          <w:rFonts w:hint="eastAsia" w:hAnsi="宋体" w:eastAsia="宋体" w:cs="宋体"/>
          <w:color w:val="1C1C21"/>
          <w:w w:val="105"/>
          <w:sz w:val="24"/>
          <w:szCs w:val="22"/>
        </w:rPr>
        <w:t>项</w:t>
      </w:r>
      <w:r>
        <w:rPr>
          <w:rFonts w:hint="eastAsia" w:hAnsi="宋体" w:eastAsia="宋体" w:cs="宋体"/>
          <w:color w:val="1C1C21"/>
          <w:spacing w:val="10"/>
          <w:w w:val="105"/>
          <w:sz w:val="24"/>
          <w:szCs w:val="22"/>
        </w:rPr>
        <w:t>目</w:t>
      </w:r>
      <w:r>
        <w:rPr>
          <w:rFonts w:hint="eastAsia" w:hAnsi="宋体" w:eastAsia="宋体" w:cs="宋体"/>
          <w:color w:val="34363B"/>
          <w:w w:val="105"/>
          <w:sz w:val="24"/>
          <w:szCs w:val="22"/>
        </w:rPr>
        <w:t>的</w:t>
      </w:r>
      <w:r>
        <w:rPr>
          <w:rFonts w:hint="eastAsia" w:hAnsi="宋体" w:eastAsia="宋体" w:cs="宋体"/>
          <w:bCs/>
          <w:color w:val="34363B"/>
          <w:w w:val="105"/>
          <w:sz w:val="24"/>
          <w:szCs w:val="22"/>
          <w:u w:val="single"/>
        </w:rPr>
        <w:t>中心试验室试验检测服务第四标段</w:t>
      </w:r>
      <w:r>
        <w:rPr>
          <w:rFonts w:hint="eastAsia" w:hAnsi="宋体" w:eastAsia="宋体" w:cs="宋体"/>
          <w:color w:val="1C1C21"/>
          <w:sz w:val="24"/>
          <w:szCs w:val="22"/>
        </w:rPr>
        <w:t>进行</w:t>
      </w:r>
      <w:r>
        <w:rPr>
          <w:rFonts w:hint="eastAsia" w:hAnsi="宋体" w:eastAsia="宋体" w:cs="宋体"/>
          <w:color w:val="34363B"/>
          <w:sz w:val="24"/>
          <w:szCs w:val="22"/>
        </w:rPr>
        <w:t>公</w:t>
      </w:r>
      <w:r>
        <w:rPr>
          <w:rFonts w:hint="eastAsia" w:hAnsi="宋体" w:eastAsia="宋体" w:cs="宋体"/>
          <w:color w:val="1C1C21"/>
          <w:sz w:val="24"/>
          <w:szCs w:val="22"/>
        </w:rPr>
        <w:t>开招标。</w:t>
      </w:r>
    </w:p>
    <w:p>
      <w:pPr>
        <w:keepNext w:val="0"/>
        <w:keepLines w:val="0"/>
        <w:pageBreakBefore w:val="0"/>
        <w:widowControl w:val="0"/>
        <w:tabs>
          <w:tab w:val="left" w:pos="485"/>
        </w:tabs>
        <w:kinsoku/>
        <w:wordWrap/>
        <w:overflowPunct/>
        <w:topLinePunct w:val="0"/>
        <w:autoSpaceDE/>
        <w:autoSpaceDN/>
        <w:bidi w:val="0"/>
        <w:adjustRightInd/>
        <w:snapToGrid/>
        <w:spacing w:line="360" w:lineRule="auto"/>
        <w:textAlignment w:val="auto"/>
        <w:rPr>
          <w:rFonts w:eastAsia="Times New Roman"/>
          <w:b/>
          <w:color w:val="050305"/>
          <w:sz w:val="27"/>
        </w:rPr>
      </w:pPr>
      <w:r>
        <w:rPr>
          <w:rFonts w:hint="eastAsia" w:eastAsia="宋体"/>
          <w:b/>
          <w:color w:val="050305"/>
          <w:sz w:val="27"/>
        </w:rPr>
        <w:t>2.</w:t>
      </w:r>
      <w:r>
        <w:rPr>
          <w:rFonts w:eastAsia="宋体"/>
          <w:b/>
          <w:color w:val="050305"/>
          <w:sz w:val="27"/>
        </w:rPr>
        <w:t xml:space="preserve"> 项目概况与招标范围</w:t>
      </w:r>
    </w:p>
    <w:p>
      <w:pPr>
        <w:pStyle w:val="7"/>
        <w:numPr>
          <w:ilvl w:val="0"/>
          <w:numId w:val="0"/>
        </w:numPr>
        <w:spacing w:after="0" w:line="360" w:lineRule="auto"/>
        <w:ind w:left="420"/>
        <w:rPr>
          <w:rFonts w:hint="eastAsia" w:hAnsi="宋体" w:eastAsia="宋体" w:cs="宋体"/>
          <w:color w:val="1C1C21"/>
          <w:sz w:val="24"/>
          <w:szCs w:val="22"/>
        </w:rPr>
      </w:pPr>
      <w:r>
        <w:rPr>
          <w:rFonts w:hint="eastAsia" w:hAnsi="宋体" w:eastAsia="宋体" w:cs="宋体"/>
          <w:color w:val="1C1C21"/>
          <w:sz w:val="24"/>
          <w:szCs w:val="22"/>
        </w:rPr>
        <w:t>2.1 项目概况</w:t>
      </w:r>
    </w:p>
    <w:p>
      <w:pPr>
        <w:spacing w:line="360" w:lineRule="auto"/>
        <w:ind w:firstLine="484" w:firstLineChars="202"/>
        <w:rPr>
          <w:rFonts w:hint="eastAsia" w:hAnsi="宋体" w:eastAsia="宋体" w:cs="宋体"/>
          <w:color w:val="1C1C21"/>
          <w:sz w:val="24"/>
          <w:szCs w:val="22"/>
        </w:rPr>
      </w:pPr>
      <w:r>
        <w:rPr>
          <w:rFonts w:hint="eastAsia" w:hAnsi="宋体" w:eastAsia="宋体" w:cs="宋体"/>
          <w:color w:val="1C1C21"/>
          <w:sz w:val="24"/>
          <w:szCs w:val="22"/>
        </w:rPr>
        <w:t xml:space="preserve">2.1.1 建设规模：海南省环岛旅游公路工程环新英湾支线，主线路线全长42.745公里，其中新建22.457公里，利用段20.288公里；新建支线长1.659公里。工程概算总投资128502.26万元。 </w:t>
      </w:r>
    </w:p>
    <w:p>
      <w:pPr>
        <w:spacing w:line="360" w:lineRule="auto"/>
        <w:ind w:firstLine="484" w:firstLineChars="202"/>
        <w:rPr>
          <w:rFonts w:hint="eastAsia" w:hAnsi="宋体" w:eastAsia="宋体" w:cs="宋体"/>
          <w:color w:val="1C1C21"/>
          <w:sz w:val="24"/>
          <w:szCs w:val="22"/>
        </w:rPr>
      </w:pPr>
      <w:r>
        <w:rPr>
          <w:rFonts w:hint="eastAsia" w:hAnsi="宋体" w:eastAsia="宋体" w:cs="宋体"/>
          <w:color w:val="1C1C21"/>
          <w:sz w:val="24"/>
          <w:szCs w:val="22"/>
        </w:rPr>
        <w:t>2.1.2 建设标准：主线采用城镇化地区双车道二级公路标准，设计速度50公里/小时，标准路基宽14米。沥青混凝土路面。桥梁设计荷载采用公路I级。</w:t>
      </w:r>
    </w:p>
    <w:p>
      <w:pPr>
        <w:spacing w:line="360" w:lineRule="auto"/>
        <w:ind w:firstLine="484" w:firstLineChars="202"/>
        <w:rPr>
          <w:rFonts w:hint="eastAsia" w:hAnsi="宋体" w:eastAsia="宋体" w:cs="宋体"/>
          <w:color w:val="1C1C21"/>
          <w:sz w:val="24"/>
          <w:szCs w:val="22"/>
        </w:rPr>
      </w:pPr>
      <w:r>
        <w:rPr>
          <w:rFonts w:hint="eastAsia" w:hAnsi="宋体" w:eastAsia="宋体" w:cs="宋体"/>
          <w:color w:val="1C1C21"/>
          <w:sz w:val="24"/>
          <w:szCs w:val="22"/>
        </w:rPr>
        <w:t>2.1.3 建设地点：海南省儋州市</w:t>
      </w:r>
    </w:p>
    <w:p>
      <w:pPr>
        <w:spacing w:line="360" w:lineRule="auto"/>
        <w:ind w:firstLine="484" w:firstLineChars="202"/>
        <w:rPr>
          <w:rFonts w:hint="eastAsia" w:ascii="宋体" w:hAnsi="宋体" w:eastAsia="宋体" w:cs="宋体"/>
          <w:kern w:val="0"/>
        </w:rPr>
      </w:pPr>
      <w:r>
        <w:rPr>
          <w:rFonts w:hint="eastAsia" w:hAnsi="宋体" w:eastAsia="宋体" w:cs="宋体"/>
          <w:color w:val="1C1C21"/>
          <w:sz w:val="24"/>
          <w:szCs w:val="22"/>
        </w:rPr>
        <w:t>具体见招标文件第五章委托人要求。</w:t>
      </w:r>
    </w:p>
    <w:p>
      <w:pPr>
        <w:pStyle w:val="7"/>
        <w:numPr>
          <w:ilvl w:val="0"/>
          <w:numId w:val="0"/>
        </w:numPr>
        <w:spacing w:after="0" w:line="360" w:lineRule="auto"/>
        <w:ind w:left="442"/>
        <w:rPr>
          <w:rFonts w:hint="eastAsia" w:hAnsi="宋体" w:eastAsia="宋体" w:cs="宋体"/>
          <w:bCs/>
          <w:color w:val="1C1C21"/>
          <w:sz w:val="24"/>
          <w:szCs w:val="22"/>
        </w:rPr>
      </w:pPr>
      <w:r>
        <w:rPr>
          <w:rFonts w:hint="eastAsia" w:hAnsi="宋体" w:eastAsia="宋体" w:cs="宋体"/>
          <w:bCs/>
          <w:color w:val="1C1C21"/>
          <w:sz w:val="24"/>
          <w:szCs w:val="22"/>
        </w:rPr>
        <w:t>2.2</w:t>
      </w:r>
      <w:r>
        <w:rPr>
          <w:rFonts w:hint="eastAsia" w:hAnsi="宋体" w:eastAsia="宋体" w:cs="宋体"/>
          <w:bCs/>
          <w:sz w:val="24"/>
        </w:rPr>
        <w:t>中心试验室试验检测服务标段划分、招标范围及试验检测服务期</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6" w:firstLine="480" w:firstLineChars="200"/>
        <w:textAlignment w:val="auto"/>
        <w:rPr>
          <w:rFonts w:hint="eastAsia" w:ascii="宋体" w:hAnsi="宋体" w:eastAsia="宋体" w:cs="宋体"/>
          <w:bCs/>
          <w:color w:val="1C1C21"/>
          <w:sz w:val="24"/>
          <w:szCs w:val="22"/>
          <w:lang w:eastAsia="zh-CN"/>
        </w:rPr>
      </w:pPr>
      <w:r>
        <w:rPr>
          <w:rFonts w:hint="eastAsia" w:hAnsi="宋体" w:eastAsia="宋体" w:cs="宋体"/>
          <w:bCs/>
          <w:color w:val="1C1C21"/>
          <w:sz w:val="24"/>
          <w:szCs w:val="22"/>
        </w:rPr>
        <w:t>2.2.1本项目中心试验室</w:t>
      </w:r>
      <w:r>
        <w:rPr>
          <w:rFonts w:hint="eastAsia" w:hAnsi="宋体" w:eastAsia="宋体" w:cs="宋体"/>
          <w:bCs/>
          <w:color w:val="34363B"/>
          <w:w w:val="105"/>
          <w:sz w:val="24"/>
          <w:szCs w:val="22"/>
          <w:u w:val="single"/>
        </w:rPr>
        <w:t>试验检测服务</w:t>
      </w:r>
      <w:r>
        <w:rPr>
          <w:rFonts w:hint="eastAsia" w:hAnsi="宋体" w:eastAsia="宋体" w:cs="宋体"/>
          <w:bCs/>
          <w:color w:val="1C1C21"/>
          <w:sz w:val="24"/>
          <w:szCs w:val="22"/>
        </w:rPr>
        <w:t>共1个合同段</w:t>
      </w:r>
      <w:r>
        <w:rPr>
          <w:rFonts w:hint="eastAsia" w:ascii="宋体" w:hAnsi="宋体" w:eastAsia="宋体" w:cs="宋体"/>
          <w:bCs/>
          <w:color w:val="1C1C21"/>
          <w:sz w:val="24"/>
          <w:szCs w:val="22"/>
          <w:lang w:eastAsia="zh-CN"/>
        </w:rPr>
        <w:t>。</w:t>
      </w:r>
    </w:p>
    <w:p>
      <w:pPr>
        <w:pStyle w:val="7"/>
        <w:numPr>
          <w:ilvl w:val="0"/>
          <w:numId w:val="0"/>
        </w:numPr>
        <w:spacing w:after="0" w:line="360" w:lineRule="auto"/>
        <w:ind w:firstLine="480" w:firstLineChars="200"/>
        <w:rPr>
          <w:rFonts w:hint="eastAsia" w:hAnsi="宋体" w:eastAsia="宋体" w:cs="宋体"/>
          <w:color w:val="1C1C21"/>
          <w:sz w:val="24"/>
          <w:szCs w:val="22"/>
          <w:highlight w:val="none"/>
        </w:rPr>
      </w:pPr>
      <w:r>
        <w:rPr>
          <w:rFonts w:hint="eastAsia" w:hAnsi="宋体" w:eastAsia="宋体" w:cs="宋体"/>
          <w:color w:val="1C1C21"/>
          <w:sz w:val="24"/>
          <w:szCs w:val="22"/>
        </w:rPr>
        <w:t>2.2.2 招标范围：</w:t>
      </w:r>
      <w:r>
        <w:rPr>
          <w:rFonts w:hint="eastAsia" w:ascii="宋体" w:hAnsi="宋体" w:eastAsia="宋体" w:cs="宋体"/>
          <w:bCs/>
          <w:color w:val="1C1C21"/>
          <w:sz w:val="24"/>
          <w:szCs w:val="22"/>
        </w:rPr>
        <w:t>海南省环岛旅游公路工程第四标段中心试验室试验检测服务</w:t>
      </w:r>
      <w:r>
        <w:rPr>
          <w:rFonts w:hint="eastAsia" w:hAnsi="宋体" w:eastAsia="宋体" w:cs="宋体"/>
          <w:color w:val="1C1C21"/>
          <w:sz w:val="24"/>
          <w:szCs w:val="22"/>
        </w:rPr>
        <w:t>，</w:t>
      </w:r>
      <w:r>
        <w:rPr>
          <w:rFonts w:hint="eastAsia" w:hAnsi="宋体" w:eastAsia="宋体" w:cs="宋体"/>
          <w:color w:val="1C1C21"/>
          <w:sz w:val="24"/>
          <w:szCs w:val="22"/>
          <w:lang w:val="en-US" w:eastAsia="zh-CN"/>
        </w:rPr>
        <w:t>包含①环新英湾支线施工图批复范围内路基路面、桥梁涵洞、路线交叉、交通安全设施、服务设施和管理养护设施、环境保护与景观、旅游服务配套设施（不含机电工程）</w:t>
      </w:r>
      <w:r>
        <w:rPr>
          <w:rFonts w:hint="eastAsia" w:hAnsi="宋体" w:eastAsia="宋体" w:cs="宋体"/>
          <w:sz w:val="24"/>
          <w:highlight w:val="none"/>
        </w:rPr>
        <w:t>等</w:t>
      </w:r>
      <w:r>
        <w:rPr>
          <w:rFonts w:hint="eastAsia" w:hAnsi="宋体" w:eastAsia="宋体" w:cs="宋体"/>
          <w:color w:val="1C1C21"/>
          <w:sz w:val="24"/>
          <w:szCs w:val="22"/>
          <w:highlight w:val="none"/>
        </w:rPr>
        <w:t>的</w:t>
      </w:r>
      <w:r>
        <w:rPr>
          <w:rFonts w:hint="eastAsia" w:ascii="宋体" w:hAnsi="宋体" w:eastAsia="宋体" w:cs="宋体"/>
          <w:iCs/>
          <w:color w:val="000000"/>
          <w:sz w:val="24"/>
          <w:highlight w:val="none"/>
        </w:rPr>
        <w:t>施工准备阶段、施工阶段、</w:t>
      </w:r>
      <w:r>
        <w:rPr>
          <w:rFonts w:hint="eastAsia" w:hAnsi="宋体" w:eastAsia="宋体" w:cs="宋体"/>
          <w:color w:val="1C1C21"/>
          <w:sz w:val="24"/>
          <w:szCs w:val="22"/>
          <w:highlight w:val="none"/>
        </w:rPr>
        <w:t>交（竣）工验收阶段、</w:t>
      </w:r>
      <w:r>
        <w:rPr>
          <w:rFonts w:hint="eastAsia" w:ascii="宋体" w:hAnsi="宋体" w:eastAsia="宋体" w:cs="宋体"/>
          <w:iCs/>
          <w:color w:val="000000"/>
          <w:sz w:val="24"/>
          <w:highlight w:val="none"/>
        </w:rPr>
        <w:t>缺陷责任期阶段的试验检测服务（试验样品采集、送检、试验操作、资料编制等，并形成整个项目试验检测报告），并接受委托人的监督管理；②承担本合同内所有工程的特殊专项材料（包括土工材料、沥青材料、锚具、钢绞线、支座、伸缩缝、外加剂、防水材料、保温材料、高强螺栓等）第三方专项检测的取样、送检工作；③对承包人的试验检测工作进行管理，配合委托人对本项目的交（竣）工验收工作等。</w:t>
      </w:r>
    </w:p>
    <w:p>
      <w:pPr>
        <w:pStyle w:val="7"/>
        <w:numPr>
          <w:ilvl w:val="0"/>
          <w:numId w:val="0"/>
        </w:numPr>
        <w:spacing w:after="0" w:line="360" w:lineRule="auto"/>
        <w:ind w:firstLine="480" w:firstLineChars="200"/>
        <w:rPr>
          <w:rFonts w:eastAsia="宋体"/>
          <w:sz w:val="24"/>
          <w:szCs w:val="22"/>
        </w:rPr>
      </w:pPr>
      <w:r>
        <w:rPr>
          <w:rFonts w:hint="eastAsia" w:hAnsi="宋体" w:eastAsia="宋体" w:cs="宋体"/>
          <w:color w:val="1C1C21"/>
          <w:sz w:val="24"/>
          <w:szCs w:val="22"/>
        </w:rPr>
        <w:t xml:space="preserve">2.2.3 </w:t>
      </w:r>
      <w:r>
        <w:rPr>
          <w:rFonts w:hint="eastAsia" w:hAnsi="宋体" w:eastAsia="宋体" w:cs="宋体"/>
          <w:sz w:val="24"/>
          <w:szCs w:val="22"/>
        </w:rPr>
        <w:t>中心试验室</w:t>
      </w:r>
      <w:r>
        <w:rPr>
          <w:rFonts w:hint="eastAsia" w:hAnsi="宋体" w:eastAsia="宋体" w:cs="宋体"/>
          <w:bCs/>
          <w:color w:val="34363B"/>
          <w:w w:val="105"/>
          <w:sz w:val="24"/>
          <w:szCs w:val="22"/>
          <w:u w:val="single"/>
        </w:rPr>
        <w:t>试验检测</w:t>
      </w:r>
      <w:r>
        <w:rPr>
          <w:rFonts w:hint="eastAsia" w:hAnsi="宋体" w:eastAsia="宋体" w:cs="宋体"/>
          <w:sz w:val="24"/>
          <w:szCs w:val="22"/>
        </w:rPr>
        <w:t>服务期：自本项目中心试验室</w:t>
      </w:r>
      <w:r>
        <w:rPr>
          <w:rFonts w:hint="eastAsia" w:hAnsi="宋体" w:eastAsia="宋体" w:cs="宋体"/>
          <w:bCs/>
          <w:color w:val="34363B"/>
          <w:w w:val="105"/>
          <w:sz w:val="24"/>
          <w:szCs w:val="22"/>
          <w:u w:val="single"/>
        </w:rPr>
        <w:t>试验检测服务</w:t>
      </w:r>
      <w:r>
        <w:rPr>
          <w:rFonts w:hint="eastAsia" w:hAnsi="宋体" w:eastAsia="宋体" w:cs="宋体"/>
          <w:sz w:val="24"/>
          <w:szCs w:val="22"/>
        </w:rPr>
        <w:t>合同签订至项目竣工验收合格之日止，共计</w:t>
      </w:r>
      <w:r>
        <w:rPr>
          <w:rFonts w:hint="eastAsia" w:hAnsi="宋体" w:eastAsia="宋体" w:cs="宋体"/>
          <w:sz w:val="24"/>
          <w:szCs w:val="22"/>
          <w:u w:val="single"/>
        </w:rPr>
        <w:t xml:space="preserve"> 1730 </w:t>
      </w:r>
      <w:r>
        <w:rPr>
          <w:rFonts w:hint="eastAsia" w:hAnsi="宋体" w:eastAsia="宋体" w:cs="宋体"/>
          <w:sz w:val="24"/>
          <w:szCs w:val="22"/>
        </w:rPr>
        <w:t>日历天，其中项目前期（含施工准备期）约</w:t>
      </w:r>
      <w:r>
        <w:rPr>
          <w:rFonts w:hint="eastAsia" w:hAnsi="宋体" w:eastAsia="宋体" w:cs="宋体"/>
          <w:sz w:val="24"/>
          <w:szCs w:val="22"/>
          <w:u w:val="single"/>
        </w:rPr>
        <w:t>100</w:t>
      </w:r>
      <w:r>
        <w:rPr>
          <w:rFonts w:hint="eastAsia" w:hAnsi="宋体" w:eastAsia="宋体" w:cs="宋体"/>
          <w:sz w:val="24"/>
          <w:szCs w:val="22"/>
        </w:rPr>
        <w:t>日历天，施工工期约</w:t>
      </w:r>
      <w:r>
        <w:rPr>
          <w:rFonts w:hint="eastAsia" w:hAnsi="宋体" w:eastAsia="宋体" w:cs="宋体"/>
          <w:sz w:val="24"/>
          <w:szCs w:val="22"/>
          <w:u w:val="single"/>
        </w:rPr>
        <w:t xml:space="preserve"> 900 </w:t>
      </w:r>
      <w:r>
        <w:rPr>
          <w:rFonts w:hint="eastAsia" w:hAnsi="宋体" w:eastAsia="宋体" w:cs="宋体"/>
          <w:sz w:val="24"/>
          <w:szCs w:val="22"/>
        </w:rPr>
        <w:t>日历天，缺陷责任期</w:t>
      </w:r>
      <w:r>
        <w:rPr>
          <w:rFonts w:hint="eastAsia" w:hAnsi="宋体" w:eastAsia="宋体" w:cs="宋体"/>
          <w:sz w:val="24"/>
          <w:szCs w:val="22"/>
          <w:u w:val="single"/>
        </w:rPr>
        <w:t>730</w:t>
      </w:r>
      <w:r>
        <w:rPr>
          <w:rFonts w:hint="eastAsia" w:hAnsi="宋体" w:eastAsia="宋体" w:cs="宋体"/>
          <w:sz w:val="24"/>
          <w:szCs w:val="22"/>
        </w:rPr>
        <w:t>日历天。如施工工期进行了调整，中心试验室试验检测服务期也相应调整。</w:t>
      </w:r>
    </w:p>
    <w:p>
      <w:pPr>
        <w:keepNext w:val="0"/>
        <w:keepLines w:val="0"/>
        <w:pageBreakBefore w:val="0"/>
        <w:widowControl w:val="0"/>
        <w:tabs>
          <w:tab w:val="left" w:pos="485"/>
        </w:tabs>
        <w:kinsoku/>
        <w:wordWrap/>
        <w:overflowPunct/>
        <w:topLinePunct w:val="0"/>
        <w:autoSpaceDE/>
        <w:autoSpaceDN/>
        <w:bidi w:val="0"/>
        <w:adjustRightInd/>
        <w:snapToGrid/>
        <w:spacing w:line="360" w:lineRule="auto"/>
        <w:textAlignment w:val="auto"/>
        <w:rPr>
          <w:rFonts w:eastAsia="宋体"/>
          <w:b/>
          <w:color w:val="050305"/>
          <w:sz w:val="27"/>
        </w:rPr>
      </w:pPr>
      <w:r>
        <w:rPr>
          <w:rFonts w:hint="eastAsia" w:eastAsia="宋体"/>
          <w:b/>
          <w:color w:val="050305"/>
          <w:sz w:val="27"/>
        </w:rPr>
        <w:t>3.</w:t>
      </w:r>
      <w:r>
        <w:rPr>
          <w:rFonts w:eastAsia="宋体"/>
          <w:b/>
          <w:color w:val="050305"/>
          <w:sz w:val="27"/>
        </w:rPr>
        <w:t xml:space="preserve"> 投标人资格要求</w:t>
      </w:r>
    </w:p>
    <w:p>
      <w:pPr>
        <w:spacing w:line="360" w:lineRule="auto"/>
        <w:ind w:firstLine="480" w:firstLineChars="200"/>
        <w:rPr>
          <w:rFonts w:hint="eastAsia" w:hAnsi="宋体" w:eastAsia="宋体" w:cs="宋体"/>
          <w:sz w:val="24"/>
          <w:szCs w:val="22"/>
        </w:rPr>
      </w:pPr>
      <w:r>
        <w:rPr>
          <w:rFonts w:hint="eastAsia" w:hAnsi="宋体" w:eastAsia="宋体" w:cs="宋体"/>
          <w:sz w:val="24"/>
          <w:szCs w:val="22"/>
        </w:rPr>
        <w:t>3.1 本次招标要求投标人须具备：</w:t>
      </w:r>
    </w:p>
    <w:p>
      <w:pPr>
        <w:spacing w:line="360" w:lineRule="auto"/>
        <w:ind w:firstLine="480" w:firstLineChars="200"/>
        <w:rPr>
          <w:rFonts w:hint="eastAsia" w:hAnsi="宋体" w:eastAsia="宋体" w:cs="宋体"/>
          <w:sz w:val="24"/>
          <w:szCs w:val="22"/>
        </w:rPr>
      </w:pPr>
      <w:r>
        <w:rPr>
          <w:rFonts w:hint="eastAsia" w:hAnsi="宋体" w:eastAsia="宋体" w:cs="宋体"/>
          <w:sz w:val="24"/>
          <w:szCs w:val="22"/>
        </w:rPr>
        <w:t>（1）在中华人民共和国境内注册的正处于有效期内的独立法人企业营业执照；</w:t>
      </w:r>
    </w:p>
    <w:p>
      <w:pPr>
        <w:spacing w:line="360" w:lineRule="auto"/>
        <w:ind w:firstLine="480" w:firstLineChars="200"/>
        <w:rPr>
          <w:rFonts w:hint="eastAsia" w:hAnsi="宋体" w:eastAsia="宋体" w:cs="宋体"/>
          <w:sz w:val="24"/>
          <w:szCs w:val="22"/>
        </w:rPr>
      </w:pPr>
      <w:r>
        <w:rPr>
          <w:rFonts w:hint="eastAsia" w:hAnsi="宋体" w:eastAsia="宋体" w:cs="宋体"/>
          <w:sz w:val="24"/>
          <w:szCs w:val="22"/>
        </w:rPr>
        <w:t>（2）</w:t>
      </w:r>
      <w:r>
        <w:rPr>
          <w:rFonts w:hint="eastAsia" w:hAnsi="宋体" w:eastAsia="宋体" w:cs="宋体"/>
          <w:snapToGrid w:val="0"/>
          <w:sz w:val="24"/>
          <w:szCs w:val="24"/>
        </w:rPr>
        <w:t>交通运输主管部门核发的在有效期内的公路水运试验检测机构等级证书公路工程综合甲级</w:t>
      </w:r>
      <w:r>
        <w:rPr>
          <w:rFonts w:hint="eastAsia" w:hAnsi="宋体" w:eastAsia="宋体" w:cs="宋体"/>
          <w:sz w:val="24"/>
          <w:szCs w:val="22"/>
        </w:rPr>
        <w:t>及</w:t>
      </w:r>
      <w:r>
        <w:rPr>
          <w:rFonts w:hint="eastAsia" w:hAnsi="宋体" w:eastAsia="宋体" w:cs="宋体"/>
          <w:snapToGrid w:val="0"/>
          <w:sz w:val="24"/>
          <w:szCs w:val="24"/>
        </w:rPr>
        <w:t>质量技术监督部门颁发的在有效期内的CMA计量认证证书或</w:t>
      </w:r>
      <w:r>
        <w:rPr>
          <w:rFonts w:hint="eastAsia" w:hAnsi="宋体" w:eastAsia="宋体" w:cs="宋体"/>
          <w:snapToGrid w:val="0"/>
          <w:sz w:val="24"/>
          <w:szCs w:val="24"/>
          <w:lang w:val="en-US" w:eastAsia="zh-CN"/>
        </w:rPr>
        <w:t>检</w:t>
      </w:r>
      <w:r>
        <w:rPr>
          <w:rFonts w:hint="eastAsia" w:hAnsi="宋体" w:eastAsia="宋体" w:cs="宋体"/>
          <w:snapToGrid w:val="0"/>
          <w:sz w:val="24"/>
          <w:szCs w:val="24"/>
        </w:rPr>
        <w:t>验检测机构资质认定证书</w:t>
      </w:r>
      <w:r>
        <w:rPr>
          <w:rFonts w:hint="eastAsia" w:hAnsi="宋体" w:eastAsia="宋体" w:cs="宋体"/>
          <w:sz w:val="24"/>
          <w:szCs w:val="22"/>
        </w:rPr>
        <w:t>。</w:t>
      </w:r>
    </w:p>
    <w:p>
      <w:pPr>
        <w:spacing w:line="360" w:lineRule="auto"/>
        <w:ind w:firstLine="480" w:firstLineChars="200"/>
        <w:rPr>
          <w:rFonts w:hint="eastAsia" w:hAnsi="宋体" w:eastAsia="宋体" w:cs="宋体"/>
          <w:sz w:val="24"/>
          <w:szCs w:val="22"/>
        </w:rPr>
      </w:pPr>
      <w:r>
        <w:rPr>
          <w:rFonts w:hint="eastAsia" w:hAnsi="宋体" w:eastAsia="宋体" w:cs="宋体"/>
          <w:sz w:val="24"/>
          <w:szCs w:val="22"/>
        </w:rPr>
        <w:t>（3）2017年1月1日至投标文件递交截止之日，完成过1个合同金额不少于</w:t>
      </w:r>
      <w:r>
        <w:rPr>
          <w:rFonts w:hint="eastAsia" w:hAnsi="宋体" w:eastAsia="宋体" w:cs="宋体"/>
          <w:sz w:val="24"/>
          <w:szCs w:val="22"/>
          <w:lang w:val="en-US" w:eastAsia="zh-CN"/>
        </w:rPr>
        <w:t>1</w:t>
      </w:r>
      <w:r>
        <w:rPr>
          <w:rFonts w:hint="eastAsia" w:hAnsi="宋体" w:eastAsia="宋体" w:cs="宋体"/>
          <w:sz w:val="24"/>
          <w:szCs w:val="22"/>
        </w:rPr>
        <w:t>00万元的公路中心试验室</w:t>
      </w:r>
      <w:r>
        <w:rPr>
          <w:rFonts w:hint="eastAsia" w:hAnsi="宋体" w:eastAsia="宋体" w:cs="宋体"/>
          <w:bCs/>
          <w:color w:val="34363B"/>
          <w:w w:val="105"/>
          <w:sz w:val="24"/>
          <w:szCs w:val="22"/>
          <w:u w:val="single"/>
        </w:rPr>
        <w:t>试验检测服务</w:t>
      </w:r>
      <w:r>
        <w:rPr>
          <w:rFonts w:hint="eastAsia" w:hAnsi="宋体" w:eastAsia="宋体" w:cs="宋体"/>
          <w:sz w:val="24"/>
          <w:szCs w:val="22"/>
        </w:rPr>
        <w:t>类业务（以交工或竣工验收时间，或委托方出具的证明材料上注明的完成时间为准）。</w:t>
      </w:r>
    </w:p>
    <w:p>
      <w:pPr>
        <w:spacing w:line="360" w:lineRule="auto"/>
        <w:ind w:firstLine="402" w:firstLineChars="200"/>
        <w:rPr>
          <w:rFonts w:hint="eastAsia" w:hAnsi="宋体" w:eastAsia="宋体" w:cs="宋体"/>
          <w:b/>
          <w:sz w:val="20"/>
          <w:szCs w:val="20"/>
        </w:rPr>
      </w:pPr>
      <w:r>
        <w:rPr>
          <w:rFonts w:hint="eastAsia" w:hAnsi="宋体" w:eastAsia="宋体" w:cs="宋体"/>
          <w:b/>
          <w:sz w:val="20"/>
          <w:szCs w:val="20"/>
        </w:rPr>
        <w:t>注：①独立法人单位下属的非独立法人机构具有所要求资质的，视为该独立法人单位具有相应资质。</w:t>
      </w:r>
    </w:p>
    <w:p>
      <w:pPr>
        <w:spacing w:line="360" w:lineRule="auto"/>
        <w:ind w:firstLine="402" w:firstLineChars="200"/>
        <w:rPr>
          <w:rFonts w:hint="eastAsia" w:hAnsi="宋体" w:eastAsia="宋体" w:cs="宋体"/>
          <w:b/>
          <w:color w:val="000000"/>
          <w:sz w:val="20"/>
          <w:szCs w:val="20"/>
        </w:rPr>
      </w:pPr>
      <w:r>
        <w:rPr>
          <w:rFonts w:hint="eastAsia" w:hAnsi="宋体" w:eastAsia="宋体" w:cs="宋体"/>
          <w:b/>
          <w:sz w:val="20"/>
          <w:szCs w:val="20"/>
        </w:rPr>
        <w:t>②中心试验室试验检测服务类业务包含中心试验室试验检测、第三方质量检测、第三方试验检测等由发包人或代建单位委托的试验室业务，不包含技术服务业务及施工单位委托的试验检测业务。</w:t>
      </w:r>
      <w:r>
        <w:rPr>
          <w:rFonts w:hint="eastAsia" w:hAnsi="宋体" w:eastAsia="宋体" w:cs="宋体"/>
          <w:b/>
          <w:color w:val="000000"/>
          <w:sz w:val="20"/>
          <w:szCs w:val="20"/>
        </w:rPr>
        <w:t>如投标人独立完成的施工监理服务中包含了中心试验室试验检测服务的，也给予认可。</w:t>
      </w:r>
    </w:p>
    <w:p>
      <w:pPr>
        <w:spacing w:line="360" w:lineRule="auto"/>
        <w:ind w:firstLine="480" w:firstLineChars="200"/>
        <w:rPr>
          <w:rFonts w:hint="eastAsia" w:hAnsi="宋体" w:eastAsia="宋体" w:cs="宋体"/>
          <w:sz w:val="24"/>
        </w:rPr>
      </w:pPr>
      <w:r>
        <w:rPr>
          <w:rFonts w:hint="eastAsia" w:hAnsi="宋体" w:eastAsia="宋体" w:cs="宋体"/>
          <w:sz w:val="24"/>
          <w:szCs w:val="22"/>
        </w:rPr>
        <w:t>3.2 本次招标</w:t>
      </w:r>
      <w:r>
        <w:rPr>
          <w:rFonts w:hint="eastAsia" w:hAnsi="宋体" w:eastAsia="宋体" w:cs="宋体"/>
          <w:sz w:val="24"/>
          <w:szCs w:val="22"/>
          <w:u w:val="single"/>
        </w:rPr>
        <w:t>不接受</w:t>
      </w:r>
      <w:r>
        <w:rPr>
          <w:rFonts w:hint="eastAsia" w:hAnsi="宋体" w:eastAsia="宋体" w:cs="宋体"/>
          <w:sz w:val="24"/>
          <w:szCs w:val="22"/>
        </w:rPr>
        <w:t>（接受或不接受）联合体投标。</w:t>
      </w:r>
    </w:p>
    <w:p>
      <w:pPr>
        <w:spacing w:line="360" w:lineRule="auto"/>
        <w:ind w:firstLine="480" w:firstLineChars="200"/>
        <w:rPr>
          <w:rFonts w:hint="eastAsia" w:hAnsi="宋体" w:eastAsia="宋体" w:cs="宋体"/>
          <w:sz w:val="24"/>
          <w:szCs w:val="22"/>
        </w:rPr>
      </w:pPr>
      <w:r>
        <w:rPr>
          <w:rFonts w:hint="eastAsia" w:hAnsi="宋体" w:eastAsia="宋体" w:cs="宋体"/>
          <w:sz w:val="24"/>
          <w:szCs w:val="22"/>
        </w:rPr>
        <w:t>3.3 每个投标人最多可对</w:t>
      </w:r>
      <w:r>
        <w:rPr>
          <w:rFonts w:hint="eastAsia" w:hAnsi="宋体" w:eastAsia="宋体" w:cs="宋体"/>
          <w:sz w:val="24"/>
          <w:szCs w:val="22"/>
          <w:u w:val="single"/>
        </w:rPr>
        <w:t>1</w:t>
      </w:r>
      <w:r>
        <w:rPr>
          <w:rFonts w:hint="eastAsia" w:hAnsi="宋体" w:eastAsia="宋体" w:cs="宋体"/>
          <w:sz w:val="24"/>
          <w:szCs w:val="22"/>
        </w:rPr>
        <w:t>（具体数量）个标段投标。</w:t>
      </w:r>
    </w:p>
    <w:p>
      <w:pPr>
        <w:spacing w:line="360" w:lineRule="auto"/>
        <w:ind w:firstLine="480" w:firstLineChars="200"/>
        <w:rPr>
          <w:rFonts w:hint="eastAsia" w:hAnsi="宋体" w:eastAsia="宋体" w:cs="宋体"/>
          <w:sz w:val="24"/>
          <w:szCs w:val="22"/>
        </w:rPr>
      </w:pPr>
      <w:r>
        <w:rPr>
          <w:rFonts w:hint="eastAsia" w:hAnsi="宋体" w:eastAsia="宋体" w:cs="宋体"/>
          <w:sz w:val="24"/>
          <w:szCs w:val="22"/>
        </w:rPr>
        <w:t>3.4</w:t>
      </w:r>
      <w:bookmarkStart w:id="12" w:name="_Hlk493498874"/>
      <w:r>
        <w:rPr>
          <w:rFonts w:hint="eastAsia" w:hAnsi="宋体" w:eastAsia="宋体" w:cs="宋体"/>
          <w:sz w:val="24"/>
          <w:szCs w:val="22"/>
        </w:rPr>
        <w:t xml:space="preserve"> 与招标人存在利害关系可能影响招标公正性的单位，不得参加投标。</w:t>
      </w:r>
      <w:bookmarkEnd w:id="12"/>
      <w:r>
        <w:rPr>
          <w:rFonts w:hint="eastAsia" w:hAnsi="宋体" w:eastAsia="宋体" w:cs="宋体"/>
          <w:sz w:val="24"/>
          <w:szCs w:val="22"/>
        </w:rPr>
        <w:t>单位负责人</w:t>
      </w:r>
      <w:r>
        <w:rPr>
          <w:rStyle w:val="67"/>
          <w:rFonts w:hint="eastAsia" w:hAnsi="宋体" w:cs="宋体"/>
          <w:szCs w:val="22"/>
        </w:rPr>
        <w:footnoteReference w:id="0"/>
      </w:r>
      <w:r>
        <w:rPr>
          <w:rFonts w:hint="eastAsia" w:hAnsi="宋体" w:eastAsia="宋体" w:cs="宋体"/>
          <w:sz w:val="24"/>
          <w:szCs w:val="22"/>
        </w:rPr>
        <w:t>为同一人或存在控股、管理关系</w:t>
      </w:r>
      <w:r>
        <w:rPr>
          <w:rFonts w:hint="eastAsia" w:hAnsi="宋体" w:eastAsia="宋体" w:cs="宋体"/>
          <w:sz w:val="24"/>
          <w:szCs w:val="22"/>
          <w:vertAlign w:val="superscript"/>
        </w:rPr>
        <w:footnoteReference w:id="1"/>
      </w:r>
      <w:r>
        <w:rPr>
          <w:rFonts w:hint="eastAsia" w:hAnsi="宋体" w:eastAsia="宋体" w:cs="宋体"/>
          <w:sz w:val="24"/>
          <w:szCs w:val="22"/>
        </w:rPr>
        <w:t>的不同单位，不得参加同一标段投标，否则，相关投标均无效。</w:t>
      </w:r>
    </w:p>
    <w:p>
      <w:pPr>
        <w:spacing w:line="360" w:lineRule="auto"/>
        <w:ind w:firstLine="480" w:firstLineChars="200"/>
        <w:rPr>
          <w:rFonts w:hint="eastAsia" w:hAnsi="宋体" w:eastAsia="宋体" w:cs="宋体"/>
          <w:sz w:val="24"/>
          <w:szCs w:val="22"/>
        </w:rPr>
      </w:pPr>
      <w:r>
        <w:rPr>
          <w:rFonts w:hint="eastAsia" w:hAnsi="宋体" w:eastAsia="宋体" w:cs="宋体"/>
          <w:sz w:val="24"/>
          <w:szCs w:val="22"/>
        </w:rPr>
        <w:t>3.5在“信用中国”网站（http：//www.creditchina.gov.cn/）中被列入失信被执行人名单的投标人，在国家企业信用公示系统（www.gsxt.gov.cn）中被列入严重违法失信名单（黑名单）信息的投标人，</w:t>
      </w:r>
      <w:r>
        <w:rPr>
          <w:rFonts w:hint="eastAsia" w:hAnsi="宋体" w:eastAsia="宋体" w:cs="宋体"/>
          <w:sz w:val="24"/>
          <w:szCs w:val="22"/>
          <w:lang w:val="en-US" w:eastAsia="zh-CN"/>
        </w:rPr>
        <w:t>不得参加投标</w:t>
      </w:r>
      <w:r>
        <w:rPr>
          <w:rFonts w:hint="eastAsia" w:hAnsi="宋体" w:eastAsia="宋体" w:cs="宋体"/>
          <w:sz w:val="24"/>
          <w:szCs w:val="22"/>
        </w:rPr>
        <w:t>。</w:t>
      </w:r>
    </w:p>
    <w:p>
      <w:pPr>
        <w:spacing w:line="360" w:lineRule="auto"/>
        <w:ind w:firstLine="480" w:firstLineChars="200"/>
        <w:rPr>
          <w:rFonts w:hint="eastAsia" w:hAnsi="宋体" w:eastAsia="宋体" w:cs="宋体"/>
          <w:sz w:val="24"/>
          <w:szCs w:val="22"/>
        </w:rPr>
      </w:pPr>
      <w:r>
        <w:rPr>
          <w:rFonts w:hint="eastAsia" w:hAnsi="宋体" w:eastAsia="宋体" w:cs="宋体"/>
          <w:sz w:val="24"/>
        </w:rPr>
        <w:t>3.6 投标人及与投标人有隶属关系或其他利害关系的单位同时参加本工程项目施工监理和中心试验室试验检测服务的投标时，对于工作范围有重合的施工监理标段和中心试验室试验检测服务标段不允许同时中标。</w:t>
      </w:r>
    </w:p>
    <w:p>
      <w:pPr>
        <w:keepNext w:val="0"/>
        <w:keepLines w:val="0"/>
        <w:pageBreakBefore w:val="0"/>
        <w:widowControl w:val="0"/>
        <w:tabs>
          <w:tab w:val="left" w:pos="485"/>
        </w:tabs>
        <w:kinsoku/>
        <w:wordWrap/>
        <w:overflowPunct/>
        <w:topLinePunct w:val="0"/>
        <w:autoSpaceDE/>
        <w:autoSpaceDN/>
        <w:bidi w:val="0"/>
        <w:adjustRightInd/>
        <w:snapToGrid/>
        <w:spacing w:line="360" w:lineRule="auto"/>
        <w:textAlignment w:val="auto"/>
        <w:rPr>
          <w:rFonts w:eastAsia="宋体"/>
          <w:b/>
          <w:color w:val="050305"/>
          <w:sz w:val="27"/>
        </w:rPr>
      </w:pPr>
      <w:r>
        <w:rPr>
          <w:rFonts w:hint="eastAsia" w:eastAsia="宋体"/>
          <w:b/>
          <w:color w:val="050305"/>
          <w:sz w:val="27"/>
        </w:rPr>
        <w:t>4.</w:t>
      </w:r>
      <w:r>
        <w:rPr>
          <w:rFonts w:eastAsia="宋体"/>
          <w:b/>
          <w:color w:val="050305"/>
          <w:sz w:val="27"/>
        </w:rPr>
        <w:t xml:space="preserve"> 招标文件的获取</w:t>
      </w:r>
    </w:p>
    <w:p>
      <w:pPr>
        <w:snapToGrid w:val="0"/>
        <w:spacing w:line="360" w:lineRule="auto"/>
        <w:ind w:firstLine="480" w:firstLineChars="200"/>
        <w:rPr>
          <w:rFonts w:hint="eastAsia" w:hAnsi="宋体" w:eastAsia="宋体" w:cs="宋体"/>
          <w:sz w:val="24"/>
          <w:szCs w:val="22"/>
        </w:rPr>
      </w:pPr>
      <w:r>
        <w:rPr>
          <w:rFonts w:hint="eastAsia" w:hAnsi="宋体" w:eastAsia="宋体" w:cs="宋体"/>
          <w:sz w:val="24"/>
          <w:szCs w:val="22"/>
        </w:rPr>
        <w:t>4.1凡有意参加投标者，请于2022年</w:t>
      </w:r>
      <w:permStart w:id="3" w:edGrp="everyone"/>
      <w:r>
        <w:rPr>
          <w:rFonts w:hint="eastAsia" w:hAnsi="宋体" w:eastAsia="宋体" w:cs="宋体"/>
          <w:sz w:val="24"/>
          <w:szCs w:val="22"/>
          <w:u w:val="single"/>
          <w:lang w:val="en-US" w:eastAsia="zh-CN"/>
        </w:rPr>
        <w:t>12</w:t>
      </w:r>
      <w:permEnd w:id="3"/>
      <w:r>
        <w:rPr>
          <w:rFonts w:hint="eastAsia" w:hAnsi="宋体" w:eastAsia="宋体" w:cs="宋体"/>
          <w:sz w:val="24"/>
          <w:szCs w:val="22"/>
        </w:rPr>
        <w:t>月</w:t>
      </w:r>
      <w:permStart w:id="4" w:edGrp="everyone"/>
      <w:r>
        <w:rPr>
          <w:rFonts w:hint="eastAsia" w:hAnsi="宋体" w:eastAsia="宋体" w:cs="宋体"/>
          <w:sz w:val="24"/>
          <w:szCs w:val="22"/>
          <w:u w:val="single"/>
          <w:lang w:val="en-US" w:eastAsia="zh-CN"/>
        </w:rPr>
        <w:t>07</w:t>
      </w:r>
      <w:permEnd w:id="4"/>
      <w:r>
        <w:rPr>
          <w:rFonts w:hint="eastAsia" w:hAnsi="宋体" w:eastAsia="宋体" w:cs="宋体"/>
          <w:sz w:val="24"/>
          <w:szCs w:val="22"/>
        </w:rPr>
        <w:t>日 08：30：00至2022 年</w:t>
      </w:r>
      <w:permStart w:id="5" w:edGrp="everyone"/>
      <w:r>
        <w:rPr>
          <w:rFonts w:hint="eastAsia" w:hAnsi="宋体" w:eastAsia="宋体" w:cs="宋体"/>
          <w:sz w:val="24"/>
          <w:szCs w:val="22"/>
          <w:u w:val="single"/>
          <w:lang w:val="en-US" w:eastAsia="zh-CN"/>
        </w:rPr>
        <w:t>12</w:t>
      </w:r>
      <w:permEnd w:id="5"/>
      <w:r>
        <w:rPr>
          <w:rFonts w:hint="eastAsia" w:hAnsi="宋体" w:eastAsia="宋体" w:cs="宋体"/>
          <w:sz w:val="24"/>
          <w:szCs w:val="22"/>
        </w:rPr>
        <w:t xml:space="preserve">月 </w:t>
      </w:r>
      <w:permStart w:id="6" w:edGrp="everyone"/>
      <w:r>
        <w:rPr>
          <w:rFonts w:hint="eastAsia" w:hAnsi="宋体" w:eastAsia="宋体" w:cs="宋体"/>
          <w:sz w:val="24"/>
          <w:szCs w:val="22"/>
          <w:u w:val="single"/>
          <w:lang w:val="en-US" w:eastAsia="zh-CN"/>
        </w:rPr>
        <w:t>14</w:t>
      </w:r>
      <w:permEnd w:id="6"/>
      <w:r>
        <w:rPr>
          <w:rFonts w:hint="eastAsia" w:hAnsi="宋体" w:eastAsia="宋体" w:cs="宋体"/>
          <w:sz w:val="24"/>
          <w:szCs w:val="22"/>
        </w:rPr>
        <w:t>日17：30：00（法定公休日、法定节假日除外，北京时间，下同），在</w:t>
      </w:r>
      <w:r>
        <w:rPr>
          <w:rFonts w:hint="eastAsia" w:hAnsi="宋体" w:eastAsia="宋体" w:cs="宋体"/>
          <w:sz w:val="24"/>
          <w:szCs w:val="22"/>
        </w:rPr>
        <w:fldChar w:fldCharType="begin"/>
      </w:r>
      <w:r>
        <w:rPr>
          <w:rFonts w:hint="eastAsia" w:hAnsi="宋体" w:eastAsia="宋体" w:cs="宋体"/>
          <w:sz w:val="24"/>
          <w:szCs w:val="22"/>
        </w:rPr>
        <w:instrText xml:space="preserve"> HYPERLINK "http://218.77.183.48/htms" \t "http://www.hizw.gov.cn/data/news/2015/05/40971/_blank" </w:instrText>
      </w:r>
      <w:r>
        <w:rPr>
          <w:rFonts w:hint="eastAsia" w:hAnsi="宋体" w:eastAsia="宋体" w:cs="宋体"/>
          <w:sz w:val="24"/>
          <w:szCs w:val="22"/>
        </w:rPr>
        <w:fldChar w:fldCharType="separate"/>
      </w:r>
      <w:r>
        <w:rPr>
          <w:rFonts w:hint="eastAsia" w:hAnsi="宋体" w:eastAsia="宋体" w:cs="宋体"/>
          <w:sz w:val="24"/>
          <w:szCs w:val="22"/>
        </w:rPr>
        <w:fldChar w:fldCharType="end"/>
      </w:r>
      <w:r>
        <w:rPr>
          <w:rFonts w:hint="eastAsia" w:hAnsi="宋体" w:eastAsia="宋体" w:cs="宋体"/>
          <w:sz w:val="24"/>
          <w:szCs w:val="22"/>
        </w:rPr>
        <w:t>（全国公共资源交易平台（海南省））购买招标文件网站下载招标文件。</w:t>
      </w:r>
    </w:p>
    <w:p>
      <w:pPr>
        <w:adjustRightInd w:val="0"/>
        <w:snapToGrid w:val="0"/>
        <w:spacing w:line="360" w:lineRule="auto"/>
        <w:ind w:firstLine="480" w:firstLineChars="200"/>
        <w:rPr>
          <w:rFonts w:hint="eastAsia" w:hAnsi="宋体" w:eastAsia="宋体" w:cs="宋体"/>
          <w:sz w:val="24"/>
          <w:szCs w:val="22"/>
        </w:rPr>
      </w:pPr>
      <w:r>
        <w:rPr>
          <w:rFonts w:hint="eastAsia" w:hAnsi="宋体" w:eastAsia="宋体" w:cs="宋体"/>
          <w:sz w:val="24"/>
          <w:szCs w:val="22"/>
        </w:rPr>
        <w:t xml:space="preserve">4.2 招标文件每套售价 </w:t>
      </w:r>
      <w:r>
        <w:rPr>
          <w:rFonts w:hint="eastAsia" w:hAnsi="宋体" w:eastAsia="宋体" w:cs="宋体"/>
          <w:sz w:val="24"/>
          <w:szCs w:val="22"/>
          <w:u w:val="single"/>
        </w:rPr>
        <w:t xml:space="preserve"> 500 </w:t>
      </w:r>
      <w:r>
        <w:rPr>
          <w:rFonts w:hint="eastAsia" w:hAnsi="宋体" w:eastAsia="宋体" w:cs="宋体"/>
          <w:sz w:val="24"/>
          <w:szCs w:val="22"/>
        </w:rPr>
        <w:t xml:space="preserve"> 元，图纸每套售价／元，售后不退。</w:t>
      </w:r>
    </w:p>
    <w:p>
      <w:pPr>
        <w:keepNext w:val="0"/>
        <w:keepLines w:val="0"/>
        <w:pageBreakBefore w:val="0"/>
        <w:widowControl w:val="0"/>
        <w:tabs>
          <w:tab w:val="left" w:pos="485"/>
        </w:tabs>
        <w:kinsoku/>
        <w:wordWrap/>
        <w:overflowPunct/>
        <w:topLinePunct w:val="0"/>
        <w:autoSpaceDE/>
        <w:autoSpaceDN/>
        <w:bidi w:val="0"/>
        <w:adjustRightInd/>
        <w:snapToGrid/>
        <w:spacing w:line="360" w:lineRule="auto"/>
        <w:textAlignment w:val="auto"/>
        <w:rPr>
          <w:rFonts w:eastAsia="宋体"/>
          <w:b/>
          <w:color w:val="050305"/>
          <w:sz w:val="27"/>
        </w:rPr>
      </w:pPr>
      <w:r>
        <w:rPr>
          <w:rFonts w:hint="eastAsia" w:eastAsia="宋体"/>
          <w:b/>
          <w:color w:val="050305"/>
          <w:sz w:val="27"/>
        </w:rPr>
        <w:t>5.</w:t>
      </w:r>
      <w:r>
        <w:rPr>
          <w:rFonts w:eastAsia="宋体"/>
          <w:b/>
          <w:color w:val="050305"/>
          <w:sz w:val="27"/>
        </w:rPr>
        <w:t xml:space="preserve"> 投标文件的递交及相关事宜</w:t>
      </w:r>
    </w:p>
    <w:p>
      <w:pPr>
        <w:spacing w:line="360" w:lineRule="auto"/>
        <w:ind w:firstLine="480" w:firstLineChars="200"/>
        <w:rPr>
          <w:rFonts w:hint="eastAsia" w:hAnsi="宋体" w:eastAsia="宋体" w:cs="宋体"/>
          <w:sz w:val="24"/>
          <w:szCs w:val="22"/>
          <w:highlight w:val="none"/>
        </w:rPr>
      </w:pPr>
      <w:r>
        <w:rPr>
          <w:rFonts w:hint="eastAsia" w:hAnsi="宋体" w:eastAsia="宋体" w:cs="宋体"/>
          <w:sz w:val="24"/>
          <w:szCs w:val="22"/>
        </w:rPr>
        <w:t>5.1 招标人将不组织进</w:t>
      </w:r>
      <w:r>
        <w:rPr>
          <w:rFonts w:hint="eastAsia" w:hAnsi="宋体" w:eastAsia="宋体" w:cs="宋体"/>
          <w:sz w:val="24"/>
          <w:szCs w:val="22"/>
          <w:highlight w:val="none"/>
        </w:rPr>
        <w:t>行工程现场踏勘，不召开投标预备会。</w:t>
      </w:r>
    </w:p>
    <w:p>
      <w:pPr>
        <w:spacing w:line="360" w:lineRule="auto"/>
        <w:ind w:firstLine="480" w:firstLineChars="200"/>
        <w:rPr>
          <w:rFonts w:hint="eastAsia" w:hAnsi="宋体" w:eastAsia="宋体" w:cs="宋体"/>
          <w:sz w:val="24"/>
          <w:szCs w:val="22"/>
          <w:u w:val="single"/>
        </w:rPr>
      </w:pPr>
      <w:r>
        <w:rPr>
          <w:rFonts w:hint="eastAsia" w:hAnsi="宋体" w:eastAsia="宋体" w:cs="宋体"/>
          <w:sz w:val="24"/>
          <w:szCs w:val="22"/>
          <w:highlight w:val="none"/>
        </w:rPr>
        <w:t>5.2 投标文件递交的截止时间（投标截止时间，下同）为</w:t>
      </w:r>
      <w:r>
        <w:rPr>
          <w:rFonts w:hint="eastAsia" w:hAnsi="宋体" w:eastAsia="宋体" w:cs="宋体"/>
          <w:sz w:val="24"/>
          <w:szCs w:val="22"/>
          <w:highlight w:val="none"/>
          <w:u w:val="single"/>
        </w:rPr>
        <w:t>2022</w:t>
      </w:r>
      <w:r>
        <w:rPr>
          <w:rFonts w:hint="eastAsia" w:hAnsi="宋体" w:eastAsia="宋体" w:cs="宋体"/>
          <w:sz w:val="24"/>
          <w:szCs w:val="22"/>
          <w:highlight w:val="none"/>
        </w:rPr>
        <w:t>年</w:t>
      </w:r>
      <w:permStart w:id="7" w:edGrp="everyone"/>
      <w:r>
        <w:rPr>
          <w:rFonts w:hint="eastAsia" w:hAnsi="宋体" w:eastAsia="宋体" w:cs="宋体"/>
          <w:sz w:val="24"/>
          <w:szCs w:val="22"/>
          <w:highlight w:val="none"/>
          <w:u w:val="single"/>
          <w:lang w:val="en-US" w:eastAsia="zh-CN"/>
        </w:rPr>
        <w:t xml:space="preserve"> 12</w:t>
      </w:r>
      <w:r>
        <w:rPr>
          <w:rFonts w:hint="eastAsia" w:hAnsi="宋体" w:eastAsia="宋体" w:cs="宋体"/>
          <w:sz w:val="24"/>
          <w:szCs w:val="22"/>
          <w:highlight w:val="none"/>
          <w:u w:val="single"/>
        </w:rPr>
        <w:t xml:space="preserve"> </w:t>
      </w:r>
      <w:permEnd w:id="7"/>
      <w:r>
        <w:rPr>
          <w:rFonts w:hint="eastAsia" w:hAnsi="宋体" w:eastAsia="宋体" w:cs="宋体"/>
          <w:sz w:val="24"/>
          <w:szCs w:val="22"/>
          <w:highlight w:val="none"/>
        </w:rPr>
        <w:t>月</w:t>
      </w:r>
      <w:permStart w:id="8" w:edGrp="everyone"/>
      <w:r>
        <w:rPr>
          <w:rFonts w:hint="eastAsia" w:hAnsi="宋体" w:eastAsia="宋体" w:cs="宋体"/>
          <w:sz w:val="24"/>
          <w:szCs w:val="22"/>
          <w:highlight w:val="none"/>
          <w:u w:val="single"/>
        </w:rPr>
        <w:t xml:space="preserve"> </w:t>
      </w:r>
      <w:r>
        <w:rPr>
          <w:rFonts w:hint="eastAsia" w:hAnsi="宋体" w:eastAsia="宋体" w:cs="宋体"/>
          <w:sz w:val="24"/>
          <w:szCs w:val="22"/>
          <w:highlight w:val="none"/>
          <w:u w:val="single"/>
          <w:lang w:val="en-US" w:eastAsia="zh-CN"/>
        </w:rPr>
        <w:t>27</w:t>
      </w:r>
      <w:r>
        <w:rPr>
          <w:rFonts w:hint="eastAsia" w:hAnsi="宋体" w:eastAsia="宋体" w:cs="宋体"/>
          <w:sz w:val="24"/>
          <w:szCs w:val="22"/>
          <w:highlight w:val="none"/>
          <w:u w:val="single"/>
        </w:rPr>
        <w:t xml:space="preserve"> </w:t>
      </w:r>
      <w:permEnd w:id="8"/>
      <w:r>
        <w:rPr>
          <w:rFonts w:hint="eastAsia" w:hAnsi="宋体" w:eastAsia="宋体" w:cs="宋体"/>
          <w:sz w:val="24"/>
          <w:szCs w:val="22"/>
          <w:highlight w:val="none"/>
        </w:rPr>
        <w:t>日</w:t>
      </w:r>
      <w:permStart w:id="9" w:edGrp="everyone"/>
      <w:r>
        <w:rPr>
          <w:rFonts w:hint="eastAsia" w:hAnsi="宋体" w:eastAsia="宋体" w:cs="宋体"/>
          <w:sz w:val="24"/>
          <w:szCs w:val="22"/>
          <w:highlight w:val="none"/>
          <w:lang w:val="en-US" w:eastAsia="zh-CN"/>
        </w:rPr>
        <w:t xml:space="preserve"> 09 </w:t>
      </w:r>
      <w:permEnd w:id="9"/>
      <w:r>
        <w:rPr>
          <w:rFonts w:hint="eastAsia" w:hAnsi="宋体" w:eastAsia="宋体" w:cs="宋体"/>
          <w:sz w:val="24"/>
          <w:szCs w:val="22"/>
          <w:highlight w:val="none"/>
        </w:rPr>
        <w:t>时</w:t>
      </w:r>
      <w:permStart w:id="10" w:edGrp="everyone"/>
      <w:r>
        <w:rPr>
          <w:rFonts w:hint="eastAsia" w:hAnsi="宋体" w:eastAsia="宋体" w:cs="宋体"/>
          <w:sz w:val="24"/>
          <w:szCs w:val="22"/>
          <w:highlight w:val="none"/>
          <w:u w:val="single"/>
          <w:lang w:val="en-US" w:eastAsia="zh-CN"/>
        </w:rPr>
        <w:t xml:space="preserve"> 30 </w:t>
      </w:r>
      <w:permEnd w:id="10"/>
      <w:r>
        <w:rPr>
          <w:rFonts w:hint="eastAsia" w:hAnsi="宋体" w:eastAsia="宋体" w:cs="宋体"/>
          <w:sz w:val="24"/>
          <w:szCs w:val="22"/>
          <w:highlight w:val="none"/>
        </w:rPr>
        <w:t>分，投标人应于当日</w:t>
      </w:r>
      <w:permStart w:id="11" w:edGrp="everyone"/>
      <w:r>
        <w:rPr>
          <w:rFonts w:hint="eastAsia" w:hAnsi="宋体" w:eastAsia="宋体" w:cs="宋体"/>
          <w:sz w:val="24"/>
          <w:szCs w:val="22"/>
          <w:highlight w:val="none"/>
          <w:lang w:val="en-US" w:eastAsia="zh-CN"/>
        </w:rPr>
        <w:t xml:space="preserve"> 09 </w:t>
      </w:r>
      <w:permEnd w:id="11"/>
      <w:r>
        <w:rPr>
          <w:rFonts w:hint="eastAsia" w:hAnsi="宋体" w:eastAsia="宋体" w:cs="宋体"/>
          <w:sz w:val="24"/>
          <w:szCs w:val="22"/>
          <w:highlight w:val="none"/>
        </w:rPr>
        <w:t>时</w:t>
      </w:r>
      <w:permStart w:id="12" w:edGrp="everyone"/>
      <w:r>
        <w:rPr>
          <w:rFonts w:hint="eastAsia" w:hAnsi="宋体" w:eastAsia="宋体" w:cs="宋体"/>
          <w:sz w:val="24"/>
          <w:szCs w:val="22"/>
          <w:highlight w:val="none"/>
          <w:lang w:val="en-US" w:eastAsia="zh-CN"/>
        </w:rPr>
        <w:t xml:space="preserve"> 00 </w:t>
      </w:r>
      <w:permEnd w:id="12"/>
      <w:r>
        <w:rPr>
          <w:rFonts w:hint="eastAsia" w:hAnsi="宋体" w:eastAsia="宋体" w:cs="宋体"/>
          <w:sz w:val="24"/>
          <w:szCs w:val="22"/>
          <w:highlight w:val="none"/>
        </w:rPr>
        <w:t>分至</w:t>
      </w:r>
      <w:permStart w:id="13" w:edGrp="everyone"/>
      <w:r>
        <w:rPr>
          <w:rFonts w:hint="eastAsia" w:hAnsi="宋体" w:eastAsia="宋体" w:cs="宋体"/>
          <w:sz w:val="24"/>
          <w:szCs w:val="22"/>
          <w:highlight w:val="none"/>
          <w:lang w:val="en-US" w:eastAsia="zh-CN"/>
        </w:rPr>
        <w:t xml:space="preserve"> 09 </w:t>
      </w:r>
      <w:permEnd w:id="13"/>
      <w:r>
        <w:rPr>
          <w:rFonts w:hint="eastAsia" w:hAnsi="宋体" w:eastAsia="宋体" w:cs="宋体"/>
          <w:sz w:val="24"/>
          <w:szCs w:val="22"/>
          <w:highlight w:val="none"/>
        </w:rPr>
        <w:t>时</w:t>
      </w:r>
      <w:permStart w:id="14" w:edGrp="everyone"/>
      <w:r>
        <w:rPr>
          <w:rFonts w:hint="eastAsia" w:hAnsi="宋体" w:eastAsia="宋体" w:cs="宋体"/>
          <w:sz w:val="24"/>
          <w:szCs w:val="22"/>
          <w:highlight w:val="none"/>
          <w:lang w:val="en-US" w:eastAsia="zh-CN"/>
        </w:rPr>
        <w:t xml:space="preserve"> 30 </w:t>
      </w:r>
      <w:permEnd w:id="14"/>
      <w:r>
        <w:rPr>
          <w:rFonts w:hint="eastAsia" w:hAnsi="宋体" w:eastAsia="宋体" w:cs="宋体"/>
          <w:sz w:val="24"/>
          <w:szCs w:val="22"/>
          <w:highlight w:val="none"/>
        </w:rPr>
        <w:t>分将投标文件递交至</w:t>
      </w:r>
      <w:r>
        <w:rPr>
          <w:rFonts w:hint="eastAsia" w:hAnsi="宋体" w:eastAsia="宋体" w:cs="宋体"/>
          <w:sz w:val="24"/>
          <w:szCs w:val="22"/>
          <w:u w:val="single"/>
        </w:rPr>
        <w:t xml:space="preserve"> 海口市国兴大道9号海南省公共资源交易服务中心</w:t>
      </w:r>
      <w:r>
        <w:rPr>
          <w:rFonts w:hint="eastAsia" w:hAnsi="宋体" w:eastAsia="宋体" w:cs="宋体"/>
          <w:sz w:val="24"/>
          <w:szCs w:val="22"/>
          <w:highlight w:val="none"/>
          <w:u w:val="single"/>
        </w:rPr>
        <w:t>二楼</w:t>
      </w:r>
      <w:permStart w:id="15" w:edGrp="everyone"/>
      <w:r>
        <w:rPr>
          <w:rFonts w:hint="eastAsia" w:hAnsi="宋体" w:eastAsia="宋体" w:cs="宋体"/>
          <w:sz w:val="24"/>
          <w:szCs w:val="22"/>
          <w:highlight w:val="none"/>
          <w:u w:val="single"/>
          <w:lang w:val="en-US" w:eastAsia="zh-CN"/>
        </w:rPr>
        <w:t xml:space="preserve"> 205 </w:t>
      </w:r>
      <w:permEnd w:id="15"/>
      <w:r>
        <w:rPr>
          <w:rFonts w:hint="eastAsia" w:hAnsi="宋体" w:eastAsia="宋体" w:cs="宋体"/>
          <w:sz w:val="24"/>
          <w:szCs w:val="22"/>
          <w:highlight w:val="none"/>
          <w:u w:val="single"/>
        </w:rPr>
        <w:t xml:space="preserve">室 </w:t>
      </w:r>
      <w:r>
        <w:rPr>
          <w:rFonts w:hint="eastAsia" w:hAnsi="宋体" w:eastAsia="宋体" w:cs="宋体"/>
          <w:sz w:val="24"/>
          <w:szCs w:val="22"/>
        </w:rPr>
        <w:t>。</w:t>
      </w:r>
    </w:p>
    <w:p>
      <w:pPr>
        <w:spacing w:line="360" w:lineRule="auto"/>
        <w:ind w:firstLine="480" w:firstLineChars="200"/>
        <w:rPr>
          <w:rFonts w:hint="eastAsia" w:hAnsi="宋体" w:eastAsia="宋体" w:cs="宋体"/>
          <w:sz w:val="24"/>
          <w:szCs w:val="22"/>
        </w:rPr>
      </w:pPr>
      <w:r>
        <w:rPr>
          <w:rFonts w:hint="eastAsia" w:hAnsi="宋体" w:eastAsia="宋体" w:cs="宋体"/>
          <w:sz w:val="24"/>
          <w:szCs w:val="22"/>
        </w:rPr>
        <w:t>5.3 逾期送达的、未送达指定地点的或不按照招标文件要求密封的投标文件， 招标人将予以拒收。</w:t>
      </w:r>
    </w:p>
    <w:p>
      <w:pPr>
        <w:keepNext w:val="0"/>
        <w:keepLines w:val="0"/>
        <w:pageBreakBefore w:val="0"/>
        <w:widowControl w:val="0"/>
        <w:tabs>
          <w:tab w:val="left" w:pos="485"/>
        </w:tabs>
        <w:kinsoku/>
        <w:wordWrap/>
        <w:overflowPunct/>
        <w:topLinePunct w:val="0"/>
        <w:autoSpaceDE/>
        <w:autoSpaceDN/>
        <w:bidi w:val="0"/>
        <w:adjustRightInd/>
        <w:snapToGrid/>
        <w:spacing w:line="360" w:lineRule="auto"/>
        <w:textAlignment w:val="auto"/>
        <w:rPr>
          <w:rFonts w:eastAsia="宋体"/>
          <w:b/>
          <w:color w:val="050305"/>
          <w:sz w:val="27"/>
        </w:rPr>
      </w:pPr>
      <w:r>
        <w:rPr>
          <w:rFonts w:hint="eastAsia" w:eastAsia="宋体"/>
          <w:b/>
          <w:color w:val="050305"/>
          <w:sz w:val="27"/>
        </w:rPr>
        <w:t>6.</w:t>
      </w:r>
      <w:r>
        <w:rPr>
          <w:rFonts w:eastAsia="宋体"/>
          <w:b/>
          <w:color w:val="050305"/>
          <w:sz w:val="27"/>
        </w:rPr>
        <w:t xml:space="preserve"> 发布公告的媒介</w:t>
      </w:r>
    </w:p>
    <w:p>
      <w:pPr>
        <w:spacing w:line="360" w:lineRule="auto"/>
        <w:ind w:firstLine="480" w:firstLineChars="200"/>
        <w:rPr>
          <w:rFonts w:hint="eastAsia" w:hAnsi="宋体" w:eastAsia="宋体" w:cs="宋体"/>
          <w:sz w:val="24"/>
          <w:szCs w:val="24"/>
        </w:rPr>
      </w:pPr>
      <w:r>
        <w:rPr>
          <w:rFonts w:hint="eastAsia" w:hAnsi="宋体" w:eastAsia="宋体" w:cs="宋体"/>
          <w:sz w:val="24"/>
          <w:szCs w:val="24"/>
        </w:rPr>
        <w:t>本次招标公告同时在</w:t>
      </w:r>
      <w:bookmarkStart w:id="13" w:name="D1媒介名称"/>
      <w:r>
        <w:rPr>
          <w:rFonts w:hint="eastAsia" w:hAnsi="宋体" w:eastAsia="宋体" w:cs="宋体"/>
          <w:sz w:val="24"/>
          <w:szCs w:val="24"/>
          <w:u w:val="none"/>
        </w:rPr>
        <w:t>中国招标投标公共服务平台（http://www.cebpubservice.com）、全国公共资源交易平台（海南省）（http://zw.hainan.gov.cn/ggzy/）、海南省交通运输厅网（http://jt.hainan.gov.cn/）、海南省交通投资控股有限公司官网（https://www.hainanjk.com/）、海南交投环岛旅游公路投资开发有限公司（http://www.hnhdlygl.com/）</w:t>
      </w:r>
      <w:bookmarkEnd w:id="13"/>
      <w:r>
        <w:rPr>
          <w:rFonts w:hint="eastAsia" w:hAnsi="宋体" w:eastAsia="宋体" w:cs="宋体"/>
          <w:sz w:val="24"/>
          <w:szCs w:val="24"/>
        </w:rPr>
        <w:t>（发布公告的媒介名称）上发布。</w:t>
      </w:r>
    </w:p>
    <w:p>
      <w:pPr>
        <w:keepNext w:val="0"/>
        <w:keepLines w:val="0"/>
        <w:pageBreakBefore w:val="0"/>
        <w:widowControl w:val="0"/>
        <w:tabs>
          <w:tab w:val="left" w:pos="485"/>
        </w:tabs>
        <w:kinsoku/>
        <w:wordWrap/>
        <w:overflowPunct/>
        <w:topLinePunct w:val="0"/>
        <w:autoSpaceDE/>
        <w:autoSpaceDN/>
        <w:bidi w:val="0"/>
        <w:adjustRightInd/>
        <w:snapToGrid/>
        <w:spacing w:line="360" w:lineRule="auto"/>
        <w:textAlignment w:val="auto"/>
        <w:rPr>
          <w:rFonts w:hint="eastAsia" w:eastAsia="宋体"/>
          <w:b/>
          <w:color w:val="050305"/>
          <w:sz w:val="27"/>
        </w:rPr>
      </w:pPr>
      <w:r>
        <w:rPr>
          <w:rFonts w:hint="eastAsia" w:eastAsia="宋体"/>
          <w:b/>
          <w:color w:val="050305"/>
          <w:sz w:val="27"/>
        </w:rPr>
        <w:t>7.</w:t>
      </w:r>
      <w:r>
        <w:rPr>
          <w:rFonts w:eastAsia="宋体"/>
          <w:b/>
          <w:color w:val="050305"/>
          <w:sz w:val="27"/>
        </w:rPr>
        <w:t xml:space="preserve"> </w:t>
      </w:r>
      <w:r>
        <w:rPr>
          <w:rFonts w:hint="eastAsia" w:eastAsia="宋体"/>
          <w:b/>
          <w:color w:val="050305"/>
          <w:sz w:val="27"/>
        </w:rPr>
        <w:t>其他</w:t>
      </w:r>
    </w:p>
    <w:p>
      <w:pPr>
        <w:spacing w:line="360" w:lineRule="auto"/>
        <w:ind w:firstLine="480" w:firstLineChars="200"/>
        <w:rPr>
          <w:rFonts w:hint="eastAsia" w:hAnsi="宋体" w:eastAsia="宋体" w:cs="宋体"/>
          <w:sz w:val="24"/>
          <w:szCs w:val="22"/>
        </w:rPr>
      </w:pPr>
      <w:r>
        <w:rPr>
          <w:rFonts w:hint="eastAsia" w:hAnsi="宋体" w:eastAsia="宋体" w:cs="宋体"/>
          <w:sz w:val="24"/>
          <w:szCs w:val="22"/>
        </w:rPr>
        <w:t>7.1 投标人须在全国公共资源交易平台（海南省）（http：//zw.hainan.gov.cn/ggzy/）“企业信息管理系统”中登记企业信息，然后登陆全国公共资源交易平台（海南省）（http：//zw.hainan.gov.cn/ggzy/）“工程建设招投标交易系统”下载、查看电子版的招标文件及其他文件；在全国公共资源交易平台（海南省）（http：//zw.hainan.gov.cn/ggzy/）“工程建设招投标交易系统”填写的项目负责人，请与正式投标时投标文件中的</w:t>
      </w:r>
      <w:r>
        <w:rPr>
          <w:rFonts w:hint="eastAsia" w:hAnsi="宋体" w:eastAsia="宋体" w:cs="宋体"/>
          <w:sz w:val="24"/>
        </w:rPr>
        <w:t>试验检测负责人</w:t>
      </w:r>
      <w:r>
        <w:rPr>
          <w:rFonts w:hint="eastAsia" w:hAnsi="宋体" w:eastAsia="宋体" w:cs="宋体"/>
          <w:sz w:val="24"/>
          <w:szCs w:val="22"/>
        </w:rPr>
        <w:t>一致。</w:t>
      </w:r>
    </w:p>
    <w:p>
      <w:pPr>
        <w:spacing w:line="360" w:lineRule="auto"/>
        <w:ind w:firstLine="480" w:firstLineChars="200"/>
        <w:rPr>
          <w:rFonts w:hint="eastAsia" w:hAnsi="宋体" w:eastAsia="宋体" w:cs="宋体"/>
          <w:sz w:val="24"/>
          <w:szCs w:val="22"/>
        </w:rPr>
      </w:pPr>
      <w:r>
        <w:rPr>
          <w:rFonts w:hint="eastAsia" w:hAnsi="宋体" w:eastAsia="宋体" w:cs="宋体"/>
          <w:sz w:val="24"/>
          <w:szCs w:val="22"/>
        </w:rPr>
        <w:t xml:space="preserve">  7.2本次招标采用非电子标，投标人须使用电子签章工具（在http：//zw.hainan.gov.cn/ggzy/ggzy/xgrjxz/index.jhtml下载签章工具）对PDF格式的电子投标文件进行盖章；</w:t>
      </w:r>
    </w:p>
    <w:p>
      <w:pPr>
        <w:spacing w:line="360" w:lineRule="auto"/>
        <w:ind w:firstLine="480" w:firstLineChars="200"/>
        <w:rPr>
          <w:rFonts w:hint="eastAsia" w:hAnsi="宋体" w:eastAsia="宋体" w:cs="宋体"/>
          <w:sz w:val="24"/>
          <w:szCs w:val="22"/>
        </w:rPr>
      </w:pPr>
      <w:r>
        <w:rPr>
          <w:rFonts w:hint="eastAsia" w:hAnsi="宋体" w:eastAsia="宋体" w:cs="宋体"/>
          <w:sz w:val="24"/>
          <w:szCs w:val="22"/>
        </w:rPr>
        <w:t>7.3 投标截止日期前，必须在网上上传电子投标书——PDF格式（使用WinRAR对PDF格式的电子投标文件加密压缩）；并于投标截止时间之前将PDF版投标文件（U盘）与投标文件的正副本（按投标人须知的要求包装）一起递交到海口市国兴大道9号海南省公共资源交易服务中心二楼</w:t>
      </w:r>
      <w:permStart w:id="16" w:edGrp="everyone"/>
      <w:r>
        <w:rPr>
          <w:rFonts w:hint="eastAsia" w:hAnsi="宋体" w:eastAsia="宋体" w:cs="宋体"/>
          <w:sz w:val="24"/>
          <w:szCs w:val="22"/>
          <w:highlight w:val="yellow"/>
          <w:u w:val="single"/>
          <w:lang w:val="en-US" w:eastAsia="zh-CN"/>
        </w:rPr>
        <w:t xml:space="preserve"> 205 </w:t>
      </w:r>
      <w:permEnd w:id="16"/>
      <w:r>
        <w:rPr>
          <w:rFonts w:hint="eastAsia" w:hAnsi="宋体" w:eastAsia="宋体" w:cs="宋体"/>
          <w:sz w:val="24"/>
          <w:szCs w:val="22"/>
        </w:rPr>
        <w:t>室。</w:t>
      </w:r>
    </w:p>
    <w:p>
      <w:pPr>
        <w:spacing w:line="360" w:lineRule="auto"/>
        <w:ind w:firstLine="480" w:firstLineChars="200"/>
        <w:rPr>
          <w:rFonts w:hint="eastAsia" w:hAnsi="宋体" w:eastAsia="宋体" w:cs="宋体"/>
          <w:sz w:val="24"/>
          <w:szCs w:val="22"/>
        </w:rPr>
      </w:pPr>
      <w:r>
        <w:rPr>
          <w:rFonts w:hint="eastAsia" w:hAnsi="宋体" w:eastAsia="宋体" w:cs="宋体"/>
          <w:sz w:val="24"/>
          <w:szCs w:val="22"/>
        </w:rPr>
        <w:t>7.4 本招标公告开始发布至递交投标文件截止时间止，各投标人应随时登录全国公共资源交易平台（海南省）（http：//zw.hainan.gov.cn/ggzy/）“工程建设招投标交易系统”，自行查找和下载本招标项目的澄清、修改、补充、通知等文件（包括但不限于对招标文件及图纸的澄清、修改、补充、答疑等所有招标相关资料），招标人不再另行通知，不管投标人下载与否，招标人都视为投标人收到以上资料并全部知晓有关招标过程和事宜，否则由此产生的一切后果由投标人自负。</w:t>
      </w:r>
    </w:p>
    <w:p>
      <w:pPr>
        <w:keepNext w:val="0"/>
        <w:keepLines w:val="0"/>
        <w:pageBreakBefore w:val="0"/>
        <w:widowControl w:val="0"/>
        <w:tabs>
          <w:tab w:val="left" w:pos="485"/>
        </w:tabs>
        <w:kinsoku/>
        <w:wordWrap/>
        <w:overflowPunct/>
        <w:topLinePunct w:val="0"/>
        <w:autoSpaceDE/>
        <w:autoSpaceDN/>
        <w:bidi w:val="0"/>
        <w:adjustRightInd/>
        <w:snapToGrid/>
        <w:spacing w:line="360" w:lineRule="auto"/>
        <w:textAlignment w:val="auto"/>
        <w:rPr>
          <w:rFonts w:eastAsia="宋体"/>
          <w:b/>
          <w:color w:val="050305"/>
          <w:sz w:val="27"/>
        </w:rPr>
      </w:pPr>
      <w:r>
        <w:rPr>
          <w:rFonts w:eastAsia="宋体"/>
          <w:b/>
          <w:color w:val="050305"/>
          <w:sz w:val="27"/>
        </w:rPr>
        <w:t>8</w:t>
      </w:r>
      <w:r>
        <w:rPr>
          <w:rFonts w:hint="eastAsia" w:eastAsia="宋体"/>
          <w:b/>
          <w:color w:val="050305"/>
          <w:sz w:val="27"/>
        </w:rPr>
        <w:t xml:space="preserve">. 联系方式 </w:t>
      </w:r>
    </w:p>
    <w:tbl>
      <w:tblPr>
        <w:tblStyle w:val="57"/>
        <w:tblW w:w="8598" w:type="dxa"/>
        <w:tblInd w:w="0" w:type="dxa"/>
        <w:tblLayout w:type="fixed"/>
        <w:tblCellMar>
          <w:top w:w="0" w:type="dxa"/>
          <w:left w:w="108" w:type="dxa"/>
          <w:bottom w:w="0" w:type="dxa"/>
          <w:right w:w="108" w:type="dxa"/>
        </w:tblCellMar>
      </w:tblPr>
      <w:tblGrid>
        <w:gridCol w:w="1220"/>
        <w:gridCol w:w="2924"/>
        <w:gridCol w:w="1670"/>
        <w:gridCol w:w="2784"/>
      </w:tblGrid>
      <w:tr>
        <w:tblPrEx>
          <w:tblCellMar>
            <w:top w:w="0" w:type="dxa"/>
            <w:left w:w="108" w:type="dxa"/>
            <w:bottom w:w="0" w:type="dxa"/>
            <w:right w:w="108" w:type="dxa"/>
          </w:tblCellMar>
        </w:tblPrEx>
        <w:trPr>
          <w:trHeight w:val="540" w:hRule="atLeast"/>
        </w:trPr>
        <w:tc>
          <w:tcPr>
            <w:tcW w:w="1220" w:type="dxa"/>
            <w:noWrap w:val="0"/>
            <w:vAlign w:val="center"/>
          </w:tcPr>
          <w:p>
            <w:pPr>
              <w:keepNext w:val="0"/>
              <w:keepLines w:val="0"/>
              <w:suppressLineNumbers w:val="0"/>
              <w:spacing w:before="0" w:beforeAutospacing="0" w:after="0" w:afterAutospacing="0" w:line="360" w:lineRule="auto"/>
              <w:ind w:left="0" w:right="0"/>
              <w:jc w:val="center"/>
              <w:rPr>
                <w:rFonts w:hint="eastAsia" w:eastAsia="宋体" w:cs="等线"/>
                <w:sz w:val="21"/>
                <w:szCs w:val="21"/>
              </w:rPr>
            </w:pPr>
            <w:r>
              <w:rPr>
                <w:rFonts w:hint="eastAsia" w:eastAsia="宋体" w:cs="等线"/>
                <w:sz w:val="21"/>
                <w:szCs w:val="21"/>
              </w:rPr>
              <w:t>招标人：</w:t>
            </w:r>
          </w:p>
        </w:tc>
        <w:tc>
          <w:tcPr>
            <w:tcW w:w="2924"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cs="等线"/>
                <w:sz w:val="21"/>
                <w:szCs w:val="21"/>
              </w:rPr>
            </w:pPr>
            <w:r>
              <w:rPr>
                <w:rFonts w:hint="eastAsia" w:eastAsia="宋体" w:cs="等线"/>
                <w:sz w:val="21"/>
                <w:szCs w:val="21"/>
              </w:rPr>
              <w:t>海南交投环岛旅游公路投资开发有限公司</w:t>
            </w:r>
          </w:p>
        </w:tc>
        <w:tc>
          <w:tcPr>
            <w:tcW w:w="1670" w:type="dxa"/>
            <w:noWrap w:val="0"/>
            <w:vAlign w:val="center"/>
          </w:tcPr>
          <w:p>
            <w:pPr>
              <w:keepNext w:val="0"/>
              <w:keepLines w:val="0"/>
              <w:suppressLineNumbers w:val="0"/>
              <w:spacing w:before="0" w:beforeAutospacing="0" w:after="0" w:afterAutospacing="0"/>
              <w:ind w:left="0" w:right="0"/>
              <w:jc w:val="left"/>
              <w:rPr>
                <w:rFonts w:hint="eastAsia" w:eastAsia="宋体" w:cs="等线"/>
                <w:sz w:val="21"/>
                <w:szCs w:val="21"/>
              </w:rPr>
            </w:pPr>
            <w:r>
              <w:rPr>
                <w:rFonts w:hint="eastAsia" w:eastAsia="宋体" w:cs="等线"/>
                <w:sz w:val="21"/>
                <w:szCs w:val="21"/>
              </w:rPr>
              <w:t>招标代理机构：</w:t>
            </w:r>
          </w:p>
        </w:tc>
        <w:tc>
          <w:tcPr>
            <w:tcW w:w="2784"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cs="等线"/>
                <w:sz w:val="21"/>
                <w:szCs w:val="21"/>
              </w:rPr>
            </w:pPr>
            <w:r>
              <w:rPr>
                <w:rFonts w:hint="eastAsia" w:eastAsia="宋体" w:cs="等线"/>
                <w:sz w:val="21"/>
                <w:szCs w:val="21"/>
              </w:rPr>
              <w:t>海南青气南员项目管理有限公司</w:t>
            </w:r>
          </w:p>
        </w:tc>
      </w:tr>
      <w:tr>
        <w:tblPrEx>
          <w:tblCellMar>
            <w:top w:w="0" w:type="dxa"/>
            <w:left w:w="108" w:type="dxa"/>
            <w:bottom w:w="0" w:type="dxa"/>
            <w:right w:w="108" w:type="dxa"/>
          </w:tblCellMar>
        </w:tblPrEx>
        <w:trPr>
          <w:trHeight w:val="592" w:hRule="atLeast"/>
        </w:trPr>
        <w:tc>
          <w:tcPr>
            <w:tcW w:w="1220" w:type="dxa"/>
            <w:noWrap w:val="0"/>
            <w:vAlign w:val="center"/>
          </w:tcPr>
          <w:p>
            <w:pPr>
              <w:keepNext w:val="0"/>
              <w:keepLines w:val="0"/>
              <w:suppressLineNumbers w:val="0"/>
              <w:spacing w:before="0" w:beforeAutospacing="0" w:after="0" w:afterAutospacing="0" w:line="360" w:lineRule="auto"/>
              <w:ind w:left="0" w:right="0"/>
              <w:jc w:val="center"/>
              <w:rPr>
                <w:rFonts w:hint="eastAsia" w:eastAsia="宋体" w:cs="等线"/>
                <w:sz w:val="21"/>
                <w:szCs w:val="21"/>
              </w:rPr>
            </w:pPr>
            <w:r>
              <w:rPr>
                <w:rFonts w:hint="eastAsia" w:eastAsia="宋体" w:cs="等线"/>
                <w:sz w:val="21"/>
                <w:szCs w:val="21"/>
              </w:rPr>
              <w:t>地址：</w:t>
            </w:r>
          </w:p>
        </w:tc>
        <w:tc>
          <w:tcPr>
            <w:tcW w:w="2924"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cs="等线"/>
                <w:sz w:val="21"/>
                <w:szCs w:val="21"/>
              </w:rPr>
            </w:pPr>
            <w:r>
              <w:rPr>
                <w:rFonts w:hint="eastAsia" w:eastAsia="宋体" w:cs="等线"/>
                <w:sz w:val="21"/>
                <w:szCs w:val="21"/>
              </w:rPr>
              <w:t>海南省海口市美兰区国兴大道3号金融大夏B座8楼</w:t>
            </w:r>
          </w:p>
        </w:tc>
        <w:tc>
          <w:tcPr>
            <w:tcW w:w="1670" w:type="dxa"/>
            <w:noWrap w:val="0"/>
            <w:vAlign w:val="center"/>
          </w:tcPr>
          <w:p>
            <w:pPr>
              <w:keepNext w:val="0"/>
              <w:keepLines w:val="0"/>
              <w:suppressLineNumbers w:val="0"/>
              <w:spacing w:before="0" w:beforeAutospacing="0" w:after="0" w:afterAutospacing="0"/>
              <w:ind w:left="0" w:right="0"/>
              <w:jc w:val="left"/>
              <w:rPr>
                <w:rFonts w:hint="eastAsia" w:eastAsia="宋体" w:cs="等线"/>
                <w:sz w:val="21"/>
                <w:szCs w:val="21"/>
              </w:rPr>
            </w:pPr>
            <w:r>
              <w:rPr>
                <w:rFonts w:hint="eastAsia" w:eastAsia="宋体" w:cs="等线"/>
                <w:sz w:val="21"/>
                <w:szCs w:val="21"/>
              </w:rPr>
              <w:t>地址：</w:t>
            </w:r>
          </w:p>
        </w:tc>
        <w:tc>
          <w:tcPr>
            <w:tcW w:w="2784"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cs="等线"/>
                <w:sz w:val="21"/>
                <w:szCs w:val="21"/>
              </w:rPr>
            </w:pPr>
            <w:r>
              <w:rPr>
                <w:rFonts w:hint="eastAsia" w:eastAsia="宋体" w:cs="等线"/>
                <w:sz w:val="21"/>
                <w:szCs w:val="21"/>
              </w:rPr>
              <w:t>海南省海口市龙华区国贸大道45号银通国际中心16楼</w:t>
            </w:r>
          </w:p>
        </w:tc>
      </w:tr>
      <w:tr>
        <w:tblPrEx>
          <w:tblCellMar>
            <w:top w:w="0" w:type="dxa"/>
            <w:left w:w="108" w:type="dxa"/>
            <w:bottom w:w="0" w:type="dxa"/>
            <w:right w:w="108" w:type="dxa"/>
          </w:tblCellMar>
        </w:tblPrEx>
        <w:trPr>
          <w:trHeight w:val="436" w:hRule="atLeast"/>
        </w:trPr>
        <w:tc>
          <w:tcPr>
            <w:tcW w:w="1220" w:type="dxa"/>
            <w:noWrap w:val="0"/>
            <w:vAlign w:val="top"/>
          </w:tcPr>
          <w:p>
            <w:pPr>
              <w:keepNext w:val="0"/>
              <w:keepLines w:val="0"/>
              <w:suppressLineNumbers w:val="0"/>
              <w:spacing w:before="0" w:beforeAutospacing="0" w:after="0" w:afterAutospacing="0" w:line="360" w:lineRule="auto"/>
              <w:ind w:left="0" w:right="0"/>
              <w:rPr>
                <w:rFonts w:hint="eastAsia" w:eastAsia="宋体" w:cs="等线"/>
                <w:sz w:val="21"/>
                <w:szCs w:val="21"/>
              </w:rPr>
            </w:pPr>
            <w:r>
              <w:rPr>
                <w:rFonts w:hint="eastAsia" w:eastAsia="宋体" w:cs="等线"/>
                <w:sz w:val="21"/>
                <w:szCs w:val="21"/>
              </w:rPr>
              <w:t>邮政编码：</w:t>
            </w:r>
          </w:p>
        </w:tc>
        <w:tc>
          <w:tcPr>
            <w:tcW w:w="2924"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eastAsia="宋体" w:cs="等线"/>
                <w:sz w:val="21"/>
                <w:szCs w:val="21"/>
              </w:rPr>
            </w:pPr>
            <w:r>
              <w:rPr>
                <w:rFonts w:hint="eastAsia" w:eastAsia="宋体" w:cs="等线"/>
                <w:sz w:val="21"/>
                <w:szCs w:val="21"/>
              </w:rPr>
              <w:t>570203</w:t>
            </w:r>
          </w:p>
        </w:tc>
        <w:tc>
          <w:tcPr>
            <w:tcW w:w="1670" w:type="dxa"/>
            <w:noWrap w:val="0"/>
            <w:vAlign w:val="center"/>
          </w:tcPr>
          <w:p>
            <w:pPr>
              <w:keepNext w:val="0"/>
              <w:keepLines w:val="0"/>
              <w:suppressLineNumbers w:val="0"/>
              <w:spacing w:before="0" w:beforeAutospacing="0" w:after="0" w:afterAutospacing="0" w:line="360" w:lineRule="auto"/>
              <w:ind w:left="0" w:right="0"/>
              <w:jc w:val="left"/>
              <w:rPr>
                <w:rFonts w:hint="eastAsia" w:cs="等线"/>
                <w:sz w:val="21"/>
                <w:szCs w:val="21"/>
              </w:rPr>
            </w:pPr>
            <w:r>
              <w:rPr>
                <w:rFonts w:hint="eastAsia" w:eastAsia="宋体" w:cs="等线"/>
                <w:sz w:val="21"/>
                <w:szCs w:val="21"/>
              </w:rPr>
              <w:t>邮政编码：</w:t>
            </w:r>
          </w:p>
        </w:tc>
        <w:tc>
          <w:tcPr>
            <w:tcW w:w="2784"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cs="等线"/>
                <w:sz w:val="21"/>
                <w:szCs w:val="21"/>
              </w:rPr>
            </w:pPr>
            <w:r>
              <w:rPr>
                <w:rFonts w:hint="eastAsia" w:eastAsia="宋体" w:cs="等线"/>
                <w:sz w:val="21"/>
                <w:szCs w:val="21"/>
              </w:rPr>
              <w:t>570125</w:t>
            </w:r>
          </w:p>
        </w:tc>
      </w:tr>
      <w:tr>
        <w:tblPrEx>
          <w:tblCellMar>
            <w:top w:w="0" w:type="dxa"/>
            <w:left w:w="108" w:type="dxa"/>
            <w:bottom w:w="0" w:type="dxa"/>
            <w:right w:w="108" w:type="dxa"/>
          </w:tblCellMar>
        </w:tblPrEx>
        <w:trPr>
          <w:trHeight w:val="414" w:hRule="atLeast"/>
        </w:trPr>
        <w:tc>
          <w:tcPr>
            <w:tcW w:w="1220" w:type="dxa"/>
            <w:noWrap w:val="0"/>
            <w:vAlign w:val="top"/>
          </w:tcPr>
          <w:p>
            <w:pPr>
              <w:keepNext w:val="0"/>
              <w:keepLines w:val="0"/>
              <w:suppressLineNumbers w:val="0"/>
              <w:spacing w:before="0" w:beforeAutospacing="0" w:after="0" w:afterAutospacing="0" w:line="360" w:lineRule="auto"/>
              <w:ind w:left="0" w:right="0"/>
              <w:rPr>
                <w:rFonts w:hint="eastAsia" w:eastAsia="宋体" w:cs="等线"/>
                <w:sz w:val="21"/>
                <w:szCs w:val="21"/>
              </w:rPr>
            </w:pPr>
            <w:r>
              <w:rPr>
                <w:rFonts w:hint="eastAsia" w:eastAsia="宋体" w:cs="等线"/>
                <w:sz w:val="21"/>
                <w:szCs w:val="21"/>
              </w:rPr>
              <w:t>联 系 人：</w:t>
            </w:r>
          </w:p>
        </w:tc>
        <w:tc>
          <w:tcPr>
            <w:tcW w:w="2924"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eastAsia="宋体" w:cs="等线"/>
                <w:sz w:val="21"/>
                <w:szCs w:val="21"/>
              </w:rPr>
            </w:pPr>
            <w:bookmarkStart w:id="14" w:name="D1招标联系人"/>
            <w:r>
              <w:rPr>
                <w:rFonts w:hint="eastAsia" w:eastAsia="宋体" w:cs="等线"/>
                <w:sz w:val="21"/>
                <w:szCs w:val="21"/>
              </w:rPr>
              <w:t>林工</w:t>
            </w:r>
            <w:bookmarkEnd w:id="14"/>
          </w:p>
        </w:tc>
        <w:tc>
          <w:tcPr>
            <w:tcW w:w="1670" w:type="dxa"/>
            <w:noWrap w:val="0"/>
            <w:vAlign w:val="center"/>
          </w:tcPr>
          <w:p>
            <w:pPr>
              <w:keepNext w:val="0"/>
              <w:keepLines w:val="0"/>
              <w:suppressLineNumbers w:val="0"/>
              <w:spacing w:before="0" w:beforeAutospacing="0" w:after="0" w:afterAutospacing="0" w:line="360" w:lineRule="auto"/>
              <w:ind w:left="0" w:right="0"/>
              <w:jc w:val="left"/>
              <w:rPr>
                <w:rFonts w:hint="eastAsia" w:eastAsia="宋体" w:cs="等线"/>
                <w:sz w:val="21"/>
                <w:szCs w:val="21"/>
              </w:rPr>
            </w:pPr>
            <w:r>
              <w:rPr>
                <w:rFonts w:hint="eastAsia" w:eastAsia="宋体" w:cs="等线"/>
                <w:sz w:val="21"/>
                <w:szCs w:val="21"/>
              </w:rPr>
              <w:t>联 系 人：</w:t>
            </w:r>
          </w:p>
        </w:tc>
        <w:tc>
          <w:tcPr>
            <w:tcW w:w="2784"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eastAsia="宋体" w:cs="等线"/>
                <w:sz w:val="21"/>
                <w:szCs w:val="21"/>
              </w:rPr>
            </w:pPr>
            <w:r>
              <w:rPr>
                <w:rFonts w:hint="eastAsia" w:eastAsia="宋体" w:cs="等线"/>
                <w:sz w:val="21"/>
                <w:szCs w:val="21"/>
              </w:rPr>
              <w:t>刘工</w:t>
            </w:r>
          </w:p>
        </w:tc>
      </w:tr>
      <w:tr>
        <w:tblPrEx>
          <w:tblCellMar>
            <w:top w:w="0" w:type="dxa"/>
            <w:left w:w="108" w:type="dxa"/>
            <w:bottom w:w="0" w:type="dxa"/>
            <w:right w:w="108" w:type="dxa"/>
          </w:tblCellMar>
        </w:tblPrEx>
        <w:trPr>
          <w:trHeight w:val="433" w:hRule="atLeast"/>
        </w:trPr>
        <w:tc>
          <w:tcPr>
            <w:tcW w:w="1220" w:type="dxa"/>
            <w:noWrap w:val="0"/>
            <w:vAlign w:val="top"/>
          </w:tcPr>
          <w:p>
            <w:pPr>
              <w:keepNext w:val="0"/>
              <w:keepLines w:val="0"/>
              <w:suppressLineNumbers w:val="0"/>
              <w:spacing w:before="0" w:beforeAutospacing="0" w:after="0" w:afterAutospacing="0" w:line="360" w:lineRule="auto"/>
              <w:ind w:left="0" w:right="0"/>
              <w:rPr>
                <w:rFonts w:hint="eastAsia" w:eastAsia="宋体" w:cs="等线"/>
                <w:sz w:val="21"/>
                <w:szCs w:val="21"/>
              </w:rPr>
            </w:pPr>
            <w:r>
              <w:rPr>
                <w:rFonts w:hint="eastAsia" w:eastAsia="宋体" w:cs="等线"/>
                <w:sz w:val="21"/>
                <w:szCs w:val="21"/>
              </w:rPr>
              <w:t>电    话：</w:t>
            </w:r>
          </w:p>
        </w:tc>
        <w:tc>
          <w:tcPr>
            <w:tcW w:w="2924"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eastAsia="宋体" w:cs="等线"/>
                <w:sz w:val="21"/>
                <w:szCs w:val="21"/>
              </w:rPr>
            </w:pPr>
            <w:bookmarkStart w:id="15" w:name="D1招标电话"/>
            <w:r>
              <w:rPr>
                <w:rFonts w:hint="eastAsia" w:eastAsia="宋体" w:cs="等线"/>
                <w:sz w:val="21"/>
                <w:szCs w:val="21"/>
              </w:rPr>
              <w:t>0898-65336991</w:t>
            </w:r>
            <w:bookmarkEnd w:id="15"/>
          </w:p>
        </w:tc>
        <w:tc>
          <w:tcPr>
            <w:tcW w:w="1670" w:type="dxa"/>
            <w:noWrap w:val="0"/>
            <w:vAlign w:val="center"/>
          </w:tcPr>
          <w:p>
            <w:pPr>
              <w:keepNext w:val="0"/>
              <w:keepLines w:val="0"/>
              <w:suppressLineNumbers w:val="0"/>
              <w:spacing w:before="0" w:beforeAutospacing="0" w:after="0" w:afterAutospacing="0" w:line="360" w:lineRule="auto"/>
              <w:ind w:left="0" w:right="0"/>
              <w:jc w:val="left"/>
              <w:rPr>
                <w:rFonts w:hint="eastAsia" w:eastAsia="宋体" w:cs="等线"/>
                <w:sz w:val="21"/>
                <w:szCs w:val="21"/>
              </w:rPr>
            </w:pPr>
            <w:r>
              <w:rPr>
                <w:rFonts w:hint="eastAsia" w:eastAsia="宋体" w:cs="等线"/>
                <w:sz w:val="21"/>
                <w:szCs w:val="21"/>
              </w:rPr>
              <w:t>电    话：</w:t>
            </w:r>
          </w:p>
        </w:tc>
        <w:tc>
          <w:tcPr>
            <w:tcW w:w="2784"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cs="等线"/>
                <w:sz w:val="21"/>
                <w:szCs w:val="21"/>
              </w:rPr>
            </w:pPr>
            <w:bookmarkStart w:id="16" w:name="D1招标代理电话"/>
            <w:r>
              <w:rPr>
                <w:rFonts w:hint="eastAsia" w:eastAsia="宋体" w:cs="等线"/>
                <w:sz w:val="21"/>
                <w:szCs w:val="21"/>
              </w:rPr>
              <w:t>0898-68576574</w:t>
            </w:r>
            <w:bookmarkEnd w:id="16"/>
          </w:p>
        </w:tc>
      </w:tr>
      <w:tr>
        <w:tblPrEx>
          <w:tblCellMar>
            <w:top w:w="0" w:type="dxa"/>
            <w:left w:w="108" w:type="dxa"/>
            <w:bottom w:w="0" w:type="dxa"/>
            <w:right w:w="108" w:type="dxa"/>
          </w:tblCellMar>
        </w:tblPrEx>
        <w:trPr>
          <w:trHeight w:val="426" w:hRule="atLeast"/>
        </w:trPr>
        <w:tc>
          <w:tcPr>
            <w:tcW w:w="1220" w:type="dxa"/>
            <w:noWrap w:val="0"/>
            <w:vAlign w:val="top"/>
          </w:tcPr>
          <w:p>
            <w:pPr>
              <w:keepNext w:val="0"/>
              <w:keepLines w:val="0"/>
              <w:suppressLineNumbers w:val="0"/>
              <w:spacing w:before="0" w:beforeAutospacing="0" w:after="0" w:afterAutospacing="0" w:line="360" w:lineRule="auto"/>
              <w:ind w:left="0" w:right="0"/>
              <w:rPr>
                <w:rFonts w:hint="eastAsia" w:cs="等线"/>
                <w:sz w:val="21"/>
                <w:szCs w:val="21"/>
              </w:rPr>
            </w:pPr>
            <w:r>
              <w:rPr>
                <w:rFonts w:hint="eastAsia" w:eastAsia="宋体" w:cs="等线"/>
                <w:sz w:val="21"/>
                <w:szCs w:val="21"/>
              </w:rPr>
              <w:t>传    真：</w:t>
            </w:r>
          </w:p>
        </w:tc>
        <w:tc>
          <w:tcPr>
            <w:tcW w:w="2924"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eastAsia="宋体" w:cs="等线"/>
                <w:sz w:val="21"/>
                <w:szCs w:val="21"/>
              </w:rPr>
            </w:pPr>
          </w:p>
        </w:tc>
        <w:tc>
          <w:tcPr>
            <w:tcW w:w="1670" w:type="dxa"/>
            <w:noWrap w:val="0"/>
            <w:vAlign w:val="center"/>
          </w:tcPr>
          <w:p>
            <w:pPr>
              <w:keepNext w:val="0"/>
              <w:keepLines w:val="0"/>
              <w:suppressLineNumbers w:val="0"/>
              <w:spacing w:before="0" w:beforeAutospacing="0" w:after="0" w:afterAutospacing="0" w:line="360" w:lineRule="auto"/>
              <w:ind w:left="0" w:right="0"/>
              <w:jc w:val="left"/>
              <w:rPr>
                <w:rFonts w:hint="eastAsia" w:cs="等线"/>
                <w:sz w:val="21"/>
                <w:szCs w:val="21"/>
              </w:rPr>
            </w:pPr>
            <w:r>
              <w:rPr>
                <w:rFonts w:hint="eastAsia" w:eastAsia="宋体" w:cs="等线"/>
                <w:sz w:val="21"/>
                <w:szCs w:val="21"/>
              </w:rPr>
              <w:t>传    真：</w:t>
            </w:r>
          </w:p>
        </w:tc>
        <w:tc>
          <w:tcPr>
            <w:tcW w:w="2784"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cs="等线"/>
                <w:sz w:val="21"/>
                <w:szCs w:val="21"/>
              </w:rPr>
            </w:pPr>
          </w:p>
        </w:tc>
      </w:tr>
      <w:tr>
        <w:tblPrEx>
          <w:tblCellMar>
            <w:top w:w="0" w:type="dxa"/>
            <w:left w:w="108" w:type="dxa"/>
            <w:bottom w:w="0" w:type="dxa"/>
            <w:right w:w="108" w:type="dxa"/>
          </w:tblCellMar>
        </w:tblPrEx>
        <w:trPr>
          <w:trHeight w:val="583" w:hRule="atLeast"/>
        </w:trPr>
        <w:tc>
          <w:tcPr>
            <w:tcW w:w="8598" w:type="dxa"/>
            <w:gridSpan w:val="4"/>
            <w:noWrap w:val="0"/>
            <w:vAlign w:val="top"/>
          </w:tcPr>
          <w:p>
            <w:pPr>
              <w:keepNext w:val="0"/>
              <w:keepLines w:val="0"/>
              <w:suppressLineNumbers w:val="0"/>
              <w:spacing w:before="0" w:beforeAutospacing="0" w:after="0" w:afterAutospacing="0" w:line="360" w:lineRule="auto"/>
              <w:ind w:left="0" w:right="735"/>
              <w:jc w:val="right"/>
              <w:rPr>
                <w:rFonts w:hint="eastAsia" w:eastAsia="宋体" w:cs="等线"/>
                <w:sz w:val="21"/>
                <w:szCs w:val="21"/>
                <w:u w:val="single"/>
              </w:rPr>
            </w:pPr>
            <w:bookmarkStart w:id="17" w:name="D1日期"/>
          </w:p>
          <w:p>
            <w:pPr>
              <w:keepNext w:val="0"/>
              <w:keepLines w:val="0"/>
              <w:suppressLineNumbers w:val="0"/>
              <w:spacing w:before="0" w:beforeAutospacing="0" w:after="0" w:afterAutospacing="0" w:line="360" w:lineRule="auto"/>
              <w:ind w:left="0" w:right="735"/>
              <w:jc w:val="right"/>
              <w:rPr>
                <w:rFonts w:hint="eastAsia" w:eastAsia="宋体" w:cs="等线"/>
                <w:sz w:val="21"/>
                <w:szCs w:val="21"/>
              </w:rPr>
            </w:pPr>
            <w:r>
              <w:rPr>
                <w:rFonts w:hint="eastAsia" w:eastAsia="宋体" w:cs="等线"/>
                <w:sz w:val="21"/>
                <w:szCs w:val="21"/>
              </w:rPr>
              <w:t>2022年</w:t>
            </w:r>
            <w:permStart w:id="17" w:edGrp="everyone"/>
            <w:r>
              <w:rPr>
                <w:rFonts w:hint="eastAsia" w:eastAsia="宋体" w:cs="等线"/>
                <w:sz w:val="21"/>
                <w:szCs w:val="21"/>
                <w:lang w:val="en-US" w:eastAsia="zh-CN"/>
              </w:rPr>
              <w:t xml:space="preserve"> 12 </w:t>
            </w:r>
            <w:permEnd w:id="17"/>
            <w:r>
              <w:rPr>
                <w:rFonts w:hint="eastAsia" w:eastAsia="宋体" w:cs="等线"/>
                <w:sz w:val="21"/>
                <w:szCs w:val="21"/>
              </w:rPr>
              <w:t>月</w:t>
            </w:r>
            <w:permStart w:id="18" w:edGrp="everyone"/>
            <w:r>
              <w:rPr>
                <w:rFonts w:hint="eastAsia" w:eastAsia="宋体" w:cs="等线"/>
                <w:sz w:val="21"/>
                <w:szCs w:val="21"/>
                <w:lang w:val="en-US" w:eastAsia="zh-CN"/>
              </w:rPr>
              <w:t xml:space="preserve"> 06 </w:t>
            </w:r>
            <w:permEnd w:id="18"/>
            <w:r>
              <w:rPr>
                <w:rFonts w:hint="eastAsia" w:eastAsia="宋体" w:cs="等线"/>
                <w:sz w:val="21"/>
                <w:szCs w:val="21"/>
              </w:rPr>
              <w:t>日</w:t>
            </w:r>
            <w:bookmarkEnd w:id="17"/>
            <w:r>
              <w:rPr>
                <w:rFonts w:hint="eastAsia" w:eastAsia="宋体" w:cs="等线"/>
                <w:sz w:val="21"/>
                <w:szCs w:val="21"/>
              </w:rPr>
              <w:t xml:space="preserve"> </w:t>
            </w:r>
          </w:p>
        </w:tc>
      </w:tr>
      <w:bookmarkEnd w:id="0"/>
    </w:tbl>
    <w:p>
      <w:pPr>
        <w:spacing w:line="360" w:lineRule="auto"/>
        <w:rPr>
          <w:rFonts w:hint="eastAsia" w:ascii="宋体" w:hAnsi="宋体" w:eastAsia="宋体"/>
          <w:sz w:val="24"/>
        </w:rPr>
      </w:pPr>
      <w:bookmarkStart w:id="18" w:name="_Toc196474973"/>
      <w:bookmarkStart w:id="19" w:name="_Toc204055781"/>
      <w:r>
        <w:rPr>
          <w:rFonts w:ascii="宋体" w:hAnsi="宋体" w:eastAsia="宋体"/>
          <w:sz w:val="24"/>
        </w:rPr>
        <w:br w:type="page"/>
      </w:r>
    </w:p>
    <w:p>
      <w:pPr>
        <w:spacing w:line="360" w:lineRule="auto"/>
        <w:rPr>
          <w:rFonts w:hint="eastAsia" w:ascii="宋体" w:hAnsi="宋体" w:eastAsia="宋体"/>
          <w:sz w:val="24"/>
        </w:rPr>
      </w:pPr>
    </w:p>
    <w:p>
      <w:pPr>
        <w:spacing w:line="360" w:lineRule="auto"/>
        <w:rPr>
          <w:rFonts w:hint="eastAsia" w:ascii="宋体" w:hAnsi="宋体" w:eastAsia="宋体"/>
          <w:sz w:val="24"/>
        </w:rPr>
      </w:pPr>
    </w:p>
    <w:p>
      <w:pPr>
        <w:spacing w:line="360" w:lineRule="auto"/>
        <w:rPr>
          <w:rFonts w:ascii="宋体" w:hAnsi="宋体" w:eastAsia="宋体"/>
          <w:sz w:val="24"/>
        </w:rPr>
      </w:pPr>
    </w:p>
    <w:p>
      <w:pPr>
        <w:spacing w:line="360" w:lineRule="auto"/>
        <w:rPr>
          <w:rFonts w:hint="eastAsia" w:ascii="宋体" w:hAnsi="宋体" w:eastAsia="宋体"/>
          <w:sz w:val="24"/>
        </w:rPr>
      </w:pPr>
    </w:p>
    <w:p>
      <w:pPr>
        <w:spacing w:line="360" w:lineRule="auto"/>
        <w:rPr>
          <w:rFonts w:hint="eastAsia" w:ascii="宋体" w:hAnsi="宋体" w:eastAsia="宋体"/>
          <w:sz w:val="24"/>
        </w:rPr>
      </w:pPr>
    </w:p>
    <w:p>
      <w:pPr>
        <w:spacing w:line="360" w:lineRule="auto"/>
        <w:rPr>
          <w:rFonts w:hint="eastAsia" w:ascii="宋体" w:hAnsi="宋体" w:eastAsia="宋体"/>
          <w:sz w:val="24"/>
        </w:rPr>
      </w:pPr>
    </w:p>
    <w:p>
      <w:pPr>
        <w:spacing w:line="360" w:lineRule="auto"/>
        <w:rPr>
          <w:rFonts w:hint="eastAsia" w:ascii="宋体" w:hAnsi="宋体" w:eastAsia="宋体"/>
          <w:sz w:val="24"/>
        </w:rPr>
      </w:pPr>
    </w:p>
    <w:p>
      <w:pPr>
        <w:spacing w:line="360" w:lineRule="auto"/>
        <w:rPr>
          <w:rFonts w:hint="eastAsia" w:ascii="宋体" w:hAnsi="宋体" w:eastAsia="宋体"/>
          <w:sz w:val="24"/>
        </w:rPr>
      </w:pPr>
    </w:p>
    <w:p>
      <w:pPr>
        <w:spacing w:line="360" w:lineRule="auto"/>
        <w:rPr>
          <w:rFonts w:hint="eastAsia" w:ascii="宋体" w:hAnsi="宋体" w:eastAsia="宋体"/>
          <w:sz w:val="24"/>
        </w:rPr>
      </w:pPr>
    </w:p>
    <w:p>
      <w:pPr>
        <w:jc w:val="center"/>
        <w:outlineLvl w:val="0"/>
        <w:rPr>
          <w:rFonts w:hint="eastAsia" w:ascii="黑体" w:hAnsi="黑体" w:eastAsia="黑体" w:cs="仿宋_GB2312"/>
          <w:sz w:val="32"/>
          <w:szCs w:val="32"/>
        </w:rPr>
      </w:pPr>
      <w:bookmarkStart w:id="20" w:name="_Toc55974983"/>
      <w:bookmarkStart w:id="21" w:name="_Toc10896"/>
      <w:bookmarkStart w:id="22" w:name="_Toc31855"/>
      <w:bookmarkStart w:id="23" w:name="_Toc29368"/>
      <w:r>
        <w:rPr>
          <w:rFonts w:hint="eastAsia" w:ascii="黑体" w:hAnsi="黑体" w:eastAsia="黑体" w:cs="仿宋_GB2312"/>
          <w:sz w:val="32"/>
          <w:szCs w:val="32"/>
        </w:rPr>
        <w:t>第二章  投标人须知</w:t>
      </w:r>
      <w:bookmarkEnd w:id="20"/>
      <w:bookmarkEnd w:id="21"/>
      <w:bookmarkEnd w:id="22"/>
      <w:bookmarkEnd w:id="23"/>
    </w:p>
    <w:p>
      <w:pPr>
        <w:jc w:val="center"/>
        <w:rPr>
          <w:rFonts w:hint="eastAsia" w:ascii="宋体" w:hAnsi="宋体" w:eastAsia="宋体" w:cs="黑体"/>
          <w:b/>
          <w:kern w:val="0"/>
          <w:position w:val="-4"/>
          <w:sz w:val="24"/>
          <w:szCs w:val="32"/>
        </w:rPr>
      </w:pPr>
      <w:r>
        <w:rPr>
          <w:rFonts w:ascii="宋体" w:hAnsi="宋体" w:eastAsia="宋体"/>
          <w:sz w:val="24"/>
        </w:rPr>
        <w:br w:type="page"/>
      </w:r>
      <w:bookmarkStart w:id="24" w:name="_Toc419209393"/>
      <w:bookmarkStart w:id="25" w:name="_Toc465096308"/>
      <w:bookmarkStart w:id="26" w:name="_Toc420403613"/>
      <w:bookmarkStart w:id="27" w:name="_Toc226464201"/>
      <w:bookmarkStart w:id="28" w:name="_Toc451030426"/>
      <w:bookmarkStart w:id="29" w:name="_Toc451030304"/>
      <w:bookmarkStart w:id="30" w:name="_Toc226832574"/>
      <w:r>
        <w:rPr>
          <w:rFonts w:hint="eastAsia" w:ascii="黑体" w:hAnsi="黑体" w:eastAsia="宋体"/>
          <w:b/>
          <w:sz w:val="28"/>
          <w:szCs w:val="28"/>
        </w:rPr>
        <w:t>第二章 投标人须知</w:t>
      </w:r>
      <w:bookmarkEnd w:id="24"/>
      <w:bookmarkEnd w:id="25"/>
      <w:bookmarkEnd w:id="26"/>
      <w:bookmarkEnd w:id="27"/>
      <w:bookmarkEnd w:id="28"/>
      <w:bookmarkEnd w:id="29"/>
      <w:bookmarkEnd w:id="30"/>
    </w:p>
    <w:bookmarkEnd w:id="18"/>
    <w:bookmarkEnd w:id="19"/>
    <w:p>
      <w:pPr>
        <w:pStyle w:val="5"/>
        <w:keepNext w:val="0"/>
        <w:keepLines w:val="0"/>
        <w:spacing w:before="0" w:after="0" w:line="240" w:lineRule="auto"/>
        <w:rPr>
          <w:rFonts w:hint="eastAsia" w:ascii="黑体" w:hAnsi="Times New Roman"/>
          <w:b w:val="0"/>
          <w:bCs/>
          <w:kern w:val="44"/>
          <w:sz w:val="24"/>
          <w:szCs w:val="24"/>
        </w:rPr>
      </w:pPr>
      <w:bookmarkStart w:id="31" w:name="_Toc451030427"/>
      <w:bookmarkStart w:id="32" w:name="_Toc27154"/>
      <w:bookmarkStart w:id="33" w:name="_Toc55974984"/>
      <w:bookmarkStart w:id="34" w:name="_Toc226464202"/>
      <w:bookmarkStart w:id="35" w:name="_Toc465096309"/>
      <w:bookmarkStart w:id="36" w:name="_Toc420403614"/>
      <w:bookmarkStart w:id="37" w:name="_Toc17423"/>
      <w:bookmarkStart w:id="38" w:name="_Toc451030305"/>
      <w:bookmarkStart w:id="39" w:name="_Toc419209394"/>
      <w:bookmarkStart w:id="40" w:name="_Toc231748720"/>
      <w:bookmarkStart w:id="41" w:name="_Toc226832575"/>
      <w:bookmarkStart w:id="42" w:name="_Toc10131"/>
      <w:r>
        <w:rPr>
          <w:rFonts w:hint="eastAsia" w:ascii="黑体" w:hAnsi="Times New Roman"/>
          <w:b w:val="0"/>
          <w:bCs/>
          <w:kern w:val="44"/>
          <w:sz w:val="24"/>
          <w:szCs w:val="24"/>
        </w:rPr>
        <w:t>投标人须知前附表</w:t>
      </w:r>
      <w:bookmarkEnd w:id="31"/>
      <w:bookmarkEnd w:id="32"/>
      <w:bookmarkEnd w:id="33"/>
      <w:bookmarkEnd w:id="34"/>
      <w:bookmarkEnd w:id="35"/>
      <w:bookmarkEnd w:id="36"/>
      <w:bookmarkEnd w:id="37"/>
      <w:bookmarkEnd w:id="38"/>
      <w:bookmarkEnd w:id="39"/>
      <w:bookmarkEnd w:id="40"/>
      <w:bookmarkEnd w:id="41"/>
      <w:bookmarkEnd w:id="42"/>
    </w:p>
    <w:tbl>
      <w:tblPr>
        <w:tblStyle w:val="57"/>
        <w:tblW w:w="94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689"/>
        <w:gridCol w:w="6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tblHeader/>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b/>
                <w:sz w:val="24"/>
                <w:szCs w:val="24"/>
              </w:rPr>
            </w:pPr>
            <w:r>
              <w:rPr>
                <w:rFonts w:hint="eastAsia" w:eastAsia="宋体" w:cs="等线"/>
                <w:b/>
                <w:sz w:val="24"/>
                <w:szCs w:val="24"/>
              </w:rPr>
              <w:t>条款号</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b/>
                <w:sz w:val="24"/>
                <w:szCs w:val="24"/>
              </w:rPr>
            </w:pPr>
            <w:r>
              <w:rPr>
                <w:rFonts w:hint="eastAsia" w:eastAsia="宋体" w:cs="等线"/>
                <w:b/>
                <w:sz w:val="24"/>
                <w:szCs w:val="24"/>
              </w:rPr>
              <w:t>条款名称</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cs="等线"/>
                <w:b/>
                <w:sz w:val="24"/>
                <w:szCs w:val="24"/>
              </w:rPr>
            </w:pPr>
            <w:r>
              <w:rPr>
                <w:rFonts w:hint="eastAsia" w:eastAsia="宋体" w:cs="等线"/>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1.1.2</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招标人</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名  称：海南交投环岛旅游公路投资开发有限公司</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地  址：海南省海口市美兰区国兴大道3号金融大夏B座8楼</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联系人：林工</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cs="等线"/>
                <w:sz w:val="24"/>
                <w:szCs w:val="24"/>
              </w:rPr>
            </w:pPr>
            <w:r>
              <w:rPr>
                <w:rFonts w:hint="eastAsia" w:eastAsia="宋体" w:cs="等线"/>
                <w:sz w:val="24"/>
                <w:szCs w:val="24"/>
              </w:rPr>
              <w:t>电  话：</w:t>
            </w:r>
            <w:r>
              <w:rPr>
                <w:rFonts w:hint="eastAsia" w:ascii="宋体" w:hAnsi="宋体" w:eastAsia="宋体" w:cs="等线"/>
                <w:sz w:val="24"/>
                <w:szCs w:val="24"/>
              </w:rPr>
              <w:t>0898-65336991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1.1.3</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招标代理机构</w:t>
            </w:r>
          </w:p>
        </w:tc>
        <w:tc>
          <w:tcPr>
            <w:tcW w:w="6721" w:type="dxa"/>
            <w:noWrap w:val="0"/>
            <w:vAlign w:val="center"/>
          </w:tcPr>
          <w:p>
            <w:pPr>
              <w:pStyle w:val="23"/>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名称：海南青气南员项目管理有限公司</w:t>
            </w:r>
          </w:p>
          <w:p>
            <w:pPr>
              <w:pStyle w:val="23"/>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地址：海南省海口市龙华区国贸大道45号银通国际中心16楼</w:t>
            </w:r>
          </w:p>
          <w:p>
            <w:pPr>
              <w:pStyle w:val="23"/>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联系人：刘工</w:t>
            </w:r>
          </w:p>
          <w:p>
            <w:pPr>
              <w:pStyle w:val="23"/>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电话：</w:t>
            </w:r>
            <w:r>
              <w:rPr>
                <w:rFonts w:hint="eastAsia" w:ascii="宋体" w:hAnsi="宋体" w:eastAsia="宋体" w:cs="等线"/>
                <w:sz w:val="24"/>
                <w:szCs w:val="24"/>
              </w:rPr>
              <w:t xml:space="preserve"> 0898-68576574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1.1.4</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招标项目名称</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left"/>
              <w:textAlignment w:val="auto"/>
              <w:rPr>
                <w:rFonts w:hint="eastAsia" w:eastAsia="宋体" w:cs="等线"/>
                <w:sz w:val="24"/>
                <w:szCs w:val="24"/>
              </w:rPr>
            </w:pPr>
            <w:r>
              <w:rPr>
                <w:rFonts w:hint="eastAsia" w:eastAsia="宋体" w:cs="等线"/>
                <w:sz w:val="24"/>
                <w:szCs w:val="24"/>
              </w:rPr>
              <w:t>海南省环岛旅游公路工程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1.1.5</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标段建设地点</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left"/>
              <w:textAlignment w:val="auto"/>
              <w:rPr>
                <w:rFonts w:hint="eastAsia" w:eastAsia="宋体" w:cs="等线"/>
                <w:sz w:val="24"/>
                <w:szCs w:val="24"/>
              </w:rPr>
            </w:pPr>
            <w:r>
              <w:rPr>
                <w:rFonts w:hint="eastAsia" w:eastAsia="宋体" w:cs="等线"/>
                <w:sz w:val="24"/>
                <w:szCs w:val="24"/>
              </w:rPr>
              <w:t>海南省儋州市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1.1.6</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项目建设规模</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1.1.7</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招标项目施工预计开工日期和建设周期</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bCs/>
                <w:sz w:val="24"/>
                <w:szCs w:val="24"/>
              </w:rPr>
            </w:pPr>
            <w:r>
              <w:rPr>
                <w:rFonts w:hint="eastAsia" w:eastAsia="宋体" w:cs="等线"/>
                <w:bCs/>
                <w:sz w:val="24"/>
                <w:szCs w:val="24"/>
              </w:rPr>
              <w:t>招标项目施工预计开工日期：2021年</w:t>
            </w:r>
            <w:r>
              <w:rPr>
                <w:rFonts w:hint="eastAsia" w:eastAsia="宋体" w:cs="等线"/>
                <w:bCs/>
                <w:sz w:val="24"/>
                <w:szCs w:val="24"/>
                <w:lang w:val="en-US" w:eastAsia="zh-CN"/>
              </w:rPr>
              <w:t>12</w:t>
            </w:r>
            <w:r>
              <w:rPr>
                <w:rFonts w:hint="eastAsia" w:eastAsia="宋体" w:cs="等线"/>
                <w:bCs/>
                <w:sz w:val="24"/>
                <w:szCs w:val="24"/>
              </w:rPr>
              <w:t>月</w:t>
            </w:r>
            <w:r>
              <w:rPr>
                <w:rFonts w:hint="eastAsia" w:eastAsia="宋体" w:cs="等线"/>
                <w:bCs/>
                <w:sz w:val="24"/>
                <w:szCs w:val="24"/>
                <w:lang w:val="en-US" w:eastAsia="zh-CN"/>
              </w:rPr>
              <w:t>30</w:t>
            </w:r>
            <w:r>
              <w:rPr>
                <w:rFonts w:hint="eastAsia" w:eastAsia="宋体" w:cs="等线"/>
                <w:bCs/>
                <w:sz w:val="24"/>
                <w:szCs w:val="24"/>
              </w:rPr>
              <w:t>日</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cs="等线"/>
                <w:bCs/>
                <w:sz w:val="24"/>
                <w:szCs w:val="24"/>
              </w:rPr>
            </w:pPr>
            <w:r>
              <w:rPr>
                <w:rFonts w:hint="eastAsia" w:eastAsia="宋体" w:cs="等线"/>
                <w:bCs/>
                <w:sz w:val="24"/>
                <w:szCs w:val="24"/>
              </w:rPr>
              <w:t>建设周期：900日历天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1.1.8</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建设安装工程费/工程概算投资额</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ascii="宋体" w:hAnsi="宋体" w:eastAsia="宋体" w:cs="等线"/>
                <w:sz w:val="24"/>
                <w:szCs w:val="24"/>
              </w:rPr>
            </w:pPr>
            <w:r>
              <w:rPr>
                <w:rFonts w:hint="eastAsia" w:ascii="宋体" w:hAnsi="宋体" w:eastAsia="宋体" w:cs="等线"/>
                <w:sz w:val="24"/>
                <w:szCs w:val="24"/>
              </w:rPr>
              <w:t>建筑安装工程费：85509.45万元</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ascii="宋体" w:hAnsi="宋体" w:cs="等线"/>
                <w:sz w:val="24"/>
                <w:szCs w:val="24"/>
              </w:rPr>
            </w:pPr>
            <w:r>
              <w:rPr>
                <w:rFonts w:hint="eastAsia" w:ascii="宋体" w:hAnsi="宋体" w:eastAsia="宋体" w:cs="等线"/>
                <w:sz w:val="24"/>
                <w:szCs w:val="24"/>
              </w:rPr>
              <w:t>工程概算投资额：128502.26万元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1.2.1</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资金来源及比例</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cs="等线"/>
                <w:sz w:val="24"/>
                <w:szCs w:val="24"/>
              </w:rPr>
            </w:pPr>
            <w:r>
              <w:rPr>
                <w:rFonts w:hint="eastAsia" w:eastAsia="宋体" w:cs="等线"/>
                <w:sz w:val="24"/>
                <w:szCs w:val="24"/>
                <w:lang w:val="en-US" w:eastAsia="zh-CN"/>
              </w:rPr>
              <w:t>交控自筹+政府支持+社会资本+市场融资，出资比例</w:t>
            </w:r>
            <w:r>
              <w:rPr>
                <w:rFonts w:hint="eastAsia" w:eastAsia="宋体" w:cs="等线"/>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1.2.2</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资金落实情况</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cs="等线"/>
                <w:sz w:val="24"/>
                <w:szCs w:val="24"/>
              </w:rPr>
            </w:pPr>
            <w:r>
              <w:rPr>
                <w:rFonts w:hint="eastAsia" w:eastAsia="宋体" w:cs="等线"/>
                <w:sz w:val="24"/>
                <w:szCs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1.3.1</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招标范围</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left"/>
              <w:textAlignment w:val="auto"/>
              <w:rPr>
                <w:rFonts w:hint="eastAsia" w:ascii="宋体" w:hAnsi="宋体" w:eastAsia="宋体" w:cs="Times New Roman"/>
                <w:color w:val="000000"/>
                <w:kern w:val="0"/>
                <w:sz w:val="24"/>
                <w:szCs w:val="24"/>
                <w:lang w:val="en-US" w:eastAsia="zh-CN" w:bidi="ar-SA"/>
              </w:rPr>
            </w:pPr>
            <w:r>
              <w:rPr>
                <w:rFonts w:hint="default" w:ascii="宋体" w:hAnsi="宋体" w:eastAsia="宋体" w:cs="Times New Roman"/>
                <w:color w:val="000000"/>
                <w:kern w:val="0"/>
                <w:sz w:val="24"/>
                <w:szCs w:val="24"/>
                <w:lang w:val="en-US" w:eastAsia="zh-CN"/>
              </w:rPr>
              <w:t>①环新英湾支线施工图批复范围内路基路面、桥梁涵洞、路线交叉、交通安全设施、服务设施和管理养护设施、环境保护与景观、旅游服务配套设施（不含机电工程）</w:t>
            </w:r>
            <w:r>
              <w:rPr>
                <w:rFonts w:hint="default" w:ascii="宋体" w:hAnsi="宋体" w:eastAsia="宋体" w:cs="Times New Roman"/>
                <w:color w:val="000000"/>
                <w:kern w:val="0"/>
                <w:sz w:val="24"/>
                <w:szCs w:val="24"/>
                <w:lang w:val="en-US"/>
              </w:rPr>
              <w:t>等的施工准备阶段、施工阶段、交（竣）工验收阶段、缺陷责任期阶段的试验检测服务（试验样品采集、送检、试验操作、资料编制等，并形成整个项目试验检测报告），并接受委托人的监督管理；②承担本合同内所有工程的特殊专项材料（包括土工材料、沥青材料、锚具、钢绞线、支座、</w:t>
            </w:r>
            <w:r>
              <w:rPr>
                <w:rFonts w:hint="default" w:eastAsia="宋体" w:cs="等线"/>
                <w:sz w:val="24"/>
                <w:szCs w:val="24"/>
                <w:lang w:val="en-US"/>
              </w:rPr>
              <w:t>伸缩</w:t>
            </w:r>
            <w:r>
              <w:rPr>
                <w:rFonts w:hint="default" w:ascii="宋体" w:hAnsi="宋体" w:eastAsia="宋体" w:cs="Times New Roman"/>
                <w:color w:val="000000"/>
                <w:kern w:val="0"/>
                <w:sz w:val="24"/>
                <w:szCs w:val="24"/>
                <w:lang w:val="en-US"/>
              </w:rPr>
              <w:t>缝、外加剂、防水材料、保温材料、高强螺栓等）第三方专项检测的取样、送检工作；③对承包人的试验检测工作进行管理，配合委托人对本项目的交（竣）工验收工作等。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1.3.2</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试验检测服务期限</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ascii="宋体" w:hAnsi="宋体" w:eastAsia="宋体" w:cs="等线"/>
                <w:sz w:val="24"/>
                <w:szCs w:val="24"/>
              </w:rPr>
            </w:pPr>
            <w:r>
              <w:rPr>
                <w:rFonts w:hint="eastAsia" w:eastAsia="宋体" w:cs="等线"/>
                <w:sz w:val="24"/>
                <w:szCs w:val="24"/>
              </w:rPr>
              <w:t>试验检测服务期</w:t>
            </w:r>
            <w:r>
              <w:rPr>
                <w:rFonts w:hint="eastAsia" w:ascii="宋体" w:hAnsi="宋体" w:eastAsia="宋体" w:cs="等线"/>
                <w:sz w:val="24"/>
                <w:szCs w:val="24"/>
                <w:u w:val="single"/>
              </w:rPr>
              <w:t>1730</w:t>
            </w:r>
            <w:r>
              <w:rPr>
                <w:rFonts w:hint="eastAsia" w:ascii="宋体" w:hAnsi="宋体" w:eastAsia="宋体" w:cs="等线"/>
                <w:sz w:val="24"/>
                <w:szCs w:val="24"/>
              </w:rPr>
              <w:t>日历天，其中：</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ascii="宋体" w:hAnsi="宋体" w:eastAsia="宋体" w:cs="等线"/>
                <w:sz w:val="24"/>
                <w:szCs w:val="24"/>
              </w:rPr>
            </w:pPr>
            <w:r>
              <w:rPr>
                <w:rFonts w:hint="eastAsia" w:ascii="宋体" w:hAnsi="宋体" w:eastAsia="宋体" w:cs="等线"/>
                <w:sz w:val="24"/>
                <w:szCs w:val="24"/>
              </w:rPr>
              <w:t>施工准备阶段：</w:t>
            </w:r>
            <w:r>
              <w:rPr>
                <w:rFonts w:hint="eastAsia" w:ascii="宋体" w:hAnsi="宋体" w:eastAsia="宋体" w:cs="等线"/>
                <w:sz w:val="24"/>
                <w:szCs w:val="24"/>
                <w:u w:val="single"/>
              </w:rPr>
              <w:t>100</w:t>
            </w:r>
            <w:r>
              <w:rPr>
                <w:rFonts w:hint="eastAsia" w:ascii="宋体" w:hAnsi="宋体" w:eastAsia="宋体" w:cs="等线"/>
                <w:sz w:val="24"/>
                <w:szCs w:val="24"/>
              </w:rPr>
              <w:t>日历天</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ascii="宋体" w:hAnsi="宋体" w:eastAsia="宋体" w:cs="等线"/>
                <w:sz w:val="24"/>
                <w:szCs w:val="24"/>
              </w:rPr>
            </w:pPr>
            <w:r>
              <w:rPr>
                <w:rFonts w:hint="eastAsia" w:ascii="宋体" w:hAnsi="宋体" w:eastAsia="宋体" w:cs="等线"/>
                <w:sz w:val="24"/>
                <w:szCs w:val="24"/>
              </w:rPr>
              <w:t>施工阶段：</w:t>
            </w:r>
            <w:r>
              <w:rPr>
                <w:rFonts w:hint="eastAsia" w:ascii="宋体" w:hAnsi="宋体" w:eastAsia="宋体" w:cs="等线"/>
                <w:sz w:val="24"/>
                <w:szCs w:val="24"/>
                <w:u w:val="single"/>
              </w:rPr>
              <w:t>900</w:t>
            </w:r>
            <w:r>
              <w:rPr>
                <w:rFonts w:hint="eastAsia" w:ascii="宋体" w:hAnsi="宋体" w:eastAsia="宋体" w:cs="等线"/>
                <w:sz w:val="24"/>
                <w:szCs w:val="24"/>
              </w:rPr>
              <w:t>日历天</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ascii="宋体" w:hAnsi="宋体" w:eastAsia="宋体" w:cs="等线"/>
                <w:sz w:val="24"/>
                <w:szCs w:val="24"/>
              </w:rPr>
              <w:t>缺陷责任期：</w:t>
            </w:r>
            <w:r>
              <w:rPr>
                <w:rFonts w:hint="eastAsia" w:ascii="宋体" w:hAnsi="宋体" w:eastAsia="宋体" w:cs="等线"/>
                <w:sz w:val="24"/>
                <w:szCs w:val="24"/>
                <w:u w:val="single"/>
              </w:rPr>
              <w:t>730</w:t>
            </w:r>
            <w:r>
              <w:rPr>
                <w:rFonts w:hint="eastAsia" w:eastAsia="宋体" w:cs="等线"/>
                <w:sz w:val="24"/>
                <w:szCs w:val="24"/>
              </w:rPr>
              <w:t>日历天</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cs="等线"/>
                <w:sz w:val="24"/>
                <w:szCs w:val="24"/>
              </w:rPr>
            </w:pPr>
            <w:r>
              <w:rPr>
                <w:rFonts w:hint="eastAsia" w:eastAsia="宋体" w:cs="等线"/>
                <w:sz w:val="24"/>
                <w:szCs w:val="24"/>
              </w:rPr>
              <w:t>如施工工期进行了调整，中心试验室试验检测服务期限也相应调整。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1.3.3</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质量要求</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hAnsi="宋体" w:cs="宋体"/>
                <w:sz w:val="24"/>
                <w:szCs w:val="24"/>
              </w:rPr>
            </w:pPr>
            <w:r>
              <w:rPr>
                <w:rFonts w:hint="eastAsia" w:hAnsi="宋体" w:eastAsia="宋体" w:cs="宋体"/>
                <w:sz w:val="24"/>
                <w:szCs w:val="24"/>
              </w:rPr>
              <w:t>严格按照施工监理和试验检测规范开展工作。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1.3.4</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安全目标</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hAnsi="宋体" w:eastAsia="宋体" w:cs="宋体"/>
                <w:kern w:val="0"/>
                <w:sz w:val="24"/>
                <w:szCs w:val="24"/>
                <w:lang w:val="en-US" w:eastAsia="zh-CN"/>
              </w:rPr>
            </w:pPr>
            <w:r>
              <w:rPr>
                <w:rFonts w:hint="eastAsia" w:hAnsi="宋体" w:eastAsia="宋体" w:cs="宋体"/>
                <w:kern w:val="0"/>
                <w:sz w:val="24"/>
                <w:szCs w:val="24"/>
              </w:rPr>
              <w:t>严格</w:t>
            </w:r>
            <w:r>
              <w:rPr>
                <w:rFonts w:hint="eastAsia" w:hAnsi="宋体" w:eastAsia="宋体" w:cs="宋体"/>
                <w:sz w:val="24"/>
                <w:szCs w:val="24"/>
              </w:rPr>
              <w:t>执行</w:t>
            </w:r>
            <w:r>
              <w:rPr>
                <w:rFonts w:hint="eastAsia" w:hAnsi="宋体" w:eastAsia="宋体" w:cs="宋体"/>
                <w:kern w:val="0"/>
                <w:sz w:val="24"/>
                <w:szCs w:val="24"/>
              </w:rPr>
              <w:t>有关安全生产的法律法规和规章制度。</w:t>
            </w:r>
            <w:r>
              <w:rPr>
                <w:rFonts w:hint="eastAsia" w:hAnsi="宋体" w:eastAsia="宋体" w:cs="宋体"/>
                <w:kern w:val="0"/>
                <w:sz w:val="24"/>
                <w:szCs w:val="24"/>
                <w:lang w:val="en-US" w:eastAsia="zh-CN"/>
              </w:rPr>
              <w:t>确保项目建设期内：</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hAnsi="宋体" w:eastAsia="宋体" w:cs="宋体"/>
                <w:kern w:val="0"/>
                <w:sz w:val="24"/>
                <w:szCs w:val="24"/>
              </w:rPr>
            </w:pPr>
            <w:r>
              <w:rPr>
                <w:rFonts w:hint="eastAsia" w:hAnsi="宋体" w:eastAsia="宋体" w:cs="宋体"/>
                <w:kern w:val="0"/>
                <w:sz w:val="24"/>
                <w:szCs w:val="24"/>
              </w:rPr>
              <w:t>1.不发生一般及以上生产安全事故；</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hAnsi="宋体" w:eastAsia="宋体" w:cs="宋体"/>
                <w:kern w:val="0"/>
                <w:sz w:val="24"/>
                <w:szCs w:val="24"/>
              </w:rPr>
            </w:pPr>
            <w:r>
              <w:rPr>
                <w:rFonts w:hint="eastAsia" w:hAnsi="宋体" w:eastAsia="宋体" w:cs="宋体"/>
                <w:kern w:val="0"/>
                <w:sz w:val="24"/>
                <w:szCs w:val="24"/>
              </w:rPr>
              <w:t xml:space="preserve">2.负伤率≤2‰； </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hAnsi="宋体" w:eastAsia="宋体" w:cs="宋体"/>
                <w:kern w:val="0"/>
                <w:sz w:val="24"/>
                <w:szCs w:val="24"/>
              </w:rPr>
            </w:pPr>
            <w:r>
              <w:rPr>
                <w:rFonts w:hint="eastAsia" w:hAnsi="宋体" w:eastAsia="宋体" w:cs="宋体"/>
                <w:kern w:val="0"/>
                <w:sz w:val="24"/>
                <w:szCs w:val="24"/>
              </w:rPr>
              <w:t xml:space="preserve">3.避免职业病发生； </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hAnsi="宋体" w:cs="宋体"/>
                <w:kern w:val="0"/>
                <w:sz w:val="24"/>
                <w:szCs w:val="24"/>
              </w:rPr>
            </w:pPr>
            <w:r>
              <w:rPr>
                <w:rFonts w:hint="eastAsia" w:hAnsi="宋体" w:eastAsia="宋体" w:cs="宋体"/>
                <w:kern w:val="0"/>
                <w:sz w:val="24"/>
                <w:szCs w:val="24"/>
              </w:rPr>
              <w:t>4.严格执行有关安全生产的法律法规和规章制度。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b/>
                <w:sz w:val="24"/>
                <w:szCs w:val="24"/>
              </w:rPr>
            </w:pPr>
            <w:r>
              <w:rPr>
                <w:rFonts w:hint="eastAsia" w:eastAsia="宋体" w:cs="等线"/>
                <w:sz w:val="24"/>
                <w:szCs w:val="24"/>
              </w:rPr>
              <w:t>1.4.1</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投标人资质条件、能力和信誉</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rPr>
            </w:pPr>
            <w:r>
              <w:rPr>
                <w:rFonts w:hint="eastAsia" w:eastAsia="宋体" w:cs="等线"/>
                <w:sz w:val="24"/>
                <w:szCs w:val="24"/>
              </w:rPr>
              <w:t>资质要求：见附录1</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rPr>
            </w:pPr>
            <w:r>
              <w:rPr>
                <w:rFonts w:hint="eastAsia" w:eastAsia="宋体" w:cs="等线"/>
                <w:sz w:val="24"/>
                <w:szCs w:val="24"/>
              </w:rPr>
              <w:t>业绩要求：见附录2</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rPr>
            </w:pPr>
            <w:r>
              <w:rPr>
                <w:rFonts w:hint="eastAsia" w:eastAsia="宋体" w:cs="等线"/>
                <w:sz w:val="24"/>
                <w:szCs w:val="24"/>
              </w:rPr>
              <w:t>信誉要求：见附录3</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rPr>
            </w:pPr>
            <w:r>
              <w:rPr>
                <w:rFonts w:hint="eastAsia" w:eastAsia="宋体" w:cs="等线"/>
                <w:sz w:val="24"/>
                <w:szCs w:val="24"/>
                <w:lang w:val="en-US" w:eastAsia="zh-CN"/>
              </w:rPr>
              <w:t>主要人员</w:t>
            </w:r>
            <w:r>
              <w:rPr>
                <w:rFonts w:hint="eastAsia" w:eastAsia="宋体" w:cs="等线"/>
                <w:sz w:val="24"/>
                <w:szCs w:val="24"/>
              </w:rPr>
              <w:t>资格：见附录4</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170" w:leftChars="50" w:right="0"/>
              <w:textAlignment w:val="auto"/>
              <w:rPr>
                <w:rFonts w:hint="eastAsia" w:cs="等线"/>
                <w:w w:val="90"/>
                <w:sz w:val="24"/>
                <w:szCs w:val="24"/>
              </w:rPr>
            </w:pPr>
            <w:r>
              <w:rPr>
                <w:rFonts w:hint="eastAsia" w:eastAsia="宋体" w:cs="等线"/>
                <w:w w:val="90"/>
                <w:sz w:val="24"/>
                <w:szCs w:val="24"/>
              </w:rPr>
              <w:t>其他要求：见附录5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1.4.2</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是否接受联合体投标</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ascii="Segoe UI Symbol" w:hAnsi="Segoe UI Symbol" w:eastAsia="宋体" w:cs="Segoe UI Symbol"/>
                <w:sz w:val="24"/>
                <w:szCs w:val="24"/>
                <w:lang w:eastAsia="zh-CN"/>
              </w:rPr>
              <w:sym w:font="Wingdings 2" w:char="0052"/>
            </w:r>
            <w:r>
              <w:rPr>
                <w:rFonts w:hint="eastAsia" w:eastAsia="宋体" w:cs="等线"/>
                <w:sz w:val="24"/>
                <w:szCs w:val="24"/>
              </w:rPr>
              <w:t>不接受</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cs="等线"/>
                <w:sz w:val="24"/>
                <w:szCs w:val="24"/>
              </w:rPr>
            </w:pPr>
            <w:bookmarkStart w:id="43" w:name="D2不接受联合投标"/>
            <w:r>
              <w:rPr>
                <w:rFonts w:hint="eastAsia" w:ascii="宋体" w:hAnsi="宋体" w:eastAsia="宋体" w:cs="等线"/>
                <w:sz w:val="24"/>
                <w:szCs w:val="24"/>
              </w:rPr>
              <w:t>□</w:t>
            </w:r>
            <w:bookmarkEnd w:id="43"/>
            <w:r>
              <w:rPr>
                <w:rFonts w:hint="eastAsia" w:eastAsia="宋体" w:cs="等线"/>
                <w:sz w:val="24"/>
                <w:szCs w:val="24"/>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1.4.3</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投标人不得存在的其他关联情况</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投标人及与投标人有隶属关系或其他利害关系的单位与本标段的对应工程范围的中心试验室试验检测服务机构有隶属关系或其他利害关系。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default" w:eastAsia="宋体" w:cs="等线"/>
                <w:sz w:val="24"/>
                <w:szCs w:val="24"/>
              </w:rPr>
            </w:pPr>
            <w:r>
              <w:rPr>
                <w:rFonts w:hint="eastAsia" w:eastAsia="宋体" w:cs="等线"/>
                <w:sz w:val="24"/>
                <w:szCs w:val="24"/>
              </w:rPr>
              <w:t>1.4.4</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投标人（包括联合体各成员）不得存在</w:t>
            </w:r>
            <w:r>
              <w:rPr>
                <w:rFonts w:hint="eastAsia" w:eastAsia="宋体" w:cs="等线"/>
                <w:sz w:val="24"/>
                <w:szCs w:val="24"/>
                <w:lang w:val="en-US" w:eastAsia="zh-CN"/>
              </w:rPr>
              <w:t>的其他</w:t>
            </w:r>
            <w:r>
              <w:rPr>
                <w:rFonts w:hint="eastAsia" w:eastAsia="宋体" w:cs="等线"/>
                <w:sz w:val="24"/>
                <w:szCs w:val="24"/>
              </w:rPr>
              <w:t>不良状况或不良信用记录</w:t>
            </w:r>
          </w:p>
        </w:tc>
        <w:tc>
          <w:tcPr>
            <w:tcW w:w="6721" w:type="dxa"/>
            <w:noWrap w:val="0"/>
            <w:vAlign w:val="center"/>
          </w:tcPr>
          <w:p>
            <w:pPr>
              <w:keepNext w:val="0"/>
              <w:keepLines w:val="0"/>
              <w:suppressLineNumbers w:val="0"/>
              <w:snapToGrid/>
              <w:spacing w:before="0" w:beforeAutospacing="0" w:after="0" w:afterAutospacing="0" w:line="240" w:lineRule="auto"/>
              <w:ind w:left="0" w:right="0" w:firstLine="0" w:firstLineChars="0"/>
              <w:rPr>
                <w:rFonts w:hint="eastAsia" w:eastAsia="宋体"/>
                <w:sz w:val="24"/>
                <w:szCs w:val="20"/>
              </w:rPr>
            </w:pPr>
            <w:r>
              <w:rPr>
                <w:rFonts w:hint="eastAsia" w:hAnsi="宋体" w:eastAsia="宋体"/>
                <w:sz w:val="24"/>
                <w:szCs w:val="20"/>
              </w:rPr>
              <w:t>1.4.4 投标人不得存在下列不良状况或不良信用记录：</w:t>
            </w:r>
          </w:p>
          <w:p>
            <w:pPr>
              <w:keepNext w:val="0"/>
              <w:keepLines w:val="0"/>
              <w:numPr>
                <w:ilvl w:val="0"/>
                <w:numId w:val="3"/>
              </w:numPr>
              <w:suppressLineNumbers w:val="0"/>
              <w:snapToGrid/>
              <w:spacing w:before="0" w:beforeAutospacing="0" w:after="0" w:afterAutospacing="0" w:line="240" w:lineRule="auto"/>
              <w:ind w:left="425" w:right="0" w:hanging="425" w:firstLineChars="0"/>
              <w:rPr>
                <w:rFonts w:hint="eastAsia" w:eastAsia="宋体"/>
                <w:sz w:val="24"/>
                <w:szCs w:val="20"/>
              </w:rPr>
            </w:pPr>
            <w:r>
              <w:rPr>
                <w:rFonts w:hint="eastAsia" w:hAnsi="宋体" w:eastAsia="宋体"/>
                <w:sz w:val="24"/>
                <w:szCs w:val="20"/>
              </w:rPr>
              <w:t>被省级及以上交通或住建或市政主管部门取消招标项目所在地的投标资格且处于有效期内；</w:t>
            </w:r>
          </w:p>
          <w:p>
            <w:pPr>
              <w:keepNext w:val="0"/>
              <w:keepLines w:val="0"/>
              <w:numPr>
                <w:ilvl w:val="0"/>
                <w:numId w:val="3"/>
              </w:numPr>
              <w:suppressLineNumbers w:val="0"/>
              <w:snapToGrid/>
              <w:spacing w:before="0" w:beforeAutospacing="0" w:after="0" w:afterAutospacing="0" w:line="240" w:lineRule="auto"/>
              <w:ind w:left="425" w:right="0" w:hanging="425" w:firstLineChars="0"/>
              <w:rPr>
                <w:rFonts w:hint="eastAsia" w:hAnsi="宋体" w:eastAsia="宋体"/>
                <w:sz w:val="24"/>
                <w:szCs w:val="20"/>
              </w:rPr>
            </w:pPr>
            <w:r>
              <w:rPr>
                <w:rFonts w:hint="eastAsia" w:eastAsia="宋体"/>
                <w:sz w:val="24"/>
                <w:szCs w:val="20"/>
              </w:rPr>
              <w:t>被</w:t>
            </w:r>
            <w:r>
              <w:rPr>
                <w:rFonts w:hint="default" w:hAnsi="宋体" w:eastAsia="宋体"/>
                <w:sz w:val="24"/>
                <w:szCs w:val="20"/>
              </w:rPr>
              <w:t>责令停业，暂扣或吊销执照，或吊销资质证书；</w:t>
            </w:r>
          </w:p>
          <w:p>
            <w:pPr>
              <w:keepNext w:val="0"/>
              <w:keepLines w:val="0"/>
              <w:pageBreakBefore w:val="0"/>
              <w:widowControl/>
              <w:numPr>
                <w:ilvl w:val="0"/>
                <w:numId w:val="3"/>
              </w:numPr>
              <w:suppressLineNumbers w:val="0"/>
              <w:kinsoku/>
              <w:wordWrap/>
              <w:overflowPunct/>
              <w:autoSpaceDE/>
              <w:autoSpaceDN/>
              <w:bidi w:val="0"/>
              <w:spacing w:before="0" w:beforeAutospacing="0" w:after="0" w:afterAutospacing="0" w:line="240" w:lineRule="auto"/>
              <w:ind w:left="425" w:right="0" w:hanging="425"/>
              <w:textAlignment w:val="auto"/>
              <w:rPr>
                <w:rFonts w:hint="eastAsia" w:hAnsi="宋体" w:eastAsia="宋体"/>
                <w:sz w:val="24"/>
                <w:szCs w:val="20"/>
              </w:rPr>
            </w:pPr>
            <w:r>
              <w:rPr>
                <w:rFonts w:hint="eastAsia" w:hAnsi="宋体" w:eastAsia="宋体"/>
                <w:sz w:val="24"/>
                <w:szCs w:val="20"/>
              </w:rPr>
              <w:t>进入清算程序，或被宣告破产，或其他丧失履约能力的情形；</w:t>
            </w:r>
          </w:p>
          <w:p>
            <w:pPr>
              <w:keepNext w:val="0"/>
              <w:keepLines w:val="0"/>
              <w:pageBreakBefore w:val="0"/>
              <w:widowControl/>
              <w:numPr>
                <w:ilvl w:val="0"/>
                <w:numId w:val="3"/>
              </w:numPr>
              <w:suppressLineNumbers w:val="0"/>
              <w:kinsoku/>
              <w:wordWrap/>
              <w:overflowPunct/>
              <w:autoSpaceDE/>
              <w:autoSpaceDN/>
              <w:bidi w:val="0"/>
              <w:spacing w:before="0" w:beforeAutospacing="0" w:after="0" w:afterAutospacing="0" w:line="240" w:lineRule="auto"/>
              <w:ind w:left="425" w:right="0" w:hanging="425"/>
              <w:textAlignment w:val="auto"/>
              <w:rPr>
                <w:rFonts w:hint="default" w:hAnsi="宋体" w:eastAsia="宋体" w:cs="Times New Roman"/>
                <w:sz w:val="24"/>
                <w:szCs w:val="20"/>
              </w:rPr>
            </w:pPr>
            <w:r>
              <w:rPr>
                <w:rFonts w:hint="default" w:hAnsi="宋体" w:eastAsia="宋体" w:cs="Times New Roman"/>
                <w:sz w:val="24"/>
                <w:szCs w:val="20"/>
              </w:rPr>
              <w:t xml:space="preserve">不具有独立承担民事责任的能力； </w:t>
            </w:r>
          </w:p>
          <w:p>
            <w:pPr>
              <w:keepNext w:val="0"/>
              <w:keepLines w:val="0"/>
              <w:pageBreakBefore w:val="0"/>
              <w:widowControl/>
              <w:numPr>
                <w:ilvl w:val="0"/>
                <w:numId w:val="3"/>
              </w:numPr>
              <w:suppressLineNumbers w:val="0"/>
              <w:kinsoku/>
              <w:wordWrap/>
              <w:overflowPunct/>
              <w:autoSpaceDE/>
              <w:autoSpaceDN/>
              <w:bidi w:val="0"/>
              <w:spacing w:before="0" w:beforeAutospacing="0" w:after="0" w:afterAutospacing="0" w:line="240" w:lineRule="auto"/>
              <w:ind w:left="425" w:right="0" w:hanging="425"/>
              <w:textAlignment w:val="auto"/>
              <w:rPr>
                <w:rFonts w:hint="default" w:hAnsi="宋体" w:eastAsia="宋体" w:cs="Times New Roman"/>
                <w:sz w:val="24"/>
                <w:szCs w:val="20"/>
              </w:rPr>
            </w:pPr>
            <w:r>
              <w:rPr>
                <w:rFonts w:hint="default" w:hAnsi="宋体" w:eastAsia="宋体" w:cs="Times New Roman"/>
                <w:sz w:val="24"/>
                <w:szCs w:val="20"/>
              </w:rPr>
              <w:t>不具有良好的商业信誉和健全的财务会计制度；</w:t>
            </w:r>
          </w:p>
          <w:p>
            <w:pPr>
              <w:keepNext w:val="0"/>
              <w:keepLines w:val="0"/>
              <w:pageBreakBefore w:val="0"/>
              <w:widowControl/>
              <w:numPr>
                <w:ilvl w:val="0"/>
                <w:numId w:val="3"/>
              </w:numPr>
              <w:suppressLineNumbers w:val="0"/>
              <w:kinsoku/>
              <w:wordWrap/>
              <w:overflowPunct/>
              <w:autoSpaceDE/>
              <w:autoSpaceDN/>
              <w:bidi w:val="0"/>
              <w:spacing w:before="0" w:beforeAutospacing="0" w:after="0" w:afterAutospacing="0" w:line="240" w:lineRule="auto"/>
              <w:ind w:left="425" w:right="0" w:hanging="425"/>
              <w:textAlignment w:val="auto"/>
              <w:rPr>
                <w:rFonts w:hint="default" w:hAnsi="宋体" w:eastAsia="宋体" w:cs="Times New Roman"/>
                <w:sz w:val="24"/>
                <w:szCs w:val="20"/>
              </w:rPr>
            </w:pPr>
            <w:r>
              <w:rPr>
                <w:rFonts w:hint="default" w:hAnsi="宋体" w:eastAsia="宋体" w:cs="Times New Roman"/>
                <w:sz w:val="24"/>
                <w:szCs w:val="20"/>
              </w:rPr>
              <w:t>不具有履行合同所必需的设备、专业技术能力和良好的社会责任、法律责任及清廉自贸港的清廉责任；</w:t>
            </w:r>
          </w:p>
          <w:p>
            <w:pPr>
              <w:keepNext w:val="0"/>
              <w:keepLines w:val="0"/>
              <w:pageBreakBefore w:val="0"/>
              <w:widowControl/>
              <w:numPr>
                <w:ilvl w:val="0"/>
                <w:numId w:val="3"/>
              </w:numPr>
              <w:suppressLineNumbers w:val="0"/>
              <w:kinsoku/>
              <w:wordWrap/>
              <w:overflowPunct/>
              <w:autoSpaceDE/>
              <w:autoSpaceDN/>
              <w:bidi w:val="0"/>
              <w:spacing w:before="0" w:beforeAutospacing="0" w:after="0" w:afterAutospacing="0" w:line="240" w:lineRule="auto"/>
              <w:ind w:left="425" w:right="0" w:hanging="425"/>
              <w:textAlignment w:val="auto"/>
              <w:rPr>
                <w:rFonts w:hint="default" w:hAnsi="宋体" w:eastAsia="宋体" w:cs="Times New Roman"/>
                <w:sz w:val="24"/>
                <w:szCs w:val="20"/>
              </w:rPr>
            </w:pPr>
            <w:r>
              <w:rPr>
                <w:rFonts w:hint="default" w:hAnsi="宋体" w:eastAsia="宋体" w:cs="Times New Roman"/>
                <w:sz w:val="24"/>
                <w:szCs w:val="20"/>
              </w:rPr>
              <w:t>不具有依法缴纳税收和社会保障资金的良好记录；</w:t>
            </w:r>
          </w:p>
          <w:p>
            <w:pPr>
              <w:keepNext w:val="0"/>
              <w:keepLines w:val="0"/>
              <w:pageBreakBefore w:val="0"/>
              <w:widowControl/>
              <w:numPr>
                <w:ilvl w:val="0"/>
                <w:numId w:val="3"/>
              </w:numPr>
              <w:suppressLineNumbers w:val="0"/>
              <w:kinsoku/>
              <w:wordWrap/>
              <w:overflowPunct/>
              <w:autoSpaceDE/>
              <w:autoSpaceDN/>
              <w:bidi w:val="0"/>
              <w:spacing w:before="0" w:beforeAutospacing="0" w:after="0" w:afterAutospacing="0" w:line="240" w:lineRule="auto"/>
              <w:ind w:left="425" w:right="0" w:hanging="425"/>
              <w:textAlignment w:val="auto"/>
              <w:rPr>
                <w:rFonts w:hint="default" w:hAnsi="宋体" w:eastAsia="宋体" w:cs="Times New Roman"/>
                <w:sz w:val="24"/>
                <w:szCs w:val="20"/>
              </w:rPr>
            </w:pPr>
            <w:r>
              <w:rPr>
                <w:rFonts w:hint="default" w:hAnsi="宋体" w:eastAsia="宋体" w:cs="Times New Roman"/>
                <w:sz w:val="24"/>
                <w:szCs w:val="20"/>
              </w:rPr>
              <w:t>参加政府采购活动前三年内，在经营活动中存在重大违法记录；</w:t>
            </w:r>
          </w:p>
          <w:p>
            <w:pPr>
              <w:keepNext w:val="0"/>
              <w:keepLines w:val="0"/>
              <w:pageBreakBefore w:val="0"/>
              <w:widowControl/>
              <w:numPr>
                <w:ilvl w:val="0"/>
                <w:numId w:val="3"/>
              </w:numPr>
              <w:suppressLineNumbers w:val="0"/>
              <w:kinsoku/>
              <w:wordWrap/>
              <w:overflowPunct/>
              <w:autoSpaceDE/>
              <w:autoSpaceDN/>
              <w:bidi w:val="0"/>
              <w:spacing w:before="0" w:beforeAutospacing="0" w:after="0" w:afterAutospacing="0" w:line="240" w:lineRule="auto"/>
              <w:ind w:left="425" w:right="0" w:hanging="425"/>
              <w:textAlignment w:val="auto"/>
              <w:rPr>
                <w:rFonts w:hint="default" w:hAnsi="宋体" w:eastAsia="宋体" w:cs="Times New Roman"/>
                <w:sz w:val="24"/>
                <w:szCs w:val="20"/>
              </w:rPr>
            </w:pPr>
            <w:r>
              <w:rPr>
                <w:rFonts w:hint="eastAsia" w:hAnsi="宋体" w:eastAsia="宋体"/>
                <w:sz w:val="24"/>
                <w:szCs w:val="20"/>
              </w:rPr>
              <w:t xml:space="preserve">在国家企业信用信息公示系统 （ </w:t>
            </w:r>
            <w:r>
              <w:rPr>
                <w:rFonts w:hint="eastAsia" w:hAnsi="宋体" w:eastAsia="宋体"/>
                <w:sz w:val="24"/>
                <w:szCs w:val="20"/>
              </w:rPr>
              <w:fldChar w:fldCharType="begin"/>
            </w:r>
            <w:r>
              <w:rPr>
                <w:rFonts w:hint="eastAsia" w:hAnsi="宋体" w:eastAsia="宋体"/>
                <w:sz w:val="24"/>
                <w:szCs w:val="20"/>
              </w:rPr>
              <w:instrText xml:space="preserve">HYPERLINK "http://www.gsxt.gov.cn/)" \h</w:instrText>
            </w:r>
            <w:r>
              <w:rPr>
                <w:rFonts w:hint="eastAsia" w:hAnsi="宋体" w:eastAsia="宋体"/>
                <w:sz w:val="24"/>
                <w:szCs w:val="20"/>
              </w:rPr>
              <w:fldChar w:fldCharType="separate"/>
            </w:r>
            <w:r>
              <w:rPr>
                <w:rFonts w:hint="eastAsia" w:hAnsi="宋体"/>
                <w:sz w:val="24"/>
                <w:szCs w:val="20"/>
              </w:rPr>
              <w:t>http：//www.gsxt.gov.cn/）</w:t>
            </w:r>
            <w:r>
              <w:rPr>
                <w:rFonts w:hint="eastAsia" w:hAnsi="宋体" w:eastAsia="宋体"/>
                <w:sz w:val="24"/>
                <w:szCs w:val="20"/>
              </w:rPr>
              <w:fldChar w:fldCharType="end"/>
            </w:r>
            <w:r>
              <w:rPr>
                <w:rFonts w:hint="eastAsia" w:hAnsi="宋体" w:eastAsia="宋体"/>
                <w:sz w:val="24"/>
                <w:szCs w:val="20"/>
              </w:rPr>
              <w:t xml:space="preserve">  中</w:t>
            </w:r>
            <w:r>
              <w:rPr>
                <w:rFonts w:hint="default" w:hAnsi="宋体" w:eastAsia="宋体"/>
                <w:sz w:val="24"/>
                <w:szCs w:val="20"/>
                <w:lang w:val="en-US" w:eastAsia="zh-CN"/>
              </w:rPr>
              <w:t>未</w:t>
            </w:r>
            <w:r>
              <w:rPr>
                <w:rFonts w:hint="eastAsia" w:hAnsi="宋体" w:eastAsia="宋体"/>
                <w:sz w:val="24"/>
                <w:szCs w:val="20"/>
              </w:rPr>
              <w:t>被列入严重违法失信企业名单；</w:t>
            </w:r>
          </w:p>
          <w:p>
            <w:pPr>
              <w:keepNext w:val="0"/>
              <w:keepLines w:val="0"/>
              <w:pageBreakBefore w:val="0"/>
              <w:widowControl/>
              <w:numPr>
                <w:ilvl w:val="0"/>
                <w:numId w:val="3"/>
              </w:numPr>
              <w:suppressLineNumbers w:val="0"/>
              <w:tabs>
                <w:tab w:val="left" w:pos="680"/>
              </w:tabs>
              <w:kinsoku/>
              <w:wordWrap/>
              <w:overflowPunct/>
              <w:autoSpaceDE/>
              <w:autoSpaceDN/>
              <w:bidi w:val="0"/>
              <w:spacing w:before="0" w:beforeAutospacing="0" w:after="0" w:afterAutospacing="0" w:line="240" w:lineRule="auto"/>
              <w:ind w:left="425" w:right="0" w:hanging="425"/>
              <w:textAlignment w:val="auto"/>
              <w:rPr>
                <w:rFonts w:hint="default" w:hAnsi="宋体" w:eastAsia="宋体" w:cs="Times New Roman"/>
                <w:sz w:val="24"/>
                <w:szCs w:val="20"/>
              </w:rPr>
            </w:pPr>
            <w:r>
              <w:rPr>
                <w:rFonts w:hint="default" w:hAnsi="宋体" w:eastAsia="宋体" w:cs="Times New Roman"/>
                <w:sz w:val="24"/>
                <w:szCs w:val="20"/>
                <w:lang w:val="en-US" w:eastAsia="zh-CN"/>
              </w:rPr>
              <w:t>在“信用中国”网站（http://www.creditchina.gov.cn/）中被列入重大税收违法失信主体或政府采购严重违法失信行为记录名单或严重失信主体名单或安全生产领域严重失信惩戒名单或拖欠农民工工资失信联合惩戒对象名单；；</w:t>
            </w:r>
          </w:p>
          <w:p>
            <w:pPr>
              <w:keepNext w:val="0"/>
              <w:keepLines w:val="0"/>
              <w:pageBreakBefore w:val="0"/>
              <w:widowControl/>
              <w:numPr>
                <w:ilvl w:val="0"/>
                <w:numId w:val="3"/>
              </w:numPr>
              <w:suppressLineNumbers w:val="0"/>
              <w:tabs>
                <w:tab w:val="left" w:pos="680"/>
              </w:tabs>
              <w:kinsoku/>
              <w:wordWrap/>
              <w:overflowPunct/>
              <w:autoSpaceDE/>
              <w:autoSpaceDN/>
              <w:bidi w:val="0"/>
              <w:spacing w:before="0" w:beforeAutospacing="0" w:after="0" w:afterAutospacing="0" w:line="240" w:lineRule="auto"/>
              <w:ind w:left="425" w:right="0" w:hanging="425"/>
              <w:textAlignment w:val="auto"/>
              <w:rPr>
                <w:rFonts w:hint="default" w:hAnsi="宋体" w:eastAsia="宋体" w:cs="Times New Roman"/>
                <w:sz w:val="24"/>
                <w:szCs w:val="20"/>
              </w:rPr>
            </w:pPr>
            <w:r>
              <w:rPr>
                <w:rFonts w:hint="default" w:hAnsi="宋体" w:eastAsia="宋体" w:cs="Times New Roman"/>
                <w:sz w:val="24"/>
                <w:szCs w:val="20"/>
              </w:rPr>
              <w:t>在中国政府采购网(www.ccgp.gov.cn) 被列入政府采购严重违法失信行为记录名单；</w:t>
            </w:r>
          </w:p>
          <w:p>
            <w:pPr>
              <w:keepNext w:val="0"/>
              <w:keepLines w:val="0"/>
              <w:pageBreakBefore w:val="0"/>
              <w:widowControl/>
              <w:numPr>
                <w:ilvl w:val="0"/>
                <w:numId w:val="3"/>
              </w:numPr>
              <w:suppressLineNumbers w:val="0"/>
              <w:tabs>
                <w:tab w:val="left" w:pos="680"/>
              </w:tabs>
              <w:kinsoku/>
              <w:wordWrap/>
              <w:overflowPunct/>
              <w:autoSpaceDE/>
              <w:autoSpaceDN/>
              <w:bidi w:val="0"/>
              <w:spacing w:before="0" w:beforeAutospacing="0" w:after="0" w:afterAutospacing="0" w:line="240" w:lineRule="auto"/>
              <w:ind w:left="425" w:right="0" w:hanging="425"/>
              <w:textAlignment w:val="auto"/>
              <w:rPr>
                <w:rFonts w:hint="eastAsia" w:eastAsia="宋体" w:cs="等线"/>
                <w:sz w:val="24"/>
                <w:szCs w:val="24"/>
              </w:rPr>
            </w:pPr>
            <w:r>
              <w:rPr>
                <w:rFonts w:hint="eastAsia" w:hAnsi="宋体" w:eastAsia="宋体"/>
                <w:sz w:val="24"/>
                <w:szCs w:val="20"/>
              </w:rPr>
              <w:t>投标人及其法定代表人、拟委任的</w:t>
            </w:r>
            <w:r>
              <w:rPr>
                <w:rFonts w:hint="default" w:hAnsi="宋体" w:eastAsia="宋体" w:cs="Times New Roman"/>
                <w:sz w:val="24"/>
                <w:szCs w:val="20"/>
              </w:rPr>
              <w:t>试验检测负责人</w:t>
            </w:r>
            <w:r>
              <w:rPr>
                <w:rFonts w:hint="default" w:hAnsi="宋体" w:eastAsia="宋体" w:cs="Times New Roman"/>
                <w:sz w:val="24"/>
                <w:szCs w:val="20"/>
                <w:lang w:eastAsia="zh-CN"/>
              </w:rPr>
              <w:t>、</w:t>
            </w:r>
            <w:r>
              <w:rPr>
                <w:rFonts w:hint="default" w:hAnsi="宋体" w:eastAsia="宋体" w:cs="Times New Roman"/>
                <w:sz w:val="24"/>
                <w:szCs w:val="20"/>
                <w:lang w:val="en-US" w:eastAsia="zh-CN"/>
              </w:rPr>
              <w:t>技术负责人</w:t>
            </w:r>
            <w:r>
              <w:rPr>
                <w:rFonts w:hint="eastAsia" w:hAnsi="宋体" w:eastAsia="宋体"/>
                <w:sz w:val="24"/>
                <w:szCs w:val="20"/>
              </w:rPr>
              <w:t>在近三年内有行贿犯罪行为的。</w:t>
            </w:r>
          </w:p>
          <w:p>
            <w:pPr>
              <w:keepNext w:val="0"/>
              <w:keepLines w:val="0"/>
              <w:pageBreakBefore w:val="0"/>
              <w:widowControl/>
              <w:numPr>
                <w:ilvl w:val="0"/>
                <w:numId w:val="3"/>
              </w:numPr>
              <w:suppressLineNumbers w:val="0"/>
              <w:tabs>
                <w:tab w:val="left" w:pos="680"/>
              </w:tabs>
              <w:kinsoku/>
              <w:wordWrap/>
              <w:overflowPunct/>
              <w:autoSpaceDE/>
              <w:autoSpaceDN/>
              <w:bidi w:val="0"/>
              <w:spacing w:before="0" w:beforeAutospacing="0" w:after="0" w:afterAutospacing="0" w:line="240" w:lineRule="auto"/>
              <w:ind w:left="425" w:right="0" w:hanging="425"/>
              <w:textAlignment w:val="auto"/>
              <w:rPr>
                <w:rFonts w:hint="eastAsia" w:hAnsi="宋体" w:eastAsia="宋体" w:cs="Times New Roman"/>
                <w:sz w:val="24"/>
                <w:szCs w:val="20"/>
              </w:rPr>
            </w:pPr>
            <w:r>
              <w:rPr>
                <w:rFonts w:hint="eastAsia" w:ascii="宋体" w:hAnsi="宋体" w:eastAsia="宋体"/>
                <w:sz w:val="24"/>
                <w:szCs w:val="20"/>
              </w:rPr>
              <w:t>参加项目清廉承诺谈话时，投标人被谈话人员不符合规定条件；</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★以上信誉情况投标人须在投标文件格式“（五）投标人的信誉情况表”中逐条说明，并按照投标人须知前附表第3.5.3项的要求附相关证明材料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1.10.2</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投标人在投标预备会前提出问题</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240" w:firstLineChars="100"/>
              <w:textAlignment w:val="auto"/>
              <w:rPr>
                <w:rFonts w:hint="eastAsia" w:cs="等线"/>
                <w:sz w:val="24"/>
                <w:szCs w:val="24"/>
              </w:rPr>
            </w:pPr>
            <w:r>
              <w:rPr>
                <w:rFonts w:hint="eastAsia" w:ascii="宋体" w:hAnsi="Calibri" w:eastAsia="宋体" w:cs="等线"/>
                <w:i w:val="0"/>
                <w:iCs w:val="0"/>
                <w:caps w:val="0"/>
                <w:spacing w:val="0"/>
                <w:sz w:val="24"/>
                <w:szCs w:val="24"/>
                <w:shd w:val="clear"/>
              </w:rPr>
              <w:t>不组织召开投标预备会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2.1</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构成招标文件的其他材料</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cs="等线"/>
                <w:sz w:val="24"/>
                <w:szCs w:val="24"/>
              </w:rPr>
            </w:pPr>
            <w:r>
              <w:rPr>
                <w:rFonts w:hint="eastAsia" w:eastAsia="宋体" w:cs="等线"/>
                <w:sz w:val="24"/>
                <w:szCs w:val="24"/>
              </w:rPr>
              <w:t>招标人发出的通知或补遗书等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993" w:type="dxa"/>
            <w:vMerge w:val="restart"/>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2.2.1</w:t>
            </w:r>
          </w:p>
        </w:tc>
        <w:tc>
          <w:tcPr>
            <w:tcW w:w="1689" w:type="dxa"/>
            <w:vMerge w:val="restart"/>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投标人要求澄清招标文件</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113" w:firstLine="24" w:firstLineChars="10"/>
              <w:textAlignment w:val="auto"/>
              <w:rPr>
                <w:rFonts w:hint="eastAsia" w:cs="等线"/>
                <w:sz w:val="24"/>
                <w:szCs w:val="24"/>
                <w:u w:val="single"/>
              </w:rPr>
            </w:pPr>
            <w:r>
              <w:rPr>
                <w:rFonts w:hint="eastAsia" w:eastAsia="宋体" w:cs="等线"/>
                <w:sz w:val="24"/>
                <w:szCs w:val="24"/>
              </w:rPr>
              <w:t>时间：递交投标文件截止之日</w:t>
            </w:r>
            <w:r>
              <w:rPr>
                <w:rFonts w:hint="eastAsia" w:eastAsia="宋体" w:cs="等线"/>
                <w:sz w:val="24"/>
                <w:szCs w:val="24"/>
                <w:u w:val="single"/>
              </w:rPr>
              <w:t>10</w:t>
            </w:r>
            <w:r>
              <w:rPr>
                <w:rFonts w:hint="eastAsia" w:eastAsia="宋体" w:cs="等线"/>
                <w:sz w:val="24"/>
                <w:szCs w:val="24"/>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93" w:type="dxa"/>
            <w:vMerge w:val="continue"/>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cs="等线"/>
                <w:sz w:val="24"/>
                <w:szCs w:val="24"/>
              </w:rPr>
            </w:pPr>
          </w:p>
        </w:tc>
        <w:tc>
          <w:tcPr>
            <w:tcW w:w="1689" w:type="dxa"/>
            <w:vMerge w:val="continue"/>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113" w:firstLine="24" w:firstLineChars="10"/>
              <w:textAlignment w:val="auto"/>
              <w:rPr>
                <w:rFonts w:hint="eastAsia" w:cs="等线"/>
                <w:sz w:val="24"/>
                <w:szCs w:val="24"/>
              </w:rPr>
            </w:pPr>
            <w:r>
              <w:rPr>
                <w:rFonts w:hint="eastAsia" w:eastAsia="宋体" w:cs="等线"/>
                <w:sz w:val="24"/>
                <w:szCs w:val="24"/>
              </w:rPr>
              <w:t>形式：要求澄清函可通过</w:t>
            </w:r>
            <w:r>
              <w:rPr>
                <w:rFonts w:hint="eastAsia" w:eastAsia="宋体" w:cs="等线"/>
                <w:sz w:val="24"/>
                <w:szCs w:val="24"/>
                <w:u w:val="single"/>
              </w:rPr>
              <w:t>全国公共资源交易平台（海南省）（http：//zw.hainan.gov.cn/ggzy/）“工程建设招投标交易系统”_</w:t>
            </w:r>
            <w:r>
              <w:rPr>
                <w:rFonts w:hint="eastAsia" w:eastAsia="宋体" w:cs="等线"/>
                <w:sz w:val="24"/>
                <w:szCs w:val="24"/>
              </w:rPr>
              <w:t>发出，招标人自行下载，招标人无需回函确认。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2.2.2</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24" w:firstLineChars="10"/>
              <w:jc w:val="center"/>
              <w:textAlignment w:val="auto"/>
              <w:rPr>
                <w:rFonts w:hint="eastAsia" w:eastAsia="宋体" w:cs="等线"/>
                <w:sz w:val="24"/>
                <w:szCs w:val="24"/>
              </w:rPr>
            </w:pPr>
            <w:r>
              <w:rPr>
                <w:rFonts w:hint="eastAsia" w:eastAsia="宋体" w:cs="等线"/>
                <w:sz w:val="24"/>
                <w:szCs w:val="24"/>
              </w:rPr>
              <w:t>招标文件澄清发出的形式</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113" w:firstLine="24" w:firstLineChars="10"/>
              <w:textAlignment w:val="auto"/>
              <w:rPr>
                <w:rFonts w:hint="eastAsia" w:cs="等线"/>
                <w:w w:val="97"/>
                <w:sz w:val="24"/>
                <w:szCs w:val="24"/>
              </w:rPr>
            </w:pPr>
            <w:r>
              <w:rPr>
                <w:rFonts w:hint="eastAsia" w:eastAsia="宋体" w:cs="等线"/>
                <w:sz w:val="24"/>
                <w:szCs w:val="24"/>
              </w:rPr>
              <w:t>以澄清函形式在</w:t>
            </w:r>
            <w:r>
              <w:rPr>
                <w:rFonts w:hint="eastAsia" w:eastAsia="宋体" w:cs="等线"/>
                <w:sz w:val="24"/>
                <w:szCs w:val="24"/>
                <w:u w:val="single"/>
              </w:rPr>
              <w:t>全国公共资源交易平台（海南省）（http：//zw.hainan.gov.cn/ggzy/）“工程建设招投标交易系统”_</w:t>
            </w:r>
            <w:r>
              <w:rPr>
                <w:rFonts w:hint="eastAsia" w:eastAsia="宋体" w:cs="等线"/>
                <w:sz w:val="24"/>
                <w:szCs w:val="24"/>
              </w:rPr>
              <w:t>上公开发布，供所有潜在投标人自行下载。无论潜在投标人是否下载澄清函，均视为招标人已经送达。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2.2.3</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24" w:firstLineChars="10"/>
              <w:jc w:val="center"/>
              <w:textAlignment w:val="auto"/>
              <w:rPr>
                <w:rFonts w:hint="eastAsia" w:eastAsia="宋体" w:cs="等线"/>
                <w:sz w:val="24"/>
                <w:szCs w:val="24"/>
              </w:rPr>
            </w:pPr>
            <w:r>
              <w:rPr>
                <w:rFonts w:hint="eastAsia" w:eastAsia="宋体" w:cs="等线"/>
                <w:sz w:val="24"/>
                <w:szCs w:val="24"/>
              </w:rPr>
              <w:t>投标人确认收到招标文件澄清</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113" w:firstLine="24" w:firstLineChars="10"/>
              <w:textAlignment w:val="auto"/>
              <w:rPr>
                <w:rFonts w:hint="eastAsia" w:eastAsia="宋体" w:cs="等线"/>
                <w:sz w:val="24"/>
                <w:szCs w:val="24"/>
              </w:rPr>
            </w:pPr>
            <w:r>
              <w:rPr>
                <w:rFonts w:hint="eastAsia" w:eastAsia="宋体" w:cs="等线"/>
                <w:sz w:val="24"/>
                <w:szCs w:val="24"/>
              </w:rPr>
              <w:t>时间：以招标人上传时间为准</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113" w:firstLine="24" w:firstLineChars="10"/>
              <w:textAlignment w:val="auto"/>
              <w:rPr>
                <w:rFonts w:hint="eastAsia" w:cs="等线"/>
                <w:sz w:val="24"/>
                <w:szCs w:val="24"/>
              </w:rPr>
            </w:pPr>
            <w:r>
              <w:rPr>
                <w:rFonts w:hint="eastAsia" w:eastAsia="宋体" w:cs="等线"/>
                <w:sz w:val="24"/>
                <w:szCs w:val="24"/>
              </w:rPr>
              <w:t>形式：澄清函可通过</w:t>
            </w:r>
            <w:r>
              <w:rPr>
                <w:rFonts w:hint="eastAsia" w:eastAsia="宋体" w:cs="等线"/>
                <w:sz w:val="24"/>
                <w:szCs w:val="24"/>
                <w:u w:val="single"/>
              </w:rPr>
              <w:t>_全国公共资源交易平台（海南省）（http：//zw.hainan.gov.cn/ggzy/）“工程建设招投标交易系统”_</w:t>
            </w:r>
            <w:r>
              <w:rPr>
                <w:rFonts w:hint="eastAsia" w:eastAsia="宋体" w:cs="等线"/>
                <w:sz w:val="24"/>
                <w:szCs w:val="24"/>
              </w:rPr>
              <w:t>下载，供所有潜在投标人自行下载，投标人无需回函确认。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2.3.1</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24" w:firstLineChars="10"/>
              <w:jc w:val="center"/>
              <w:textAlignment w:val="auto"/>
              <w:rPr>
                <w:rFonts w:hint="eastAsia" w:eastAsia="宋体" w:cs="等线"/>
                <w:sz w:val="24"/>
                <w:szCs w:val="24"/>
              </w:rPr>
            </w:pPr>
            <w:r>
              <w:rPr>
                <w:rFonts w:hint="eastAsia" w:eastAsia="宋体" w:cs="等线"/>
                <w:sz w:val="24"/>
                <w:szCs w:val="24"/>
              </w:rPr>
              <w:t>招标文件修改发出的形式</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113" w:firstLine="24" w:firstLineChars="10"/>
              <w:textAlignment w:val="auto"/>
              <w:rPr>
                <w:rFonts w:hint="eastAsia" w:cs="等线"/>
                <w:w w:val="97"/>
                <w:sz w:val="24"/>
                <w:szCs w:val="24"/>
              </w:rPr>
            </w:pPr>
            <w:r>
              <w:rPr>
                <w:rFonts w:hint="eastAsia" w:eastAsia="宋体" w:cs="等线"/>
                <w:sz w:val="24"/>
                <w:szCs w:val="24"/>
              </w:rPr>
              <w:t>以编号的补遗书形式在</w:t>
            </w:r>
            <w:r>
              <w:rPr>
                <w:rFonts w:hint="eastAsia" w:eastAsia="宋体" w:cs="等线"/>
                <w:sz w:val="24"/>
                <w:szCs w:val="24"/>
                <w:u w:val="single"/>
              </w:rPr>
              <w:t>全国公共资源交易平台（海南省）（http：//zw.hainan.gov.cn/ggzy/）“工程建设招投标交易系统”</w:t>
            </w:r>
            <w:r>
              <w:rPr>
                <w:rFonts w:hint="eastAsia" w:eastAsia="宋体" w:cs="等线"/>
                <w:sz w:val="24"/>
                <w:szCs w:val="24"/>
              </w:rPr>
              <w:t>上公开发布，供所有潜在投标人自行下载。无论潜在投标人是否下载补遗书，均视为招标人已经送达。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2.3.2</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24" w:firstLineChars="10"/>
              <w:jc w:val="center"/>
              <w:textAlignment w:val="auto"/>
              <w:rPr>
                <w:rFonts w:hint="eastAsia" w:eastAsia="宋体" w:cs="等线"/>
                <w:sz w:val="24"/>
                <w:szCs w:val="24"/>
              </w:rPr>
            </w:pPr>
            <w:r>
              <w:rPr>
                <w:rFonts w:hint="eastAsia" w:eastAsia="宋体" w:cs="等线"/>
                <w:sz w:val="24"/>
                <w:szCs w:val="24"/>
              </w:rPr>
              <w:t>投标人确认收到招标文件修改</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113" w:firstLine="24" w:firstLineChars="10"/>
              <w:textAlignment w:val="auto"/>
              <w:rPr>
                <w:rFonts w:hint="eastAsia" w:eastAsia="宋体" w:cs="等线"/>
                <w:sz w:val="24"/>
                <w:szCs w:val="24"/>
              </w:rPr>
            </w:pPr>
            <w:r>
              <w:rPr>
                <w:rFonts w:hint="eastAsia" w:eastAsia="宋体" w:cs="等线"/>
                <w:sz w:val="24"/>
                <w:szCs w:val="24"/>
              </w:rPr>
              <w:t>时间：收到澄清后／小时内（以发出时间为准）</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113" w:firstLine="24" w:firstLineChars="10"/>
              <w:textAlignment w:val="auto"/>
              <w:rPr>
                <w:rFonts w:hint="eastAsia" w:cs="等线"/>
                <w:sz w:val="24"/>
                <w:szCs w:val="24"/>
              </w:rPr>
            </w:pPr>
            <w:r>
              <w:rPr>
                <w:rFonts w:hint="eastAsia" w:eastAsia="宋体" w:cs="等线"/>
                <w:sz w:val="24"/>
                <w:szCs w:val="24"/>
              </w:rPr>
              <w:t>形式：以编号的补遗书形式或修改通过</w:t>
            </w:r>
            <w:r>
              <w:rPr>
                <w:rFonts w:hint="eastAsia" w:eastAsia="宋体" w:cs="等线"/>
                <w:sz w:val="24"/>
                <w:szCs w:val="24"/>
                <w:u w:val="single"/>
              </w:rPr>
              <w:t>全国公共资源交易平台（海南省）（</w:t>
            </w:r>
            <w:r>
              <w:rPr>
                <w:rFonts w:hint="eastAsia" w:eastAsia="宋体" w:cs="等线"/>
                <w:sz w:val="24"/>
                <w:szCs w:val="24"/>
                <w:u w:val="single"/>
              </w:rPr>
              <w:fldChar w:fldCharType="begin"/>
            </w:r>
            <w:r>
              <w:rPr>
                <w:rFonts w:hint="eastAsia" w:eastAsia="宋体" w:cs="等线"/>
                <w:sz w:val="24"/>
                <w:szCs w:val="24"/>
                <w:u w:val="single"/>
              </w:rPr>
              <w:instrText xml:space="preserve"> HYPERLINK "http://zw.hainan.gov.cn/ggzy/)\“工程建设招投标交易系统" </w:instrText>
            </w:r>
            <w:r>
              <w:rPr>
                <w:rFonts w:hint="eastAsia" w:eastAsia="宋体" w:cs="等线"/>
                <w:sz w:val="24"/>
                <w:szCs w:val="24"/>
                <w:u w:val="single"/>
              </w:rPr>
              <w:fldChar w:fldCharType="separate"/>
            </w:r>
            <w:r>
              <w:rPr>
                <w:rStyle w:val="65"/>
                <w:rFonts w:hint="eastAsia" w:cs="等线"/>
                <w:color w:val="auto"/>
                <w:sz w:val="24"/>
                <w:szCs w:val="24"/>
              </w:rPr>
              <w:t>http：//zw.hainan.gov.cn/ggzy/）“工程建设招投标交易系统</w:t>
            </w:r>
            <w:r>
              <w:rPr>
                <w:rFonts w:hint="eastAsia" w:eastAsia="宋体" w:cs="等线"/>
                <w:sz w:val="24"/>
                <w:szCs w:val="24"/>
                <w:u w:val="single"/>
              </w:rPr>
              <w:fldChar w:fldCharType="end"/>
            </w:r>
            <w:r>
              <w:rPr>
                <w:rFonts w:hint="eastAsia" w:eastAsia="宋体" w:cs="等线"/>
                <w:sz w:val="24"/>
                <w:szCs w:val="24"/>
                <w:u w:val="single"/>
              </w:rPr>
              <w:t>”</w:t>
            </w:r>
            <w:r>
              <w:rPr>
                <w:rFonts w:hint="eastAsia" w:eastAsia="宋体" w:cs="等线"/>
                <w:sz w:val="24"/>
                <w:szCs w:val="24"/>
              </w:rPr>
              <w:t>下载，供所有潜在投标人自行下载，投标人无需回函确认。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3.1.1</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24" w:firstLineChars="10"/>
              <w:jc w:val="center"/>
              <w:textAlignment w:val="auto"/>
              <w:rPr>
                <w:rFonts w:hint="eastAsia" w:eastAsia="宋体" w:cs="等线"/>
                <w:sz w:val="24"/>
                <w:szCs w:val="24"/>
              </w:rPr>
            </w:pPr>
            <w:r>
              <w:rPr>
                <w:rFonts w:hint="eastAsia" w:eastAsia="宋体" w:cs="等线"/>
                <w:sz w:val="24"/>
                <w:szCs w:val="24"/>
              </w:rPr>
              <w:t>构成投标文件的其他资料</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113" w:firstLine="24" w:firstLineChars="10"/>
              <w:textAlignment w:val="auto"/>
              <w:rPr>
                <w:rFonts w:hint="eastAsia" w:cs="等线"/>
                <w:sz w:val="24"/>
                <w:szCs w:val="24"/>
              </w:rPr>
            </w:pPr>
            <w:bookmarkStart w:id="44" w:name="D2构成投标文件的其他材料"/>
            <w:r>
              <w:rPr>
                <w:rFonts w:hint="eastAsia" w:eastAsia="宋体" w:cs="等线"/>
                <w:sz w:val="24"/>
                <w:szCs w:val="24"/>
              </w:rPr>
              <w:t>见</w:t>
            </w:r>
            <w:r>
              <w:rPr>
                <w:rFonts w:hint="eastAsia" w:eastAsia="宋体" w:cs="等线"/>
                <w:sz w:val="24"/>
                <w:szCs w:val="24"/>
                <w:lang w:val="en-US" w:eastAsia="zh-CN"/>
              </w:rPr>
              <w:t>第七章</w:t>
            </w:r>
            <w:r>
              <w:rPr>
                <w:rFonts w:hint="eastAsia" w:eastAsia="宋体" w:cs="等线"/>
                <w:sz w:val="24"/>
                <w:szCs w:val="24"/>
              </w:rPr>
              <w:t>投标文件格式“五、其他资料”</w:t>
            </w:r>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3.2.1</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24" w:firstLineChars="10"/>
              <w:jc w:val="center"/>
              <w:textAlignment w:val="auto"/>
              <w:rPr>
                <w:rFonts w:hint="eastAsia" w:eastAsia="宋体" w:cs="等线"/>
                <w:sz w:val="24"/>
                <w:szCs w:val="24"/>
              </w:rPr>
            </w:pPr>
            <w:r>
              <w:rPr>
                <w:rFonts w:hint="eastAsia" w:eastAsia="宋体" w:cs="等线"/>
                <w:sz w:val="24"/>
                <w:szCs w:val="24"/>
              </w:rPr>
              <w:t>增值税税金的计算方式</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113" w:firstLine="24" w:firstLineChars="10"/>
              <w:textAlignment w:val="auto"/>
              <w:rPr>
                <w:rFonts w:hint="eastAsia" w:cs="等线"/>
                <w:sz w:val="24"/>
                <w:szCs w:val="24"/>
              </w:rPr>
            </w:pPr>
            <w:r>
              <w:rPr>
                <w:rFonts w:hint="eastAsia" w:eastAsia="宋体" w:cs="等线"/>
                <w:b/>
                <w:sz w:val="24"/>
                <w:szCs w:val="24"/>
              </w:rPr>
              <w:t xml:space="preserve">6%（如国家有新的规定，按新的规定执行，发包人不对税费进行调差）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3.2.3</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24" w:firstLineChars="10"/>
              <w:jc w:val="center"/>
              <w:textAlignment w:val="auto"/>
              <w:rPr>
                <w:rFonts w:hint="eastAsia" w:eastAsia="宋体" w:cs="等线"/>
                <w:sz w:val="24"/>
                <w:szCs w:val="24"/>
              </w:rPr>
            </w:pPr>
            <w:r>
              <w:rPr>
                <w:rFonts w:hint="eastAsia" w:eastAsia="宋体" w:cs="等线"/>
                <w:sz w:val="24"/>
                <w:szCs w:val="24"/>
              </w:rPr>
              <w:t>报价方式</w:t>
            </w:r>
          </w:p>
        </w:tc>
        <w:tc>
          <w:tcPr>
            <w:tcW w:w="6721" w:type="dxa"/>
            <w:noWrap w:val="0"/>
            <w:vAlign w:val="center"/>
          </w:tcPr>
          <w:p>
            <w:pPr>
              <w:pStyle w:val="23"/>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ascii="Segoe UI Symbol" w:hAnsi="Segoe UI Symbol" w:eastAsia="宋体" w:cs="Segoe UI Symbol"/>
                <w:sz w:val="24"/>
                <w:szCs w:val="24"/>
              </w:rPr>
              <w:t>☑</w:t>
            </w:r>
            <w:r>
              <w:rPr>
                <w:rFonts w:hint="eastAsia" w:eastAsia="宋体" w:cs="等线"/>
                <w:sz w:val="24"/>
                <w:szCs w:val="24"/>
              </w:rPr>
              <w:t>总价</w:t>
            </w:r>
          </w:p>
          <w:p>
            <w:pPr>
              <w:pStyle w:val="23"/>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cs="等线"/>
                <w:sz w:val="24"/>
                <w:szCs w:val="24"/>
              </w:rPr>
            </w:pPr>
            <w:r>
              <w:rPr>
                <w:rFonts w:hint="eastAsia" w:ascii="宋体" w:hAnsi="宋体" w:eastAsia="宋体" w:cs="等线"/>
                <w:sz w:val="24"/>
                <w:szCs w:val="24"/>
              </w:rPr>
              <w:t>□</w:t>
            </w:r>
            <w:r>
              <w:rPr>
                <w:rFonts w:hint="eastAsia" w:eastAsia="宋体" w:cs="等线"/>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3.2.4</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24" w:firstLineChars="10"/>
              <w:jc w:val="center"/>
              <w:textAlignment w:val="auto"/>
              <w:rPr>
                <w:rFonts w:hint="eastAsia" w:eastAsia="宋体" w:cs="等线"/>
                <w:sz w:val="24"/>
                <w:szCs w:val="24"/>
              </w:rPr>
            </w:pPr>
            <w:r>
              <w:rPr>
                <w:rFonts w:hint="eastAsia" w:eastAsia="宋体" w:cs="等线"/>
                <w:sz w:val="24"/>
                <w:szCs w:val="24"/>
              </w:rPr>
              <w:t>最高投标限价</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150" w:leftChars="44" w:right="0"/>
              <w:textAlignment w:val="auto"/>
              <w:rPr>
                <w:rFonts w:hint="eastAsia" w:eastAsia="宋体" w:cs="等线"/>
                <w:sz w:val="24"/>
                <w:szCs w:val="24"/>
              </w:rPr>
            </w:pPr>
            <w:r>
              <w:rPr>
                <w:rFonts w:hint="eastAsia" w:ascii="宋体" w:hAnsi="宋体" w:eastAsia="宋体" w:cs="等线"/>
                <w:sz w:val="24"/>
                <w:szCs w:val="24"/>
              </w:rPr>
              <w:t>□</w:t>
            </w:r>
            <w:r>
              <w:rPr>
                <w:rFonts w:hint="eastAsia" w:eastAsia="宋体" w:cs="等线"/>
                <w:sz w:val="24"/>
                <w:szCs w:val="24"/>
              </w:rPr>
              <w:t>无</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150" w:leftChars="44" w:right="0"/>
              <w:textAlignment w:val="auto"/>
              <w:rPr>
                <w:rFonts w:hint="default" w:eastAsia="宋体" w:cs="等线"/>
                <w:sz w:val="24"/>
                <w:szCs w:val="24"/>
                <w:lang w:val="en-US" w:eastAsia="zh-CN"/>
              </w:rPr>
            </w:pPr>
            <w:r>
              <w:rPr>
                <w:rFonts w:hint="eastAsia" w:ascii="Segoe UI Symbol" w:hAnsi="Segoe UI Symbol" w:eastAsia="宋体" w:cs="Segoe UI Symbol"/>
                <w:sz w:val="24"/>
                <w:szCs w:val="24"/>
              </w:rPr>
              <w:t>☑</w:t>
            </w:r>
            <w:r>
              <w:rPr>
                <w:rFonts w:hint="eastAsia" w:eastAsia="宋体" w:cs="等线"/>
                <w:sz w:val="24"/>
                <w:szCs w:val="24"/>
              </w:rPr>
              <w:t>有，最高投标限价为：</w:t>
            </w:r>
            <w:r>
              <w:rPr>
                <w:rFonts w:hint="eastAsia" w:eastAsia="宋体" w:cs="等线"/>
                <w:sz w:val="24"/>
                <w:szCs w:val="24"/>
                <w:lang w:val="en-US" w:eastAsia="zh-CN"/>
              </w:rPr>
              <w:t>2785918元（其中含暂列金额132663元，暂估价０元）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3.2.5</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24" w:firstLineChars="10"/>
              <w:jc w:val="center"/>
              <w:textAlignment w:val="auto"/>
              <w:rPr>
                <w:rFonts w:hint="eastAsia" w:eastAsia="宋体" w:cs="等线"/>
                <w:sz w:val="24"/>
                <w:szCs w:val="24"/>
              </w:rPr>
            </w:pPr>
            <w:r>
              <w:rPr>
                <w:rFonts w:hint="eastAsia" w:eastAsia="宋体" w:cs="等线"/>
                <w:sz w:val="24"/>
                <w:szCs w:val="24"/>
              </w:rPr>
              <w:t>投标报价的其他要求</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150" w:leftChars="44" w:right="0"/>
              <w:textAlignment w:val="auto"/>
              <w:rPr>
                <w:rFonts w:hint="eastAsia" w:cs="等线"/>
                <w:sz w:val="24"/>
                <w:szCs w:val="24"/>
              </w:rPr>
            </w:pPr>
            <w:r>
              <w:rPr>
                <w:rFonts w:hint="eastAsia" w:eastAsia="宋体" w:cs="等线"/>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3.3.1</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投标有效期</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cs="等线"/>
                <w:sz w:val="24"/>
                <w:szCs w:val="24"/>
              </w:rPr>
            </w:pPr>
            <w:r>
              <w:rPr>
                <w:rFonts w:hint="eastAsia" w:eastAsia="宋体" w:cs="等线"/>
                <w:sz w:val="24"/>
                <w:szCs w:val="24"/>
              </w:rPr>
              <w:t>自投标人提交投标文件截止之日起计算120天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9"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3.4.1</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投标保证金</w:t>
            </w:r>
          </w:p>
        </w:tc>
        <w:tc>
          <w:tcPr>
            <w:tcW w:w="6721" w:type="dxa"/>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eastAsia="宋体" w:cs="等线"/>
                <w:bCs/>
                <w:iCs/>
                <w:sz w:val="24"/>
                <w:szCs w:val="24"/>
              </w:rPr>
            </w:pPr>
            <w:r>
              <w:rPr>
                <w:rFonts w:hint="eastAsia" w:eastAsia="宋体" w:cs="等线"/>
                <w:bCs/>
                <w:iCs/>
                <w:sz w:val="24"/>
                <w:szCs w:val="24"/>
              </w:rPr>
              <w:t>是否要求投标人递交投标保证金：</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eastAsia="宋体" w:cs="等线"/>
                <w:bCs/>
                <w:iCs/>
                <w:sz w:val="24"/>
                <w:szCs w:val="24"/>
                <w:u w:val="single"/>
              </w:rPr>
            </w:pPr>
            <w:bookmarkStart w:id="45" w:name="_1666699020"/>
            <w:bookmarkEnd w:id="45"/>
            <w:bookmarkStart w:id="46" w:name="_1640615466"/>
            <w:bookmarkEnd w:id="46"/>
            <w:r>
              <w:rPr>
                <w:rFonts w:hint="eastAsia" w:ascii="宋体" w:hAnsi="宋体" w:eastAsia="宋体" w:cs="等线"/>
                <w:sz w:val="24"/>
                <w:szCs w:val="24"/>
              </w:rPr>
              <w:sym w:font="Wingdings 2" w:char="0052"/>
            </w:r>
            <w:r>
              <w:rPr>
                <w:rFonts w:hint="eastAsia" w:eastAsia="宋体" w:cs="等线"/>
                <w:bCs/>
                <w:iCs/>
                <w:sz w:val="24"/>
                <w:szCs w:val="24"/>
              </w:rPr>
              <w:t>要求，投标保证金的金额：</w:t>
            </w:r>
            <w:r>
              <w:rPr>
                <w:rFonts w:hint="eastAsia" w:eastAsia="宋体" w:cs="等线"/>
                <w:bCs/>
                <w:iCs/>
                <w:sz w:val="24"/>
                <w:szCs w:val="24"/>
                <w:u w:val="single"/>
                <w:lang w:val="en-US" w:eastAsia="zh-CN"/>
              </w:rPr>
              <w:t>40000</w:t>
            </w:r>
            <w:r>
              <w:rPr>
                <w:rFonts w:hint="eastAsia" w:eastAsia="宋体" w:cs="等线"/>
                <w:bCs/>
                <w:iCs/>
                <w:sz w:val="24"/>
                <w:szCs w:val="24"/>
                <w:u w:val="single"/>
              </w:rPr>
              <w:t xml:space="preserve"> </w:t>
            </w:r>
            <w:r>
              <w:rPr>
                <w:rFonts w:hint="eastAsia" w:eastAsia="宋体" w:cs="等线"/>
                <w:bCs/>
                <w:iCs/>
                <w:sz w:val="24"/>
                <w:szCs w:val="24"/>
                <w:u w:val="single"/>
                <w:lang w:val="en-US" w:eastAsia="zh-CN"/>
              </w:rPr>
              <w:t>元</w:t>
            </w:r>
            <w:r>
              <w:rPr>
                <w:rFonts w:hint="eastAsia" w:eastAsia="宋体" w:cs="等线"/>
                <w:bCs/>
                <w:iCs/>
                <w:sz w:val="24"/>
                <w:szCs w:val="24"/>
              </w:rPr>
              <w:t>；</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eastAsia="宋体" w:cs="等线"/>
                <w:bCs/>
                <w:iCs/>
                <w:sz w:val="24"/>
                <w:szCs w:val="24"/>
                <w:u w:val="single"/>
              </w:rPr>
            </w:pPr>
            <w:r>
              <w:rPr>
                <w:rFonts w:hint="eastAsia" w:eastAsia="宋体" w:cs="等线"/>
                <w:bCs/>
                <w:iCs/>
                <w:sz w:val="24"/>
                <w:szCs w:val="24"/>
              </w:rPr>
              <w:t>投标保证金可采用的其他形式：</w:t>
            </w:r>
            <w:bookmarkStart w:id="47" w:name="D1投标保证金支付形式"/>
            <w:r>
              <w:rPr>
                <w:rFonts w:hint="eastAsia" w:eastAsia="宋体" w:cs="等线"/>
                <w:bCs/>
                <w:iCs/>
                <w:sz w:val="24"/>
                <w:szCs w:val="24"/>
                <w:u w:val="single"/>
              </w:rPr>
              <w:t>网上支付</w:t>
            </w:r>
            <w:bookmarkEnd w:id="47"/>
            <w:r>
              <w:rPr>
                <w:rFonts w:hint="eastAsia" w:eastAsia="宋体" w:cs="等线"/>
                <w:bCs/>
                <w:iCs/>
                <w:sz w:val="24"/>
                <w:szCs w:val="24"/>
                <w:u w:val="single"/>
              </w:rPr>
              <w:t xml:space="preserve">或银行保函方式支付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如采用网上支付，则支付地址：</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户名：获取地址全国公共资源交易平台（海南省）（http://zw.hainan.gov.cn/ggzy/）</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开户行：获取地址全国公共资源交易平台（海南省）（http://zw.hainan.gov.cn/ggzy/）</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账号：获取地址全国公共资源交易平台（海南省）（http://zw.hainan.gov.cn/ggzy/）</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投标保证金到账截止时间与投标截止时间相同。投标保证金必须从投标人的基本账户一次性转出并遵守海南省人民政府政务服务中心关于投标保证金交纳的有关规定。因银行结算、不可抗力等非招标人原因造成的保证金不能及时到账，后果由投标人自行承担。</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eastAsia="宋体" w:cs="等线"/>
                <w:bCs/>
                <w:iCs/>
                <w:sz w:val="24"/>
                <w:szCs w:val="24"/>
              </w:rPr>
            </w:pP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eastAsia="宋体" w:cs="等线"/>
                <w:bCs/>
                <w:iCs/>
                <w:sz w:val="24"/>
                <w:szCs w:val="24"/>
                <w:u w:val="single"/>
              </w:rPr>
            </w:pPr>
            <w:r>
              <w:rPr>
                <w:rFonts w:hint="eastAsia" w:eastAsia="宋体" w:cs="等线"/>
                <w:bCs/>
                <w:iCs/>
                <w:sz w:val="24"/>
                <w:szCs w:val="24"/>
              </w:rPr>
              <w:t>如采用</w:t>
            </w:r>
            <w:r>
              <w:rPr>
                <w:rFonts w:hint="eastAsia" w:eastAsia="宋体" w:cs="等线"/>
                <w:bCs/>
                <w:iCs/>
                <w:sz w:val="24"/>
                <w:szCs w:val="24"/>
                <w:u w:val="single"/>
              </w:rPr>
              <w:t>银行</w:t>
            </w:r>
            <w:r>
              <w:rPr>
                <w:rFonts w:hint="eastAsia" w:eastAsia="宋体" w:cs="等线"/>
                <w:bCs/>
                <w:iCs/>
                <w:sz w:val="24"/>
                <w:szCs w:val="24"/>
              </w:rPr>
              <w:t>保函时，出具保函的</w:t>
            </w:r>
            <w:r>
              <w:rPr>
                <w:rFonts w:hint="eastAsia" w:eastAsia="宋体" w:cs="等线"/>
                <w:bCs/>
                <w:iCs/>
                <w:sz w:val="24"/>
                <w:szCs w:val="24"/>
                <w:u w:val="single"/>
              </w:rPr>
              <w:t>银行</w:t>
            </w:r>
            <w:r>
              <w:rPr>
                <w:rFonts w:hint="eastAsia" w:eastAsia="宋体" w:cs="等线"/>
                <w:bCs/>
                <w:iCs/>
                <w:sz w:val="24"/>
                <w:szCs w:val="24"/>
              </w:rPr>
              <w:t>级别：</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rPr>
            </w:pPr>
            <w:r>
              <w:rPr>
                <w:rFonts w:hint="eastAsia" w:ascii="Segoe UI Symbol" w:hAnsi="Segoe UI Symbol" w:eastAsia="宋体" w:cs="Segoe UI Symbol"/>
                <w:sz w:val="24"/>
                <w:szCs w:val="24"/>
              </w:rPr>
              <w:t>☑</w:t>
            </w:r>
            <w:r>
              <w:rPr>
                <w:rFonts w:hint="eastAsia" w:ascii="宋体" w:hAnsi="宋体" w:eastAsia="宋体" w:cs="宋体"/>
                <w:sz w:val="24"/>
                <w:szCs w:val="24"/>
              </w:rPr>
              <w:t>由投标人基本账户所在银行开具（如基本账户银行所在银行不具备出具保函资格需由其上级银行出具的，应同时提供基本账户所在银行的上级银行出具的隶属关系证明，证明材料复印件与银行保函原件一起密封递交），同时投标人应向招标人出具承诺函，承诺银行保函真实有效，以及授权招标人可到出具银行保函的银行</w:t>
            </w:r>
            <w:r>
              <w:rPr>
                <w:rFonts w:hint="eastAsia" w:ascii="宋体" w:hAnsi="宋体" w:eastAsia="宋体" w:cs="宋体"/>
                <w:sz w:val="24"/>
                <w:szCs w:val="24"/>
                <w:lang w:val="en-US" w:eastAsia="zh-CN"/>
              </w:rPr>
              <w:t>询证</w:t>
            </w:r>
            <w:r>
              <w:rPr>
                <w:rFonts w:hint="eastAsia" w:ascii="宋体" w:hAnsi="宋体" w:eastAsia="宋体" w:cs="宋体"/>
                <w:sz w:val="24"/>
                <w:szCs w:val="24"/>
              </w:rPr>
              <w:t>。</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eastAsia="宋体" w:cs="等线"/>
                <w:bCs/>
                <w:iCs/>
                <w:sz w:val="24"/>
                <w:szCs w:val="24"/>
                <w:u w:val="single"/>
              </w:rPr>
            </w:pPr>
            <w:r>
              <w:rPr>
                <w:rFonts w:hint="eastAsia" w:ascii="宋体" w:hAnsi="宋体" w:eastAsia="宋体" w:cs="等线"/>
                <w:bCs/>
                <w:iCs/>
                <w:sz w:val="24"/>
                <w:szCs w:val="24"/>
                <w:u w:val="single"/>
              </w:rPr>
              <w:t>□</w:t>
            </w:r>
            <w:r>
              <w:rPr>
                <w:rFonts w:hint="eastAsia" w:eastAsia="宋体" w:cs="等线"/>
                <w:bCs/>
                <w:iCs/>
                <w:sz w:val="24"/>
                <w:szCs w:val="24"/>
                <w:u w:val="single"/>
              </w:rPr>
              <w:t>国有商业银行或股份制银行的支行及以上级别银行开具。</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eastAsia="宋体" w:cs="等线"/>
                <w:bCs/>
                <w:iCs/>
                <w:sz w:val="24"/>
                <w:szCs w:val="24"/>
                <w:u w:val="single"/>
              </w:rPr>
            </w:pPr>
            <w:r>
              <w:rPr>
                <w:rFonts w:hint="eastAsia" w:eastAsia="宋体" w:cs="等线"/>
                <w:sz w:val="24"/>
                <w:szCs w:val="24"/>
              </w:rPr>
              <w:t>（银行保函复印件装订在投标文件内，银行保函原件单独密封递交）</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cs="等线"/>
                <w:sz w:val="24"/>
                <w:szCs w:val="24"/>
              </w:rPr>
            </w:pPr>
            <w:bookmarkStart w:id="48" w:name="_1667106387"/>
            <w:bookmarkEnd w:id="48"/>
            <w:bookmarkStart w:id="49" w:name="_1666699019"/>
            <w:bookmarkEnd w:id="49"/>
            <w:r>
              <w:rPr>
                <w:rFonts w:hint="eastAsia" w:ascii="宋体" w:hAnsi="宋体" w:eastAsia="宋体" w:cs="等线"/>
                <w:sz w:val="24"/>
                <w:szCs w:val="24"/>
              </w:rPr>
              <w:t>□</w:t>
            </w:r>
            <w:r>
              <w:rPr>
                <w:rFonts w:hint="eastAsia" w:eastAsia="宋体" w:cs="等线"/>
                <w:sz w:val="24"/>
                <w:szCs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3.4.3</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投标保证金的利息计算原则</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113" w:firstLine="24" w:firstLineChars="10"/>
              <w:textAlignment w:val="auto"/>
              <w:rPr>
                <w:rFonts w:hint="eastAsia" w:cs="等线"/>
                <w:sz w:val="24"/>
                <w:szCs w:val="24"/>
              </w:rPr>
            </w:pPr>
            <w:r>
              <w:rPr>
                <w:rFonts w:hint="eastAsia" w:eastAsia="宋体" w:cs="等线"/>
                <w:sz w:val="24"/>
                <w:szCs w:val="24"/>
              </w:rPr>
              <w:t>执行海南省政务中心关于投标保证金交纳的有关规定。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3.4.4</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其他可以不予退还投标保证金的情形</w:t>
            </w:r>
          </w:p>
        </w:tc>
        <w:tc>
          <w:tcPr>
            <w:tcW w:w="6721" w:type="dxa"/>
            <w:noWrap w:val="0"/>
            <w:vAlign w:val="center"/>
          </w:tcPr>
          <w:p>
            <w:pPr>
              <w:pStyle w:val="23"/>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等线"/>
                <w:sz w:val="24"/>
                <w:szCs w:val="24"/>
              </w:rPr>
            </w:pPr>
            <w:bookmarkStart w:id="50" w:name="_Toc33906525"/>
            <w:bookmarkStart w:id="51" w:name="_Toc34174080"/>
            <w:bookmarkStart w:id="52" w:name="_Toc34182063"/>
            <w:bookmarkStart w:id="53" w:name="_Toc22302530"/>
            <w:r>
              <w:rPr>
                <w:rFonts w:hint="eastAsia" w:ascii="宋体" w:hAnsi="宋体" w:eastAsia="宋体" w:cs="等线"/>
                <w:sz w:val="24"/>
                <w:szCs w:val="24"/>
              </w:rPr>
              <w:t>（1）串通投标；</w:t>
            </w:r>
            <w:bookmarkEnd w:id="50"/>
            <w:bookmarkEnd w:id="51"/>
            <w:bookmarkEnd w:id="52"/>
            <w:bookmarkEnd w:id="53"/>
            <w:bookmarkStart w:id="54" w:name="_Toc22302531"/>
          </w:p>
          <w:p>
            <w:pPr>
              <w:pStyle w:val="23"/>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等线"/>
                <w:sz w:val="24"/>
                <w:szCs w:val="24"/>
              </w:rPr>
            </w:pPr>
            <w:bookmarkStart w:id="55" w:name="_Toc33906526"/>
            <w:bookmarkStart w:id="56" w:name="_Toc34174081"/>
            <w:bookmarkStart w:id="57" w:name="_Toc34182064"/>
            <w:r>
              <w:rPr>
                <w:rFonts w:hint="eastAsia" w:ascii="宋体" w:hAnsi="宋体" w:eastAsia="宋体" w:cs="等线"/>
                <w:sz w:val="24"/>
                <w:szCs w:val="24"/>
              </w:rPr>
              <w:t>（2）评标、中标候选人公示、签订合同前等环节因作假而被取消中标资格；</w:t>
            </w:r>
            <w:bookmarkEnd w:id="54"/>
            <w:bookmarkEnd w:id="55"/>
            <w:bookmarkEnd w:id="56"/>
            <w:bookmarkEnd w:id="57"/>
            <w:r>
              <w:rPr>
                <w:rFonts w:hint="eastAsia" w:ascii="宋体" w:hAnsi="宋体" w:eastAsia="宋体" w:cs="等线"/>
                <w:sz w:val="24"/>
                <w:szCs w:val="24"/>
              </w:rPr>
              <w:t xml:space="preserve"> </w:t>
            </w:r>
          </w:p>
          <w:p>
            <w:pPr>
              <w:pStyle w:val="23"/>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等线"/>
                <w:sz w:val="24"/>
                <w:szCs w:val="24"/>
              </w:rPr>
            </w:pPr>
            <w:r>
              <w:rPr>
                <w:rFonts w:hint="eastAsia" w:ascii="宋体" w:hAnsi="宋体" w:eastAsia="宋体" w:cs="等线"/>
                <w:sz w:val="24"/>
                <w:szCs w:val="24"/>
              </w:rPr>
              <w:t>（3）因投诉属实取消投标资格的；</w:t>
            </w:r>
          </w:p>
          <w:p>
            <w:pPr>
              <w:pStyle w:val="23"/>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等线"/>
                <w:sz w:val="24"/>
                <w:szCs w:val="24"/>
              </w:rPr>
            </w:pPr>
            <w:bookmarkStart w:id="58" w:name="_Toc34174082"/>
            <w:bookmarkStart w:id="59" w:name="_Toc33906527"/>
            <w:bookmarkStart w:id="60" w:name="_Toc34182065"/>
            <w:r>
              <w:rPr>
                <w:rFonts w:hint="eastAsia" w:ascii="宋体" w:hAnsi="宋体" w:eastAsia="宋体" w:cs="等线"/>
                <w:sz w:val="24"/>
                <w:szCs w:val="24"/>
              </w:rPr>
              <w:t>（</w:t>
            </w:r>
            <w:r>
              <w:rPr>
                <w:rFonts w:hint="default" w:ascii="宋体" w:hAnsi="宋体" w:eastAsia="宋体" w:cs="等线"/>
                <w:sz w:val="24"/>
                <w:szCs w:val="24"/>
              </w:rPr>
              <w:t>4</w:t>
            </w:r>
            <w:r>
              <w:rPr>
                <w:rFonts w:hint="eastAsia" w:ascii="宋体" w:hAnsi="宋体" w:eastAsia="宋体" w:cs="等线"/>
                <w:sz w:val="24"/>
                <w:szCs w:val="24"/>
              </w:rPr>
              <w:t>）其他违反规定、妨碍公平竞争准则的行为；</w:t>
            </w:r>
            <w:bookmarkEnd w:id="58"/>
            <w:bookmarkEnd w:id="59"/>
            <w:bookmarkEnd w:id="60"/>
            <w:r>
              <w:rPr>
                <w:rFonts w:hint="eastAsia" w:ascii="宋体" w:hAnsi="宋体" w:eastAsia="宋体" w:cs="等线"/>
                <w:sz w:val="24"/>
                <w:szCs w:val="24"/>
              </w:rPr>
              <w:t xml:space="preserve"> </w:t>
            </w:r>
          </w:p>
          <w:p>
            <w:pPr>
              <w:pStyle w:val="23"/>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等线"/>
                <w:sz w:val="24"/>
                <w:szCs w:val="24"/>
              </w:rPr>
            </w:pPr>
            <w:r>
              <w:rPr>
                <w:rFonts w:hint="eastAsia" w:ascii="宋体" w:hAnsi="宋体" w:eastAsia="宋体" w:cs="等线"/>
                <w:sz w:val="24"/>
                <w:szCs w:val="24"/>
              </w:rPr>
              <w:t>（5）投标人在投标过程中存在伪造虚假企业资质、财务报表、业绩、奖项</w:t>
            </w:r>
            <w:r>
              <w:rPr>
                <w:rFonts w:hint="eastAsia" w:hAnsi="宋体" w:eastAsia="宋体" w:cs="等线"/>
                <w:sz w:val="24"/>
                <w:szCs w:val="24"/>
                <w:lang w:eastAsia="zh-CN"/>
              </w:rPr>
              <w:t>，</w:t>
            </w:r>
            <w:r>
              <w:rPr>
                <w:rFonts w:hint="eastAsia" w:ascii="宋体" w:hAnsi="宋体" w:eastAsia="宋体" w:cs="等线"/>
                <w:sz w:val="24"/>
                <w:szCs w:val="24"/>
              </w:rPr>
              <w:t>提供虚假项目关键人员（项目组织机构人员）业绩、奖项</w:t>
            </w:r>
            <w:r>
              <w:rPr>
                <w:rFonts w:hint="eastAsia" w:hAnsi="宋体" w:eastAsia="宋体" w:cs="等线"/>
                <w:sz w:val="24"/>
                <w:szCs w:val="24"/>
                <w:lang w:eastAsia="zh-CN"/>
              </w:rPr>
              <w:t>，</w:t>
            </w:r>
            <w:r>
              <w:rPr>
                <w:rFonts w:hint="eastAsia" w:ascii="宋体" w:hAnsi="宋体" w:eastAsia="宋体" w:cs="等线"/>
                <w:sz w:val="24"/>
                <w:szCs w:val="24"/>
              </w:rPr>
              <w:t>采取虚假承诺</w:t>
            </w:r>
            <w:r>
              <w:rPr>
                <w:rFonts w:hint="eastAsia" w:hAnsi="宋体" w:eastAsia="宋体" w:cs="等线"/>
                <w:sz w:val="24"/>
                <w:szCs w:val="24"/>
                <w:lang w:val="en-US" w:eastAsia="zh-CN"/>
              </w:rPr>
              <w:t>等弄虚作假行为</w:t>
            </w:r>
            <w:r>
              <w:rPr>
                <w:rFonts w:hint="eastAsia" w:hAnsi="宋体" w:eastAsia="宋体" w:cs="等线"/>
                <w:sz w:val="24"/>
                <w:szCs w:val="24"/>
                <w:lang w:eastAsia="zh-CN"/>
              </w:rPr>
              <w:t>，</w:t>
            </w:r>
            <w:r>
              <w:rPr>
                <w:rFonts w:hint="eastAsia" w:ascii="宋体" w:hAnsi="宋体" w:eastAsia="宋体" w:cs="等线"/>
                <w:sz w:val="24"/>
                <w:szCs w:val="24"/>
              </w:rPr>
              <w:t>与招标人或者其他投标人串通投标、以行贿谋取中标、无正当理由放弃中标以及进行恶意投诉等投标不良行为的；</w:t>
            </w:r>
          </w:p>
          <w:p>
            <w:pPr>
              <w:pStyle w:val="23"/>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等线"/>
                <w:sz w:val="24"/>
                <w:szCs w:val="24"/>
              </w:rPr>
            </w:pPr>
            <w:r>
              <w:rPr>
                <w:rFonts w:hint="eastAsia" w:ascii="宋体" w:hAnsi="宋体" w:eastAsia="宋体" w:cs="等线"/>
                <w:sz w:val="24"/>
                <w:szCs w:val="24"/>
              </w:rPr>
              <w:t>（6）不按照招标文件要求提供相关业绩加分、奖项加分等材料，造成故意非实质性响应招标文件的；</w:t>
            </w:r>
          </w:p>
          <w:p>
            <w:pPr>
              <w:pStyle w:val="23"/>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等线"/>
                <w:sz w:val="24"/>
                <w:szCs w:val="24"/>
              </w:rPr>
            </w:pPr>
            <w:r>
              <w:rPr>
                <w:rFonts w:hint="eastAsia" w:ascii="宋体" w:hAnsi="宋体" w:eastAsia="宋体" w:cs="等线"/>
                <w:sz w:val="24"/>
                <w:szCs w:val="24"/>
              </w:rPr>
              <w:t>（</w:t>
            </w:r>
            <w:r>
              <w:rPr>
                <w:rFonts w:hint="eastAsia" w:hAnsi="宋体" w:eastAsia="宋体" w:cs="等线"/>
                <w:sz w:val="24"/>
                <w:szCs w:val="24"/>
                <w:lang w:val="en-US" w:eastAsia="zh-CN"/>
              </w:rPr>
              <w:t>7</w:t>
            </w:r>
            <w:r>
              <w:rPr>
                <w:rFonts w:hint="eastAsia" w:ascii="宋体" w:hAnsi="宋体" w:eastAsia="宋体" w:cs="等线"/>
                <w:sz w:val="24"/>
                <w:szCs w:val="24"/>
              </w:rPr>
              <w:t>）因违反法律、法规、规章被禁止投标后，在禁止期内仍参与投标的不予退还投标保证金；</w:t>
            </w:r>
          </w:p>
          <w:p>
            <w:pPr>
              <w:pStyle w:val="23"/>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Times New Roman"/>
                <w:sz w:val="24"/>
                <w:szCs w:val="24"/>
              </w:rPr>
            </w:pPr>
            <w:r>
              <w:rPr>
                <w:rFonts w:hint="eastAsia" w:ascii="宋体" w:hAnsi="宋体" w:eastAsia="宋体" w:cs="等线"/>
                <w:sz w:val="24"/>
                <w:szCs w:val="24"/>
              </w:rPr>
              <w:t>存在投标人须知和须知前附表3.4.4条规定情形的，招标人除没收投标保证金外，同时将有关行为上报省级交通运输主管部门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3.5</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资格审查资料的特殊要求</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113" w:firstLine="24" w:firstLineChars="10"/>
              <w:textAlignment w:val="auto"/>
              <w:rPr>
                <w:rFonts w:hint="eastAsia" w:eastAsia="宋体" w:cs="等线"/>
                <w:sz w:val="24"/>
                <w:szCs w:val="24"/>
              </w:rPr>
            </w:pPr>
            <w:r>
              <w:rPr>
                <w:rFonts w:hint="eastAsia" w:ascii="宋体" w:hAnsi="宋体" w:eastAsia="宋体" w:cs="等线"/>
                <w:sz w:val="24"/>
                <w:szCs w:val="24"/>
              </w:rPr>
              <w:t>□</w:t>
            </w:r>
            <w:r>
              <w:rPr>
                <w:rFonts w:hint="eastAsia" w:eastAsia="宋体" w:cs="等线"/>
                <w:sz w:val="24"/>
                <w:szCs w:val="24"/>
              </w:rPr>
              <w:t>无</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eastAsia="宋体" w:cs="等线"/>
                <w:bCs/>
                <w:sz w:val="24"/>
                <w:szCs w:val="24"/>
              </w:rPr>
            </w:pPr>
            <w:r>
              <w:rPr>
                <w:rFonts w:hint="eastAsia" w:ascii="Segoe UI Symbol" w:hAnsi="Segoe UI Symbol" w:eastAsia="宋体" w:cs="Segoe UI Symbol"/>
                <w:sz w:val="24"/>
                <w:szCs w:val="24"/>
              </w:rPr>
              <w:t>☑</w:t>
            </w:r>
            <w:r>
              <w:rPr>
                <w:rFonts w:hint="eastAsia" w:eastAsia="宋体" w:cs="等线"/>
                <w:sz w:val="24"/>
                <w:szCs w:val="24"/>
              </w:rPr>
              <w:t>有，</w:t>
            </w:r>
            <w:r>
              <w:rPr>
                <w:rFonts w:hint="eastAsia" w:eastAsia="宋体" w:cs="等线"/>
                <w:bCs/>
                <w:sz w:val="24"/>
                <w:szCs w:val="24"/>
              </w:rPr>
              <w:t>具体要求：</w:t>
            </w:r>
            <w:r>
              <w:rPr>
                <w:rFonts w:hint="eastAsia" w:eastAsia="宋体" w:cs="等线"/>
                <w:bCs/>
                <w:sz w:val="24"/>
                <w:szCs w:val="24"/>
                <w:lang w:eastAsia="zh-CN"/>
              </w:rPr>
              <w:t>（</w:t>
            </w:r>
            <w:r>
              <w:rPr>
                <w:rFonts w:hint="eastAsia" w:eastAsia="宋体" w:cs="等线"/>
                <w:bCs/>
                <w:sz w:val="24"/>
                <w:szCs w:val="24"/>
                <w:lang w:val="en-US" w:eastAsia="zh-CN"/>
              </w:rPr>
              <w:t>1</w:t>
            </w:r>
            <w:r>
              <w:rPr>
                <w:rFonts w:hint="eastAsia" w:eastAsia="宋体" w:cs="等线"/>
                <w:bCs/>
                <w:sz w:val="24"/>
                <w:szCs w:val="24"/>
                <w:lang w:eastAsia="zh-CN"/>
              </w:rPr>
              <w:t>）</w:t>
            </w:r>
            <w:r>
              <w:rPr>
                <w:rFonts w:hint="eastAsia" w:eastAsia="宋体" w:cs="等线"/>
                <w:bCs/>
                <w:sz w:val="24"/>
                <w:szCs w:val="24"/>
              </w:rPr>
              <w:t>投标文件正本中所有的复印件（包括截图、截屏）均应采用彩色复印件（财务审计报告中的附件除外）。投标人的各项证明材料应保证一致性，不一致的投标人应出具相应的证明材料，否则视为重大偏差，否决投标。同时投标人在制作投标文件时，应注意字体颜色和大小，以及彩色复印件、网上截图的质量，确保投标文件的各项内容均清晰可见。</w:t>
            </w:r>
          </w:p>
          <w:p>
            <w:pPr>
              <w:keepNext w:val="0"/>
              <w:keepLines w:val="0"/>
              <w:suppressLineNumbers w:val="0"/>
              <w:snapToGrid w:val="0"/>
              <w:spacing w:before="0" w:beforeAutospacing="0" w:after="0" w:afterAutospacing="0"/>
              <w:ind w:left="0" w:right="0"/>
              <w:rPr>
                <w:rFonts w:hint="eastAsia" w:eastAsia="宋体" w:cs="等线"/>
                <w:bCs/>
                <w:sz w:val="24"/>
                <w:szCs w:val="24"/>
              </w:rPr>
            </w:pPr>
            <w:r>
              <w:rPr>
                <w:rFonts w:hint="eastAsia" w:eastAsia="宋体" w:cs="等线"/>
                <w:bCs/>
                <w:sz w:val="24"/>
                <w:szCs w:val="24"/>
              </w:rPr>
              <w:t>（</w:t>
            </w:r>
            <w:r>
              <w:rPr>
                <w:rFonts w:hint="default" w:eastAsia="宋体" w:cs="等线"/>
                <w:b/>
                <w:bCs w:val="0"/>
                <w:sz w:val="24"/>
                <w:szCs w:val="24"/>
                <w:lang w:val="en-US"/>
              </w:rPr>
              <w:t>2</w:t>
            </w:r>
            <w:r>
              <w:rPr>
                <w:rFonts w:hint="eastAsia" w:eastAsia="宋体" w:cs="等线"/>
                <w:b/>
                <w:bCs w:val="0"/>
                <w:sz w:val="24"/>
                <w:szCs w:val="24"/>
              </w:rPr>
              <w:t>）3.5.3网页截图复印件指“电脑全屏截图复印件，且截图内显示的日期须在招标公告开始时间后”。</w:t>
            </w:r>
          </w:p>
          <w:p>
            <w:pPr>
              <w:keepNext w:val="0"/>
              <w:keepLines w:val="0"/>
              <w:suppressLineNumbers w:val="0"/>
              <w:snapToGrid w:val="0"/>
              <w:spacing w:before="0" w:beforeAutospacing="0" w:after="0" w:afterAutospacing="0"/>
              <w:ind w:left="0" w:right="0"/>
              <w:rPr>
                <w:rFonts w:hint="eastAsia" w:eastAsia="宋体" w:cs="等线"/>
                <w:bCs/>
                <w:sz w:val="24"/>
                <w:szCs w:val="24"/>
              </w:rPr>
            </w:pPr>
            <w:r>
              <w:rPr>
                <w:rFonts w:hint="eastAsia" w:eastAsia="宋体" w:cs="等线"/>
                <w:bCs/>
                <w:sz w:val="24"/>
                <w:szCs w:val="24"/>
              </w:rPr>
              <w:t>（</w:t>
            </w:r>
            <w:r>
              <w:rPr>
                <w:rFonts w:hint="default" w:eastAsia="宋体" w:cs="等线"/>
                <w:bCs/>
                <w:sz w:val="24"/>
                <w:szCs w:val="24"/>
                <w:lang w:val="en-US"/>
              </w:rPr>
              <w:t>3</w:t>
            </w:r>
            <w:r>
              <w:rPr>
                <w:rFonts w:hint="eastAsia" w:eastAsia="宋体" w:cs="等线"/>
                <w:bCs/>
                <w:sz w:val="24"/>
                <w:szCs w:val="24"/>
              </w:rPr>
              <w:t>）3.5.5本次招标投标文件不需填报</w:t>
            </w:r>
          </w:p>
          <w:p>
            <w:pPr>
              <w:keepNext w:val="0"/>
              <w:keepLines w:val="0"/>
              <w:pageBreakBefore w:val="0"/>
              <w:widowControl w:val="0"/>
              <w:suppressLineNumbers w:val="0"/>
              <w:kinsoku/>
              <w:wordWrap/>
              <w:overflowPunct/>
              <w:autoSpaceDE/>
              <w:autoSpaceDN/>
              <w:bidi w:val="0"/>
              <w:adjustRightInd/>
              <w:snapToGrid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bCs/>
                <w:sz w:val="24"/>
                <w:szCs w:val="24"/>
              </w:rPr>
              <w:t xml:space="preserve">  </w:t>
            </w:r>
            <w:r>
              <w:rPr>
                <w:rFonts w:hint="eastAsia" w:eastAsia="宋体" w:cs="等线"/>
                <w:b/>
                <w:bCs/>
                <w:sz w:val="24"/>
                <w:szCs w:val="24"/>
              </w:rPr>
              <w:t>另：投标文件中所要求提交的证明材料原件（银行保函原件除外）均装订在投标文件正本之中。</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cs="等线"/>
                <w:bCs/>
                <w:sz w:val="24"/>
                <w:szCs w:val="24"/>
              </w:rPr>
            </w:pPr>
            <w:r>
              <w:rPr>
                <w:rFonts w:hint="eastAsia" w:eastAsia="宋体" w:cs="等线"/>
                <w:sz w:val="24"/>
                <w:szCs w:val="24"/>
              </w:rPr>
              <w:t>（</w:t>
            </w:r>
            <w:r>
              <w:rPr>
                <w:rFonts w:hint="eastAsia" w:eastAsia="宋体" w:cs="等线"/>
                <w:sz w:val="24"/>
                <w:szCs w:val="24"/>
                <w:lang w:val="en-US" w:eastAsia="zh-CN"/>
              </w:rPr>
              <w:t>4</w:t>
            </w:r>
            <w:r>
              <w:rPr>
                <w:rFonts w:hint="eastAsia" w:eastAsia="宋体" w:cs="等线"/>
                <w:sz w:val="24"/>
                <w:szCs w:val="24"/>
              </w:rPr>
              <w:t>）3.5.6、3.5.7本次招标投标文件不需填报。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3.5.2</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近年完成的类似项目的年份要求</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cs="等线"/>
                <w:sz w:val="24"/>
                <w:szCs w:val="24"/>
              </w:rPr>
            </w:pPr>
            <w:r>
              <w:rPr>
                <w:rFonts w:hint="eastAsia" w:eastAsia="宋体" w:cs="等线"/>
                <w:sz w:val="24"/>
                <w:szCs w:val="24"/>
              </w:rPr>
              <w:t>2017年1月1日至投标文件递交截止之日止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3.6.1</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是否允许递交备选投标方案</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ascii="Segoe UI Symbol" w:hAnsi="Segoe UI Symbol" w:eastAsia="宋体" w:cs="Segoe UI Symbol"/>
                <w:sz w:val="24"/>
                <w:szCs w:val="24"/>
              </w:rPr>
              <w:t>☑</w:t>
            </w:r>
            <w:r>
              <w:rPr>
                <w:rFonts w:hint="eastAsia" w:eastAsia="宋体" w:cs="等线"/>
                <w:sz w:val="24"/>
                <w:szCs w:val="24"/>
              </w:rPr>
              <w:t>不允许</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cs="等线"/>
                <w:sz w:val="24"/>
                <w:szCs w:val="24"/>
              </w:rPr>
            </w:pPr>
            <w:r>
              <w:rPr>
                <w:rFonts w:hint="eastAsia" w:ascii="宋体" w:hAnsi="宋体" w:eastAsia="宋体" w:cs="等线"/>
                <w:sz w:val="24"/>
                <w:szCs w:val="24"/>
              </w:rPr>
              <w:t>□</w:t>
            </w:r>
            <w:r>
              <w:rPr>
                <w:rFonts w:hint="eastAsia" w:eastAsia="宋体" w:cs="等线"/>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3.7.4</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投标文件副本份数</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投标文件副本份数：4份。</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lang w:eastAsia="zh-CN"/>
              </w:rPr>
            </w:pPr>
            <w:r>
              <w:rPr>
                <w:rFonts w:hint="eastAsia" w:eastAsia="宋体" w:cs="等线"/>
                <w:sz w:val="24"/>
                <w:szCs w:val="24"/>
              </w:rPr>
              <w:t>是否要求提交电子版文件：提交电子版文件拷贝存入U盘</w:t>
            </w:r>
            <w:r>
              <w:rPr>
                <w:rFonts w:hint="eastAsia" w:eastAsia="宋体" w:cs="等线"/>
                <w:sz w:val="24"/>
                <w:szCs w:val="24"/>
                <w:lang w:val="en-US" w:eastAsia="zh-CN"/>
              </w:rPr>
              <w:t>。</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其中电子版文件包括： PDF版投标文件；</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cs="等线"/>
                <w:sz w:val="24"/>
                <w:szCs w:val="24"/>
              </w:rPr>
            </w:pPr>
            <w:r>
              <w:rPr>
                <w:rFonts w:hint="eastAsia" w:eastAsia="宋体" w:cs="等线"/>
                <w:sz w:val="24"/>
                <w:szCs w:val="24"/>
              </w:rPr>
              <w:t>其他要求：投标文件副本为正本的彩色或黑白复印件（</w:t>
            </w:r>
            <w:r>
              <w:rPr>
                <w:rFonts w:hint="eastAsia" w:eastAsia="宋体" w:cs="等线"/>
                <w:b/>
                <w:sz w:val="24"/>
                <w:szCs w:val="24"/>
              </w:rPr>
              <w:t>技术文件除外，技术文件副本要求请详阅投标文件格式中的有关要求）。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3.7.5</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装订的其他要求</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1. 为方便招标人查阅，投标人应在投标文件（包括商务文件正/副本、技术文件正本，不包括技术文件副本、报价文件正/副本）书脊上标明文件名称（海南省环岛旅游公路工程第四标段中心试验室试验检测服务投标文件； 投标人名称：XXXXXXXXXXX）</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cs="等线"/>
                <w:b/>
                <w:sz w:val="24"/>
                <w:szCs w:val="24"/>
              </w:rPr>
            </w:pPr>
            <w:r>
              <w:rPr>
                <w:rFonts w:hint="eastAsia" w:eastAsia="宋体" w:cs="等线"/>
                <w:b/>
                <w:sz w:val="24"/>
                <w:szCs w:val="24"/>
              </w:rPr>
              <w:t>2. 本次招标技术文件采用暗标，技术文件与商务文件分开装订成册，投标人须按照投标文件格式的要求制作技术文件。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9"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4.1.2</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封套上应载明的信息</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rPr>
            </w:pPr>
            <w:r>
              <w:rPr>
                <w:rFonts w:hint="eastAsia" w:eastAsia="宋体" w:cs="等线"/>
                <w:sz w:val="24"/>
                <w:szCs w:val="24"/>
              </w:rPr>
              <w:t>投标文件第一个信封（商务及技术文件）外层封套：</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rPr>
            </w:pPr>
            <w:r>
              <w:rPr>
                <w:rFonts w:hint="eastAsia" w:eastAsia="宋体" w:cs="等线"/>
                <w:sz w:val="24"/>
                <w:szCs w:val="24"/>
              </w:rPr>
              <w:t>招标人名称：海南交投环岛旅游公路投资开发有限公司</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w w:val="85"/>
                <w:sz w:val="24"/>
                <w:szCs w:val="24"/>
                <w:u w:val="single"/>
              </w:rPr>
            </w:pPr>
            <w:r>
              <w:rPr>
                <w:rFonts w:hint="eastAsia" w:eastAsia="宋体" w:cs="等线"/>
                <w:sz w:val="24"/>
                <w:szCs w:val="24"/>
              </w:rPr>
              <w:t>招标人地址：海南省海口市美兰区国兴大道3号金融大夏B座8楼</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170" w:leftChars="50" w:right="0"/>
              <w:textAlignment w:val="auto"/>
              <w:rPr>
                <w:rFonts w:hint="eastAsia" w:eastAsia="宋体" w:cs="等线"/>
                <w:sz w:val="24"/>
                <w:szCs w:val="24"/>
              </w:rPr>
            </w:pPr>
            <w:r>
              <w:rPr>
                <w:rFonts w:hint="eastAsia" w:eastAsia="宋体" w:cs="等线"/>
                <w:bCs/>
                <w:sz w:val="24"/>
                <w:szCs w:val="24"/>
                <w:u w:val="single"/>
              </w:rPr>
              <w:t>海南省环岛旅游公路工程第四标段中心试验室试验检测服务招标</w:t>
            </w:r>
            <w:r>
              <w:rPr>
                <w:rFonts w:hint="eastAsia" w:eastAsia="宋体" w:cs="等线"/>
                <w:bCs/>
                <w:sz w:val="24"/>
                <w:szCs w:val="24"/>
              </w:rPr>
              <w:t>（项目名称）</w:t>
            </w:r>
            <w:r>
              <w:rPr>
                <w:rFonts w:hint="eastAsia" w:eastAsia="宋体" w:cs="等线"/>
                <w:sz w:val="24"/>
                <w:szCs w:val="24"/>
              </w:rPr>
              <w:t>第一个信封（商务及技术文件）投标文件</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u w:val="single"/>
              </w:rPr>
            </w:pPr>
            <w:r>
              <w:rPr>
                <w:rFonts w:hint="eastAsia" w:eastAsia="宋体" w:cs="等线"/>
                <w:sz w:val="24"/>
                <w:szCs w:val="24"/>
              </w:rPr>
              <w:t>招标项目编号：</w:t>
            </w:r>
            <w:permStart w:id="19" w:edGrp="everyone"/>
            <w:r>
              <w:rPr>
                <w:rFonts w:hint="eastAsia" w:eastAsia="宋体" w:cs="等线"/>
                <w:sz w:val="21"/>
                <w:szCs w:val="21"/>
                <w:u w:val="single"/>
                <w:lang w:val="en-US" w:eastAsia="zh-CN"/>
              </w:rPr>
              <w:t xml:space="preserve">              </w:t>
            </w:r>
            <w:permEnd w:id="19"/>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rPr>
            </w:pPr>
            <w:r>
              <w:rPr>
                <w:rFonts w:hint="eastAsia" w:eastAsia="宋体" w:cs="等线"/>
                <w:sz w:val="24"/>
                <w:szCs w:val="24"/>
              </w:rPr>
              <w:t>在</w:t>
            </w:r>
            <w:r>
              <w:rPr>
                <w:rFonts w:hint="eastAsia" w:eastAsia="宋体" w:cs="等线"/>
                <w:sz w:val="24"/>
                <w:szCs w:val="24"/>
                <w:u w:val="single"/>
              </w:rPr>
              <w:t xml:space="preserve"> 202</w:t>
            </w:r>
            <w:permStart w:id="20" w:edGrp="everyone"/>
            <w:r>
              <w:rPr>
                <w:rFonts w:hint="eastAsia" w:eastAsia="宋体" w:cs="等线"/>
                <w:sz w:val="21"/>
                <w:szCs w:val="21"/>
                <w:lang w:val="en-US" w:eastAsia="zh-CN"/>
              </w:rPr>
              <w:t xml:space="preserve">  </w:t>
            </w:r>
            <w:permEnd w:id="20"/>
            <w:r>
              <w:rPr>
                <w:rFonts w:hint="eastAsia" w:eastAsia="宋体" w:cs="等线"/>
                <w:sz w:val="24"/>
                <w:szCs w:val="24"/>
                <w:u w:val="single"/>
              </w:rPr>
              <w:t>年</w:t>
            </w:r>
            <w:permStart w:id="21" w:edGrp="everyone"/>
            <w:r>
              <w:rPr>
                <w:rFonts w:hint="eastAsia" w:eastAsia="宋体" w:cs="等线"/>
                <w:sz w:val="21"/>
                <w:szCs w:val="21"/>
                <w:lang w:val="en-US" w:eastAsia="zh-CN"/>
              </w:rPr>
              <w:t xml:space="preserve">  </w:t>
            </w:r>
            <w:permEnd w:id="21"/>
            <w:r>
              <w:rPr>
                <w:rFonts w:hint="eastAsia" w:eastAsia="宋体" w:cs="等线"/>
                <w:sz w:val="24"/>
                <w:szCs w:val="24"/>
                <w:u w:val="single"/>
              </w:rPr>
              <w:t>月</w:t>
            </w:r>
            <w:permStart w:id="22" w:edGrp="everyone"/>
            <w:r>
              <w:rPr>
                <w:rFonts w:hint="eastAsia" w:eastAsia="宋体" w:cs="等线"/>
                <w:sz w:val="21"/>
                <w:szCs w:val="21"/>
                <w:lang w:val="en-US" w:eastAsia="zh-CN"/>
              </w:rPr>
              <w:t xml:space="preserve">  </w:t>
            </w:r>
            <w:permEnd w:id="22"/>
            <w:r>
              <w:rPr>
                <w:rFonts w:hint="eastAsia" w:eastAsia="宋体" w:cs="等线"/>
                <w:sz w:val="24"/>
                <w:szCs w:val="24"/>
                <w:u w:val="single"/>
              </w:rPr>
              <w:t>日</w:t>
            </w:r>
            <w:permStart w:id="23" w:edGrp="everyone"/>
            <w:r>
              <w:rPr>
                <w:rFonts w:hint="eastAsia" w:eastAsia="宋体" w:cs="等线"/>
                <w:sz w:val="21"/>
                <w:szCs w:val="21"/>
                <w:lang w:val="en-US" w:eastAsia="zh-CN"/>
              </w:rPr>
              <w:t xml:space="preserve">  </w:t>
            </w:r>
            <w:permEnd w:id="23"/>
            <w:r>
              <w:rPr>
                <w:rFonts w:hint="eastAsia" w:eastAsia="宋体" w:cs="等线"/>
                <w:sz w:val="24"/>
                <w:szCs w:val="24"/>
                <w:u w:val="single"/>
              </w:rPr>
              <w:t>时</w:t>
            </w:r>
            <w:permStart w:id="24" w:edGrp="everyone"/>
            <w:r>
              <w:rPr>
                <w:rFonts w:hint="eastAsia" w:eastAsia="宋体" w:cs="等线"/>
                <w:sz w:val="21"/>
                <w:szCs w:val="21"/>
                <w:lang w:val="en-US" w:eastAsia="zh-CN"/>
              </w:rPr>
              <w:t xml:space="preserve">  </w:t>
            </w:r>
            <w:permEnd w:id="24"/>
            <w:r>
              <w:rPr>
                <w:rFonts w:hint="eastAsia" w:eastAsia="宋体" w:cs="等线"/>
                <w:sz w:val="24"/>
                <w:szCs w:val="24"/>
                <w:u w:val="single"/>
              </w:rPr>
              <w:t>分</w:t>
            </w:r>
            <w:r>
              <w:rPr>
                <w:rFonts w:hint="eastAsia" w:eastAsia="宋体" w:cs="等线"/>
                <w:sz w:val="24"/>
                <w:szCs w:val="24"/>
              </w:rPr>
              <w:t>前不得开启</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u w:val="single"/>
              </w:rPr>
            </w:pPr>
            <w:r>
              <w:rPr>
                <w:rFonts w:hint="eastAsia" w:eastAsia="宋体" w:cs="等线"/>
                <w:sz w:val="24"/>
                <w:szCs w:val="24"/>
              </w:rPr>
              <w:t>投标人名称：</w:t>
            </w:r>
            <w:r>
              <w:rPr>
                <w:rFonts w:hint="eastAsia" w:eastAsia="宋体" w:cs="等线"/>
                <w:sz w:val="24"/>
                <w:szCs w:val="24"/>
                <w:u w:val="single"/>
              </w:rPr>
              <w:t xml:space="preserve">                                  </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rPr>
            </w:pP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rPr>
            </w:pPr>
            <w:r>
              <w:rPr>
                <w:rFonts w:hint="eastAsia" w:eastAsia="宋体" w:cs="等线"/>
                <w:sz w:val="24"/>
                <w:szCs w:val="24"/>
              </w:rPr>
              <w:t>投标文件第一个信封（技术文件正本）内层封套：</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u w:val="single"/>
              </w:rPr>
            </w:pPr>
            <w:r>
              <w:rPr>
                <w:rFonts w:hint="eastAsia" w:eastAsia="宋体" w:cs="等线"/>
                <w:sz w:val="24"/>
                <w:szCs w:val="24"/>
              </w:rPr>
              <w:t>招标人名称：海南交投环岛旅游公路投资开发有限公司</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w w:val="85"/>
                <w:sz w:val="24"/>
                <w:szCs w:val="24"/>
                <w:u w:val="single"/>
              </w:rPr>
            </w:pPr>
            <w:r>
              <w:rPr>
                <w:rFonts w:hint="eastAsia" w:eastAsia="宋体" w:cs="等线"/>
                <w:sz w:val="24"/>
                <w:szCs w:val="24"/>
              </w:rPr>
              <w:t>招标人地址：海南省海口市美兰区国兴大道3号金融大夏B座8楼</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rPr>
            </w:pPr>
            <w:r>
              <w:rPr>
                <w:rFonts w:hint="eastAsia" w:eastAsia="宋体" w:cs="等线"/>
                <w:bCs/>
                <w:sz w:val="24"/>
                <w:szCs w:val="24"/>
                <w:u w:val="single"/>
              </w:rPr>
              <w:t>海南省环岛旅游公路工程第四标段中心试验室试验检测服务招标</w:t>
            </w:r>
            <w:r>
              <w:rPr>
                <w:rFonts w:hint="eastAsia" w:eastAsia="宋体" w:cs="等线"/>
                <w:bCs/>
                <w:sz w:val="24"/>
                <w:szCs w:val="24"/>
              </w:rPr>
              <w:t>（项目名称）</w:t>
            </w:r>
            <w:r>
              <w:rPr>
                <w:rFonts w:hint="eastAsia" w:eastAsia="宋体" w:cs="等线"/>
                <w:sz w:val="24"/>
                <w:szCs w:val="24"/>
              </w:rPr>
              <w:t>第一个信封（技术文件正本）投标文件</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rPr>
            </w:pPr>
            <w:r>
              <w:rPr>
                <w:rFonts w:hint="eastAsia" w:eastAsia="宋体" w:cs="等线"/>
                <w:sz w:val="24"/>
                <w:szCs w:val="24"/>
              </w:rPr>
              <w:t>招标项目编号：</w:t>
            </w:r>
            <w:permStart w:id="25" w:edGrp="everyone"/>
            <w:r>
              <w:rPr>
                <w:rFonts w:hint="eastAsia" w:eastAsia="宋体" w:cs="等线"/>
                <w:sz w:val="21"/>
                <w:szCs w:val="21"/>
                <w:u w:val="single"/>
                <w:lang w:val="en-US" w:eastAsia="zh-CN"/>
              </w:rPr>
              <w:t xml:space="preserve">              </w:t>
            </w:r>
            <w:permEnd w:id="25"/>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rPr>
            </w:pPr>
            <w:r>
              <w:rPr>
                <w:rFonts w:hint="eastAsia" w:eastAsia="宋体" w:cs="等线"/>
                <w:sz w:val="24"/>
                <w:szCs w:val="24"/>
              </w:rPr>
              <w:t>在技术文件副本评审结束前不得开启</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u w:val="single"/>
              </w:rPr>
            </w:pPr>
            <w:r>
              <w:rPr>
                <w:rFonts w:hint="eastAsia" w:eastAsia="宋体" w:cs="等线"/>
                <w:sz w:val="24"/>
                <w:szCs w:val="24"/>
              </w:rPr>
              <w:t>投标人名称：</w:t>
            </w:r>
            <w:r>
              <w:rPr>
                <w:rFonts w:hint="eastAsia" w:eastAsia="宋体" w:cs="等线"/>
                <w:sz w:val="24"/>
                <w:szCs w:val="24"/>
                <w:u w:val="single"/>
              </w:rPr>
              <w:t xml:space="preserve">                                  </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rPr>
            </w:pP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rPr>
            </w:pPr>
            <w:r>
              <w:rPr>
                <w:rFonts w:hint="eastAsia" w:eastAsia="宋体" w:cs="等线"/>
                <w:sz w:val="24"/>
                <w:szCs w:val="24"/>
              </w:rPr>
              <w:t>投标文件第二个信封（报价文件）封套：</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rPr>
            </w:pPr>
            <w:r>
              <w:rPr>
                <w:rFonts w:hint="eastAsia" w:eastAsia="宋体" w:cs="等线"/>
                <w:sz w:val="24"/>
                <w:szCs w:val="24"/>
              </w:rPr>
              <w:t>招标人名称：海南交投环岛旅游公路投资开发有限公司</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u w:val="single"/>
              </w:rPr>
            </w:pPr>
            <w:r>
              <w:rPr>
                <w:rFonts w:hint="eastAsia" w:eastAsia="宋体" w:cs="等线"/>
                <w:sz w:val="24"/>
                <w:szCs w:val="24"/>
              </w:rPr>
              <w:t>招标人地址：海南省海口市美兰区国兴大道3号金融大夏B座8楼</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rPr>
            </w:pPr>
            <w:r>
              <w:rPr>
                <w:rFonts w:hint="eastAsia" w:eastAsia="宋体" w:cs="等线"/>
                <w:bCs/>
                <w:sz w:val="24"/>
                <w:szCs w:val="24"/>
                <w:u w:val="single"/>
              </w:rPr>
              <w:t>海南省环岛旅游公路工程第四标段中心试验室试验检测服务招标</w:t>
            </w:r>
            <w:r>
              <w:rPr>
                <w:rFonts w:hint="eastAsia" w:eastAsia="宋体" w:cs="等线"/>
                <w:bCs/>
                <w:sz w:val="24"/>
                <w:szCs w:val="24"/>
              </w:rPr>
              <w:t>（项目名称）</w:t>
            </w:r>
            <w:r>
              <w:rPr>
                <w:rFonts w:hint="eastAsia" w:eastAsia="宋体" w:cs="等线"/>
                <w:sz w:val="24"/>
                <w:szCs w:val="24"/>
              </w:rPr>
              <w:t>第二个信封（报价文件）投标文件</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rPr>
            </w:pPr>
            <w:r>
              <w:rPr>
                <w:rFonts w:hint="eastAsia" w:eastAsia="宋体" w:cs="等线"/>
                <w:sz w:val="24"/>
                <w:szCs w:val="24"/>
              </w:rPr>
              <w:t>招标项目编号：</w:t>
            </w:r>
            <w:permStart w:id="26" w:edGrp="everyone"/>
            <w:r>
              <w:rPr>
                <w:rFonts w:hint="eastAsia" w:eastAsia="宋体" w:cs="等线"/>
                <w:sz w:val="21"/>
                <w:szCs w:val="21"/>
                <w:u w:val="single"/>
                <w:lang w:val="en-US" w:eastAsia="zh-CN"/>
              </w:rPr>
              <w:t xml:space="preserve">              </w:t>
            </w:r>
            <w:permEnd w:id="26"/>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rPr>
            </w:pPr>
            <w:r>
              <w:rPr>
                <w:rFonts w:hint="eastAsia" w:eastAsia="宋体" w:cs="等线"/>
                <w:sz w:val="24"/>
                <w:szCs w:val="24"/>
              </w:rPr>
              <w:t>在</w:t>
            </w:r>
            <w:r>
              <w:rPr>
                <w:rFonts w:hint="eastAsia" w:eastAsia="宋体" w:cs="等线"/>
                <w:sz w:val="24"/>
                <w:szCs w:val="24"/>
                <w:u w:val="single"/>
              </w:rPr>
              <w:t>投标文件第二个信封（报价文件）开标前</w:t>
            </w:r>
            <w:r>
              <w:rPr>
                <w:rFonts w:hint="eastAsia" w:eastAsia="宋体" w:cs="等线"/>
                <w:sz w:val="24"/>
                <w:szCs w:val="24"/>
              </w:rPr>
              <w:t>不得开启</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u w:val="single"/>
              </w:rPr>
            </w:pPr>
            <w:r>
              <w:rPr>
                <w:rFonts w:hint="eastAsia" w:eastAsia="宋体" w:cs="等线"/>
                <w:sz w:val="24"/>
                <w:szCs w:val="24"/>
              </w:rPr>
              <w:t>投标人名称：</w:t>
            </w:r>
            <w:r>
              <w:rPr>
                <w:rFonts w:hint="eastAsia" w:eastAsia="宋体" w:cs="等线"/>
                <w:sz w:val="24"/>
                <w:szCs w:val="24"/>
                <w:u w:val="single"/>
              </w:rPr>
              <w:t xml:space="preserve">                                  </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u w:val="single"/>
              </w:rPr>
            </w:pPr>
            <w:r>
              <w:rPr>
                <w:rFonts w:hint="eastAsia" w:eastAsia="宋体" w:cs="等线"/>
                <w:sz w:val="24"/>
                <w:szCs w:val="24"/>
              </w:rPr>
              <w:t>投标人地址：</w:t>
            </w:r>
            <w:r>
              <w:rPr>
                <w:rFonts w:hint="eastAsia" w:eastAsia="宋体" w:cs="等线"/>
                <w:sz w:val="24"/>
                <w:szCs w:val="24"/>
                <w:u w:val="single"/>
              </w:rPr>
              <w:t xml:space="preserve">                                  </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rPr>
            </w:pP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rPr>
            </w:pPr>
            <w:r>
              <w:rPr>
                <w:rFonts w:hint="eastAsia" w:eastAsia="宋体" w:cs="等线"/>
                <w:sz w:val="24"/>
                <w:szCs w:val="24"/>
              </w:rPr>
              <w:t>银行保函封套（如有）：</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rPr>
            </w:pPr>
            <w:r>
              <w:rPr>
                <w:rFonts w:hint="eastAsia" w:eastAsia="宋体" w:cs="等线"/>
                <w:sz w:val="24"/>
                <w:szCs w:val="24"/>
              </w:rPr>
              <w:t>招标人名称：海南交投环岛旅游公路投资开发有限公司</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ascii="宋体" w:hAnsi="宋体" w:eastAsia="宋体" w:cs="宋体"/>
                <w:sz w:val="24"/>
                <w:szCs w:val="24"/>
                <w:u w:val="single"/>
              </w:rPr>
            </w:pPr>
            <w:r>
              <w:rPr>
                <w:rFonts w:hint="eastAsia" w:eastAsia="宋体" w:cs="等线"/>
                <w:sz w:val="24"/>
                <w:szCs w:val="24"/>
              </w:rPr>
              <w:t>招标人地址</w:t>
            </w:r>
            <w:r>
              <w:rPr>
                <w:rFonts w:hint="eastAsia" w:ascii="宋体" w:hAnsi="宋体" w:eastAsia="宋体" w:cs="宋体"/>
                <w:sz w:val="24"/>
                <w:szCs w:val="24"/>
              </w:rPr>
              <w:t>：</w:t>
            </w:r>
            <w:r>
              <w:rPr>
                <w:rFonts w:hint="eastAsia" w:eastAsia="宋体" w:cs="等线"/>
                <w:sz w:val="24"/>
                <w:szCs w:val="24"/>
              </w:rPr>
              <w:t>海南省海口市美兰区国兴大道3号金融大夏B座8楼</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ascii="宋体" w:hAnsi="宋体" w:eastAsia="宋体" w:cs="宋体"/>
                <w:sz w:val="24"/>
                <w:szCs w:val="24"/>
              </w:rPr>
            </w:pPr>
            <w:r>
              <w:rPr>
                <w:rFonts w:hint="eastAsia" w:eastAsia="宋体" w:cs="等线"/>
                <w:bCs/>
                <w:sz w:val="24"/>
                <w:szCs w:val="24"/>
                <w:u w:val="single"/>
              </w:rPr>
              <w:t>海南省环岛旅游公路工程第四标段中心试验室试验检测服务</w:t>
            </w:r>
            <w:r>
              <w:rPr>
                <w:rFonts w:hint="eastAsia" w:ascii="宋体" w:hAnsi="宋体" w:eastAsia="宋体" w:cs="宋体"/>
                <w:sz w:val="24"/>
                <w:szCs w:val="24"/>
              </w:rPr>
              <w:t>投标保证金（银行保函原件）</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eastAsia="宋体" w:cs="等线"/>
                <w:sz w:val="24"/>
                <w:szCs w:val="24"/>
              </w:rPr>
            </w:pPr>
            <w:r>
              <w:rPr>
                <w:rFonts w:hint="eastAsia" w:ascii="宋体" w:hAnsi="宋体" w:eastAsia="宋体" w:cs="宋体"/>
                <w:sz w:val="24"/>
                <w:szCs w:val="24"/>
              </w:rPr>
              <w:t>招标项目编号：</w:t>
            </w:r>
            <w:permStart w:id="27" w:edGrp="everyone"/>
            <w:r>
              <w:rPr>
                <w:rFonts w:hint="eastAsia" w:eastAsia="宋体" w:cs="等线"/>
                <w:sz w:val="21"/>
                <w:szCs w:val="21"/>
                <w:u w:val="single"/>
                <w:lang w:val="en-US" w:eastAsia="zh-CN"/>
              </w:rPr>
              <w:t xml:space="preserve">              </w:t>
            </w:r>
            <w:permEnd w:id="27"/>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120" w:firstLineChars="50"/>
              <w:textAlignment w:val="auto"/>
              <w:rPr>
                <w:rFonts w:hint="eastAsia" w:cs="等线"/>
                <w:sz w:val="24"/>
                <w:szCs w:val="24"/>
              </w:rPr>
            </w:pPr>
            <w:r>
              <w:rPr>
                <w:rFonts w:hint="eastAsia" w:eastAsia="宋体" w:cs="等线"/>
                <w:sz w:val="24"/>
                <w:szCs w:val="24"/>
              </w:rPr>
              <w:t>投标人名称：</w:t>
            </w:r>
            <w:r>
              <w:rPr>
                <w:rFonts w:hint="eastAsia" w:eastAsia="宋体" w:cs="等线"/>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4.2.3</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是否退还投标文件</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ascii="宋体" w:hAnsi="宋体" w:eastAsia="宋体" w:cs="等线"/>
                <w:sz w:val="24"/>
                <w:szCs w:val="24"/>
              </w:rPr>
              <w:t>□</w:t>
            </w:r>
            <w:r>
              <w:rPr>
                <w:rFonts w:hint="eastAsia" w:eastAsia="宋体" w:cs="等线"/>
                <w:sz w:val="24"/>
                <w:szCs w:val="24"/>
              </w:rPr>
              <w:t>否</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cs="等线"/>
                <w:sz w:val="24"/>
                <w:szCs w:val="24"/>
              </w:rPr>
            </w:pPr>
            <w:r>
              <w:rPr>
                <w:rFonts w:hint="eastAsia" w:ascii="Segoe UI Symbol" w:hAnsi="Segoe UI Symbol" w:eastAsia="宋体" w:cs="Segoe UI Symbol"/>
                <w:sz w:val="24"/>
                <w:szCs w:val="24"/>
              </w:rPr>
              <w:t>☑</w:t>
            </w:r>
            <w:r>
              <w:rPr>
                <w:rFonts w:hint="eastAsia" w:eastAsia="宋体" w:cs="等线"/>
                <w:sz w:val="24"/>
                <w:szCs w:val="24"/>
              </w:rPr>
              <w:t>是，</w:t>
            </w:r>
            <w:bookmarkStart w:id="61" w:name="D2退还安排"/>
            <w:r>
              <w:rPr>
                <w:rFonts w:hint="eastAsia" w:eastAsia="宋体" w:cs="等线"/>
                <w:sz w:val="24"/>
                <w:szCs w:val="24"/>
              </w:rPr>
              <w:t>退还时间：</w:t>
            </w:r>
            <w:r>
              <w:rPr>
                <w:rFonts w:hint="eastAsia" w:eastAsia="宋体" w:cs="等线"/>
                <w:sz w:val="24"/>
                <w:szCs w:val="24"/>
                <w:u w:val="single"/>
              </w:rPr>
              <w:t>投标文件第二个信封（报价文件）开标时，将未通过投标文件第一个信封（商务及技术文件）评审的投标文件第二个信封（报价文件）退还给投标人，第一个信封（商务及技术文件）及银行保函原件（如有）不退还。</w:t>
            </w:r>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4"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5.1</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开标时间和地点</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170" w:leftChars="50" w:right="0"/>
              <w:textAlignment w:val="auto"/>
              <w:rPr>
                <w:rFonts w:hint="eastAsia" w:eastAsia="宋体" w:cs="等线"/>
                <w:sz w:val="24"/>
                <w:szCs w:val="24"/>
              </w:rPr>
            </w:pPr>
            <w:r>
              <w:rPr>
                <w:rFonts w:hint="eastAsia" w:eastAsia="宋体" w:cs="等线"/>
                <w:sz w:val="24"/>
                <w:szCs w:val="24"/>
              </w:rPr>
              <w:t>投标文件第一个信封（商务及技术文件） 开标时间：</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170" w:leftChars="50" w:right="0"/>
              <w:textAlignment w:val="auto"/>
              <w:rPr>
                <w:rFonts w:hint="eastAsia" w:eastAsia="宋体" w:cs="等线"/>
                <w:sz w:val="24"/>
                <w:szCs w:val="24"/>
              </w:rPr>
            </w:pPr>
            <w:r>
              <w:rPr>
                <w:rFonts w:hint="eastAsia" w:eastAsia="宋体" w:cs="等线"/>
                <w:sz w:val="24"/>
                <w:szCs w:val="24"/>
              </w:rPr>
              <w:t xml:space="preserve">同投标截止时间 </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170" w:leftChars="50" w:right="0"/>
              <w:textAlignment w:val="auto"/>
              <w:rPr>
                <w:rFonts w:hint="eastAsia" w:eastAsia="宋体" w:cs="等线"/>
                <w:sz w:val="24"/>
                <w:szCs w:val="24"/>
              </w:rPr>
            </w:pP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170" w:leftChars="50" w:right="0"/>
              <w:textAlignment w:val="auto"/>
              <w:rPr>
                <w:rFonts w:hint="eastAsia" w:eastAsia="宋体" w:cs="等线"/>
                <w:sz w:val="24"/>
                <w:szCs w:val="24"/>
              </w:rPr>
            </w:pPr>
            <w:r>
              <w:rPr>
                <w:rFonts w:hint="eastAsia" w:eastAsia="宋体" w:cs="等线"/>
                <w:sz w:val="24"/>
                <w:szCs w:val="24"/>
              </w:rPr>
              <w:t>投标文件第一个信封（商务及技术文件）开标地点：</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170" w:leftChars="50" w:right="0"/>
              <w:textAlignment w:val="auto"/>
              <w:rPr>
                <w:rFonts w:hint="eastAsia" w:eastAsia="宋体" w:cs="等线"/>
                <w:sz w:val="24"/>
                <w:szCs w:val="24"/>
              </w:rPr>
            </w:pPr>
            <w:r>
              <w:rPr>
                <w:rFonts w:hint="eastAsia" w:eastAsia="宋体" w:cs="等线"/>
                <w:sz w:val="24"/>
                <w:szCs w:val="24"/>
              </w:rPr>
              <w:t>同递交投标文件地点</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170" w:leftChars="50" w:right="0"/>
              <w:textAlignment w:val="auto"/>
              <w:rPr>
                <w:rFonts w:hint="eastAsia" w:eastAsia="宋体" w:cs="等线"/>
                <w:sz w:val="24"/>
                <w:szCs w:val="24"/>
              </w:rPr>
            </w:pP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170" w:leftChars="50" w:right="0"/>
              <w:textAlignment w:val="auto"/>
              <w:rPr>
                <w:rFonts w:hint="eastAsia" w:eastAsia="宋体" w:cs="等线"/>
                <w:sz w:val="24"/>
                <w:szCs w:val="24"/>
              </w:rPr>
            </w:pPr>
            <w:r>
              <w:rPr>
                <w:rFonts w:hint="eastAsia" w:eastAsia="宋体" w:cs="等线"/>
                <w:sz w:val="24"/>
                <w:szCs w:val="24"/>
              </w:rPr>
              <w:t>投标文件第二个信封（报价文件） 开标时间：</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170" w:leftChars="50" w:right="0"/>
              <w:textAlignment w:val="auto"/>
              <w:rPr>
                <w:rFonts w:hint="eastAsia" w:eastAsia="宋体" w:cs="等线"/>
                <w:sz w:val="24"/>
                <w:szCs w:val="24"/>
              </w:rPr>
            </w:pPr>
            <w:bookmarkStart w:id="62" w:name="D2第二信封开标时间"/>
            <w:r>
              <w:rPr>
                <w:rFonts w:hint="eastAsia" w:eastAsia="宋体" w:cs="等线"/>
                <w:sz w:val="24"/>
                <w:szCs w:val="24"/>
              </w:rPr>
              <w:t>第一个信封开标后现场通知预计开标时间</w:t>
            </w:r>
            <w:bookmarkEnd w:id="62"/>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170" w:leftChars="50" w:right="0"/>
              <w:textAlignment w:val="auto"/>
              <w:rPr>
                <w:rFonts w:hint="eastAsia" w:eastAsia="宋体" w:cs="等线"/>
                <w:sz w:val="24"/>
                <w:szCs w:val="24"/>
              </w:rPr>
            </w:pP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170" w:leftChars="50" w:right="0"/>
              <w:textAlignment w:val="auto"/>
              <w:rPr>
                <w:rFonts w:hint="eastAsia" w:eastAsia="宋体" w:cs="等线"/>
                <w:sz w:val="24"/>
                <w:szCs w:val="24"/>
              </w:rPr>
            </w:pPr>
            <w:r>
              <w:rPr>
                <w:rFonts w:hint="eastAsia" w:eastAsia="宋体" w:cs="等线"/>
                <w:sz w:val="24"/>
                <w:szCs w:val="24"/>
              </w:rPr>
              <w:t>投标文件第二个信封（报价文件）开标地点：</w:t>
            </w:r>
            <w:bookmarkStart w:id="63" w:name="D2第二信封开标地点"/>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170" w:leftChars="50" w:right="0"/>
              <w:textAlignment w:val="auto"/>
              <w:rPr>
                <w:rFonts w:hint="eastAsia" w:eastAsia="宋体" w:cs="等线"/>
                <w:sz w:val="24"/>
                <w:szCs w:val="24"/>
              </w:rPr>
            </w:pPr>
            <w:r>
              <w:rPr>
                <w:rFonts w:hint="eastAsia" w:eastAsia="宋体" w:cs="等线"/>
                <w:sz w:val="24"/>
                <w:szCs w:val="24"/>
              </w:rPr>
              <w:t>第一个信封开标后现场通知</w:t>
            </w:r>
          </w:p>
          <w:bookmarkEnd w:id="63"/>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240" w:firstLineChars="100"/>
              <w:textAlignment w:val="auto"/>
              <w:rPr>
                <w:rFonts w:hint="eastAsia" w:eastAsia="宋体" w:cs="等线"/>
                <w:sz w:val="24"/>
                <w:szCs w:val="24"/>
              </w:rPr>
            </w:pPr>
            <w:r>
              <w:rPr>
                <w:rFonts w:hint="eastAsia" w:eastAsia="宋体" w:cs="等线"/>
                <w:sz w:val="24"/>
                <w:szCs w:val="24"/>
              </w:rPr>
              <w:t>投标人需对开标情况记录表进行签名确认。未参加开标会的视为默认开标结果。</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240" w:firstLineChars="100"/>
              <w:textAlignment w:val="auto"/>
              <w:rPr>
                <w:rFonts w:hint="eastAsia" w:eastAsia="宋体" w:cs="等线"/>
                <w:sz w:val="24"/>
                <w:szCs w:val="24"/>
              </w:rPr>
            </w:pPr>
            <w:r>
              <w:rPr>
                <w:rFonts w:hint="eastAsia" w:eastAsia="宋体" w:cs="等线"/>
                <w:sz w:val="24"/>
                <w:szCs w:val="24"/>
              </w:rPr>
              <w:t>★如由其委托代理人参加，须在开标现场提供授权委托书，以及在社保系统打印的授权代理人的缴费明细（提供的缴费明细须体现授权代理人在投标人本单位或其分支机构交纳的近期12个月（2021年10月至2022年9月）或以上的社保，如因疫情缓缴，所打印的缴费明细不能涵盖上述月份，请按实际缴费时限进行打印，同时须附上所在地相关政府部门发布的关于因疫情可缓缴社保的相关文件，否则将视为不满足招标文件要求）</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240" w:firstLineChars="100"/>
              <w:textAlignment w:val="auto"/>
              <w:rPr>
                <w:rFonts w:hint="eastAsia" w:cs="等线"/>
                <w:sz w:val="24"/>
                <w:szCs w:val="24"/>
              </w:rPr>
            </w:pPr>
            <w:r>
              <w:rPr>
                <w:rFonts w:hint="eastAsia" w:eastAsia="宋体" w:cs="等线"/>
                <w:sz w:val="24"/>
                <w:szCs w:val="24"/>
              </w:rPr>
              <w:t>投标文件第二个信封未曾开启的，将在第二个信封开标时由各投标人签收领回，未在规定时间内领回的，招标人视为其放弃投标文件，由招标人自行处理。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5.2.1</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第一个信封（商务及技术文件）开标程序</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（4）密封情况检查：</w:t>
            </w:r>
            <w:r>
              <w:rPr>
                <w:rFonts w:hint="eastAsia" w:eastAsia="宋体" w:cs="等线"/>
                <w:sz w:val="24"/>
                <w:szCs w:val="24"/>
                <w:u w:val="single"/>
              </w:rPr>
              <w:t>检查商务及技术文件是否存在提前开启情况</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u w:val="single"/>
              </w:rPr>
            </w:pPr>
            <w:r>
              <w:rPr>
                <w:rFonts w:hint="eastAsia" w:eastAsia="宋体" w:cs="等线"/>
                <w:sz w:val="24"/>
                <w:szCs w:val="24"/>
              </w:rPr>
              <w:t>（5）开标顺序：</w:t>
            </w:r>
            <w:r>
              <w:rPr>
                <w:rFonts w:hint="eastAsia" w:eastAsia="宋体" w:cs="等线"/>
                <w:sz w:val="24"/>
                <w:szCs w:val="24"/>
                <w:u w:val="single"/>
              </w:rPr>
              <w:t>随机启封、逐一公布</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cs="等线"/>
                <w:sz w:val="24"/>
                <w:szCs w:val="24"/>
              </w:rPr>
            </w:pPr>
            <w:r>
              <w:rPr>
                <w:rFonts w:hint="eastAsia" w:eastAsia="隶书" w:cs="等线"/>
                <w:color w:val="000000"/>
                <w:sz w:val="24"/>
                <w:szCs w:val="24"/>
                <w:u w:val="single"/>
              </w:rPr>
              <w:t>本项目采用暗标形式，在第一个信封开标阶段只拆封技术文件副本，技术文件副本开启后，将收到的所有第一个信封（技术文件）副本顺序打乱并随机编号。技术文件正本在技术文件评审结束后在评标区开启。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5.2.3</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第二个信封（报价文件）开标程序</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（4）密封情况检查：</w:t>
            </w:r>
            <w:r>
              <w:rPr>
                <w:rFonts w:hint="eastAsia" w:eastAsia="宋体" w:cs="等线"/>
                <w:sz w:val="24"/>
                <w:szCs w:val="24"/>
                <w:u w:val="single"/>
              </w:rPr>
              <w:t>由投标人代表检查报价文件是否存在提前开启情况</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cs="等线"/>
                <w:sz w:val="24"/>
                <w:szCs w:val="24"/>
              </w:rPr>
            </w:pPr>
            <w:r>
              <w:rPr>
                <w:rFonts w:hint="eastAsia" w:eastAsia="宋体" w:cs="等线"/>
                <w:sz w:val="24"/>
                <w:szCs w:val="24"/>
              </w:rPr>
              <w:t>（5）开标顺序：</w:t>
            </w:r>
            <w:r>
              <w:rPr>
                <w:rFonts w:hint="eastAsia" w:eastAsia="隶书" w:cs="等线"/>
                <w:sz w:val="24"/>
                <w:szCs w:val="24"/>
                <w:u w:val="single"/>
              </w:rPr>
              <w:t>随机启封、逐一公布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6.1.1</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评标委员会的组建</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评标委员会构成：5人，其中招标人代表0人，专家5人；</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cs="等线"/>
                <w:sz w:val="24"/>
                <w:szCs w:val="24"/>
              </w:rPr>
            </w:pPr>
            <w:r>
              <w:rPr>
                <w:rFonts w:hint="eastAsia" w:eastAsia="宋体" w:cs="等线"/>
                <w:sz w:val="24"/>
                <w:szCs w:val="24"/>
              </w:rPr>
              <w:t>评标专家确定方式：依法从相应评标专家库中随机抽取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6.3.2</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评标委员会推荐中标候选人的人数</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cs="等线"/>
                <w:sz w:val="24"/>
                <w:szCs w:val="24"/>
              </w:rPr>
            </w:pPr>
            <w:r>
              <w:rPr>
                <w:rFonts w:hint="eastAsia" w:eastAsia="宋体" w:cs="等线"/>
                <w:sz w:val="24"/>
                <w:szCs w:val="24"/>
              </w:rPr>
              <w:t>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7.1</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中标候选人公示媒介及期限</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u w:val="single"/>
              </w:rPr>
            </w:pPr>
            <w:r>
              <w:rPr>
                <w:rFonts w:hint="eastAsia" w:eastAsia="宋体" w:cs="等线"/>
                <w:sz w:val="24"/>
                <w:szCs w:val="24"/>
              </w:rPr>
              <w:t>公示媒介：中国招标投标公共服务平台（http://www.cebpubservice.com）、全国公共资源交易平台（海南省）（http://zw.hainan.gov.cn/ggzy/）、海南省交通运输厅网（http://jt.hainan.gov.cn/）、海南省交通投资控股有限公司官网（https://www.hainanjk.com/）、海南交投环岛旅游公路投资开发有限公司（http://www.hnhdlygl.com/）</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公示期限：3日</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cs="等线"/>
                <w:sz w:val="24"/>
                <w:szCs w:val="24"/>
              </w:rPr>
            </w:pPr>
            <w:r>
              <w:rPr>
                <w:rFonts w:hint="eastAsia" w:eastAsia="宋体" w:cs="等线"/>
                <w:sz w:val="24"/>
                <w:szCs w:val="24"/>
              </w:rPr>
              <w:t>公示的其他内容：</w:t>
            </w:r>
            <w:r>
              <w:rPr>
                <w:rFonts w:hint="eastAsia" w:ascii="隶书" w:eastAsia="隶书" w:cs="等线"/>
                <w:sz w:val="24"/>
                <w:szCs w:val="24"/>
                <w:u w:val="single"/>
              </w:rPr>
              <w:t>若采用银行保函的投标人，须将其递交的银行保函进行公示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7.4</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是否授权评标委员会确定中标人</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ascii="宋体" w:hAnsi="宋体" w:eastAsia="宋体" w:cs="等线"/>
                <w:sz w:val="24"/>
                <w:szCs w:val="24"/>
              </w:rPr>
              <w:t>□</w:t>
            </w:r>
            <w:r>
              <w:rPr>
                <w:rFonts w:hint="eastAsia" w:eastAsia="宋体" w:cs="等线"/>
                <w:sz w:val="24"/>
                <w:szCs w:val="24"/>
              </w:rPr>
              <w:t>是</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cs="等线"/>
                <w:sz w:val="24"/>
                <w:szCs w:val="24"/>
              </w:rPr>
            </w:pPr>
            <w:r>
              <w:rPr>
                <w:rFonts w:hint="eastAsia" w:ascii="Segoe UI Symbol" w:hAnsi="Segoe UI Symbol" w:eastAsia="宋体" w:cs="Segoe UI Symbol"/>
                <w:sz w:val="24"/>
                <w:szCs w:val="24"/>
                <w:lang w:eastAsia="zh-CN"/>
              </w:rPr>
              <w:sym w:font="Wingdings 2" w:char="0052"/>
            </w:r>
            <w:r>
              <w:rPr>
                <w:rFonts w:hint="eastAsia" w:eastAsia="宋体" w:cs="等线"/>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7.5</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中标通知书和中标结果通知发出的形式</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中标通知书：中标人到招标代理处领取纸版中标通知书</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cs="等线"/>
                <w:sz w:val="24"/>
                <w:szCs w:val="24"/>
              </w:rPr>
            </w:pPr>
            <w:r>
              <w:rPr>
                <w:rFonts w:hint="eastAsia" w:eastAsia="宋体" w:cs="等线"/>
                <w:sz w:val="24"/>
                <w:szCs w:val="24"/>
              </w:rPr>
              <w:t>中标结果通知：登录全国公共资源交易平台（海南省）（http://zw.hainan.gov.cn/ggzy/）自行查看。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7.6</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中标结果公告媒介及期限</w:t>
            </w:r>
          </w:p>
        </w:tc>
        <w:tc>
          <w:tcPr>
            <w:tcW w:w="672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公告媒介：中国招标投标公共服务平台（http://www.cebpubservice.com）、全国公共资源交易平台（海南省）（http://zw.hainan.gov.cn/ggzy/）、海南省交通运输厅网（http://jt.hainan.gov.cn/）、海南省交通投资控股有限公司官网（https://www.hainanjk.com/）、海南交投环岛旅游公路投资开发有限公司（http://www.hnhdlygl.com/）</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公告期限：3日</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本条款约定为：中标结果公告的内容应包括中标人名称、投标文件中承诺的试验检测负责人</w:t>
            </w:r>
            <w:r>
              <w:rPr>
                <w:rFonts w:hint="eastAsia" w:eastAsia="宋体" w:cs="等线"/>
                <w:sz w:val="24"/>
                <w:szCs w:val="24"/>
                <w:lang w:val="en-US" w:eastAsia="zh-CN"/>
              </w:rPr>
              <w:t>和技术负责人</w:t>
            </w:r>
            <w:r>
              <w:rPr>
                <w:rFonts w:hint="eastAsia" w:eastAsia="宋体" w:cs="等线"/>
                <w:sz w:val="24"/>
                <w:szCs w:val="24"/>
              </w:rPr>
              <w:t>姓名、中标价、中标工期、招标人定标原因及依据等。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7.7.1</w:t>
            </w:r>
          </w:p>
        </w:tc>
        <w:tc>
          <w:tcPr>
            <w:tcW w:w="1689"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履约保证金</w:t>
            </w:r>
          </w:p>
        </w:tc>
        <w:tc>
          <w:tcPr>
            <w:tcW w:w="672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是否要求中标人提交履约保证金：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120" w:firstLineChars="50"/>
              <w:textAlignment w:val="auto"/>
              <w:rPr>
                <w:rFonts w:hint="eastAsia" w:eastAsia="宋体" w:cs="等线"/>
                <w:sz w:val="24"/>
                <w:szCs w:val="24"/>
              </w:rPr>
            </w:pPr>
            <w:r>
              <w:rPr>
                <w:rFonts w:hint="eastAsia" w:ascii="Segoe UI Symbol" w:hAnsi="Segoe UI Symbol" w:eastAsia="宋体" w:cs="Segoe UI Symbol"/>
                <w:sz w:val="24"/>
                <w:szCs w:val="24"/>
              </w:rPr>
              <w:t>☑</w:t>
            </w:r>
            <w:r>
              <w:rPr>
                <w:rFonts w:hint="eastAsia" w:eastAsia="宋体" w:cs="等线"/>
                <w:sz w:val="24"/>
                <w:szCs w:val="24"/>
              </w:rPr>
              <w:t>要求，履约担保的形式：</w:t>
            </w:r>
            <w:bookmarkStart w:id="64" w:name="D2履约担保形式"/>
            <w:r>
              <w:rPr>
                <w:rFonts w:hint="eastAsia" w:eastAsia="宋体" w:cs="等线"/>
                <w:sz w:val="24"/>
                <w:szCs w:val="24"/>
              </w:rPr>
              <w:t>银行保函</w:t>
            </w:r>
            <w:bookmarkEnd w:id="64"/>
            <w:r>
              <w:rPr>
                <w:rFonts w:hint="eastAsia" w:eastAsia="宋体" w:cs="等线"/>
                <w:sz w:val="24"/>
                <w:szCs w:val="24"/>
              </w:rPr>
              <w:t>或现金、支票形式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1080" w:firstLineChars="450"/>
              <w:textAlignment w:val="auto"/>
              <w:rPr>
                <w:rFonts w:hint="eastAsia" w:eastAsia="宋体" w:cs="等线"/>
                <w:sz w:val="24"/>
                <w:szCs w:val="24"/>
                <w:lang w:eastAsia="zh-CN"/>
              </w:rPr>
            </w:pPr>
            <w:r>
              <w:rPr>
                <w:rFonts w:hint="eastAsia" w:eastAsia="宋体" w:cs="等线"/>
                <w:sz w:val="24"/>
                <w:szCs w:val="24"/>
              </w:rPr>
              <w:t>履约担保的金额：</w:t>
            </w:r>
            <w:bookmarkStart w:id="65" w:name="D2履约担保金额"/>
            <w:r>
              <w:rPr>
                <w:rFonts w:hint="eastAsia" w:eastAsia="宋体" w:cs="等线"/>
                <w:sz w:val="24"/>
                <w:szCs w:val="24"/>
              </w:rPr>
              <w:t>10%签约合同价</w:t>
            </w:r>
            <w:bookmarkEnd w:id="65"/>
            <w:r>
              <w:rPr>
                <w:rFonts w:hint="eastAsia" w:eastAsia="宋体" w:cs="等线"/>
                <w:sz w:val="24"/>
                <w:szCs w:val="24"/>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1080" w:firstLineChars="450"/>
              <w:textAlignment w:val="auto"/>
              <w:rPr>
                <w:rFonts w:hint="eastAsia" w:eastAsia="宋体" w:cs="等线"/>
                <w:sz w:val="24"/>
                <w:szCs w:val="24"/>
              </w:rPr>
            </w:pPr>
            <w:r>
              <w:rPr>
                <w:rFonts w:hint="eastAsia" w:eastAsia="宋体" w:cs="等线"/>
                <w:sz w:val="24"/>
                <w:szCs w:val="24"/>
              </w:rPr>
              <w:t>采用银行保函时，出具履约担保的银行级别：国有或国内大型股份制商业银行的地市级支行及以上银行。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等线"/>
                <w:sz w:val="24"/>
                <w:szCs w:val="24"/>
              </w:rPr>
            </w:pPr>
            <w:r>
              <w:rPr>
                <w:rFonts w:hint="eastAsia" w:ascii="宋体" w:hAnsi="宋体" w:eastAsia="宋体" w:cs="等线"/>
                <w:sz w:val="24"/>
                <w:szCs w:val="24"/>
              </w:rPr>
              <w:t>□</w:t>
            </w:r>
            <w:r>
              <w:rPr>
                <w:rFonts w:hint="eastAsia" w:eastAsia="宋体" w:cs="等线"/>
                <w:sz w:val="24"/>
                <w:szCs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993" w:type="dxa"/>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8.5.1</w:t>
            </w:r>
          </w:p>
        </w:tc>
        <w:tc>
          <w:tcPr>
            <w:tcW w:w="1689" w:type="dxa"/>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监督部门</w:t>
            </w:r>
          </w:p>
        </w:tc>
        <w:tc>
          <w:tcPr>
            <w:tcW w:w="6721"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投标人或者其他利害关系人对招标文件有异议的，应当在投标截止时间10日前提出。招标人应当自收到异议之日起3日内作出答复。</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投标人或者其他利害关系人对评标结果有异议的，应当在中标候选人公示期间提出。招标人应当自收到异议之日起3日内作出答复。</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投标人和其他利害关系人认为本次招标活动违反法律、法规和规章规定的，有权向有关行政监督部门投诉。投诉应按《中华人民共和国招标投标法实施条例》（中华人民共和国国务院令第613号）、《工程建设项目招标投标活动投诉处理办法》（国家七部委令2004年第11号）、海南省交通运输厅印发的《海南省公路工程建设项目招标投标管理实施细则（试行）》等规定办理。</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eastAsia="宋体" w:cs="等线"/>
                <w:sz w:val="24"/>
                <w:szCs w:val="24"/>
              </w:rPr>
            </w:pP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监督部门：海南省交通运输厅</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 xml:space="preserve">地址：海口市海府大道49号省政府办公楼5楼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电话： 0898-65222398</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cs="等线"/>
                <w:sz w:val="24"/>
                <w:szCs w:val="24"/>
              </w:rPr>
            </w:pPr>
            <w:r>
              <w:rPr>
                <w:rFonts w:hint="eastAsia" w:eastAsia="宋体" w:cs="等线"/>
                <w:sz w:val="24"/>
                <w:szCs w:val="24"/>
              </w:rPr>
              <w:t>邮政编码：570204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993" w:type="dxa"/>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9</w:t>
            </w:r>
          </w:p>
        </w:tc>
        <w:tc>
          <w:tcPr>
            <w:tcW w:w="1689" w:type="dxa"/>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是否采用电子招标投标</w:t>
            </w:r>
          </w:p>
        </w:tc>
        <w:tc>
          <w:tcPr>
            <w:tcW w:w="6721" w:type="dxa"/>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eastAsia="宋体" w:cs="等线"/>
                <w:sz w:val="24"/>
                <w:szCs w:val="24"/>
              </w:rPr>
            </w:pPr>
            <w:r>
              <w:rPr>
                <w:rFonts w:hint="eastAsia" w:ascii="Segoe UI Symbol" w:hAnsi="Segoe UI Symbol" w:eastAsia="宋体" w:cs="Segoe UI Symbol"/>
                <w:sz w:val="24"/>
                <w:szCs w:val="24"/>
              </w:rPr>
              <w:t>☑</w:t>
            </w:r>
            <w:r>
              <w:rPr>
                <w:rFonts w:hint="eastAsia" w:eastAsia="宋体" w:cs="等线"/>
                <w:sz w:val="24"/>
                <w:szCs w:val="24"/>
              </w:rPr>
              <w:t>否</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cs="等线"/>
                <w:sz w:val="24"/>
                <w:szCs w:val="24"/>
                <w:u w:val="single"/>
              </w:rPr>
            </w:pPr>
            <w:r>
              <w:rPr>
                <w:rFonts w:hint="eastAsia" w:ascii="宋体" w:hAnsi="宋体" w:eastAsia="宋体" w:cs="等线"/>
                <w:sz w:val="24"/>
                <w:szCs w:val="24"/>
              </w:rPr>
              <w:t>□</w:t>
            </w:r>
            <w:r>
              <w:rPr>
                <w:rFonts w:hint="eastAsia" w:eastAsia="宋体" w:cs="等线"/>
                <w:sz w:val="24"/>
                <w:szCs w:val="24"/>
              </w:rPr>
              <w:t>是，具体要求：</w:t>
            </w:r>
            <w:r>
              <w:rPr>
                <w:rFonts w:hint="eastAsia" w:eastAsia="宋体" w:cs="等线"/>
                <w:sz w:val="24"/>
                <w:szCs w:val="24"/>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403" w:type="dxa"/>
            <w:gridSpan w:val="3"/>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textAlignment w:val="auto"/>
              <w:rPr>
                <w:rFonts w:hint="eastAsia" w:cs="等线"/>
                <w:sz w:val="24"/>
                <w:szCs w:val="24"/>
              </w:rPr>
            </w:pPr>
            <w:r>
              <w:rPr>
                <w:rFonts w:hint="eastAsia" w:eastAsia="宋体" w:cs="等线"/>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10.1</w:t>
            </w:r>
          </w:p>
        </w:tc>
        <w:tc>
          <w:tcPr>
            <w:tcW w:w="8410" w:type="dxa"/>
            <w:gridSpan w:val="2"/>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eastAsia="宋体" w:cs="等线"/>
                <w:sz w:val="24"/>
                <w:szCs w:val="24"/>
              </w:rPr>
            </w:pPr>
            <w:r>
              <w:rPr>
                <w:rFonts w:hint="eastAsia" w:eastAsia="宋体" w:cs="等线"/>
                <w:sz w:val="24"/>
                <w:szCs w:val="24"/>
              </w:rPr>
              <w:t>投标人须知正文第10.1项内容修改如下：</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cs="等线"/>
                <w:sz w:val="24"/>
                <w:szCs w:val="24"/>
              </w:rPr>
            </w:pPr>
            <w:r>
              <w:rPr>
                <w:rFonts w:hint="eastAsia" w:eastAsia="宋体" w:cs="等线"/>
                <w:sz w:val="24"/>
                <w:szCs w:val="24"/>
              </w:rPr>
              <w:t>10.1 自购买招标文件至投标截止时间止，各投标人应随时登录全国公共资源交易平台（海南省）（http：//zw.hainan.gov.cn/ggzy/）“工程建设招投标交易系统”，自行查找和下载本招标项目的澄清、修改、补充、通知等文件（包括但不限于对招标文件及图纸的澄清、修改、补充、答疑等所有招标相关资料），招标人不再另行通知，不管投标人下载与否，招标人都视为投标人收到以上资料并全部知晓有关招标过程和事宜，否则由此产生的一切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993" w:type="dxa"/>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10.2</w:t>
            </w:r>
          </w:p>
        </w:tc>
        <w:tc>
          <w:tcPr>
            <w:tcW w:w="8410" w:type="dxa"/>
            <w:gridSpan w:val="2"/>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sz w:val="24"/>
                <w:szCs w:val="24"/>
              </w:rPr>
            </w:pPr>
            <w:r>
              <w:rPr>
                <w:rFonts w:hint="eastAsia" w:eastAsia="宋体" w:cs="等线"/>
                <w:sz w:val="24"/>
                <w:szCs w:val="24"/>
              </w:rPr>
              <w:t>补充第10.2项</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cs="等线"/>
                <w:sz w:val="24"/>
                <w:szCs w:val="24"/>
              </w:rPr>
            </w:pPr>
            <w:r>
              <w:rPr>
                <w:rFonts w:hint="eastAsia" w:eastAsia="宋体" w:cs="等线"/>
                <w:sz w:val="24"/>
                <w:szCs w:val="24"/>
              </w:rPr>
              <w:t>10.2 本次招标采用非电子标，投标人须使用电子签章工具（在http：//zw.hainan.gov.cn/ggzy/ggzy/xgrjxz/index.jhtml下载签章工具）对PDF格式的电子投标文件进行盖章；投标截止日期前，必须在网上上传电子投标书——PDF格式（使用WinRAR加密压缩）；并于投标截止时间之前将PDF版投标文件（U盘）与投标文件的正副本（按投标人须知的要求包装）一起递交到</w:t>
            </w:r>
            <w:r>
              <w:rPr>
                <w:rFonts w:hint="eastAsia" w:eastAsia="宋体" w:cs="等线"/>
                <w:sz w:val="24"/>
                <w:szCs w:val="24"/>
                <w:u w:val="single"/>
              </w:rPr>
              <w:t>海南省公共资源交易服务中心</w:t>
            </w:r>
            <w:permStart w:id="28" w:edGrp="everyone"/>
            <w:r>
              <w:rPr>
                <w:rFonts w:hint="eastAsia" w:eastAsia="宋体" w:cs="等线"/>
                <w:sz w:val="21"/>
                <w:szCs w:val="21"/>
                <w:u w:val="single"/>
                <w:lang w:val="en-US" w:eastAsia="zh-CN"/>
              </w:rPr>
              <w:t xml:space="preserve">       </w:t>
            </w:r>
            <w:permEnd w:id="28"/>
            <w:r>
              <w:rPr>
                <w:rFonts w:hint="eastAsia" w:eastAsia="宋体" w:cs="等线"/>
                <w:sz w:val="24"/>
                <w:szCs w:val="24"/>
                <w:u w:val="single"/>
              </w:rPr>
              <w:t>开标室</w:t>
            </w:r>
            <w:r>
              <w:rPr>
                <w:rFonts w:hint="eastAsia" w:eastAsia="宋体" w:cs="等线"/>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6" w:hRule="atLeast"/>
        </w:trPr>
        <w:tc>
          <w:tcPr>
            <w:tcW w:w="993" w:type="dxa"/>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10.3</w:t>
            </w:r>
          </w:p>
        </w:tc>
        <w:tc>
          <w:tcPr>
            <w:tcW w:w="8410" w:type="dxa"/>
            <w:gridSpan w:val="2"/>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eastAsia="宋体" w:cs="等线"/>
                <w:bCs/>
                <w:sz w:val="24"/>
                <w:szCs w:val="24"/>
              </w:rPr>
            </w:pPr>
            <w:r>
              <w:rPr>
                <w:rFonts w:hint="eastAsia" w:eastAsia="宋体" w:cs="等线"/>
                <w:bCs/>
                <w:sz w:val="24"/>
                <w:szCs w:val="24"/>
              </w:rPr>
              <w:t xml:space="preserve">  补充第10.3项</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240" w:firstLineChars="100"/>
              <w:textAlignment w:val="auto"/>
              <w:rPr>
                <w:rFonts w:hint="eastAsia" w:cs="等线"/>
                <w:bCs/>
                <w:sz w:val="24"/>
                <w:szCs w:val="24"/>
              </w:rPr>
            </w:pPr>
            <w:r>
              <w:rPr>
                <w:rFonts w:hint="eastAsia" w:eastAsia="宋体" w:cs="等线"/>
                <w:bCs/>
                <w:sz w:val="24"/>
                <w:szCs w:val="24"/>
              </w:rPr>
              <w:t>10.3 知识产权：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trPr>
        <w:tc>
          <w:tcPr>
            <w:tcW w:w="993" w:type="dxa"/>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10.4</w:t>
            </w:r>
          </w:p>
        </w:tc>
        <w:tc>
          <w:tcPr>
            <w:tcW w:w="8410" w:type="dxa"/>
            <w:gridSpan w:val="2"/>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textAlignment w:val="auto"/>
              <w:rPr>
                <w:rFonts w:hint="eastAsia" w:eastAsia="宋体" w:cs="等线"/>
                <w:bCs/>
                <w:sz w:val="24"/>
                <w:szCs w:val="24"/>
              </w:rPr>
            </w:pPr>
            <w:r>
              <w:rPr>
                <w:rFonts w:hint="eastAsia" w:eastAsia="宋体" w:cs="等线"/>
                <w:bCs/>
                <w:sz w:val="24"/>
                <w:szCs w:val="24"/>
              </w:rPr>
              <w:t>补充第10.4项</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jc w:val="left"/>
              <w:textAlignment w:val="auto"/>
              <w:rPr>
                <w:rFonts w:hint="eastAsia" w:cs="等线"/>
                <w:sz w:val="24"/>
                <w:szCs w:val="24"/>
              </w:rPr>
            </w:pPr>
            <w:r>
              <w:rPr>
                <w:rFonts w:hint="eastAsia" w:eastAsia="宋体" w:cs="等线"/>
                <w:bCs/>
                <w:sz w:val="24"/>
                <w:szCs w:val="24"/>
              </w:rPr>
              <w:t>10.4招标文件提供的相关网页查询路径仅供投标人参考，投标人应对查询信息的完整性和真实性负责。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993" w:type="dxa"/>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jc w:val="center"/>
              <w:textAlignment w:val="auto"/>
              <w:rPr>
                <w:rFonts w:hint="eastAsia" w:eastAsia="宋体" w:cs="等线"/>
                <w:sz w:val="24"/>
                <w:szCs w:val="24"/>
              </w:rPr>
            </w:pPr>
            <w:r>
              <w:rPr>
                <w:rFonts w:hint="eastAsia" w:eastAsia="宋体" w:cs="等线"/>
                <w:sz w:val="24"/>
                <w:szCs w:val="24"/>
              </w:rPr>
              <w:t>10.5</w:t>
            </w:r>
          </w:p>
        </w:tc>
        <w:tc>
          <w:tcPr>
            <w:tcW w:w="8410" w:type="dxa"/>
            <w:gridSpan w:val="2"/>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补充第10.5项</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cs="等线"/>
                <w:bCs/>
                <w:sz w:val="24"/>
                <w:szCs w:val="24"/>
              </w:rPr>
            </w:pPr>
            <w:r>
              <w:rPr>
                <w:rFonts w:hint="eastAsia" w:eastAsia="宋体" w:cs="等线"/>
                <w:bCs/>
                <w:sz w:val="24"/>
                <w:szCs w:val="24"/>
              </w:rPr>
              <w:t>10.5 在全国公共资源交易平台（海南省）（http：//zw.hainan.gov.cn/ggzy/）“工程建设招投标交易系统”填写的项目负责人，请与正式投标时投标文件中的</w:t>
            </w:r>
            <w:r>
              <w:rPr>
                <w:rFonts w:hint="eastAsia" w:hAnsi="宋体" w:eastAsia="宋体" w:cs="宋体"/>
                <w:sz w:val="24"/>
                <w:szCs w:val="24"/>
              </w:rPr>
              <w:t>试验检测负责人</w:t>
            </w:r>
            <w:r>
              <w:rPr>
                <w:rFonts w:hint="eastAsia" w:eastAsia="宋体" w:cs="等线"/>
                <w:bCs/>
                <w:sz w:val="24"/>
                <w:szCs w:val="24"/>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93" w:type="dxa"/>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jc w:val="center"/>
              <w:textAlignment w:val="auto"/>
              <w:rPr>
                <w:rFonts w:hint="default" w:eastAsia="宋体" w:cs="等线"/>
                <w:sz w:val="24"/>
                <w:szCs w:val="24"/>
                <w:lang w:val="en-US" w:eastAsia="zh-CN"/>
              </w:rPr>
            </w:pPr>
            <w:r>
              <w:rPr>
                <w:rFonts w:hint="eastAsia" w:eastAsia="宋体" w:cs="等线"/>
                <w:sz w:val="24"/>
                <w:szCs w:val="24"/>
                <w:lang w:val="en-US" w:eastAsia="zh-CN"/>
              </w:rPr>
              <w:t>10.6</w:t>
            </w:r>
          </w:p>
        </w:tc>
        <w:tc>
          <w:tcPr>
            <w:tcW w:w="8410" w:type="dxa"/>
            <w:gridSpan w:val="2"/>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中标人不能在中标通知书发出之日起30日内完成合同签订的，必须在中标通知书发出之日起30日内出具相关书面说明材料，经招标人同意后，方可签订合同。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trPr>
        <w:tc>
          <w:tcPr>
            <w:tcW w:w="993" w:type="dxa"/>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jc w:val="center"/>
              <w:textAlignment w:val="auto"/>
              <w:rPr>
                <w:rFonts w:hint="default" w:eastAsia="宋体" w:cs="等线"/>
                <w:sz w:val="24"/>
                <w:szCs w:val="24"/>
                <w:lang w:val="en-US" w:eastAsia="zh-CN"/>
              </w:rPr>
            </w:pPr>
            <w:r>
              <w:rPr>
                <w:rFonts w:hint="eastAsia" w:eastAsia="宋体" w:cs="等线"/>
                <w:sz w:val="24"/>
                <w:szCs w:val="24"/>
                <w:lang w:val="en-US" w:eastAsia="zh-CN"/>
              </w:rPr>
              <w:t>10.7</w:t>
            </w:r>
          </w:p>
        </w:tc>
        <w:tc>
          <w:tcPr>
            <w:tcW w:w="8410" w:type="dxa"/>
            <w:gridSpan w:val="2"/>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投标人须知正文第3.5.7明确要求“除合同条款约定的特殊情形外，投标人在投标文件中填报的</w:t>
            </w:r>
            <w:r>
              <w:rPr>
                <w:rFonts w:hint="default" w:hAnsi="宋体" w:eastAsia="宋体" w:cs="宋体"/>
                <w:sz w:val="24"/>
                <w:szCs w:val="20"/>
                <w:lang w:val="en-US"/>
              </w:rPr>
              <w:t>试验检测负责人</w:t>
            </w:r>
            <w:r>
              <w:rPr>
                <w:rFonts w:hint="default" w:hAnsi="宋体" w:eastAsia="宋体" w:cs="宋体"/>
                <w:sz w:val="24"/>
                <w:szCs w:val="20"/>
                <w:lang w:val="en-US" w:eastAsia="zh-CN"/>
              </w:rPr>
              <w:t>、技术负责人</w:t>
            </w:r>
            <w:r>
              <w:rPr>
                <w:rFonts w:hint="eastAsia" w:eastAsia="宋体" w:cs="等线"/>
                <w:bCs/>
                <w:sz w:val="24"/>
                <w:szCs w:val="24"/>
              </w:rPr>
              <w:t>不允许更换”，投标人无需提供承诺函。招标文件中没有明确要求提供承诺函的，投标人可不提供。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93" w:type="dxa"/>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jc w:val="center"/>
              <w:textAlignment w:val="auto"/>
              <w:rPr>
                <w:rFonts w:hint="default" w:eastAsia="宋体" w:cs="等线"/>
                <w:sz w:val="24"/>
                <w:szCs w:val="24"/>
                <w:lang w:val="en-US" w:eastAsia="zh-CN"/>
              </w:rPr>
            </w:pPr>
            <w:r>
              <w:rPr>
                <w:rFonts w:hint="eastAsia" w:eastAsia="宋体" w:cs="等线"/>
                <w:sz w:val="24"/>
                <w:szCs w:val="24"/>
                <w:lang w:val="en-US" w:eastAsia="zh-CN"/>
              </w:rPr>
              <w:t>10.8</w:t>
            </w:r>
          </w:p>
        </w:tc>
        <w:tc>
          <w:tcPr>
            <w:tcW w:w="8410" w:type="dxa"/>
            <w:gridSpan w:val="2"/>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投标文件否决性条款摘要重要提示：本摘要是本招标文件(含招标文件的澄清（答疑）、修改、补充文件等)中涉及的所有否决性条款的集中列示，包括：招标文件规定的在开标会上当场宣布投标文件不予受理的情形，初步评审、详细评审阶段发现重大偏差的情形。除出现本摘要集中列示的否决性条款规定的情形以外，投标文件出现的其他任何情形均不得作否决处理。招标文件中有关否决性条款的阐述与本摘要所列内容不一致的，以本摘要列示的内容为准。如招标人通过招标文件的澄清（答疑）、修改、补充文件予以增加否决性条款的，招标人应当重新编写本摘要内容，将新增否决性条款列入本摘要。否则，增加的否决性条款无效。招标人应派代表参加开标会，并负责在开标会上判定投标文件不予受理或为无效投标的情形。评标委员会应将在初步评审阶段和详细评审阶段发现的投标文件中的重大偏差情况列入评标报告中的“否决投标情况说明”，对该投标文件作否决处理；对于发现的投标文件格式等其他偏差情况应列入细微偏差，向招标人提出相关意见和建议，但不得对该投标作否决处理。</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 一、在开标会上，判定投标文件、银行保函（如有）不予受理的情形（由招标人负责判定）：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（一）判定投标文件不予受理的情形（由招标人负责判定）：</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1.电子投标书未在投标截止时间前上传至电子交易平台；</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2.投标人法定代表人或授权代理人未到场，或未递交法定代表人身份证明或授权委托书或授权代理人的社保缴费明细，或递交的法定代表人身份证明或授权委托书或授权代理人的社保缴费明细不满足招标文件要求；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3.投标截止时间前，以U盘为载体的电子投标文件（PDF格式）未按招标文件要求密封。 注：投标文件出现上述情形被判定不予受理的，招标人将拒绝</w:t>
            </w:r>
            <w:r>
              <w:rPr>
                <w:rFonts w:hint="eastAsia" w:eastAsia="宋体" w:cs="等线"/>
                <w:bCs/>
                <w:sz w:val="24"/>
                <w:szCs w:val="24"/>
                <w:lang w:val="en-US" w:eastAsia="zh-CN"/>
              </w:rPr>
              <w:t>接收</w:t>
            </w:r>
            <w:r>
              <w:rPr>
                <w:rFonts w:hint="eastAsia" w:eastAsia="宋体" w:cs="等线"/>
                <w:bCs/>
                <w:sz w:val="24"/>
                <w:szCs w:val="24"/>
              </w:rPr>
              <w:t xml:space="preserve">投标文件并退还投标文件。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（二）判定银行保函（如有）不予受理的情形（由招标人负责判定）：</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1. 投标截止时间前，开标现场未递交银行保函（如有）；</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2. 投标截止时间前，银行保函（如有）未按招标文件要求密封。</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二、初步评审阶段和详细评审阶段有下列情形之一的，评标委员会应当否决其投标：</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1.投标文件不符合招标文件第三章评标办法前附表中规定初步评审阶段和详细评审阶段规定的评审因素要求的；</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2.评标委员会要求澄清、说明、补正，投标人拒不进行澄清、说明、补正的；或评标委员会根据评标办法对投标文件的计算错误进行修正后，投标人不接受修正后的投标报价；</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3.投标报价或修正后的最终投标报价若超过最高投标限价（如有）的；</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4.投标报价更改了不可竞争费用；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5.投标报价更改了工程量清单说明中明确注明为固化报价的清单子目固价；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6. 投标文件附有明显有失公允，招标人不能接受的条件；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7. 投标人有以他人的名义投标、串通投标、弄虚作假、行贿等违法行为；</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8. 投标人的各项证明材料应保证一致性，不一致的投标人应出具相应的证明材料，否则视为重大偏差，否决投标；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9. 投标文件应对招标文件的实质性要求和条件作出满足性或更有利于招标人的响应，否则 ，视为投标文件存在重大偏差，投标人的投标将被否决。投标文件存在第三章“评标办法 ”中所列任一否决投标情形的，均属于存在重大偏差；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10. 法律、法规、规章规定的其他情形。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lang w:eastAsia="zh-CN"/>
              </w:rPr>
            </w:pPr>
            <w:r>
              <w:rPr>
                <w:rFonts w:hint="eastAsia" w:eastAsia="宋体" w:cs="等线"/>
                <w:bCs/>
                <w:sz w:val="24"/>
                <w:szCs w:val="24"/>
              </w:rPr>
              <w:t>注：串通投标、弄虚作假的行为认定</w:t>
            </w:r>
            <w:r>
              <w:rPr>
                <w:rFonts w:hint="eastAsia" w:eastAsia="宋体" w:cs="等线"/>
                <w:bCs/>
                <w:sz w:val="24"/>
                <w:szCs w:val="24"/>
                <w:lang w:eastAsia="zh-CN"/>
              </w:rPr>
              <w:t>：</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（1）有下列情形之一的，属于投标人相互串通投标：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a.投标人之间协商投标报价等投标文件的实质性内容；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b.投标人之间约定中标人；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c.投标人之间约定部分投标人放弃投标或中标；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d.属于同一集团、协会、商会等组织成员的投标人按照该组织要求协同投标；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e.投标人之间为谋取中标或排斥特定投标人而采取的其他联合行动。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（2）有下列情形之一的，视为投标人相互串通投标：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a.不同投标人的投标文件由同一单位或个人编制；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b.不同投标人委托同一单位或个人办理投标事宜；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c.不同投标人的投标文件载明的项目管理成员为同一人；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d.不同投标人的投标文件异常一致或投标报价呈规律性差异；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e.不同投标人的投标文件相互混装； f.不同投标人的投标保证金从同一单位或个人的账户转出。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（3）有下列情形之一的，属于招标人与投标人串通投标：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a.招标人在开标前开启投标文件并将有关信息泄露给其他投标人;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b.招标人直接或间接向投标人泄露标底、评标委员会成员等信息；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c.招标人明示或暗示投标人压低或抬高投标报价；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d.招标人授意投标人撤换、修改投标文件；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e.招标人明示或暗示投标人为特定投标人中标提供方便；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f.招标人与投标人为谋求特定投标人中标而采取的其他串通行为。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（4）投标人有下列情形之一的，属于弄虚作假的行为：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a.使用通过受让或租借等方式获取的资格、资质证书投标；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b.使用伪造、变造的许可证件；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c.提供虚假的财务状况或业绩；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d.提供虚假的项目负责人或主要技术人员简历、劳动关系证明；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e.提供虚假的信用状况；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f.其他弄虚作假的行为。</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 四、投标无效、中标无效的认定及处理</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（一）投标无效的情形（包括但不限于）：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1. 与招标人存在利害关系可能影响招标公正性的法人、其他组织或者个人参加投标的；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2. 单位负责人为同一人或者存在控股、管理关系的不同单位，参加同一标段投标或者未划分标段的同一招标项目投标的；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3. 联合体各方在同一招标项目中以自己名义单独投标或者参加其他联合体投标的；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4. 投标人发生合并、分立、破产等重大变化，不再具备资格预审文件、招标文件规定的资 格条件或者其投标影响招标公正性的；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5. 投标人相互串通投标或者与招标人串通投标的；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6. 投标人以他人名义投标或者以其他方式弄虚作假，骗取中标的；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7. 投标人向招标人或者评标委员会成员行贿的； 投标被确认无效的，在评标过程中，相关投标应当被否决；在中标候选人公示阶段，应当取消其中标资格；已发出中标通知书的，中标无效。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五、中标无效的情形（包括但不限于）：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1. 招标人或者招标代理机构接受未通过资格预审的单位或者个人参加投标的；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2. 招标人或者招标代理机构接受应当拒收的投标文件的；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3. 评标委员会的组建、更换违反《中华人民共和国招标投标法》和《中华人民共和国招标 投标法实施条例》规定；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4. 招标人向他人透露已获取招标文件的潜在投标人的名称、数量或者可能影响公平竞争的有关招标投标的其他情况的，或者泄露标底，影响中标结果的；</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 5. 招标代理机构泄露应当保密的与招标投标活动有关的情况和资料的，或者与招标人、投标人串通损害国家利益、社会公共利益或者他人合法权益，影响中标结果的；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6. 投标人相互串通投标或者与招标人串通投标的，投标人以向招标人或者评标委员会成员 行贿的手段谋取中标的；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7. 投标人以他人名义投标或者以其他方式弄虚作假，骗取中标的；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 xml:space="preserve">8. 招标人与投标人就投标价格、投标方案等实质性内容进行谈判，影响中标结果的； </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9. 招标人在评标委员会依法推荐的中标候选人以外确定中标人的，依法必须进行招标的项 目在所有投标被评标委员会否决后自行确定中标人的； 中标被确认无效的，按照《中华人民共和国招标投标法》第六十四条规定，由招标人从符 合条件的其他中标候选人中确定中标人或者重新招标。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93" w:type="dxa"/>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jc w:val="center"/>
              <w:textAlignment w:val="auto"/>
              <w:rPr>
                <w:rFonts w:hint="default" w:eastAsia="宋体" w:cs="等线"/>
                <w:sz w:val="24"/>
                <w:szCs w:val="24"/>
                <w:lang w:val="en-US" w:eastAsia="zh-CN"/>
              </w:rPr>
            </w:pPr>
            <w:r>
              <w:rPr>
                <w:rFonts w:hint="eastAsia" w:eastAsia="宋体" w:cs="等线"/>
                <w:sz w:val="24"/>
                <w:szCs w:val="24"/>
                <w:lang w:val="en-US" w:eastAsia="zh-CN"/>
              </w:rPr>
              <w:t>10.9</w:t>
            </w:r>
          </w:p>
        </w:tc>
        <w:tc>
          <w:tcPr>
            <w:tcW w:w="8410" w:type="dxa"/>
            <w:gridSpan w:val="2"/>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firstLine="480" w:firstLineChars="200"/>
              <w:textAlignment w:val="auto"/>
              <w:rPr>
                <w:rFonts w:hint="eastAsia" w:eastAsia="宋体" w:cs="等线"/>
                <w:bCs/>
                <w:sz w:val="24"/>
                <w:szCs w:val="24"/>
              </w:rPr>
            </w:pPr>
            <w:r>
              <w:rPr>
                <w:rFonts w:hint="eastAsia" w:eastAsia="宋体" w:cs="等线"/>
                <w:bCs/>
                <w:sz w:val="24"/>
                <w:szCs w:val="24"/>
              </w:rPr>
              <w:t>目前国内疫情多点散发，为确保能够顺利参与招投标活动，投标人须密切关注国家及海南省最新疫情防控政策，提前做好疫情期间投标各项工作，并独自承担因投标工作准备和预判不足而引起的一切责任风险。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993" w:type="dxa"/>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jc w:val="center"/>
              <w:textAlignment w:val="auto"/>
              <w:rPr>
                <w:rFonts w:hint="default" w:eastAsia="宋体" w:cs="等线"/>
                <w:sz w:val="24"/>
                <w:szCs w:val="24"/>
                <w:lang w:val="en-US" w:eastAsia="zh-CN"/>
              </w:rPr>
            </w:pPr>
            <w:r>
              <w:rPr>
                <w:rFonts w:hint="eastAsia" w:eastAsia="宋体" w:cs="等线"/>
                <w:sz w:val="24"/>
                <w:szCs w:val="24"/>
              </w:rPr>
              <w:t>10.</w:t>
            </w:r>
            <w:r>
              <w:rPr>
                <w:rFonts w:hint="eastAsia" w:eastAsia="宋体" w:cs="等线"/>
                <w:sz w:val="24"/>
                <w:szCs w:val="24"/>
                <w:lang w:val="en-US" w:eastAsia="zh-CN"/>
              </w:rPr>
              <w:t>11</w:t>
            </w:r>
          </w:p>
        </w:tc>
        <w:tc>
          <w:tcPr>
            <w:tcW w:w="8410" w:type="dxa"/>
            <w:gridSpan w:val="2"/>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480" w:firstLineChars="200"/>
              <w:textAlignment w:val="auto"/>
              <w:rPr>
                <w:rFonts w:hint="eastAsia" w:eastAsia="宋体" w:cs="等线"/>
                <w:sz w:val="24"/>
                <w:szCs w:val="24"/>
              </w:rPr>
            </w:pPr>
            <w:r>
              <w:rPr>
                <w:rFonts w:hint="eastAsia" w:hAnsi="宋体" w:eastAsia="宋体" w:cs="宋体"/>
                <w:sz w:val="24"/>
                <w:szCs w:val="24"/>
              </w:rPr>
              <w:t>投标人及与投标人有隶属关系或其他利害关系的单位同时参加本工程项目施工监理和中心试验室试验检测服务的投标时，对于工作范围有重合的施工监理标段和中心试验室试验检测服务标段不允许同时中标。如投标人在开标在先的标段中被推荐为第一中标候选人，则该投标人不得再参与开标在后标段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993" w:type="dxa"/>
            <w:noWrap w:val="0"/>
            <w:vAlign w:val="center"/>
          </w:tcPr>
          <w:p>
            <w:pPr>
              <w:keepNext w:val="0"/>
              <w:keepLines w:val="0"/>
              <w:pageBreakBefore w:val="0"/>
              <w:widowControl w:val="0"/>
              <w:suppressLineNumbers w:val="0"/>
              <w:kinsoku/>
              <w:wordWrap/>
              <w:overflowPunct/>
              <w:autoSpaceDE/>
              <w:autoSpaceDN/>
              <w:bidi w:val="0"/>
              <w:snapToGrid w:val="0"/>
              <w:spacing w:before="0" w:beforeAutospacing="0" w:after="0" w:afterAutospacing="0" w:line="240" w:lineRule="auto"/>
              <w:ind w:left="0" w:right="0"/>
              <w:jc w:val="center"/>
              <w:textAlignment w:val="auto"/>
              <w:rPr>
                <w:rFonts w:hint="default" w:eastAsia="宋体" w:cs="等线"/>
                <w:sz w:val="24"/>
                <w:szCs w:val="24"/>
                <w:lang w:val="en-US" w:eastAsia="zh-CN"/>
              </w:rPr>
            </w:pPr>
            <w:r>
              <w:rPr>
                <w:rFonts w:hint="eastAsia" w:eastAsia="宋体" w:cs="等线"/>
                <w:sz w:val="24"/>
                <w:szCs w:val="24"/>
                <w:lang w:val="en-US" w:eastAsia="zh-CN"/>
              </w:rPr>
              <w:t>10.12</w:t>
            </w:r>
          </w:p>
        </w:tc>
        <w:tc>
          <w:tcPr>
            <w:tcW w:w="8410" w:type="dxa"/>
            <w:gridSpan w:val="2"/>
            <w:noWrap w:val="0"/>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480" w:firstLineChars="200"/>
              <w:textAlignment w:val="auto"/>
              <w:rPr>
                <w:rFonts w:hint="eastAsia" w:hAnsi="宋体" w:eastAsia="宋体" w:cs="宋体"/>
                <w:sz w:val="24"/>
                <w:szCs w:val="24"/>
              </w:rPr>
            </w:pPr>
            <w:r>
              <w:rPr>
                <w:rFonts w:hint="eastAsia" w:hAnsi="宋体" w:eastAsia="宋体" w:cs="宋体"/>
                <w:sz w:val="24"/>
                <w:szCs w:val="24"/>
              </w:rPr>
              <w:t>▲▲▲第一个信封开标结束后，招标人将参照试用《海南省交通运输厅交通工程建设清廉项目承诺制实施细则》的有关要求进行项目清廉承诺谈话，国企（央企）投标单位需派法定代表人（负责人）或副总经理、海南区域负责人参加，私企需派公司实际控制人和海南地区负责人参加。具体谈话的时间、地点以及具体要求以招标人发出的邀请函或有关通知为准。评标工作将在谈话结束、签署承诺书（承诺书格式见投标文件格式七、其他资料）后进行。 投标人如对于项目清廉承诺谈话有疑问，可向海南省交通投资控股有限公司相关部门（联系电话：0898-65809619）咨询。</w:t>
            </w:r>
          </w:p>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right="0" w:firstLine="480" w:firstLineChars="200"/>
              <w:textAlignment w:val="auto"/>
              <w:rPr>
                <w:rFonts w:hint="eastAsia" w:hAnsi="宋体" w:eastAsia="宋体" w:cs="宋体"/>
                <w:sz w:val="24"/>
                <w:szCs w:val="24"/>
              </w:rPr>
            </w:pPr>
            <w:r>
              <w:rPr>
                <w:rFonts w:hint="eastAsia" w:hAnsi="宋体" w:eastAsia="宋体" w:cs="宋体"/>
                <w:sz w:val="24"/>
                <w:szCs w:val="24"/>
              </w:rPr>
              <w:t>如投标人被谈话人员不符合规定条件的，视为违反诚信原则，取消本次参与投标的资格。如投标人拒绝签署承诺书的，由评标委员会否决其投标。</w:t>
            </w:r>
          </w:p>
        </w:tc>
      </w:tr>
    </w:tbl>
    <w:p>
      <w:pPr>
        <w:rPr>
          <w:rFonts w:eastAsia="宋体"/>
          <w:sz w:val="24"/>
        </w:rPr>
      </w:pPr>
    </w:p>
    <w:p>
      <w:pPr>
        <w:rPr>
          <w:rFonts w:hint="eastAsia" w:eastAsia="宋体"/>
          <w:sz w:val="24"/>
        </w:rPr>
      </w:pPr>
      <w:r>
        <w:rPr>
          <w:rFonts w:eastAsia="宋体"/>
          <w:sz w:val="24"/>
        </w:rPr>
        <w:br w:type="page"/>
      </w:r>
    </w:p>
    <w:p>
      <w:pPr>
        <w:pStyle w:val="6"/>
        <w:keepNext w:val="0"/>
        <w:keepLines w:val="0"/>
        <w:spacing w:line="415" w:lineRule="auto"/>
        <w:jc w:val="center"/>
        <w:rPr>
          <w:rFonts w:eastAsia="宋体"/>
          <w:color w:val="010101"/>
          <w:sz w:val="27"/>
        </w:rPr>
      </w:pPr>
      <w:bookmarkStart w:id="66" w:name="_Toc5423"/>
      <w:bookmarkStart w:id="67" w:name="_Toc30048"/>
      <w:bookmarkStart w:id="68" w:name="_Toc7021"/>
      <w:bookmarkStart w:id="69" w:name="_Toc55974985"/>
      <w:bookmarkStart w:id="70" w:name="_Toc508310295"/>
      <w:r>
        <w:rPr>
          <w:rFonts w:eastAsia="宋体"/>
          <w:color w:val="010101"/>
          <w:sz w:val="27"/>
        </w:rPr>
        <w:t>附录1资格审查条件</w:t>
      </w:r>
      <w:r>
        <w:rPr>
          <w:rFonts w:hint="eastAsia" w:eastAsia="宋体"/>
          <w:color w:val="010101"/>
          <w:sz w:val="27"/>
        </w:rPr>
        <w:t>（</w:t>
      </w:r>
      <w:r>
        <w:rPr>
          <w:rFonts w:eastAsia="宋体"/>
          <w:color w:val="010101"/>
          <w:sz w:val="27"/>
        </w:rPr>
        <w:t>资质最低要求）</w:t>
      </w:r>
      <w:bookmarkEnd w:id="66"/>
      <w:bookmarkEnd w:id="67"/>
      <w:bookmarkEnd w:id="68"/>
      <w:bookmarkEnd w:id="69"/>
      <w:bookmarkEnd w:id="70"/>
    </w:p>
    <w:p>
      <w:pPr>
        <w:pStyle w:val="7"/>
        <w:numPr>
          <w:ilvl w:val="0"/>
          <w:numId w:val="0"/>
        </w:numPr>
        <w:rPr>
          <w:sz w:val="20"/>
        </w:rPr>
      </w:pPr>
    </w:p>
    <w:tbl>
      <w:tblPr>
        <w:tblStyle w:val="5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Layout w:type="fixed"/>
        <w:tblCellMar>
          <w:top w:w="0" w:type="dxa"/>
          <w:left w:w="108" w:type="dxa"/>
          <w:bottom w:w="0" w:type="dxa"/>
          <w:right w:w="108" w:type="dxa"/>
        </w:tblCellMar>
      </w:tblPr>
      <w:tblGrid>
        <w:gridCol w:w="870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cantSplit/>
          <w:trHeight w:val="694" w:hRule="atLeast"/>
          <w:jc w:val="center"/>
        </w:trPr>
        <w:tc>
          <w:tcPr>
            <w:tcW w:w="8700" w:type="dxa"/>
            <w:tcBorders>
              <w:lef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cs="等线"/>
                <w:b/>
                <w:sz w:val="24"/>
                <w:szCs w:val="24"/>
              </w:rPr>
            </w:pPr>
            <w:r>
              <w:rPr>
                <w:rFonts w:hint="eastAsia" w:eastAsia="黑体" w:cs="等线"/>
                <w:sz w:val="24"/>
                <w:szCs w:val="24"/>
              </w:rPr>
              <w:t>资质等级要求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cantSplit/>
          <w:trHeight w:val="3841" w:hRule="atLeast"/>
          <w:jc w:val="center"/>
        </w:trPr>
        <w:tc>
          <w:tcPr>
            <w:tcW w:w="8700" w:type="dxa"/>
            <w:tcBorders>
              <w:lef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firstLine="504" w:firstLineChars="210"/>
              <w:rPr>
                <w:rFonts w:hint="eastAsia" w:eastAsia="宋体" w:cs="等线"/>
                <w:snapToGrid w:val="0"/>
                <w:sz w:val="24"/>
                <w:szCs w:val="24"/>
              </w:rPr>
            </w:pPr>
            <w:r>
              <w:rPr>
                <w:rFonts w:hint="eastAsia" w:eastAsia="宋体" w:cs="等线"/>
                <w:snapToGrid w:val="0"/>
                <w:sz w:val="24"/>
                <w:szCs w:val="24"/>
              </w:rPr>
              <w:t>投标人须同时具备以下资格：</w:t>
            </w:r>
          </w:p>
          <w:p>
            <w:pPr>
              <w:keepNext w:val="0"/>
              <w:keepLines w:val="0"/>
              <w:suppressLineNumbers w:val="0"/>
              <w:adjustRightInd w:val="0"/>
              <w:snapToGrid w:val="0"/>
              <w:spacing w:before="0" w:beforeAutospacing="0" w:after="0" w:afterAutospacing="0" w:line="400" w:lineRule="exact"/>
              <w:ind w:left="0" w:right="0" w:firstLine="480" w:firstLineChars="200"/>
              <w:rPr>
                <w:rFonts w:hint="eastAsia" w:eastAsia="宋体" w:cs="等线"/>
                <w:snapToGrid w:val="0"/>
                <w:sz w:val="24"/>
                <w:szCs w:val="24"/>
              </w:rPr>
            </w:pPr>
            <w:r>
              <w:rPr>
                <w:rFonts w:hint="eastAsia" w:eastAsia="宋体" w:cs="等线"/>
                <w:snapToGrid w:val="0"/>
                <w:sz w:val="24"/>
                <w:szCs w:val="24"/>
              </w:rPr>
              <w:t>1. 具有在中华人民共和国境内注册的正处于有效期内的独立法人企业营业执照；</w:t>
            </w:r>
          </w:p>
          <w:p>
            <w:pPr>
              <w:keepNext w:val="0"/>
              <w:keepLines w:val="0"/>
              <w:suppressLineNumbers w:val="0"/>
              <w:adjustRightInd w:val="0"/>
              <w:snapToGrid w:val="0"/>
              <w:spacing w:before="0" w:beforeAutospacing="0" w:after="0" w:afterAutospacing="0" w:line="400" w:lineRule="exact"/>
              <w:ind w:left="0" w:right="0" w:firstLine="480" w:firstLineChars="200"/>
              <w:rPr>
                <w:rFonts w:hint="eastAsia" w:eastAsia="宋体" w:cs="等线"/>
                <w:snapToGrid w:val="0"/>
                <w:sz w:val="24"/>
                <w:szCs w:val="24"/>
              </w:rPr>
            </w:pPr>
            <w:r>
              <w:rPr>
                <w:rFonts w:hint="eastAsia" w:eastAsia="宋体" w:cs="等线"/>
                <w:snapToGrid w:val="0"/>
                <w:sz w:val="24"/>
                <w:szCs w:val="24"/>
              </w:rPr>
              <w:t>2. 具有交通运输主管部门核发的在有效期内的公路水运试验检测机构等级证书公路工程综合甲级；</w:t>
            </w:r>
          </w:p>
          <w:p>
            <w:pPr>
              <w:keepNext w:val="0"/>
              <w:keepLines w:val="0"/>
              <w:suppressLineNumbers w:val="0"/>
              <w:adjustRightInd w:val="0"/>
              <w:snapToGrid w:val="0"/>
              <w:spacing w:before="0" w:beforeAutospacing="0" w:after="0" w:afterAutospacing="0" w:line="400" w:lineRule="exact"/>
              <w:ind w:left="0" w:right="0" w:firstLine="480" w:firstLineChars="200"/>
              <w:rPr>
                <w:rFonts w:hint="eastAsia" w:eastAsia="宋体" w:cs="等线"/>
                <w:snapToGrid w:val="0"/>
                <w:sz w:val="24"/>
                <w:szCs w:val="24"/>
              </w:rPr>
            </w:pPr>
            <w:r>
              <w:rPr>
                <w:rFonts w:hint="eastAsia" w:eastAsia="宋体" w:cs="等线"/>
                <w:snapToGrid w:val="0"/>
                <w:sz w:val="24"/>
                <w:szCs w:val="24"/>
              </w:rPr>
              <w:t>3. 具有质量技术监督部门颁发的在有效期内的CMA计量认证证书或</w:t>
            </w:r>
            <w:r>
              <w:rPr>
                <w:rFonts w:hint="eastAsia" w:eastAsia="宋体" w:cs="等线"/>
                <w:snapToGrid w:val="0"/>
                <w:sz w:val="24"/>
                <w:szCs w:val="24"/>
                <w:lang w:val="en-US" w:eastAsia="zh-CN"/>
              </w:rPr>
              <w:t>检</w:t>
            </w:r>
            <w:r>
              <w:rPr>
                <w:rFonts w:hint="eastAsia" w:eastAsia="宋体" w:cs="等线"/>
                <w:snapToGrid w:val="0"/>
                <w:sz w:val="24"/>
                <w:szCs w:val="24"/>
              </w:rPr>
              <w:t>验检测机构资质认定证书。</w:t>
            </w:r>
          </w:p>
          <w:p>
            <w:pPr>
              <w:pStyle w:val="7"/>
              <w:keepNext w:val="0"/>
              <w:keepLines w:val="0"/>
              <w:suppressLineNumbers w:val="0"/>
              <w:spacing w:before="0" w:beforeAutospacing="0" w:afterAutospacing="0"/>
              <w:ind w:left="0" w:right="0"/>
              <w:rPr>
                <w:rFonts w:hint="eastAsia" w:eastAsia="宋体" w:cs="等线"/>
                <w:szCs w:val="20"/>
              </w:rPr>
            </w:pPr>
          </w:p>
          <w:p>
            <w:pPr>
              <w:pStyle w:val="7"/>
              <w:keepNext w:val="0"/>
              <w:keepLines w:val="0"/>
              <w:numPr>
                <w:ilvl w:val="0"/>
                <w:numId w:val="0"/>
              </w:numPr>
              <w:suppressLineNumbers w:val="0"/>
              <w:spacing w:before="0" w:beforeAutospacing="0" w:afterAutospacing="0"/>
              <w:ind w:left="0" w:right="0"/>
              <w:rPr>
                <w:rFonts w:hint="default" w:eastAsia="宋体" w:cs="等线"/>
                <w:szCs w:val="20"/>
              </w:rPr>
            </w:pPr>
            <w:r>
              <w:rPr>
                <w:rFonts w:hint="eastAsia" w:eastAsia="宋体" w:cs="等线"/>
                <w:snapToGrid w:val="0"/>
                <w:sz w:val="24"/>
                <w:szCs w:val="24"/>
              </w:rPr>
              <w:t xml:space="preserve">   证明材料：提供有效营业执照、资质证书</w:t>
            </w:r>
            <w:r>
              <w:rPr>
                <w:rFonts w:hint="eastAsia" w:eastAsia="宋体" w:cs="等线"/>
                <w:snapToGrid w:val="0"/>
                <w:sz w:val="24"/>
                <w:szCs w:val="24"/>
                <w:lang w:eastAsia="zh-CN"/>
              </w:rPr>
              <w:t>、</w:t>
            </w:r>
            <w:r>
              <w:rPr>
                <w:rFonts w:hint="eastAsia" w:eastAsia="宋体" w:cs="等线"/>
                <w:snapToGrid w:val="0"/>
                <w:sz w:val="24"/>
                <w:szCs w:val="24"/>
                <w:lang w:val="en-US" w:eastAsia="zh-CN"/>
              </w:rPr>
              <w:t>认证证书等的</w:t>
            </w:r>
            <w:r>
              <w:rPr>
                <w:rFonts w:hint="eastAsia" w:eastAsia="宋体" w:cs="等线"/>
                <w:snapToGrid w:val="0"/>
                <w:sz w:val="24"/>
                <w:szCs w:val="24"/>
              </w:rPr>
              <w:t>复印件加盖</w:t>
            </w:r>
            <w:r>
              <w:rPr>
                <w:rFonts w:hint="eastAsia" w:eastAsia="宋体" w:cs="等线"/>
                <w:snapToGrid w:val="0"/>
                <w:sz w:val="24"/>
                <w:szCs w:val="24"/>
                <w:lang w:eastAsia="zh-CN"/>
              </w:rPr>
              <w:t>单位章</w:t>
            </w:r>
            <w:r>
              <w:rPr>
                <w:rFonts w:hint="eastAsia" w:eastAsia="宋体" w:cs="等线"/>
                <w:snapToGrid w:val="0"/>
                <w:sz w:val="24"/>
                <w:szCs w:val="24"/>
              </w:rPr>
              <w:t>。</w:t>
            </w:r>
          </w:p>
          <w:p>
            <w:pPr>
              <w:keepNext w:val="0"/>
              <w:keepLines w:val="0"/>
              <w:suppressLineNumbers w:val="0"/>
              <w:adjustRightInd w:val="0"/>
              <w:snapToGrid w:val="0"/>
              <w:spacing w:before="0" w:beforeAutospacing="0" w:after="0" w:afterAutospacing="0" w:line="400" w:lineRule="exact"/>
              <w:ind w:left="0" w:right="0" w:firstLine="360" w:firstLineChars="200"/>
              <w:rPr>
                <w:rFonts w:hint="eastAsia" w:eastAsia="宋体" w:cs="等线"/>
                <w:snapToGrid w:val="0"/>
                <w:sz w:val="18"/>
                <w:szCs w:val="18"/>
              </w:rPr>
            </w:pPr>
          </w:p>
        </w:tc>
      </w:tr>
    </w:tbl>
    <w:p>
      <w:pPr>
        <w:pStyle w:val="7"/>
        <w:numPr>
          <w:ilvl w:val="0"/>
          <w:numId w:val="0"/>
        </w:numPr>
        <w:rPr>
          <w:rFonts w:eastAsia="宋体"/>
          <w:sz w:val="20"/>
        </w:rPr>
      </w:pPr>
    </w:p>
    <w:p>
      <w:pPr>
        <w:pStyle w:val="7"/>
        <w:numPr>
          <w:ilvl w:val="0"/>
          <w:numId w:val="0"/>
        </w:numPr>
        <w:spacing w:after="0"/>
        <w:ind w:left="6" w:firstLine="400" w:firstLineChars="200"/>
        <w:rPr>
          <w:rFonts w:eastAsia="宋体"/>
          <w:sz w:val="20"/>
        </w:rPr>
      </w:pPr>
      <w:r>
        <w:rPr>
          <w:rFonts w:hint="eastAsia" w:eastAsia="宋体"/>
          <w:sz w:val="20"/>
        </w:rPr>
        <w:t>注：①独立法人单位下属的非独立法人机构具有所要求资质的，视为该独立法人单位具有相应资质。</w:t>
      </w:r>
    </w:p>
    <w:p>
      <w:pPr>
        <w:pStyle w:val="7"/>
        <w:numPr>
          <w:ilvl w:val="0"/>
          <w:numId w:val="0"/>
        </w:numPr>
        <w:spacing w:after="0"/>
        <w:ind w:left="6" w:firstLine="400" w:firstLineChars="200"/>
        <w:rPr>
          <w:rFonts w:eastAsia="宋体"/>
          <w:sz w:val="20"/>
        </w:rPr>
      </w:pPr>
      <w:r>
        <w:rPr>
          <w:rFonts w:hint="eastAsia" w:eastAsia="宋体"/>
          <w:sz w:val="20"/>
        </w:rPr>
        <w:t>②投标人须提供其试验检测资质证书在</w:t>
      </w:r>
      <w:r>
        <w:rPr>
          <w:rFonts w:hint="eastAsia" w:eastAsia="宋体"/>
          <w:sz w:val="20"/>
        </w:rPr>
        <w:fldChar w:fldCharType="begin"/>
      </w:r>
      <w:r>
        <w:rPr>
          <w:rFonts w:hint="eastAsia" w:eastAsia="宋体"/>
          <w:sz w:val="20"/>
        </w:rPr>
        <w:instrText xml:space="preserve"> HYPERLINK "https://www.so.com/link?m=bz9E15zLnsL8lM6pBzzPE0IhrU5j2MEIHZZoXl+0YXCXlPB6EKsxOyoGkLw4Kl+PXWtQfHbIO9WQd8r4/Zh76KShRH7AmarkV7oZbBXZwl8nXKmYKqH2A0x8Xw7UD6sIpUA1iWUGtF1dAZb1wHeDD1iAd4UO1aLaoqpBjGhVxj9qiP+S4W97yppKcRoNaqtbF66fkRpi7+KlWFiBoq9cOhKTI4iZsOm+eHfk714qnoyyZABmaxQzyPqEV94zvkiySHlPAY5S9tJBjcRpCBBOEEMme0Wy6eEd2T4E7DKAksA/jK1sTS/0FgrwkrKUzfRYwBSGrnKUhje20ATq+WeVhtQ0yjJ4=" \t "https://www.so.com/_blank" </w:instrText>
      </w:r>
      <w:r>
        <w:rPr>
          <w:rFonts w:hint="eastAsia" w:eastAsia="宋体"/>
          <w:sz w:val="20"/>
        </w:rPr>
        <w:fldChar w:fldCharType="separate"/>
      </w:r>
      <w:r>
        <w:rPr>
          <w:rFonts w:hint="eastAsia" w:eastAsia="宋体"/>
          <w:sz w:val="20"/>
        </w:rPr>
        <w:t>公路水运工程</w:t>
      </w:r>
      <w:r>
        <w:rPr>
          <w:rFonts w:hint="eastAsia" w:eastAsia="宋体"/>
          <w:sz w:val="20"/>
          <w:lang w:val="en-US" w:eastAsia="zh-CN"/>
        </w:rPr>
        <w:t>质量试验检测管理信息</w:t>
      </w:r>
      <w:r>
        <w:rPr>
          <w:rFonts w:hint="eastAsia" w:eastAsia="宋体"/>
          <w:sz w:val="20"/>
        </w:rPr>
        <w:t>系统</w:t>
      </w:r>
      <w:r>
        <w:rPr>
          <w:rFonts w:hint="eastAsia" w:eastAsia="宋体"/>
          <w:sz w:val="20"/>
        </w:rPr>
        <w:fldChar w:fldCharType="end"/>
      </w:r>
      <w:r>
        <w:rPr>
          <w:rFonts w:hint="eastAsia" w:eastAsia="宋体"/>
          <w:sz w:val="20"/>
          <w:lang w:eastAsia="zh-CN"/>
        </w:rPr>
        <w:t>（</w:t>
      </w:r>
      <w:r>
        <w:rPr>
          <w:rFonts w:hint="eastAsia" w:eastAsia="宋体"/>
          <w:sz w:val="20"/>
        </w:rPr>
        <w:t>https://www.ttiis.cn/</w:t>
      </w:r>
      <w:r>
        <w:rPr>
          <w:rFonts w:hint="eastAsia" w:eastAsia="宋体"/>
          <w:sz w:val="20"/>
          <w:lang w:eastAsia="zh-CN"/>
        </w:rPr>
        <w:t>）</w:t>
      </w:r>
      <w:r>
        <w:rPr>
          <w:rFonts w:hint="eastAsia" w:eastAsia="宋体"/>
          <w:sz w:val="20"/>
        </w:rPr>
        <w:t>查询截图，如查询结果与投标人提供的证书不一致，或投标人提供的查询信息弄虚作假，其后果自负。</w:t>
      </w:r>
    </w:p>
    <w:p>
      <w:pPr>
        <w:pStyle w:val="7"/>
        <w:numPr>
          <w:ilvl w:val="0"/>
          <w:numId w:val="0"/>
        </w:numPr>
        <w:spacing w:after="0"/>
        <w:ind w:left="6" w:leftChars="0" w:firstLine="400" w:firstLineChars="200"/>
        <w:rPr>
          <w:rFonts w:eastAsia="宋体"/>
          <w:sz w:val="20"/>
        </w:rPr>
      </w:pPr>
      <w:r>
        <w:rPr>
          <w:rFonts w:hint="eastAsia" w:eastAsia="宋体"/>
          <w:sz w:val="20"/>
        </w:rPr>
        <w:t>③</w:t>
      </w:r>
      <w:r>
        <w:rPr>
          <w:rFonts w:eastAsia="宋体"/>
          <w:sz w:val="20"/>
        </w:rPr>
        <w:t>与招标人存在利害关系可能影响招标公正性的单位，不得参加投标。单位负责人为同一人或存在控股、管理关系的不同单位，不得参加同</w:t>
      </w:r>
      <w:r>
        <w:rPr>
          <w:rFonts w:hint="eastAsia" w:eastAsia="宋体"/>
          <w:sz w:val="20"/>
        </w:rPr>
        <w:t>一</w:t>
      </w:r>
      <w:r>
        <w:rPr>
          <w:rFonts w:eastAsia="宋体"/>
          <w:sz w:val="20"/>
        </w:rPr>
        <w:t>标段投标，否则，相关投标均无效。</w:t>
      </w:r>
    </w:p>
    <w:p>
      <w:pPr>
        <w:pStyle w:val="7"/>
        <w:numPr>
          <w:ilvl w:val="0"/>
          <w:numId w:val="0"/>
        </w:numPr>
        <w:spacing w:after="0"/>
        <w:rPr>
          <w:rFonts w:eastAsia="宋体"/>
          <w:sz w:val="20"/>
        </w:rPr>
      </w:pPr>
    </w:p>
    <w:p>
      <w:pPr>
        <w:pStyle w:val="6"/>
        <w:keepNext w:val="0"/>
        <w:keepLines w:val="0"/>
        <w:spacing w:line="415" w:lineRule="auto"/>
        <w:jc w:val="center"/>
        <w:rPr>
          <w:rFonts w:eastAsia="宋体"/>
          <w:color w:val="010101"/>
          <w:sz w:val="27"/>
        </w:rPr>
      </w:pPr>
      <w:bookmarkStart w:id="71" w:name="_Toc508310297"/>
      <w:r>
        <w:rPr>
          <w:rFonts w:eastAsia="宋体"/>
          <w:b w:val="0"/>
          <w:bCs w:val="0"/>
          <w:sz w:val="20"/>
          <w:szCs w:val="21"/>
        </w:rPr>
        <w:br w:type="page"/>
      </w:r>
      <w:bookmarkStart w:id="72" w:name="_Toc16997"/>
      <w:bookmarkStart w:id="73" w:name="_Toc16096"/>
      <w:bookmarkStart w:id="74" w:name="_Toc55974986"/>
      <w:bookmarkStart w:id="75" w:name="_Toc23409"/>
      <w:r>
        <w:rPr>
          <w:rFonts w:eastAsia="宋体"/>
          <w:color w:val="010101"/>
          <w:sz w:val="27"/>
        </w:rPr>
        <w:t>附录</w:t>
      </w:r>
      <w:r>
        <w:rPr>
          <w:rFonts w:hint="eastAsia" w:eastAsia="宋体"/>
          <w:color w:val="010101"/>
          <w:sz w:val="27"/>
        </w:rPr>
        <w:t>2</w:t>
      </w:r>
      <w:r>
        <w:rPr>
          <w:rFonts w:eastAsia="宋体"/>
          <w:color w:val="010101"/>
          <w:sz w:val="27"/>
        </w:rPr>
        <w:t>资格审查条件（业绩最低要求）</w:t>
      </w:r>
      <w:bookmarkEnd w:id="71"/>
      <w:bookmarkEnd w:id="72"/>
      <w:bookmarkEnd w:id="73"/>
      <w:bookmarkEnd w:id="74"/>
      <w:bookmarkEnd w:id="75"/>
    </w:p>
    <w:p>
      <w:pPr>
        <w:pStyle w:val="7"/>
        <w:numPr>
          <w:ilvl w:val="0"/>
          <w:numId w:val="0"/>
        </w:numPr>
        <w:rPr>
          <w:sz w:val="20"/>
        </w:rPr>
      </w:pPr>
    </w:p>
    <w:tbl>
      <w:tblPr>
        <w:tblStyle w:val="57"/>
        <w:tblW w:w="87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cantSplit/>
          <w:trHeight w:val="711" w:hRule="atLeast"/>
          <w:jc w:val="center"/>
        </w:trPr>
        <w:tc>
          <w:tcPr>
            <w:tcW w:w="878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eastAsia="黑体" w:cs="等线"/>
                <w:szCs w:val="20"/>
              </w:rPr>
            </w:pPr>
            <w:r>
              <w:rPr>
                <w:rFonts w:hint="eastAsia" w:eastAsia="黑体" w:cs="等线"/>
                <w:sz w:val="24"/>
                <w:szCs w:val="20"/>
              </w:rPr>
              <w:t>业绩要求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cantSplit/>
          <w:trHeight w:val="5321" w:hRule="atLeast"/>
          <w:jc w:val="center"/>
        </w:trPr>
        <w:tc>
          <w:tcPr>
            <w:tcW w:w="8780" w:type="dxa"/>
            <w:noWrap w:val="0"/>
            <w:vAlign w:val="center"/>
          </w:tcPr>
          <w:p>
            <w:pPr>
              <w:keepNext w:val="0"/>
              <w:keepLines w:val="0"/>
              <w:suppressLineNumbers w:val="0"/>
              <w:snapToGrid w:val="0"/>
              <w:spacing w:before="0" w:beforeAutospacing="0" w:after="0" w:afterAutospacing="0" w:line="360" w:lineRule="auto"/>
              <w:ind w:left="0" w:right="0" w:firstLine="480" w:firstLineChars="200"/>
              <w:jc w:val="left"/>
              <w:rPr>
                <w:rFonts w:hint="eastAsia" w:eastAsia="宋体" w:cs="等线"/>
                <w:sz w:val="24"/>
                <w:szCs w:val="24"/>
              </w:rPr>
            </w:pPr>
            <w:r>
              <w:rPr>
                <w:rFonts w:hint="eastAsia" w:eastAsia="宋体" w:cs="等线"/>
                <w:sz w:val="24"/>
                <w:szCs w:val="24"/>
              </w:rPr>
              <w:t>2017年1月1日至投标文件递交截止之日止，完成过1个合同金额不少于</w:t>
            </w:r>
            <w:r>
              <w:rPr>
                <w:rFonts w:hint="eastAsia" w:eastAsia="宋体" w:cs="等线"/>
                <w:sz w:val="24"/>
                <w:szCs w:val="24"/>
                <w:lang w:val="en-US" w:eastAsia="zh-CN"/>
              </w:rPr>
              <w:t>1</w:t>
            </w:r>
            <w:r>
              <w:rPr>
                <w:rFonts w:hint="eastAsia" w:eastAsia="宋体" w:cs="等线"/>
                <w:sz w:val="24"/>
                <w:szCs w:val="24"/>
              </w:rPr>
              <w:t>00万元的公路中心试验室</w:t>
            </w:r>
            <w:r>
              <w:rPr>
                <w:rFonts w:hint="eastAsia" w:hAnsi="宋体" w:eastAsia="宋体" w:cs="等线"/>
                <w:sz w:val="24"/>
                <w:szCs w:val="20"/>
              </w:rPr>
              <w:t>试验检测服务</w:t>
            </w:r>
            <w:r>
              <w:rPr>
                <w:rFonts w:hint="eastAsia" w:eastAsia="宋体" w:cs="等线"/>
                <w:sz w:val="24"/>
                <w:szCs w:val="24"/>
              </w:rPr>
              <w:t>类业务（以交工或竣工验收时间，或委托方出具的证明材料上注明的完成时间为准）。</w:t>
            </w:r>
          </w:p>
          <w:p>
            <w:pPr>
              <w:pStyle w:val="7"/>
              <w:keepNext w:val="0"/>
              <w:keepLines w:val="0"/>
              <w:numPr>
                <w:ilvl w:val="0"/>
                <w:numId w:val="0"/>
              </w:numPr>
              <w:suppressLineNumbers w:val="0"/>
              <w:spacing w:before="0" w:beforeAutospacing="0" w:afterAutospacing="0"/>
              <w:ind w:left="0" w:right="0"/>
              <w:rPr>
                <w:rFonts w:hint="eastAsia" w:eastAsia="宋体" w:cs="等线"/>
                <w:sz w:val="24"/>
                <w:szCs w:val="24"/>
              </w:rPr>
            </w:pPr>
          </w:p>
          <w:p>
            <w:pPr>
              <w:pStyle w:val="7"/>
              <w:keepNext w:val="0"/>
              <w:keepLines w:val="0"/>
              <w:numPr>
                <w:ilvl w:val="0"/>
                <w:numId w:val="0"/>
              </w:numPr>
              <w:suppressLineNumbers w:val="0"/>
              <w:spacing w:before="0" w:beforeAutospacing="0" w:afterAutospacing="0"/>
              <w:ind w:left="0" w:right="0" w:firstLine="480" w:firstLineChars="200"/>
              <w:rPr>
                <w:rFonts w:hint="eastAsia" w:eastAsia="宋体" w:cs="等线"/>
                <w:sz w:val="24"/>
                <w:szCs w:val="24"/>
              </w:rPr>
            </w:pPr>
            <w:r>
              <w:rPr>
                <w:rFonts w:hint="eastAsia" w:eastAsia="宋体" w:cs="等线"/>
                <w:sz w:val="24"/>
                <w:szCs w:val="24"/>
              </w:rPr>
              <w:t>证明材料：</w:t>
            </w:r>
            <w:r>
              <w:rPr>
                <w:rFonts w:hint="eastAsia" w:eastAsia="宋体" w:cs="等线"/>
                <w:sz w:val="24"/>
                <w:szCs w:val="20"/>
                <w:lang w:val="en-US" w:eastAsia="zh-CN"/>
              </w:rPr>
              <w:t>业绩证明材料为</w:t>
            </w:r>
            <w:r>
              <w:rPr>
                <w:rFonts w:hint="eastAsia" w:eastAsia="宋体" w:cs="等线"/>
                <w:sz w:val="24"/>
                <w:szCs w:val="20"/>
              </w:rPr>
              <w:t>合同协议书的复印件</w:t>
            </w:r>
            <w:r>
              <w:rPr>
                <w:rFonts w:hint="eastAsia" w:eastAsia="宋体" w:cs="等线"/>
                <w:sz w:val="24"/>
                <w:szCs w:val="24"/>
              </w:rPr>
              <w:t>。</w:t>
            </w:r>
          </w:p>
          <w:p>
            <w:pPr>
              <w:pStyle w:val="7"/>
              <w:keepNext w:val="0"/>
              <w:keepLines w:val="0"/>
              <w:numPr>
                <w:ilvl w:val="0"/>
                <w:numId w:val="0"/>
              </w:numPr>
              <w:suppressLineNumbers w:val="0"/>
              <w:spacing w:before="0" w:beforeAutospacing="0" w:afterAutospacing="0"/>
              <w:ind w:left="0" w:right="0" w:firstLine="480" w:firstLineChars="200"/>
              <w:rPr>
                <w:rFonts w:hint="default" w:eastAsia="宋体" w:cs="等线"/>
                <w:sz w:val="24"/>
                <w:szCs w:val="24"/>
              </w:rPr>
            </w:pPr>
          </w:p>
          <w:p>
            <w:pPr>
              <w:keepNext w:val="0"/>
              <w:keepLines w:val="0"/>
              <w:suppressLineNumbers w:val="0"/>
              <w:snapToGrid w:val="0"/>
              <w:spacing w:before="0" w:beforeAutospacing="0" w:after="0" w:afterAutospacing="0" w:line="360" w:lineRule="auto"/>
              <w:ind w:left="0" w:right="0" w:firstLine="402" w:firstLineChars="200"/>
              <w:jc w:val="left"/>
              <w:rPr>
                <w:rFonts w:hint="eastAsia" w:eastAsia="宋体" w:cs="等线"/>
                <w:b/>
                <w:sz w:val="20"/>
                <w:szCs w:val="20"/>
              </w:rPr>
            </w:pPr>
            <w:r>
              <w:rPr>
                <w:rFonts w:hint="eastAsia" w:eastAsia="宋体" w:cs="等线"/>
                <w:b/>
                <w:sz w:val="20"/>
                <w:szCs w:val="20"/>
              </w:rPr>
              <w:t>注：中心试验室试验检测服务类业务包含中心试验室试验检测、第三方质量检测、第三方试验检测等由发包人或代建单位委托的试验室业务，不包含技术服务业务及施工单位委托的试验检测业务。如投标人独立完成的施工监理服务中包含了中心试验室试验检测服务的，也给予认可。</w:t>
            </w:r>
          </w:p>
        </w:tc>
      </w:tr>
    </w:tbl>
    <w:p>
      <w:pPr>
        <w:pStyle w:val="7"/>
        <w:numPr>
          <w:ilvl w:val="0"/>
          <w:numId w:val="0"/>
        </w:numPr>
        <w:rPr>
          <w:rFonts w:eastAsia="宋体"/>
          <w:sz w:val="20"/>
        </w:rPr>
      </w:pPr>
    </w:p>
    <w:p>
      <w:pPr>
        <w:pStyle w:val="6"/>
        <w:keepNext w:val="0"/>
        <w:keepLines w:val="0"/>
        <w:spacing w:line="415" w:lineRule="auto"/>
        <w:jc w:val="center"/>
        <w:rPr>
          <w:rFonts w:eastAsia="宋体"/>
          <w:color w:val="010101"/>
          <w:sz w:val="27"/>
        </w:rPr>
      </w:pPr>
      <w:bookmarkStart w:id="76" w:name="_Toc508310298"/>
      <w:r>
        <w:rPr>
          <w:rFonts w:eastAsia="宋体"/>
          <w:b w:val="0"/>
          <w:bCs w:val="0"/>
          <w:sz w:val="20"/>
          <w:szCs w:val="21"/>
        </w:rPr>
        <w:br w:type="page"/>
      </w:r>
      <w:bookmarkStart w:id="77" w:name="_Toc1757"/>
      <w:bookmarkStart w:id="78" w:name="_Toc55974987"/>
      <w:bookmarkStart w:id="79" w:name="_Toc15446"/>
      <w:bookmarkStart w:id="80" w:name="_Toc8632"/>
      <w:r>
        <w:rPr>
          <w:rFonts w:eastAsia="宋体"/>
          <w:color w:val="010101"/>
          <w:sz w:val="27"/>
        </w:rPr>
        <w:t>附录</w:t>
      </w:r>
      <w:r>
        <w:rPr>
          <w:rFonts w:hint="eastAsia" w:eastAsia="宋体"/>
          <w:color w:val="010101"/>
          <w:sz w:val="27"/>
        </w:rPr>
        <w:t>3</w:t>
      </w:r>
      <w:r>
        <w:rPr>
          <w:rFonts w:eastAsia="宋体"/>
          <w:color w:val="010101"/>
          <w:sz w:val="27"/>
        </w:rPr>
        <w:t>资格审查条件（信誉最低要求</w:t>
      </w:r>
      <w:r>
        <w:rPr>
          <w:rFonts w:hint="eastAsia" w:eastAsia="宋体"/>
          <w:color w:val="010101"/>
          <w:sz w:val="27"/>
        </w:rPr>
        <w:t>）</w:t>
      </w:r>
      <w:bookmarkEnd w:id="76"/>
      <w:bookmarkEnd w:id="77"/>
      <w:bookmarkEnd w:id="78"/>
      <w:bookmarkEnd w:id="79"/>
      <w:bookmarkEnd w:id="80"/>
    </w:p>
    <w:p>
      <w:pPr>
        <w:pStyle w:val="7"/>
        <w:numPr>
          <w:ilvl w:val="0"/>
          <w:numId w:val="0"/>
        </w:numPr>
        <w:rPr>
          <w:sz w:val="20"/>
        </w:rPr>
      </w:pPr>
    </w:p>
    <w:tbl>
      <w:tblPr>
        <w:tblStyle w:val="57"/>
        <w:tblW w:w="832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Layout w:type="fixed"/>
        <w:tblCellMar>
          <w:top w:w="0" w:type="dxa"/>
          <w:left w:w="108" w:type="dxa"/>
          <w:bottom w:w="0" w:type="dxa"/>
          <w:right w:w="108" w:type="dxa"/>
        </w:tblCellMar>
      </w:tblPr>
      <w:tblGrid>
        <w:gridCol w:w="832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cantSplit/>
          <w:trHeight w:val="776" w:hRule="atLeast"/>
          <w:jc w:val="center"/>
        </w:trPr>
        <w:tc>
          <w:tcPr>
            <w:tcW w:w="8320" w:type="dxa"/>
            <w:tcBorders>
              <w:left w:val="single" w:color="auto" w:sz="4" w:space="0"/>
            </w:tcBorders>
            <w:noWrap w:val="0"/>
            <w:vAlign w:val="center"/>
          </w:tcPr>
          <w:p>
            <w:pPr>
              <w:keepNext w:val="0"/>
              <w:keepLines w:val="0"/>
              <w:suppressLineNumbers w:val="0"/>
              <w:adjustRightInd w:val="0"/>
              <w:snapToGrid w:val="0"/>
              <w:spacing w:before="0" w:beforeAutospacing="0" w:after="0" w:afterAutospacing="0" w:line="400" w:lineRule="atLeast"/>
              <w:ind w:left="0" w:right="0"/>
              <w:jc w:val="center"/>
              <w:rPr>
                <w:rFonts w:hint="eastAsia" w:eastAsia="华文中宋" w:cs="等线"/>
                <w:b/>
                <w:szCs w:val="20"/>
              </w:rPr>
            </w:pPr>
            <w:r>
              <w:rPr>
                <w:rFonts w:hint="eastAsia" w:eastAsia="黑体" w:cs="等线"/>
                <w:sz w:val="24"/>
                <w:szCs w:val="20"/>
              </w:rPr>
              <w:t>信誉要求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cantSplit/>
          <w:trHeight w:val="4234" w:hRule="atLeast"/>
          <w:jc w:val="center"/>
        </w:trPr>
        <w:tc>
          <w:tcPr>
            <w:tcW w:w="8320" w:type="dxa"/>
            <w:tcBorders>
              <w:left w:val="single" w:color="auto" w:sz="4" w:space="0"/>
            </w:tcBorders>
            <w:noWrap w:val="0"/>
            <w:vAlign w:val="center"/>
          </w:tcPr>
          <w:p>
            <w:pPr>
              <w:keepNext w:val="0"/>
              <w:keepLines w:val="0"/>
              <w:suppressLineNumbers w:val="0"/>
              <w:spacing w:before="0" w:beforeAutospacing="0" w:after="0" w:afterAutospacing="0" w:line="480" w:lineRule="exact"/>
              <w:ind w:left="0" w:right="0" w:firstLine="504" w:firstLineChars="210"/>
              <w:rPr>
                <w:rFonts w:hint="eastAsia" w:eastAsia="宋体" w:cs="等线"/>
                <w:sz w:val="24"/>
                <w:szCs w:val="24"/>
              </w:rPr>
            </w:pPr>
            <w:r>
              <w:rPr>
                <w:rFonts w:hint="eastAsia" w:eastAsia="宋体" w:cs="等线"/>
                <w:sz w:val="24"/>
                <w:szCs w:val="24"/>
              </w:rPr>
              <w:t>投标人在公路水运工程</w:t>
            </w:r>
            <w:r>
              <w:rPr>
                <w:rFonts w:hint="eastAsia" w:eastAsia="宋体" w:cs="等线"/>
                <w:sz w:val="24"/>
                <w:szCs w:val="24"/>
                <w:lang w:val="en-US" w:eastAsia="zh-CN"/>
              </w:rPr>
              <w:t>质量</w:t>
            </w:r>
            <w:r>
              <w:rPr>
                <w:rFonts w:hint="eastAsia" w:eastAsia="宋体" w:cs="等线"/>
                <w:sz w:val="24"/>
                <w:szCs w:val="24"/>
              </w:rPr>
              <w:t>试验检测管理信息系统（</w:t>
            </w:r>
            <w:r>
              <w:rPr>
                <w:rFonts w:hint="eastAsia" w:ascii="Times New Roman" w:hAnsi="Times New Roman" w:eastAsia="宋体" w:cs="Times New Roman"/>
                <w:b/>
                <w:bCs/>
                <w:sz w:val="24"/>
                <w:szCs w:val="20"/>
              </w:rPr>
              <w:t>https://www.ttiis.cn/</w:t>
            </w:r>
            <w:r>
              <w:rPr>
                <w:rFonts w:hint="eastAsia" w:ascii="Times New Roman" w:hAnsi="Times New Roman" w:eastAsia="宋体" w:cs="Times New Roman"/>
                <w:b/>
                <w:bCs/>
                <w:sz w:val="24"/>
                <w:szCs w:val="20"/>
                <w:lang w:eastAsia="zh-CN"/>
              </w:rPr>
              <w:t>）</w:t>
            </w:r>
            <w:r>
              <w:rPr>
                <w:rFonts w:hint="eastAsia" w:eastAsia="宋体" w:cs="等线"/>
                <w:sz w:val="24"/>
                <w:szCs w:val="24"/>
              </w:rPr>
              <w:t>查询到的2021年度试验检测机构信用评价不得为D级（如无信用评价的投标人不作上述要求）。</w:t>
            </w:r>
          </w:p>
        </w:tc>
      </w:tr>
    </w:tbl>
    <w:p>
      <w:pPr>
        <w:pStyle w:val="6"/>
        <w:keepNext w:val="0"/>
        <w:keepLines w:val="0"/>
        <w:rPr>
          <w:rFonts w:eastAsia="宋体"/>
          <w:b w:val="0"/>
          <w:bCs w:val="0"/>
          <w:sz w:val="20"/>
          <w:szCs w:val="21"/>
        </w:rPr>
      </w:pPr>
      <w:bookmarkStart w:id="81" w:name="_Toc508310299"/>
    </w:p>
    <w:p>
      <w:pPr>
        <w:pStyle w:val="6"/>
        <w:keepNext w:val="0"/>
        <w:keepLines w:val="0"/>
        <w:spacing w:line="415" w:lineRule="auto"/>
        <w:jc w:val="center"/>
        <w:rPr>
          <w:sz w:val="27"/>
        </w:rPr>
      </w:pPr>
      <w:r>
        <w:rPr>
          <w:rFonts w:eastAsia="宋体"/>
          <w:b w:val="0"/>
          <w:bCs w:val="0"/>
          <w:sz w:val="20"/>
          <w:szCs w:val="21"/>
        </w:rPr>
        <w:br w:type="page"/>
      </w:r>
      <w:bookmarkStart w:id="82" w:name="_Toc25125"/>
      <w:bookmarkStart w:id="83" w:name="_Toc55974988"/>
      <w:bookmarkStart w:id="84" w:name="_Toc18351"/>
      <w:bookmarkStart w:id="85" w:name="_Toc29717"/>
      <w:r>
        <w:rPr>
          <w:rFonts w:eastAsia="宋体"/>
          <w:color w:val="010101"/>
          <w:sz w:val="27"/>
        </w:rPr>
        <w:t>附录</w:t>
      </w:r>
      <w:r>
        <w:rPr>
          <w:rFonts w:hint="eastAsia" w:eastAsia="宋体"/>
          <w:color w:val="010101"/>
          <w:sz w:val="27"/>
        </w:rPr>
        <w:t>4</w:t>
      </w:r>
      <w:r>
        <w:rPr>
          <w:rFonts w:eastAsia="宋体"/>
          <w:color w:val="010101"/>
          <w:sz w:val="27"/>
        </w:rPr>
        <w:t>资格审查条件</w:t>
      </w:r>
      <w:r>
        <w:rPr>
          <w:rFonts w:hint="eastAsia" w:eastAsia="宋体"/>
          <w:color w:val="010101"/>
          <w:sz w:val="27"/>
        </w:rPr>
        <w:t>（</w:t>
      </w:r>
      <w:r>
        <w:rPr>
          <w:rFonts w:hint="eastAsia" w:eastAsia="宋体"/>
          <w:color w:val="010101"/>
          <w:sz w:val="27"/>
          <w:lang w:val="en-US" w:eastAsia="zh-CN"/>
        </w:rPr>
        <w:t>主要人员</w:t>
      </w:r>
      <w:r>
        <w:rPr>
          <w:rFonts w:hint="eastAsia" w:eastAsia="宋体"/>
          <w:color w:val="010101"/>
          <w:sz w:val="27"/>
        </w:rPr>
        <w:t>最低要求</w:t>
      </w:r>
      <w:r>
        <w:rPr>
          <w:rFonts w:eastAsia="宋体"/>
          <w:color w:val="010101"/>
          <w:sz w:val="27"/>
        </w:rPr>
        <w:t>）</w:t>
      </w:r>
      <w:bookmarkEnd w:id="81"/>
      <w:bookmarkEnd w:id="82"/>
      <w:bookmarkEnd w:id="83"/>
      <w:bookmarkEnd w:id="84"/>
      <w:bookmarkEnd w:id="85"/>
    </w:p>
    <w:tbl>
      <w:tblPr>
        <w:tblStyle w:val="57"/>
        <w:tblW w:w="875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74"/>
        <w:gridCol w:w="968"/>
        <w:gridCol w:w="735"/>
        <w:gridCol w:w="4441"/>
        <w:gridCol w:w="174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37" w:hRule="atLeast"/>
          <w:jc w:val="center"/>
        </w:trPr>
        <w:tc>
          <w:tcPr>
            <w:tcW w:w="874"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eastAsia="华文中宋" w:cs="等线"/>
                <w:b/>
                <w:szCs w:val="20"/>
              </w:rPr>
            </w:pPr>
            <w:r>
              <w:rPr>
                <w:rFonts w:hint="eastAsia" w:eastAsia="宋体" w:cs="等线"/>
                <w:snapToGrid w:val="0"/>
                <w:sz w:val="24"/>
                <w:szCs w:val="24"/>
              </w:rPr>
              <w:t>序号</w:t>
            </w:r>
          </w:p>
        </w:tc>
        <w:tc>
          <w:tcPr>
            <w:tcW w:w="968" w:type="dxa"/>
            <w:noWrap w:val="0"/>
            <w:vAlign w:val="center"/>
          </w:tcPr>
          <w:p>
            <w:pPr>
              <w:keepNext w:val="0"/>
              <w:keepLines w:val="0"/>
              <w:suppressLineNumbers w:val="0"/>
              <w:adjustRightInd w:val="0"/>
              <w:snapToGrid w:val="0"/>
              <w:spacing w:before="0" w:beforeAutospacing="0" w:after="0" w:afterAutospacing="0" w:line="400" w:lineRule="exact"/>
              <w:ind w:left="0" w:right="0" w:firstLine="24" w:firstLineChars="10"/>
              <w:jc w:val="center"/>
              <w:rPr>
                <w:rFonts w:hint="eastAsia" w:eastAsia="宋体" w:cs="等线"/>
                <w:szCs w:val="20"/>
              </w:rPr>
            </w:pPr>
            <w:r>
              <w:rPr>
                <w:rFonts w:hint="eastAsia" w:eastAsia="宋体" w:cs="等线"/>
                <w:sz w:val="24"/>
                <w:szCs w:val="20"/>
              </w:rPr>
              <w:t>人员</w:t>
            </w:r>
          </w:p>
        </w:tc>
        <w:tc>
          <w:tcPr>
            <w:tcW w:w="735" w:type="dxa"/>
            <w:noWrap w:val="0"/>
            <w:vAlign w:val="center"/>
          </w:tcPr>
          <w:p>
            <w:pPr>
              <w:keepNext w:val="0"/>
              <w:keepLines w:val="0"/>
              <w:suppressLineNumbers w:val="0"/>
              <w:adjustRightInd w:val="0"/>
              <w:snapToGrid w:val="0"/>
              <w:spacing w:before="0" w:beforeAutospacing="0" w:after="0" w:afterAutospacing="0" w:line="400" w:lineRule="exact"/>
              <w:ind w:left="0" w:right="0" w:firstLine="24" w:firstLineChars="10"/>
              <w:jc w:val="center"/>
              <w:rPr>
                <w:rFonts w:hint="eastAsia" w:eastAsia="宋体" w:cs="等线"/>
                <w:szCs w:val="20"/>
              </w:rPr>
            </w:pPr>
            <w:r>
              <w:rPr>
                <w:rFonts w:hint="eastAsia" w:eastAsia="宋体" w:cs="等线"/>
                <w:sz w:val="24"/>
                <w:szCs w:val="20"/>
              </w:rPr>
              <w:t>数量</w:t>
            </w:r>
          </w:p>
        </w:tc>
        <w:tc>
          <w:tcPr>
            <w:tcW w:w="4441" w:type="dxa"/>
            <w:noWrap w:val="0"/>
            <w:vAlign w:val="center"/>
          </w:tcPr>
          <w:p>
            <w:pPr>
              <w:keepNext w:val="0"/>
              <w:keepLines w:val="0"/>
              <w:suppressLineNumbers w:val="0"/>
              <w:adjustRightInd w:val="0"/>
              <w:snapToGrid w:val="0"/>
              <w:spacing w:before="0" w:beforeAutospacing="0" w:after="0" w:afterAutospacing="0" w:line="400" w:lineRule="exact"/>
              <w:ind w:left="0" w:right="0" w:firstLine="24" w:firstLineChars="10"/>
              <w:jc w:val="center"/>
              <w:rPr>
                <w:rFonts w:hint="eastAsia" w:eastAsia="宋体" w:cs="等线"/>
                <w:szCs w:val="20"/>
              </w:rPr>
            </w:pPr>
            <w:r>
              <w:rPr>
                <w:rFonts w:hint="eastAsia" w:eastAsia="宋体" w:cs="等线"/>
                <w:sz w:val="24"/>
                <w:szCs w:val="20"/>
              </w:rPr>
              <w:t>资格要求</w:t>
            </w:r>
          </w:p>
        </w:tc>
        <w:tc>
          <w:tcPr>
            <w:tcW w:w="1740" w:type="dxa"/>
            <w:noWrap w:val="0"/>
            <w:vAlign w:val="top"/>
          </w:tcPr>
          <w:p>
            <w:pPr>
              <w:keepNext w:val="0"/>
              <w:keepLines w:val="0"/>
              <w:suppressLineNumbers w:val="0"/>
              <w:adjustRightInd w:val="0"/>
              <w:snapToGrid w:val="0"/>
              <w:spacing w:before="0" w:beforeAutospacing="0" w:after="0" w:afterAutospacing="0" w:line="400" w:lineRule="exact"/>
              <w:ind w:left="0" w:right="0" w:firstLine="24" w:firstLineChars="10"/>
              <w:jc w:val="center"/>
              <w:rPr>
                <w:rFonts w:hint="eastAsia" w:cs="等线"/>
                <w:szCs w:val="20"/>
              </w:rPr>
            </w:pPr>
            <w:r>
              <w:rPr>
                <w:rFonts w:hint="eastAsia" w:eastAsia="宋体" w:cs="等线"/>
                <w:sz w:val="24"/>
                <w:szCs w:val="20"/>
              </w:rPr>
              <w:t>在岗要求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84" w:hRule="atLeast"/>
          <w:jc w:val="center"/>
        </w:trPr>
        <w:tc>
          <w:tcPr>
            <w:tcW w:w="87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cs="等线"/>
                <w:sz w:val="21"/>
                <w:szCs w:val="21"/>
              </w:rPr>
            </w:pPr>
            <w:r>
              <w:rPr>
                <w:rFonts w:hint="eastAsia" w:eastAsia="宋体" w:cs="等线"/>
                <w:snapToGrid w:val="0"/>
                <w:sz w:val="21"/>
                <w:szCs w:val="21"/>
              </w:rPr>
              <w:t>1</w:t>
            </w:r>
          </w:p>
        </w:tc>
        <w:tc>
          <w:tcPr>
            <w:tcW w:w="968"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hAnsi="宋体" w:eastAsia="宋体" w:cs="等线"/>
                <w:sz w:val="21"/>
                <w:szCs w:val="21"/>
              </w:rPr>
            </w:pPr>
            <w:r>
              <w:rPr>
                <w:rFonts w:hint="eastAsia" w:eastAsia="宋体" w:cs="等线"/>
                <w:color w:val="010101"/>
                <w:sz w:val="21"/>
                <w:szCs w:val="21"/>
              </w:rPr>
              <w:t>试验检测负责人</w:t>
            </w:r>
          </w:p>
        </w:tc>
        <w:tc>
          <w:tcPr>
            <w:tcW w:w="73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eastAsia="宋体" w:cs="等线"/>
                <w:sz w:val="21"/>
                <w:szCs w:val="21"/>
              </w:rPr>
            </w:pPr>
            <w:r>
              <w:rPr>
                <w:rFonts w:hint="eastAsia" w:eastAsia="宋体" w:cs="等线"/>
                <w:sz w:val="21"/>
                <w:szCs w:val="21"/>
              </w:rPr>
              <w:t>1</w:t>
            </w:r>
          </w:p>
        </w:tc>
        <w:tc>
          <w:tcPr>
            <w:tcW w:w="4441" w:type="dxa"/>
            <w:noWrap w:val="0"/>
            <w:vAlign w:val="center"/>
          </w:tcPr>
          <w:p>
            <w:pPr>
              <w:pStyle w:val="52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textAlignment w:val="auto"/>
              <w:rPr>
                <w:rFonts w:hint="eastAsia" w:eastAsia="宋体" w:cs="等线"/>
                <w:kern w:val="0"/>
                <w:sz w:val="21"/>
                <w:szCs w:val="21"/>
              </w:rPr>
            </w:pPr>
            <w:r>
              <w:rPr>
                <w:rFonts w:hint="eastAsia" w:eastAsia="宋体" w:cs="等线"/>
                <w:kern w:val="0"/>
                <w:sz w:val="21"/>
                <w:szCs w:val="21"/>
              </w:rPr>
              <w:t>1.</w:t>
            </w:r>
            <w:r>
              <w:rPr>
                <w:rFonts w:hint="eastAsia" w:hAnsi="宋体" w:eastAsia="宋体" w:cs="等线"/>
                <w:kern w:val="0"/>
                <w:sz w:val="21"/>
                <w:szCs w:val="21"/>
              </w:rPr>
              <w:t>具有路桥类高级工程师或以上职称；</w:t>
            </w:r>
          </w:p>
          <w:p>
            <w:pPr>
              <w:pStyle w:val="52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textAlignment w:val="auto"/>
              <w:rPr>
                <w:rFonts w:hint="eastAsia" w:eastAsia="宋体" w:cs="等线"/>
                <w:b/>
                <w:sz w:val="21"/>
                <w:szCs w:val="21"/>
                <w:u w:val="single"/>
              </w:rPr>
            </w:pPr>
            <w:r>
              <w:rPr>
                <w:rFonts w:hint="eastAsia" w:eastAsia="宋体" w:cs="等线"/>
                <w:sz w:val="21"/>
                <w:szCs w:val="21"/>
              </w:rPr>
              <w:t>2.</w:t>
            </w:r>
            <w:r>
              <w:rPr>
                <w:rFonts w:hint="eastAsia" w:eastAsia="宋体" w:cs="等线"/>
                <w:sz w:val="21"/>
                <w:szCs w:val="21"/>
                <w:lang w:val="en-US" w:eastAsia="zh-CN"/>
              </w:rPr>
              <w:t>至少</w:t>
            </w:r>
            <w:r>
              <w:rPr>
                <w:rFonts w:hint="eastAsia" w:hAnsi="宋体" w:eastAsia="宋体" w:cs="等线"/>
                <w:sz w:val="21"/>
                <w:szCs w:val="21"/>
              </w:rPr>
              <w:t>担任过1个合同额不少于</w:t>
            </w:r>
            <w:r>
              <w:rPr>
                <w:rFonts w:hint="eastAsia" w:hAnsi="宋体" w:eastAsia="宋体" w:cs="等线"/>
                <w:sz w:val="21"/>
                <w:szCs w:val="21"/>
                <w:lang w:val="en-US" w:eastAsia="zh-CN"/>
              </w:rPr>
              <w:t>10</w:t>
            </w:r>
            <w:r>
              <w:rPr>
                <w:rFonts w:hint="eastAsia" w:hAnsi="宋体" w:eastAsia="宋体" w:cs="等线"/>
                <w:sz w:val="21"/>
                <w:szCs w:val="21"/>
              </w:rPr>
              <w:t>0万元的公路中心试验室试验检测服务类业务的</w:t>
            </w:r>
            <w:r>
              <w:rPr>
                <w:rFonts w:hint="eastAsia" w:hAnsi="宋体" w:eastAsia="宋体" w:cs="宋体"/>
                <w:sz w:val="21"/>
                <w:szCs w:val="21"/>
              </w:rPr>
              <w:t>试验检测负责人（或</w:t>
            </w:r>
            <w:r>
              <w:rPr>
                <w:rFonts w:hint="eastAsia" w:hAnsi="宋体" w:eastAsia="宋体" w:cs="等线"/>
                <w:sz w:val="21"/>
                <w:szCs w:val="21"/>
              </w:rPr>
              <w:t>中心试验室主任或中心试验室副主任或项目负责人或</w:t>
            </w:r>
            <w:r>
              <w:rPr>
                <w:rFonts w:hint="eastAsia" w:hAnsi="宋体" w:eastAsia="宋体" w:cs="等线"/>
                <w:sz w:val="21"/>
                <w:szCs w:val="21"/>
                <w:lang w:val="en-US" w:eastAsia="zh-CN"/>
              </w:rPr>
              <w:t>技术</w:t>
            </w:r>
            <w:r>
              <w:rPr>
                <w:rFonts w:hint="eastAsia" w:hAnsi="宋体" w:eastAsia="宋体" w:cs="等线"/>
                <w:sz w:val="21"/>
                <w:szCs w:val="21"/>
              </w:rPr>
              <w:t>负责人）；</w:t>
            </w:r>
          </w:p>
          <w:p>
            <w:pPr>
              <w:pStyle w:val="52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textAlignment w:val="auto"/>
              <w:rPr>
                <w:rFonts w:hint="default" w:hAnsi="宋体" w:eastAsia="宋体" w:cs="等线"/>
                <w:sz w:val="21"/>
                <w:szCs w:val="21"/>
                <w:lang w:val="en-US"/>
              </w:rPr>
            </w:pPr>
            <w:r>
              <w:rPr>
                <w:rFonts w:hint="eastAsia" w:eastAsia="宋体" w:cs="等线"/>
                <w:sz w:val="21"/>
                <w:szCs w:val="21"/>
              </w:rPr>
              <w:t>3.</w:t>
            </w:r>
            <w:r>
              <w:rPr>
                <w:rFonts w:hint="eastAsia" w:hAnsi="宋体" w:eastAsia="宋体" w:cs="等线"/>
                <w:sz w:val="21"/>
                <w:szCs w:val="21"/>
              </w:rPr>
              <w:t>持有</w:t>
            </w:r>
            <w:r>
              <w:rPr>
                <w:rFonts w:hint="eastAsia" w:hAnsi="宋体" w:eastAsia="宋体" w:cs="等线"/>
                <w:sz w:val="21"/>
                <w:szCs w:val="21"/>
                <w:lang w:val="en-US" w:eastAsia="zh-CN"/>
              </w:rPr>
              <w:t>公路水运工程</w:t>
            </w:r>
            <w:r>
              <w:rPr>
                <w:rFonts w:hint="eastAsia" w:hAnsi="宋体" w:eastAsia="宋体" w:cs="等线"/>
                <w:sz w:val="21"/>
                <w:szCs w:val="21"/>
              </w:rPr>
              <w:t>试验检测师</w:t>
            </w:r>
            <w:r>
              <w:rPr>
                <w:rFonts w:hint="eastAsia" w:hAnsi="宋体" w:eastAsia="宋体" w:cs="等线"/>
                <w:sz w:val="21"/>
                <w:szCs w:val="21"/>
                <w:lang w:val="en-US" w:eastAsia="zh-CN"/>
              </w:rPr>
              <w:t>职业资格证书或试验检测工程师</w:t>
            </w:r>
            <w:r>
              <w:rPr>
                <w:rFonts w:hint="eastAsia" w:hAnsi="宋体" w:eastAsia="宋体" w:cs="等线"/>
                <w:sz w:val="21"/>
                <w:szCs w:val="21"/>
              </w:rPr>
              <w:t>证书</w:t>
            </w:r>
            <w:r>
              <w:rPr>
                <w:rFonts w:hint="eastAsia" w:hAnsi="宋体" w:eastAsia="宋体" w:cs="等线"/>
                <w:sz w:val="21"/>
                <w:szCs w:val="21"/>
                <w:lang w:val="en-US" w:eastAsia="zh-CN"/>
              </w:rPr>
              <w:t>；</w:t>
            </w:r>
          </w:p>
          <w:p>
            <w:pPr>
              <w:pStyle w:val="52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textAlignment w:val="auto"/>
              <w:rPr>
                <w:rFonts w:hint="eastAsia" w:hAnsi="宋体" w:eastAsia="宋体" w:cs="等线"/>
                <w:sz w:val="21"/>
                <w:szCs w:val="21"/>
                <w:lang w:eastAsia="zh-CN"/>
              </w:rPr>
            </w:pPr>
            <w:r>
              <w:rPr>
                <w:rFonts w:hint="eastAsia" w:hAnsi="宋体" w:eastAsia="宋体" w:cs="等线"/>
                <w:sz w:val="21"/>
                <w:szCs w:val="21"/>
                <w:lang w:val="en-US" w:eastAsia="zh-CN"/>
              </w:rPr>
              <w:t>4</w:t>
            </w:r>
            <w:r>
              <w:rPr>
                <w:rFonts w:hint="eastAsia" w:eastAsia="宋体" w:cs="等线"/>
                <w:sz w:val="21"/>
                <w:szCs w:val="21"/>
              </w:rPr>
              <w:t>.</w:t>
            </w:r>
            <w:r>
              <w:rPr>
                <w:rFonts w:hint="eastAsia" w:hAnsi="宋体" w:eastAsia="宋体" w:cs="等线"/>
                <w:sz w:val="21"/>
                <w:szCs w:val="21"/>
                <w:lang w:val="en-US" w:eastAsia="zh-CN"/>
              </w:rPr>
              <w:t>必须是本单位正式员工；</w:t>
            </w:r>
          </w:p>
          <w:p>
            <w:pPr>
              <w:pStyle w:val="52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textAlignment w:val="auto"/>
              <w:rPr>
                <w:rFonts w:hint="default" w:hAnsi="宋体" w:eastAsia="宋体" w:cs="等线"/>
                <w:sz w:val="21"/>
                <w:szCs w:val="21"/>
                <w:lang w:val="en-US" w:eastAsia="zh-CN"/>
              </w:rPr>
            </w:pPr>
            <w:r>
              <w:rPr>
                <w:rFonts w:hint="eastAsia" w:hAnsi="宋体" w:eastAsia="宋体" w:cs="等线"/>
                <w:sz w:val="21"/>
                <w:szCs w:val="21"/>
                <w:lang w:val="en-US" w:eastAsia="zh-CN"/>
              </w:rPr>
              <w:t>5.</w:t>
            </w:r>
            <w:r>
              <w:rPr>
                <w:rFonts w:hint="eastAsia"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年度未被</w:t>
            </w:r>
            <w:r>
              <w:rPr>
                <w:rFonts w:hint="eastAsia" w:ascii="Times New Roman" w:hAnsi="Times New Roman" w:eastAsia="宋体" w:cs="Times New Roman"/>
                <w:sz w:val="21"/>
                <w:szCs w:val="21"/>
              </w:rPr>
              <w:fldChar w:fldCharType="begin"/>
            </w:r>
            <w:r>
              <w:rPr>
                <w:rFonts w:hint="eastAsia" w:ascii="Times New Roman" w:hAnsi="Times New Roman" w:eastAsia="宋体" w:cs="Times New Roman"/>
                <w:sz w:val="21"/>
                <w:szCs w:val="21"/>
              </w:rPr>
              <w:instrText xml:space="preserve">HYPERLINK "http://www.so.com/link?m=a23Tz9087Ha0oQ48PoxwEIgIr9PlDAgqu8CahYiF4IqcN9wvr0L8oKtlFdK3xicJdT4YtxhYb7Fw0SjT8gjoP1l%2BLBNVGaue8aLm%2B2EWRIqWPu2oRmplrNpdj0uCN3V5CYEOoo4sMKmkYJ3Ts2MZyt4vhJBOOSBKdxmllxg%2B38kITHkyCgvUjuOwx8dMXVImF2TlrzXaogtfRQ08SRM12O%2BiOVIfqkrrE%2BbY3SIL%2FQKKIr3ZXo5T1eZjiw5b%2F7%2Fvy8RNlCA%3D%3D" \t "_blank"</w:instrText>
            </w:r>
            <w:r>
              <w:rPr>
                <w:rFonts w:hint="eastAsia" w:ascii="Times New Roman" w:hAnsi="Times New Roman" w:eastAsia="宋体" w:cs="Times New Roman"/>
                <w:sz w:val="21"/>
                <w:szCs w:val="21"/>
              </w:rPr>
              <w:fldChar w:fldCharType="separate"/>
            </w:r>
            <w:r>
              <w:rPr>
                <w:rFonts w:hint="eastAsia" w:ascii="Times New Roman" w:hAnsi="Times New Roman" w:eastAsia="宋体" w:cs="Times New Roman"/>
                <w:sz w:val="21"/>
                <w:szCs w:val="21"/>
              </w:rPr>
              <w:t>公路水运工程质量试验检测管理信息系统</w:t>
            </w:r>
            <w:r>
              <w:rPr>
                <w:rFonts w:hint="eastAsia" w:ascii="Times New Roman" w:hAnsi="Times New Roman" w:eastAsia="宋体" w:cs="Times New Roman"/>
                <w:sz w:val="21"/>
                <w:szCs w:val="21"/>
              </w:rPr>
              <w:fldChar w:fldCharType="end"/>
            </w:r>
            <w:r>
              <w:rPr>
                <w:rFonts w:hint="eastAsia" w:ascii="Times New Roman" w:hAnsi="Times New Roman" w:eastAsia="宋体" w:cs="Times New Roman"/>
                <w:sz w:val="21"/>
                <w:szCs w:val="21"/>
              </w:rPr>
              <w:t>网站（https://www.ttiis.cn/）确定为信用差的试验检测人员。</w:t>
            </w:r>
          </w:p>
        </w:tc>
        <w:tc>
          <w:tcPr>
            <w:tcW w:w="1740" w:type="dxa"/>
            <w:vMerge w:val="restart"/>
            <w:noWrap w:val="0"/>
            <w:vAlign w:val="center"/>
          </w:tcPr>
          <w:p>
            <w:pPr>
              <w:keepNext w:val="0"/>
              <w:keepLines w:val="0"/>
              <w:suppressLineNumbers w:val="0"/>
              <w:adjustRightInd w:val="0"/>
              <w:snapToGrid w:val="0"/>
              <w:spacing w:before="0" w:beforeAutospacing="0" w:after="0" w:afterAutospacing="0" w:line="340" w:lineRule="exact"/>
              <w:ind w:left="0" w:right="0" w:firstLine="24" w:firstLineChars="10"/>
              <w:rPr>
                <w:rFonts w:hint="eastAsia" w:eastAsia="宋体" w:cs="等线"/>
                <w:sz w:val="24"/>
                <w:szCs w:val="20"/>
              </w:rPr>
            </w:pPr>
            <w:r>
              <w:rPr>
                <w:rFonts w:hint="eastAsia" w:eastAsia="宋体" w:cs="等线"/>
                <w:sz w:val="24"/>
                <w:szCs w:val="20"/>
              </w:rPr>
              <w:t>无在岗项目（指目前未在其他项目上任职，或虽在其他项目上任职但本项目中标后能够从该项目撤离）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373" w:hRule="atLeast"/>
          <w:jc w:val="center"/>
        </w:trPr>
        <w:tc>
          <w:tcPr>
            <w:tcW w:w="87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cs="等线"/>
                <w:snapToGrid w:val="0"/>
                <w:sz w:val="21"/>
                <w:szCs w:val="21"/>
              </w:rPr>
            </w:pPr>
            <w:r>
              <w:rPr>
                <w:rFonts w:hint="eastAsia" w:eastAsia="宋体" w:cs="等线"/>
                <w:snapToGrid w:val="0"/>
                <w:sz w:val="21"/>
                <w:szCs w:val="21"/>
              </w:rPr>
              <w:t>2</w:t>
            </w:r>
          </w:p>
        </w:tc>
        <w:tc>
          <w:tcPr>
            <w:tcW w:w="968"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eastAsia="宋体" w:cs="等线"/>
                <w:color w:val="010101"/>
                <w:sz w:val="21"/>
                <w:szCs w:val="21"/>
                <w:lang w:val="en-US" w:eastAsia="zh-CN"/>
              </w:rPr>
            </w:pPr>
            <w:r>
              <w:rPr>
                <w:rFonts w:hint="eastAsia" w:eastAsia="宋体" w:cs="等线"/>
                <w:color w:val="010101"/>
                <w:sz w:val="21"/>
                <w:szCs w:val="21"/>
                <w:lang w:val="en-US" w:eastAsia="zh-CN"/>
              </w:rPr>
              <w:t>技术负责人</w:t>
            </w:r>
          </w:p>
        </w:tc>
        <w:tc>
          <w:tcPr>
            <w:tcW w:w="73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eastAsia="宋体" w:cs="等线"/>
                <w:sz w:val="21"/>
                <w:szCs w:val="21"/>
                <w:lang w:eastAsia="zh-CN"/>
              </w:rPr>
            </w:pPr>
            <w:r>
              <w:rPr>
                <w:rFonts w:hint="eastAsia" w:eastAsia="宋体" w:cs="等线"/>
                <w:sz w:val="21"/>
                <w:szCs w:val="21"/>
                <w:lang w:val="en-US" w:eastAsia="zh-CN"/>
              </w:rPr>
              <w:t>1</w:t>
            </w:r>
          </w:p>
        </w:tc>
        <w:tc>
          <w:tcPr>
            <w:tcW w:w="4441" w:type="dxa"/>
            <w:noWrap w:val="0"/>
            <w:vAlign w:val="center"/>
          </w:tcPr>
          <w:p>
            <w:pPr>
              <w:pStyle w:val="52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textAlignment w:val="auto"/>
              <w:rPr>
                <w:rFonts w:hint="eastAsia" w:eastAsia="宋体" w:cs="等线"/>
                <w:kern w:val="0"/>
                <w:sz w:val="21"/>
                <w:szCs w:val="21"/>
              </w:rPr>
            </w:pPr>
            <w:r>
              <w:rPr>
                <w:rFonts w:hint="eastAsia" w:eastAsia="宋体" w:cs="等线"/>
                <w:kern w:val="0"/>
                <w:sz w:val="21"/>
                <w:szCs w:val="21"/>
              </w:rPr>
              <w:t>1.</w:t>
            </w:r>
            <w:r>
              <w:rPr>
                <w:rFonts w:hint="eastAsia" w:hAnsi="宋体" w:eastAsia="宋体" w:cs="等线"/>
                <w:kern w:val="0"/>
                <w:sz w:val="21"/>
                <w:szCs w:val="21"/>
              </w:rPr>
              <w:t>具有路桥类高级工程师或以上职称；</w:t>
            </w:r>
          </w:p>
          <w:p>
            <w:pPr>
              <w:pStyle w:val="52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textAlignment w:val="auto"/>
              <w:rPr>
                <w:rFonts w:hint="eastAsia" w:hAnsi="宋体" w:eastAsia="宋体" w:cs="等线"/>
                <w:sz w:val="21"/>
                <w:szCs w:val="21"/>
                <w:lang w:val="en-US" w:eastAsia="zh-CN"/>
              </w:rPr>
            </w:pPr>
            <w:r>
              <w:rPr>
                <w:rFonts w:hint="eastAsia" w:eastAsia="宋体" w:cs="等线"/>
                <w:sz w:val="21"/>
                <w:szCs w:val="21"/>
              </w:rPr>
              <w:t>2.</w:t>
            </w:r>
            <w:r>
              <w:rPr>
                <w:rFonts w:hint="eastAsia" w:hAnsi="宋体" w:eastAsia="宋体" w:cs="等线"/>
                <w:sz w:val="21"/>
                <w:szCs w:val="21"/>
              </w:rPr>
              <w:t>持有</w:t>
            </w:r>
            <w:r>
              <w:rPr>
                <w:rFonts w:hint="eastAsia" w:hAnsi="宋体" w:eastAsia="宋体" w:cs="等线"/>
                <w:sz w:val="21"/>
                <w:szCs w:val="21"/>
                <w:lang w:val="en-US" w:eastAsia="zh-CN"/>
              </w:rPr>
              <w:t>公路水运工程</w:t>
            </w:r>
            <w:r>
              <w:rPr>
                <w:rFonts w:hint="eastAsia" w:hAnsi="宋体" w:eastAsia="宋体" w:cs="等线"/>
                <w:sz w:val="21"/>
                <w:szCs w:val="21"/>
              </w:rPr>
              <w:t>试验检测师</w:t>
            </w:r>
            <w:r>
              <w:rPr>
                <w:rFonts w:hint="eastAsia" w:hAnsi="宋体" w:eastAsia="宋体" w:cs="等线"/>
                <w:sz w:val="21"/>
                <w:szCs w:val="21"/>
                <w:lang w:val="en-US" w:eastAsia="zh-CN"/>
              </w:rPr>
              <w:t>职业资格证书或试验检测工程师</w:t>
            </w:r>
            <w:r>
              <w:rPr>
                <w:rFonts w:hint="eastAsia" w:hAnsi="宋体" w:eastAsia="宋体" w:cs="等线"/>
                <w:sz w:val="21"/>
                <w:szCs w:val="21"/>
              </w:rPr>
              <w:t>证书</w:t>
            </w:r>
            <w:r>
              <w:rPr>
                <w:rFonts w:hint="eastAsia" w:hAnsi="宋体" w:eastAsia="宋体" w:cs="等线"/>
                <w:sz w:val="21"/>
                <w:szCs w:val="21"/>
                <w:lang w:val="en-US" w:eastAsia="zh-CN"/>
              </w:rPr>
              <w:t>；</w:t>
            </w:r>
          </w:p>
          <w:p>
            <w:pPr>
              <w:pStyle w:val="52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textAlignment w:val="auto"/>
              <w:rPr>
                <w:rFonts w:hint="eastAsia" w:hAnsi="宋体" w:eastAsia="宋体" w:cs="等线"/>
                <w:sz w:val="21"/>
                <w:szCs w:val="21"/>
                <w:lang w:eastAsia="zh-CN"/>
              </w:rPr>
            </w:pPr>
            <w:r>
              <w:rPr>
                <w:rFonts w:hint="eastAsia" w:hAnsi="宋体" w:eastAsia="宋体" w:cs="等线"/>
                <w:sz w:val="21"/>
                <w:szCs w:val="21"/>
                <w:lang w:val="en-US" w:eastAsia="zh-CN"/>
              </w:rPr>
              <w:t>3</w:t>
            </w:r>
            <w:r>
              <w:rPr>
                <w:rFonts w:hint="eastAsia" w:eastAsia="宋体" w:cs="等线"/>
                <w:sz w:val="21"/>
                <w:szCs w:val="21"/>
              </w:rPr>
              <w:t>.</w:t>
            </w:r>
            <w:r>
              <w:rPr>
                <w:rFonts w:hint="eastAsia" w:hAnsi="宋体" w:eastAsia="宋体" w:cs="等线"/>
                <w:sz w:val="21"/>
                <w:szCs w:val="21"/>
                <w:lang w:val="en-US" w:eastAsia="zh-CN"/>
              </w:rPr>
              <w:t>必须是本单位正式员工；</w:t>
            </w:r>
          </w:p>
          <w:p>
            <w:pPr>
              <w:pStyle w:val="52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textAlignment w:val="auto"/>
              <w:rPr>
                <w:rFonts w:hint="eastAsia" w:eastAsia="宋体" w:cs="等线"/>
                <w:sz w:val="21"/>
                <w:szCs w:val="21"/>
              </w:rPr>
            </w:pPr>
            <w:r>
              <w:rPr>
                <w:rFonts w:hint="eastAsia" w:hAnsi="宋体" w:eastAsia="宋体" w:cs="等线"/>
                <w:sz w:val="21"/>
                <w:szCs w:val="21"/>
                <w:lang w:val="en-US" w:eastAsia="zh-CN"/>
              </w:rPr>
              <w:t>4.</w:t>
            </w:r>
            <w:r>
              <w:rPr>
                <w:rFonts w:hint="eastAsia"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年度未被</w:t>
            </w:r>
            <w:r>
              <w:rPr>
                <w:rFonts w:hint="eastAsia" w:ascii="Times New Roman" w:hAnsi="Times New Roman" w:eastAsia="宋体" w:cs="Times New Roman"/>
                <w:sz w:val="21"/>
                <w:szCs w:val="21"/>
              </w:rPr>
              <w:fldChar w:fldCharType="begin"/>
            </w:r>
            <w:r>
              <w:rPr>
                <w:rFonts w:hint="eastAsia" w:ascii="Times New Roman" w:hAnsi="Times New Roman" w:eastAsia="宋体" w:cs="Times New Roman"/>
                <w:sz w:val="21"/>
                <w:szCs w:val="21"/>
              </w:rPr>
              <w:instrText xml:space="preserve">HYPERLINK "http://www.so.com/link?m=a23Tz9087Ha0oQ48PoxwEIgIr9PlDAgqu8CahYiF4IqcN9wvr0L8oKtlFdK3xicJdT4YtxhYb7Fw0SjT8gjoP1l%2BLBNVGaue8aLm%2B2EWRIqWPu2oRmplrNpdj0uCN3V5CYEOoo4sMKmkYJ3Ts2MZyt4vhJBOOSBKdxmllxg%2B38kITHkyCgvUjuOwx8dMXVImF2TlrzXaogtfRQ08SRM12O%2BiOVIfqkrrE%2BbY3SIL%2FQKKIr3ZXo5T1eZjiw5b%2F7%2Fvy8RNlCA%3D%3D" \t "_blank"</w:instrText>
            </w:r>
            <w:r>
              <w:rPr>
                <w:rFonts w:hint="eastAsia" w:ascii="Times New Roman" w:hAnsi="Times New Roman" w:eastAsia="宋体" w:cs="Times New Roman"/>
                <w:sz w:val="21"/>
                <w:szCs w:val="21"/>
              </w:rPr>
              <w:fldChar w:fldCharType="separate"/>
            </w:r>
            <w:r>
              <w:rPr>
                <w:rFonts w:hint="eastAsia" w:ascii="Times New Roman" w:hAnsi="Times New Roman" w:eastAsia="宋体" w:cs="Times New Roman"/>
                <w:sz w:val="21"/>
                <w:szCs w:val="21"/>
              </w:rPr>
              <w:t>公路水运工程质量试验检测管理信息系统</w:t>
            </w:r>
            <w:r>
              <w:rPr>
                <w:rFonts w:hint="eastAsia" w:ascii="Times New Roman" w:hAnsi="Times New Roman" w:eastAsia="宋体" w:cs="Times New Roman"/>
                <w:sz w:val="21"/>
                <w:szCs w:val="21"/>
              </w:rPr>
              <w:fldChar w:fldCharType="end"/>
            </w:r>
            <w:r>
              <w:rPr>
                <w:rFonts w:hint="eastAsia" w:ascii="Times New Roman" w:hAnsi="Times New Roman" w:eastAsia="宋体" w:cs="Times New Roman"/>
                <w:sz w:val="21"/>
                <w:szCs w:val="21"/>
              </w:rPr>
              <w:t>网站（https://www.ttiis.cn/）确定为信用差的试验检测人员。</w:t>
            </w:r>
          </w:p>
        </w:tc>
        <w:tc>
          <w:tcPr>
            <w:tcW w:w="1740" w:type="dxa"/>
            <w:vMerge w:val="continue"/>
            <w:noWrap w:val="0"/>
            <w:vAlign w:val="center"/>
          </w:tcPr>
          <w:p>
            <w:pPr>
              <w:keepNext w:val="0"/>
              <w:keepLines w:val="0"/>
              <w:suppressLineNumbers w:val="0"/>
              <w:adjustRightInd w:val="0"/>
              <w:snapToGrid w:val="0"/>
              <w:spacing w:before="0" w:beforeAutospacing="0" w:after="0" w:afterAutospacing="0" w:line="340" w:lineRule="exact"/>
              <w:ind w:left="0" w:right="0" w:firstLine="24" w:firstLineChars="10"/>
              <w:rPr>
                <w:rFonts w:hint="eastAsia" w:eastAsia="宋体" w:cs="等线"/>
                <w:sz w:val="24"/>
                <w:szCs w:val="20"/>
              </w:rPr>
            </w:pPr>
          </w:p>
        </w:tc>
      </w:tr>
    </w:tbl>
    <w:p>
      <w:pPr>
        <w:rPr>
          <w:rFonts w:hint="eastAsia" w:eastAsia="宋体"/>
          <w:sz w:val="24"/>
        </w:rPr>
      </w:pPr>
    </w:p>
    <w:p>
      <w:pPr>
        <w:ind w:firstLine="420" w:firstLineChars="200"/>
        <w:rPr>
          <w:rFonts w:hint="eastAsia" w:eastAsia="宋体"/>
          <w:color w:val="000000"/>
          <w:sz w:val="21"/>
          <w:szCs w:val="21"/>
        </w:rPr>
      </w:pPr>
      <w:r>
        <w:rPr>
          <w:rFonts w:hint="eastAsia" w:eastAsia="宋体"/>
          <w:color w:val="000000"/>
          <w:sz w:val="21"/>
          <w:szCs w:val="21"/>
        </w:rPr>
        <w:t>注：①路桥、道桥、公路工程、道路工程、交通工程均归为“路桥类”专业。</w:t>
      </w:r>
    </w:p>
    <w:p>
      <w:pPr>
        <w:ind w:firstLine="420" w:firstLineChars="200"/>
        <w:rPr>
          <w:rFonts w:eastAsia="宋体"/>
          <w:color w:val="000000"/>
          <w:sz w:val="21"/>
          <w:szCs w:val="21"/>
        </w:rPr>
      </w:pPr>
      <w:r>
        <w:rPr>
          <w:rFonts w:hint="eastAsia" w:eastAsia="宋体"/>
          <w:color w:val="000000"/>
          <w:sz w:val="21"/>
          <w:szCs w:val="21"/>
        </w:rPr>
        <w:t>②</w:t>
      </w:r>
      <w:r>
        <w:rPr>
          <w:rFonts w:eastAsia="宋体"/>
          <w:color w:val="000000"/>
          <w:sz w:val="21"/>
          <w:szCs w:val="21"/>
        </w:rPr>
        <w:t>中心试验室</w:t>
      </w:r>
      <w:r>
        <w:rPr>
          <w:rFonts w:hint="eastAsia" w:eastAsia="宋体"/>
          <w:color w:val="000000"/>
          <w:sz w:val="21"/>
          <w:szCs w:val="21"/>
        </w:rPr>
        <w:t>试验检测服务</w:t>
      </w:r>
      <w:r>
        <w:rPr>
          <w:rFonts w:eastAsia="宋体"/>
          <w:color w:val="000000"/>
          <w:sz w:val="21"/>
          <w:szCs w:val="21"/>
        </w:rPr>
        <w:t>类业务包含中心试验室</w:t>
      </w:r>
      <w:r>
        <w:rPr>
          <w:rFonts w:hint="eastAsia" w:eastAsia="宋体"/>
          <w:color w:val="000000"/>
          <w:sz w:val="21"/>
          <w:szCs w:val="21"/>
        </w:rPr>
        <w:t>试验检测</w:t>
      </w:r>
      <w:r>
        <w:rPr>
          <w:rFonts w:eastAsia="宋体"/>
          <w:color w:val="000000"/>
          <w:sz w:val="21"/>
          <w:szCs w:val="21"/>
        </w:rPr>
        <w:t>、第三方质量检测、第三方试验检测等由发包人或代建单位委托的试验室业务，不包含技术服务业务及施工单位委托的试验检测业务。</w:t>
      </w:r>
      <w:r>
        <w:rPr>
          <w:rFonts w:hint="eastAsia" w:eastAsia="宋体"/>
          <w:color w:val="000000"/>
          <w:sz w:val="21"/>
          <w:szCs w:val="21"/>
        </w:rPr>
        <w:t>如投标人独立完成的施工监理服务中包含了中心试验室服务的，也给予认可。</w:t>
      </w:r>
    </w:p>
    <w:p>
      <w:pPr>
        <w:ind w:firstLine="420" w:firstLineChars="200"/>
        <w:rPr>
          <w:rFonts w:eastAsia="宋体"/>
          <w:sz w:val="21"/>
          <w:szCs w:val="21"/>
        </w:rPr>
      </w:pPr>
      <w:r>
        <w:rPr>
          <w:rFonts w:hint="eastAsia" w:eastAsia="宋体"/>
          <w:sz w:val="21"/>
          <w:szCs w:val="21"/>
        </w:rPr>
        <w:t>③投标人须提供社保系统打印的本单位人员缴费明细（提供的缴费明细须体现</w:t>
      </w:r>
      <w:r>
        <w:rPr>
          <w:rFonts w:hint="default" w:hAnsi="宋体" w:eastAsia="宋体" w:cs="宋体"/>
          <w:sz w:val="21"/>
          <w:szCs w:val="21"/>
          <w:lang w:val="en-US"/>
        </w:rPr>
        <w:t>试验检测负责人</w:t>
      </w:r>
      <w:r>
        <w:rPr>
          <w:rFonts w:hint="eastAsia" w:hAnsi="宋体" w:eastAsia="宋体" w:cs="宋体"/>
          <w:sz w:val="21"/>
          <w:szCs w:val="21"/>
          <w:lang w:val="en-US" w:eastAsia="zh-CN"/>
        </w:rPr>
        <w:t>、技术负责人</w:t>
      </w:r>
      <w:r>
        <w:rPr>
          <w:rFonts w:hint="eastAsia" w:eastAsia="宋体"/>
          <w:sz w:val="21"/>
          <w:szCs w:val="21"/>
        </w:rPr>
        <w:t>在投标人本单位交纳近期6个月（2022年</w:t>
      </w:r>
      <w:r>
        <w:rPr>
          <w:rFonts w:eastAsia="宋体"/>
          <w:sz w:val="21"/>
          <w:szCs w:val="21"/>
        </w:rPr>
        <w:t>5</w:t>
      </w:r>
      <w:r>
        <w:rPr>
          <w:rFonts w:hint="eastAsia" w:eastAsia="宋体"/>
          <w:sz w:val="21"/>
          <w:szCs w:val="21"/>
        </w:rPr>
        <w:t>月至 2022年</w:t>
      </w:r>
      <w:r>
        <w:rPr>
          <w:rFonts w:eastAsia="宋体"/>
          <w:sz w:val="21"/>
          <w:szCs w:val="21"/>
        </w:rPr>
        <w:t>10</w:t>
      </w:r>
      <w:r>
        <w:rPr>
          <w:rFonts w:hint="eastAsia" w:eastAsia="宋体"/>
          <w:sz w:val="21"/>
          <w:szCs w:val="21"/>
        </w:rPr>
        <w:t>月）或以上的社保）。</w:t>
      </w:r>
    </w:p>
    <w:p>
      <w:pPr>
        <w:ind w:firstLine="420" w:firstLineChars="200"/>
        <w:rPr>
          <w:rFonts w:hint="eastAsia" w:eastAsia="宋体"/>
          <w:color w:val="000000"/>
          <w:sz w:val="21"/>
          <w:szCs w:val="21"/>
        </w:rPr>
      </w:pPr>
      <w:r>
        <w:rPr>
          <w:rFonts w:hint="eastAsia" w:eastAsia="宋体"/>
          <w:color w:val="000000"/>
          <w:sz w:val="21"/>
          <w:szCs w:val="21"/>
        </w:rPr>
        <w:t>④</w:t>
      </w:r>
      <w:r>
        <w:rPr>
          <w:rFonts w:hint="eastAsia" w:eastAsia="宋体"/>
          <w:bCs/>
          <w:sz w:val="21"/>
          <w:szCs w:val="21"/>
        </w:rPr>
        <w:t>投标人须提供人员试验检测证书在</w:t>
      </w:r>
      <w:r>
        <w:rPr>
          <w:rFonts w:hint="eastAsia" w:eastAsia="宋体"/>
          <w:bCs/>
          <w:sz w:val="21"/>
          <w:szCs w:val="21"/>
        </w:rPr>
        <w:fldChar w:fldCharType="begin"/>
      </w:r>
      <w:r>
        <w:rPr>
          <w:rFonts w:hint="eastAsia" w:eastAsia="宋体"/>
          <w:bCs/>
          <w:sz w:val="21"/>
          <w:szCs w:val="21"/>
        </w:rPr>
        <w:instrText xml:space="preserve"> HYPERLINK "https://www.so.com/link?m=bz9E15zLnsL8lM6pBzzPE0IhrU5j2MEIHZZoXl+0YXCXlPB6EKsxOyoGkLw4Kl+PXWtQfHbIO9WQd8r4/Zh76KShRH7AmarkV7oZbBXZwl8nXKmYKqH2A0x8Xw7UD6sIpUA1iWUGtF1dAZb1wHeDD1iAd4UO1aLaoqpBjGhVxj9qiP+S4W97yppKcRoNaqtbF66fkRpi7+KlWFiBoq9cOhKTI4iZsOm+eHfk714qnoyyZABmaxQzyPqEV94zvkiySHlPAY5S9tJBjcRpCBBOEEMme0Wy6eEd2T4E7DKAksA/jK1sTS/0FgrwkrKUzfRYwBSGrnKUhje20ATq+WeVhtQ0yjJ4=" \t "https://www.so.com/_blank" </w:instrText>
      </w:r>
      <w:r>
        <w:rPr>
          <w:rFonts w:hint="eastAsia" w:eastAsia="宋体"/>
          <w:bCs/>
          <w:sz w:val="21"/>
          <w:szCs w:val="21"/>
        </w:rPr>
        <w:fldChar w:fldCharType="separate"/>
      </w:r>
      <w:r>
        <w:rPr>
          <w:rFonts w:hint="eastAsia" w:eastAsia="宋体"/>
          <w:bCs/>
          <w:sz w:val="21"/>
          <w:szCs w:val="21"/>
        </w:rPr>
        <w:t>公路水运工程</w:t>
      </w:r>
      <w:r>
        <w:rPr>
          <w:rFonts w:hint="eastAsia" w:eastAsia="宋体"/>
          <w:bCs/>
          <w:sz w:val="21"/>
          <w:szCs w:val="21"/>
          <w:lang w:val="en-US" w:eastAsia="zh-CN"/>
        </w:rPr>
        <w:t>质量试验检测管理信息</w:t>
      </w:r>
      <w:r>
        <w:rPr>
          <w:rFonts w:hint="eastAsia" w:eastAsia="宋体"/>
          <w:bCs/>
          <w:sz w:val="21"/>
          <w:szCs w:val="21"/>
        </w:rPr>
        <w:t>系统</w:t>
      </w:r>
      <w:r>
        <w:rPr>
          <w:rFonts w:hint="eastAsia" w:eastAsia="宋体"/>
          <w:bCs/>
          <w:sz w:val="21"/>
          <w:szCs w:val="21"/>
        </w:rPr>
        <w:fldChar w:fldCharType="end"/>
      </w:r>
      <w:r>
        <w:rPr>
          <w:rFonts w:hint="eastAsia" w:eastAsia="宋体"/>
          <w:b/>
          <w:bCs/>
          <w:color w:val="000000"/>
          <w:sz w:val="21"/>
          <w:szCs w:val="21"/>
          <w:lang w:eastAsia="zh-CN"/>
        </w:rPr>
        <w:t>（</w:t>
      </w:r>
      <w:r>
        <w:rPr>
          <w:rFonts w:hint="eastAsia" w:eastAsia="宋体"/>
          <w:b/>
          <w:bCs/>
          <w:color w:val="000000"/>
          <w:sz w:val="21"/>
          <w:szCs w:val="21"/>
        </w:rPr>
        <w:t>https://www.ttiis.cn/</w:t>
      </w:r>
      <w:r>
        <w:rPr>
          <w:rFonts w:hint="eastAsia" w:eastAsia="宋体"/>
          <w:b/>
          <w:bCs/>
          <w:color w:val="000000"/>
          <w:sz w:val="21"/>
          <w:szCs w:val="21"/>
          <w:lang w:eastAsia="zh-CN"/>
        </w:rPr>
        <w:t>）</w:t>
      </w:r>
      <w:r>
        <w:rPr>
          <w:rFonts w:hint="eastAsia" w:eastAsia="宋体"/>
          <w:b/>
          <w:bCs/>
          <w:color w:val="000000"/>
          <w:sz w:val="21"/>
          <w:szCs w:val="21"/>
        </w:rPr>
        <w:t>查询结果的网页截图。</w:t>
      </w:r>
      <w:r>
        <w:rPr>
          <w:rFonts w:hint="eastAsia" w:eastAsia="宋体"/>
          <w:color w:val="000000"/>
          <w:sz w:val="21"/>
          <w:szCs w:val="21"/>
        </w:rPr>
        <w:t>如</w:t>
      </w:r>
      <w:r>
        <w:rPr>
          <w:rFonts w:eastAsia="宋体"/>
          <w:color w:val="000000"/>
          <w:sz w:val="21"/>
          <w:szCs w:val="21"/>
        </w:rPr>
        <w:t>查询结果与投标人提供的证书不一致，</w:t>
      </w:r>
      <w:r>
        <w:rPr>
          <w:rFonts w:hint="eastAsia" w:eastAsia="宋体"/>
          <w:color w:val="000000"/>
          <w:sz w:val="21"/>
          <w:szCs w:val="21"/>
        </w:rPr>
        <w:t>或投标人提供的查询信息弄虚作假，其后果自负。</w:t>
      </w:r>
    </w:p>
    <w:p>
      <w:pPr>
        <w:ind w:firstLine="420" w:firstLineChars="200"/>
        <w:rPr>
          <w:rFonts w:hint="eastAsia" w:eastAsia="宋体"/>
          <w:color w:val="000000"/>
          <w:sz w:val="21"/>
          <w:szCs w:val="21"/>
        </w:rPr>
      </w:pPr>
      <w:r>
        <w:rPr>
          <w:rFonts w:hint="eastAsia" w:eastAsia="宋体"/>
          <w:sz w:val="21"/>
          <w:szCs w:val="21"/>
          <w:lang w:val="en-US" w:eastAsia="zh-CN"/>
        </w:rPr>
        <w:t>⑤</w:t>
      </w:r>
      <w:r>
        <w:rPr>
          <w:rFonts w:hint="eastAsia" w:eastAsia="宋体"/>
          <w:color w:val="000000"/>
          <w:sz w:val="21"/>
          <w:szCs w:val="21"/>
        </w:rPr>
        <w:t>投标人须提供人员在</w:t>
      </w:r>
      <w:r>
        <w:rPr>
          <w:rFonts w:hint="eastAsia" w:eastAsia="宋体"/>
          <w:b/>
          <w:bCs/>
          <w:color w:val="000000"/>
          <w:sz w:val="21"/>
          <w:szCs w:val="21"/>
        </w:rPr>
        <w:fldChar w:fldCharType="begin"/>
      </w:r>
      <w:r>
        <w:rPr>
          <w:rFonts w:hint="eastAsia" w:eastAsia="宋体"/>
          <w:b/>
          <w:bCs/>
          <w:color w:val="000000"/>
          <w:sz w:val="21"/>
          <w:szCs w:val="21"/>
        </w:rPr>
        <w:instrText xml:space="preserve">HYPERLINK "http://www.so.com/link?m=a23Tz9087Ha0oQ48PoxwEIgIr9PlDAgqu8CahYiF4IqcN9wvr0L8oKtlFdK3xicJdT4YtxhYb7Fw0SjT8gjoP1l%2BLBNVGaue8aLm%2B2EWRIqWPu2oRmplrNpdj0uCN3V5CYEOoo4sMKmkYJ3Ts2MZyt4vhJBOOSBKdxmllxg%2B38kITHkyCgvUjuOwx8dMXVImF2TlrzXaogtfRQ08SRM12O%2BiOVIfqkrrE%2BbY3SIL%2FQKKIr3ZXo5T1eZjiw5b%2F7%2Fvy8RNlCA%3D%3D" \t "_blank"</w:instrText>
      </w:r>
      <w:r>
        <w:rPr>
          <w:rFonts w:hint="eastAsia" w:eastAsia="宋体"/>
          <w:b/>
          <w:bCs/>
          <w:color w:val="000000"/>
          <w:sz w:val="21"/>
          <w:szCs w:val="21"/>
        </w:rPr>
        <w:fldChar w:fldCharType="separate"/>
      </w:r>
      <w:r>
        <w:rPr>
          <w:rFonts w:hint="eastAsia" w:eastAsia="宋体"/>
          <w:b/>
          <w:bCs/>
          <w:color w:val="000000"/>
          <w:sz w:val="21"/>
          <w:szCs w:val="21"/>
        </w:rPr>
        <w:t>公路水运工程质量试验检测管理信息系统</w:t>
      </w:r>
      <w:r>
        <w:rPr>
          <w:rFonts w:hint="eastAsia" w:eastAsia="宋体"/>
          <w:b/>
          <w:bCs/>
          <w:color w:val="000000"/>
          <w:sz w:val="21"/>
          <w:szCs w:val="21"/>
        </w:rPr>
        <w:fldChar w:fldCharType="end"/>
      </w:r>
      <w:r>
        <w:rPr>
          <w:rFonts w:hint="eastAsia" w:eastAsia="宋体"/>
          <w:b/>
          <w:bCs/>
          <w:color w:val="000000"/>
          <w:sz w:val="21"/>
          <w:szCs w:val="21"/>
        </w:rPr>
        <w:t>网站（https://www.ttiis.cn/）查询的信用结果网页截图</w:t>
      </w:r>
      <w:r>
        <w:rPr>
          <w:rFonts w:hint="eastAsia" w:eastAsia="宋体"/>
          <w:color w:val="000000"/>
          <w:sz w:val="21"/>
          <w:szCs w:val="21"/>
        </w:rPr>
        <w:t>。</w:t>
      </w:r>
    </w:p>
    <w:p>
      <w:pPr>
        <w:ind w:firstLine="420" w:firstLineChars="200"/>
        <w:rPr>
          <w:rFonts w:eastAsia="宋体"/>
          <w:color w:val="000000"/>
          <w:sz w:val="21"/>
          <w:szCs w:val="21"/>
        </w:rPr>
      </w:pPr>
      <w:r>
        <w:rPr>
          <w:rFonts w:hint="eastAsia" w:eastAsia="宋体"/>
          <w:sz w:val="21"/>
          <w:szCs w:val="21"/>
          <w:lang w:val="en-US" w:eastAsia="zh-CN"/>
        </w:rPr>
        <w:t>⑥</w:t>
      </w:r>
      <w:r>
        <w:rPr>
          <w:rFonts w:hint="default" w:hAnsi="宋体" w:eastAsia="宋体" w:cs="宋体"/>
          <w:sz w:val="21"/>
          <w:szCs w:val="21"/>
          <w:lang w:val="en-US"/>
        </w:rPr>
        <w:t>试验检测负责人</w:t>
      </w:r>
      <w:r>
        <w:rPr>
          <w:rFonts w:hint="eastAsia" w:hAnsi="宋体" w:eastAsia="宋体" w:cs="宋体"/>
          <w:sz w:val="21"/>
          <w:szCs w:val="21"/>
          <w:lang w:val="en-US" w:eastAsia="zh-CN"/>
        </w:rPr>
        <w:t>、技术负责人</w:t>
      </w:r>
      <w:r>
        <w:rPr>
          <w:rFonts w:eastAsia="宋体"/>
          <w:color w:val="000000"/>
          <w:sz w:val="21"/>
          <w:szCs w:val="21"/>
        </w:rPr>
        <w:t>业绩证明材料</w:t>
      </w:r>
      <w:r>
        <w:rPr>
          <w:rFonts w:hint="eastAsia" w:eastAsia="宋体"/>
          <w:color w:val="000000"/>
          <w:sz w:val="21"/>
          <w:szCs w:val="21"/>
        </w:rPr>
        <w:t>为合同协议书或委托方出具的证明材料等的复印件</w:t>
      </w:r>
      <w:r>
        <w:rPr>
          <w:rFonts w:eastAsia="宋体"/>
          <w:color w:val="000000"/>
          <w:sz w:val="21"/>
          <w:szCs w:val="21"/>
        </w:rPr>
        <w:t>。</w:t>
      </w:r>
    </w:p>
    <w:p>
      <w:pPr>
        <w:ind w:firstLine="420" w:firstLineChars="200"/>
        <w:rPr>
          <w:rFonts w:hint="eastAsia" w:eastAsia="宋体"/>
          <w:color w:val="000000"/>
          <w:sz w:val="21"/>
          <w:szCs w:val="21"/>
        </w:rPr>
      </w:pPr>
      <w:r>
        <w:rPr>
          <w:rFonts w:hint="eastAsia" w:eastAsia="宋体"/>
          <w:sz w:val="21"/>
          <w:szCs w:val="21"/>
          <w:lang w:val="en-US" w:eastAsia="zh-CN"/>
        </w:rPr>
        <w:t>⑦检测人</w:t>
      </w:r>
      <w:r>
        <w:rPr>
          <w:rFonts w:eastAsia="宋体"/>
          <w:sz w:val="21"/>
          <w:szCs w:val="21"/>
        </w:rPr>
        <w:t>拟投入本项目的</w:t>
      </w:r>
      <w:r>
        <w:rPr>
          <w:rFonts w:hint="default" w:hAnsi="宋体" w:eastAsia="宋体" w:cs="宋体"/>
          <w:sz w:val="21"/>
          <w:szCs w:val="21"/>
          <w:lang w:val="en-US"/>
        </w:rPr>
        <w:t>试验检测负责人</w:t>
      </w:r>
      <w:r>
        <w:rPr>
          <w:rFonts w:hint="eastAsia" w:hAnsi="宋体" w:eastAsia="宋体" w:cs="宋体"/>
          <w:sz w:val="21"/>
          <w:szCs w:val="21"/>
          <w:lang w:val="en-US" w:eastAsia="zh-CN"/>
        </w:rPr>
        <w:t>、技术负责人</w:t>
      </w:r>
      <w:r>
        <w:rPr>
          <w:rFonts w:hint="eastAsia" w:eastAsia="宋体"/>
          <w:sz w:val="21"/>
          <w:szCs w:val="21"/>
          <w:lang w:val="en-US" w:eastAsia="zh-CN"/>
        </w:rPr>
        <w:t>持公路水运工程试验检测师证书的，专业至少为道路工程、桥梁隧道工程、交通工程中的一项；持</w:t>
      </w:r>
      <w:r>
        <w:rPr>
          <w:rFonts w:eastAsia="宋体"/>
          <w:sz w:val="21"/>
          <w:szCs w:val="21"/>
        </w:rPr>
        <w:t>试验检测工程</w:t>
      </w:r>
      <w:r>
        <w:rPr>
          <w:rFonts w:hint="eastAsia" w:eastAsia="宋体"/>
          <w:sz w:val="21"/>
          <w:szCs w:val="21"/>
          <w:lang w:val="en-US" w:eastAsia="zh-CN"/>
        </w:rPr>
        <w:t>师</w:t>
      </w:r>
      <w:r>
        <w:rPr>
          <w:rFonts w:eastAsia="宋体"/>
          <w:sz w:val="21"/>
          <w:szCs w:val="21"/>
        </w:rPr>
        <w:t>证书</w:t>
      </w:r>
      <w:r>
        <w:rPr>
          <w:rFonts w:hint="eastAsia" w:eastAsia="宋体"/>
          <w:sz w:val="21"/>
          <w:szCs w:val="21"/>
          <w:lang w:val="en-US" w:eastAsia="zh-CN"/>
        </w:rPr>
        <w:t>的，专业至少为</w:t>
      </w:r>
      <w:r>
        <w:rPr>
          <w:rFonts w:eastAsia="宋体"/>
          <w:sz w:val="21"/>
          <w:szCs w:val="21"/>
        </w:rPr>
        <w:t>公路、材料、桥梁、交</w:t>
      </w:r>
      <w:r>
        <w:rPr>
          <w:rFonts w:hint="eastAsia" w:eastAsia="宋体"/>
          <w:sz w:val="21"/>
          <w:szCs w:val="21"/>
          <w:lang w:val="en-US" w:eastAsia="zh-CN"/>
        </w:rPr>
        <w:t>通</w:t>
      </w:r>
      <w:r>
        <w:rPr>
          <w:rFonts w:eastAsia="宋体"/>
          <w:sz w:val="21"/>
          <w:szCs w:val="21"/>
        </w:rPr>
        <w:t>安</w:t>
      </w:r>
      <w:r>
        <w:rPr>
          <w:rFonts w:hint="eastAsia" w:eastAsia="宋体"/>
          <w:sz w:val="21"/>
          <w:szCs w:val="21"/>
          <w:lang w:val="en-US" w:eastAsia="zh-CN"/>
        </w:rPr>
        <w:t>全设施中的一项</w:t>
      </w:r>
      <w:r>
        <w:rPr>
          <w:rFonts w:hint="eastAsia" w:eastAsia="宋体"/>
          <w:sz w:val="21"/>
          <w:szCs w:val="21"/>
          <w:lang w:eastAsia="zh-CN"/>
        </w:rPr>
        <w:t>。</w:t>
      </w:r>
    </w:p>
    <w:p>
      <w:pPr>
        <w:pStyle w:val="6"/>
        <w:keepNext w:val="0"/>
        <w:keepLines w:val="0"/>
        <w:pageBreakBefore w:val="0"/>
        <w:widowControl w:val="0"/>
        <w:kinsoku/>
        <w:wordWrap/>
        <w:overflowPunct/>
        <w:topLinePunct w:val="0"/>
        <w:autoSpaceDE/>
        <w:autoSpaceDN/>
        <w:bidi w:val="0"/>
        <w:adjustRightInd/>
        <w:snapToGrid/>
        <w:spacing w:before="0" w:after="0" w:afterAutospacing="0" w:line="240" w:lineRule="auto"/>
        <w:jc w:val="center"/>
        <w:textAlignment w:val="auto"/>
        <w:rPr>
          <w:rFonts w:hint="eastAsia" w:eastAsia="宋体"/>
          <w:color w:val="010101"/>
          <w:sz w:val="27"/>
        </w:rPr>
      </w:pPr>
      <w:r>
        <w:rPr>
          <w:rFonts w:eastAsia="宋体"/>
          <w:color w:val="010101"/>
          <w:sz w:val="27"/>
        </w:rPr>
        <w:br w:type="page"/>
      </w:r>
      <w:bookmarkStart w:id="86" w:name="_Toc21830"/>
      <w:bookmarkStart w:id="87" w:name="_Toc17128"/>
      <w:bookmarkStart w:id="88" w:name="_Toc8579"/>
      <w:r>
        <w:rPr>
          <w:rFonts w:hint="eastAsia" w:eastAsia="宋体"/>
          <w:color w:val="010101"/>
          <w:sz w:val="27"/>
        </w:rPr>
        <w:t>附件5 服务设施及设备最低配置要求</w:t>
      </w:r>
      <w:bookmarkEnd w:id="86"/>
      <w:bookmarkEnd w:id="87"/>
      <w:bookmarkEnd w:id="88"/>
    </w:p>
    <w:p>
      <w:pPr>
        <w:pStyle w:val="494"/>
        <w:keepNext w:val="0"/>
        <w:keepLines w:val="0"/>
        <w:pageBreakBefore w:val="0"/>
        <w:widowControl w:val="0"/>
        <w:kinsoku/>
        <w:wordWrap/>
        <w:overflowPunct/>
        <w:topLinePunct w:val="0"/>
        <w:autoSpaceDE/>
        <w:autoSpaceDN/>
        <w:bidi w:val="0"/>
        <w:adjustRightInd/>
        <w:snapToGrid/>
        <w:spacing w:before="0" w:beforeLines="0" w:after="0" w:afterLines="0" w:afterAutospacing="0" w:line="240" w:lineRule="auto"/>
        <w:textAlignment w:val="auto"/>
        <w:rPr>
          <w:rFonts w:ascii="宋体" w:hAnsi="宋体" w:eastAsia="宋体" w:cs="宋体"/>
          <w:b w:val="0"/>
          <w:bCs/>
          <w:kern w:val="2"/>
          <w:sz w:val="21"/>
        </w:rPr>
      </w:pPr>
      <w:r>
        <w:rPr>
          <w:rFonts w:ascii="黑体" w:hAnsi="黑体" w:eastAsia="黑体" w:cs="黑体"/>
          <w:b w:val="0"/>
          <w:bCs/>
        </w:rPr>
        <w:t>5</w:t>
      </w:r>
      <w:r>
        <w:rPr>
          <w:rFonts w:hint="eastAsia" w:ascii="黑体" w:hAnsi="黑体" w:eastAsia="黑体" w:cs="黑体"/>
          <w:b w:val="0"/>
          <w:bCs/>
        </w:rPr>
        <w:t>-1标准试验室主要试验检测设备最低要求</w:t>
      </w:r>
    </w:p>
    <w:tbl>
      <w:tblPr>
        <w:tblStyle w:val="57"/>
        <w:tblW w:w="894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0" w:type="dxa"/>
          <w:bottom w:w="0" w:type="dxa"/>
          <w:right w:w="0" w:type="dxa"/>
        </w:tblCellMar>
      </w:tblPr>
      <w:tblGrid>
        <w:gridCol w:w="851"/>
        <w:gridCol w:w="1090"/>
        <w:gridCol w:w="3317"/>
        <w:gridCol w:w="1685"/>
        <w:gridCol w:w="951"/>
        <w:gridCol w:w="104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08" w:hRule="atLeast"/>
          <w:tblHeader/>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序号</w:t>
            </w:r>
          </w:p>
        </w:tc>
        <w:tc>
          <w:tcPr>
            <w:tcW w:w="4407" w:type="dxa"/>
            <w:gridSpan w:val="2"/>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设备名称</w:t>
            </w:r>
          </w:p>
        </w:tc>
        <w:tc>
          <w:tcPr>
            <w:tcW w:w="1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规格、功率及容量</w:t>
            </w:r>
          </w:p>
        </w:tc>
        <w:tc>
          <w:tcPr>
            <w:tcW w:w="95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单位</w:t>
            </w:r>
          </w:p>
        </w:tc>
        <w:tc>
          <w:tcPr>
            <w:tcW w:w="104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最低数量要求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w:t>
            </w:r>
          </w:p>
        </w:tc>
        <w:tc>
          <w:tcPr>
            <w:tcW w:w="1090" w:type="dxa"/>
            <w:vMerge w:val="restar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土工试验设备</w:t>
            </w: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标准筛</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2</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摇筛机</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9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3</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电子天平(称量5000g、1000g、200g)</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各1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4</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烘箱(中型)</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5</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光电液塑限联合测定仪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6</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自动击实仪(重型)</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7</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脱模器</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8</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CBR试验装置</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9</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比重瓶</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个</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10</w:t>
            </w:r>
          </w:p>
        </w:tc>
        <w:tc>
          <w:tcPr>
            <w:tcW w:w="1090" w:type="dxa"/>
            <w:vMerge w:val="restar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水泥试验设备</w:t>
            </w: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水泥净浆搅拌机</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11</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水泥标准稠度仪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12</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沸煮箱</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13</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雷氏夹</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个</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14</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水泥胶砂搅拌机</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15</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水泥胶砂振实台</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16</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标准恒温恒湿养护箱</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17</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数显电动抗折、抗压试验机</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18</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凝结时间测定仪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19</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负压筛析仪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20</w:t>
            </w:r>
          </w:p>
        </w:tc>
        <w:tc>
          <w:tcPr>
            <w:tcW w:w="1090" w:type="dxa"/>
            <w:vMerge w:val="restar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水泥混凝土、砂浆试验设备</w:t>
            </w: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标准养护室(10m2以上)</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间</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21</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水泥混凝土搅拌机</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22</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水泥混凝土标准振动台(1m2)</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bidi="ar"/>
              </w:rPr>
            </w:pPr>
            <w:r>
              <w:rPr>
                <w:rFonts w:hint="eastAsia" w:ascii="宋体" w:hAnsi="宋体" w:eastAsia="宋体" w:cs="宋体"/>
                <w:color w:val="000000"/>
                <w:kern w:val="0"/>
                <w:sz w:val="24"/>
                <w:szCs w:val="20"/>
                <w:lang w:bidi="ar"/>
              </w:rPr>
              <w:t>23</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bidi="ar"/>
              </w:rPr>
            </w:pPr>
            <w:r>
              <w:rPr>
                <w:rFonts w:hint="eastAsia" w:ascii="宋体" w:hAnsi="宋体" w:eastAsia="宋体" w:cs="宋体"/>
                <w:color w:val="000000"/>
                <w:kern w:val="0"/>
                <w:sz w:val="24"/>
                <w:szCs w:val="20"/>
                <w:lang w:bidi="ar"/>
              </w:rPr>
              <w:t>电液伺服压力试验机</w:t>
            </w:r>
          </w:p>
        </w:tc>
        <w:tc>
          <w:tcPr>
            <w:tcW w:w="1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color w:val="000000"/>
                <w:szCs w:val="20"/>
                <w:lang w:bidi="ar"/>
              </w:rPr>
            </w:pPr>
            <w:r>
              <w:rPr>
                <w:rFonts w:hint="eastAsia" w:ascii="宋体" w:hAnsi="宋体" w:eastAsia="宋体" w:cs="宋体"/>
                <w:color w:val="000000"/>
                <w:kern w:val="0"/>
                <w:sz w:val="24"/>
                <w:szCs w:val="20"/>
                <w:lang w:bidi="ar"/>
              </w:rPr>
              <w:t>YES-2000，需具备电脑控制加荷速度且数据上传功能</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916"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bidi="ar"/>
              </w:rPr>
            </w:pPr>
            <w:r>
              <w:rPr>
                <w:rFonts w:hint="eastAsia" w:ascii="宋体" w:hAnsi="宋体" w:eastAsia="宋体" w:cs="宋体"/>
                <w:color w:val="000000"/>
                <w:kern w:val="0"/>
                <w:sz w:val="24"/>
                <w:szCs w:val="20"/>
                <w:lang w:bidi="ar"/>
              </w:rPr>
              <w:t>24</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bidi="ar"/>
              </w:rPr>
            </w:pPr>
            <w:r>
              <w:rPr>
                <w:rFonts w:hint="eastAsia" w:ascii="宋体" w:hAnsi="宋体" w:eastAsia="宋体" w:cs="宋体"/>
                <w:color w:val="000000"/>
                <w:kern w:val="0"/>
                <w:sz w:val="24"/>
                <w:szCs w:val="20"/>
                <w:lang w:bidi="ar"/>
              </w:rPr>
              <w:t>电液伺服万能材料试验机</w:t>
            </w:r>
          </w:p>
        </w:tc>
        <w:tc>
          <w:tcPr>
            <w:tcW w:w="1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color w:val="000000"/>
                <w:szCs w:val="20"/>
                <w:lang w:bidi="ar"/>
              </w:rPr>
            </w:pPr>
            <w:r>
              <w:rPr>
                <w:rFonts w:hint="eastAsia" w:ascii="宋体" w:hAnsi="宋体" w:eastAsia="宋体" w:cs="宋体"/>
                <w:color w:val="000000"/>
                <w:kern w:val="0"/>
                <w:sz w:val="24"/>
                <w:szCs w:val="20"/>
                <w:lang w:bidi="ar"/>
              </w:rPr>
              <w:t>WEW-1000B，需具备电脑控制加荷速度且数据上传功能</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848"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bidi="ar"/>
              </w:rPr>
            </w:pPr>
            <w:r>
              <w:rPr>
                <w:rFonts w:hint="eastAsia" w:ascii="宋体" w:hAnsi="宋体" w:eastAsia="宋体" w:cs="宋体"/>
                <w:color w:val="000000"/>
                <w:kern w:val="0"/>
                <w:sz w:val="24"/>
                <w:szCs w:val="20"/>
                <w:lang w:bidi="ar"/>
              </w:rPr>
              <w:t>25</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bidi="ar"/>
              </w:rPr>
            </w:pPr>
            <w:r>
              <w:rPr>
                <w:rFonts w:hint="eastAsia" w:ascii="宋体" w:hAnsi="宋体" w:eastAsia="宋体" w:cs="宋体"/>
                <w:color w:val="000000"/>
                <w:kern w:val="0"/>
                <w:sz w:val="24"/>
                <w:szCs w:val="20"/>
                <w:lang w:bidi="ar"/>
              </w:rPr>
              <w:t>电液伺服万能材料试验机</w:t>
            </w:r>
          </w:p>
        </w:tc>
        <w:tc>
          <w:tcPr>
            <w:tcW w:w="1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color w:val="000000"/>
                <w:szCs w:val="20"/>
                <w:lang w:bidi="ar"/>
              </w:rPr>
            </w:pPr>
            <w:r>
              <w:rPr>
                <w:rFonts w:hint="eastAsia" w:ascii="宋体" w:hAnsi="宋体" w:eastAsia="宋体" w:cs="宋体"/>
                <w:color w:val="000000"/>
                <w:kern w:val="0"/>
                <w:sz w:val="24"/>
                <w:szCs w:val="20"/>
                <w:lang w:bidi="ar"/>
              </w:rPr>
              <w:t>WEW-300B，需具备电脑控制加荷速度且数据上传功能</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26</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水泥砂浆稠度仪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27</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坍落度筒</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个</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28</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含气量测定仪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29</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混凝土贯入阻力仪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30</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混凝土渗透仪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31</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容量筒</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个</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3</w:t>
            </w:r>
            <w:r>
              <w:rPr>
                <w:rFonts w:hint="eastAsia" w:hAnsi="宋体" w:eastAsia="宋体" w:cs="宋体"/>
                <w:color w:val="000000"/>
                <w:kern w:val="0"/>
                <w:sz w:val="24"/>
                <w:szCs w:val="20"/>
                <w:lang w:val="en-US" w:eastAsia="zh-CN" w:bidi="ar"/>
              </w:rPr>
              <w:t>2</w:t>
            </w:r>
          </w:p>
        </w:tc>
        <w:tc>
          <w:tcPr>
            <w:tcW w:w="1090" w:type="dxa"/>
            <w:vMerge w:val="restar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路基测试设备</w:t>
            </w: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灌砂筒</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3</w:t>
            </w:r>
            <w:r>
              <w:rPr>
                <w:rFonts w:hint="eastAsia" w:hAnsi="宋体" w:eastAsia="宋体" w:cs="宋体"/>
                <w:color w:val="000000"/>
                <w:kern w:val="0"/>
                <w:sz w:val="24"/>
                <w:szCs w:val="20"/>
                <w:lang w:val="en-US" w:eastAsia="zh-CN" w:bidi="ar"/>
              </w:rPr>
              <w:t>3</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取芯机</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3</w:t>
            </w:r>
            <w:r>
              <w:rPr>
                <w:rFonts w:hint="eastAsia" w:hAnsi="宋体" w:eastAsia="宋体" w:cs="宋体"/>
                <w:color w:val="000000"/>
                <w:kern w:val="0"/>
                <w:sz w:val="24"/>
                <w:szCs w:val="20"/>
                <w:lang w:val="en-US" w:eastAsia="zh-CN" w:bidi="ar"/>
              </w:rPr>
              <w:t>4</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弯沉仪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3</w:t>
            </w:r>
            <w:r>
              <w:rPr>
                <w:rFonts w:hint="eastAsia" w:hAnsi="宋体" w:eastAsia="宋体" w:cs="宋体"/>
                <w:color w:val="000000"/>
                <w:kern w:val="0"/>
                <w:sz w:val="24"/>
                <w:szCs w:val="20"/>
                <w:lang w:val="en-US" w:eastAsia="zh-CN" w:bidi="ar"/>
              </w:rPr>
              <w:t>5</w:t>
            </w:r>
          </w:p>
        </w:tc>
        <w:tc>
          <w:tcPr>
            <w:tcW w:w="1090" w:type="dxa"/>
            <w:vMerge w:val="restar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结构砼测试设备</w:t>
            </w: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回弹仪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3</w:t>
            </w:r>
            <w:r>
              <w:rPr>
                <w:rFonts w:hint="eastAsia" w:hAnsi="宋体" w:eastAsia="宋体" w:cs="宋体"/>
                <w:color w:val="000000"/>
                <w:kern w:val="0"/>
                <w:sz w:val="24"/>
                <w:szCs w:val="20"/>
                <w:lang w:val="en-US" w:eastAsia="zh-CN" w:bidi="ar"/>
              </w:rPr>
              <w:t>6</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钢筋保护层测定仪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3</w:t>
            </w:r>
            <w:r>
              <w:rPr>
                <w:rFonts w:hint="eastAsia" w:hAnsi="宋体" w:eastAsia="宋体" w:cs="宋体"/>
                <w:color w:val="000000"/>
                <w:kern w:val="0"/>
                <w:sz w:val="24"/>
                <w:szCs w:val="20"/>
                <w:lang w:val="en-US" w:eastAsia="zh-CN" w:bidi="ar"/>
              </w:rPr>
              <w:t>7</w:t>
            </w:r>
          </w:p>
        </w:tc>
        <w:tc>
          <w:tcPr>
            <w:tcW w:w="1090"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公路线形及几何尺寸测试设备</w:t>
            </w: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全站仪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3</w:t>
            </w:r>
            <w:r>
              <w:rPr>
                <w:rFonts w:hint="eastAsia" w:hAnsi="宋体" w:eastAsia="宋体" w:cs="宋体"/>
                <w:color w:val="000000"/>
                <w:kern w:val="0"/>
                <w:sz w:val="24"/>
                <w:szCs w:val="20"/>
                <w:lang w:val="en-US" w:eastAsia="zh-CN" w:bidi="ar"/>
              </w:rPr>
              <w:t>8</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自动安平水准仪(S0.5)</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0"/>
                <w:lang w:val="en-US" w:eastAsia="zh-CN"/>
              </w:rPr>
            </w:pPr>
            <w:r>
              <w:rPr>
                <w:rFonts w:hint="eastAsia" w:hAnsi="宋体" w:eastAsia="宋体" w:cs="宋体"/>
                <w:color w:val="000000"/>
                <w:kern w:val="0"/>
                <w:sz w:val="24"/>
                <w:szCs w:val="20"/>
                <w:lang w:val="en-US" w:eastAsia="zh-CN" w:bidi="ar"/>
              </w:rPr>
              <w:t>39</w:t>
            </w:r>
          </w:p>
        </w:tc>
        <w:tc>
          <w:tcPr>
            <w:tcW w:w="1090" w:type="dxa"/>
            <w:vMerge w:val="restar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集料试验设备</w:t>
            </w: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摇筛机</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4</w:t>
            </w:r>
            <w:r>
              <w:rPr>
                <w:rFonts w:hint="eastAsia" w:hAnsi="宋体" w:eastAsia="宋体" w:cs="宋体"/>
                <w:color w:val="000000"/>
                <w:kern w:val="0"/>
                <w:sz w:val="24"/>
                <w:szCs w:val="20"/>
                <w:lang w:val="en-US" w:eastAsia="zh-CN" w:bidi="ar"/>
              </w:rPr>
              <w:t>0</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规准仪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4</w:t>
            </w:r>
            <w:r>
              <w:rPr>
                <w:rFonts w:hint="eastAsia" w:hAnsi="宋体" w:eastAsia="宋体" w:cs="宋体"/>
                <w:color w:val="000000"/>
                <w:kern w:val="0"/>
                <w:sz w:val="24"/>
                <w:szCs w:val="20"/>
                <w:lang w:val="en-US" w:eastAsia="zh-CN" w:bidi="ar"/>
              </w:rPr>
              <w:t>1</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洛杉矶磨耗机</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4</w:t>
            </w:r>
            <w:r>
              <w:rPr>
                <w:rFonts w:hint="eastAsia" w:hAnsi="宋体" w:eastAsia="宋体" w:cs="宋体"/>
                <w:color w:val="000000"/>
                <w:kern w:val="0"/>
                <w:sz w:val="24"/>
                <w:szCs w:val="20"/>
                <w:lang w:val="en-US" w:eastAsia="zh-CN" w:bidi="ar"/>
              </w:rPr>
              <w:t>2</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标准筛（砂、石筛）</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φ300㎜</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4</w:t>
            </w:r>
            <w:r>
              <w:rPr>
                <w:rFonts w:hint="eastAsia" w:hAnsi="宋体" w:eastAsia="宋体" w:cs="宋体"/>
                <w:color w:val="000000"/>
                <w:kern w:val="0"/>
                <w:sz w:val="24"/>
                <w:szCs w:val="20"/>
                <w:lang w:val="en-US" w:eastAsia="zh-CN" w:bidi="ar"/>
              </w:rPr>
              <w:t>3</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烘箱</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101-3A</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08"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4</w:t>
            </w:r>
            <w:r>
              <w:rPr>
                <w:rFonts w:hint="eastAsia" w:hAnsi="宋体" w:eastAsia="宋体" w:cs="宋体"/>
                <w:color w:val="000000"/>
                <w:kern w:val="0"/>
                <w:sz w:val="24"/>
                <w:szCs w:val="20"/>
                <w:lang w:val="en-US" w:eastAsia="zh-CN" w:bidi="ar"/>
              </w:rPr>
              <w:t>4</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电子天平</w:t>
            </w:r>
          </w:p>
        </w:tc>
        <w:tc>
          <w:tcPr>
            <w:tcW w:w="1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JJ5000、精度0.1g</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4</w:t>
            </w:r>
            <w:r>
              <w:rPr>
                <w:rFonts w:hint="eastAsia" w:hAnsi="宋体" w:eastAsia="宋体" w:cs="宋体"/>
                <w:color w:val="000000"/>
                <w:kern w:val="0"/>
                <w:sz w:val="24"/>
                <w:szCs w:val="20"/>
                <w:lang w:val="en-US" w:eastAsia="zh-CN" w:bidi="ar"/>
              </w:rPr>
              <w:t>5</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电子天平</w:t>
            </w:r>
          </w:p>
        </w:tc>
        <w:tc>
          <w:tcPr>
            <w:tcW w:w="1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JJ5000、精度0.01g</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08"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4</w:t>
            </w:r>
            <w:r>
              <w:rPr>
                <w:rFonts w:hint="eastAsia" w:hAnsi="宋体" w:eastAsia="宋体" w:cs="宋体"/>
                <w:color w:val="000000"/>
                <w:kern w:val="0"/>
                <w:sz w:val="24"/>
                <w:szCs w:val="20"/>
                <w:lang w:val="en-US" w:eastAsia="zh-CN" w:bidi="ar"/>
              </w:rPr>
              <w:t>6</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电子天平</w:t>
            </w:r>
          </w:p>
        </w:tc>
        <w:tc>
          <w:tcPr>
            <w:tcW w:w="1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JJ5000、精度1g</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4</w:t>
            </w:r>
            <w:r>
              <w:rPr>
                <w:rFonts w:hint="eastAsia" w:hAnsi="宋体" w:eastAsia="宋体" w:cs="宋体"/>
                <w:color w:val="000000"/>
                <w:kern w:val="0"/>
                <w:sz w:val="24"/>
                <w:szCs w:val="20"/>
                <w:lang w:val="en-US" w:eastAsia="zh-CN" w:bidi="ar"/>
              </w:rPr>
              <w:t>7</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台秤</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感度5g</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0"/>
                <w:lang w:val="en-US" w:eastAsia="zh-CN"/>
              </w:rPr>
            </w:pPr>
            <w:r>
              <w:rPr>
                <w:rFonts w:hint="eastAsia" w:hAnsi="宋体" w:eastAsia="宋体" w:cs="宋体"/>
                <w:color w:val="000000"/>
                <w:kern w:val="0"/>
                <w:sz w:val="24"/>
                <w:szCs w:val="20"/>
                <w:lang w:val="en-US" w:eastAsia="zh-CN" w:bidi="ar"/>
              </w:rPr>
              <w:t>48</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集料压碎值试验仪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新标准</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0"/>
                <w:lang w:val="en-US" w:eastAsia="zh-CN"/>
              </w:rPr>
            </w:pPr>
            <w:r>
              <w:rPr>
                <w:rFonts w:hint="eastAsia" w:hAnsi="宋体" w:eastAsia="宋体" w:cs="宋体"/>
                <w:color w:val="000000"/>
                <w:kern w:val="0"/>
                <w:sz w:val="24"/>
                <w:szCs w:val="20"/>
                <w:lang w:val="en-US" w:eastAsia="zh-CN" w:bidi="ar"/>
              </w:rPr>
              <w:t>49</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全自动比表面积测定仪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FBT-9</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0"/>
                <w:lang w:val="en-US" w:eastAsia="zh-CN"/>
              </w:rPr>
            </w:pPr>
            <w:r>
              <w:rPr>
                <w:rFonts w:hint="eastAsia" w:hAnsi="宋体" w:eastAsia="宋体" w:cs="宋体"/>
                <w:color w:val="000000"/>
                <w:kern w:val="0"/>
                <w:sz w:val="24"/>
                <w:szCs w:val="20"/>
                <w:lang w:val="en-US" w:eastAsia="zh-CN" w:bidi="ar"/>
              </w:rPr>
              <w:t>50</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自动式砂当量试验仪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SD-2型</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0"/>
                <w:lang w:val="en-US" w:eastAsia="zh-CN"/>
              </w:rPr>
            </w:pPr>
            <w:r>
              <w:rPr>
                <w:rFonts w:hint="eastAsia" w:hAnsi="宋体" w:eastAsia="宋体" w:cs="宋体"/>
                <w:color w:val="000000"/>
                <w:kern w:val="0"/>
                <w:sz w:val="24"/>
                <w:szCs w:val="20"/>
                <w:lang w:val="en-US" w:eastAsia="zh-CN" w:bidi="ar"/>
              </w:rPr>
              <w:t>51</w:t>
            </w:r>
          </w:p>
        </w:tc>
        <w:tc>
          <w:tcPr>
            <w:tcW w:w="1090" w:type="dxa"/>
            <w:vMerge w:val="restar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沥青试验仪器</w:t>
            </w: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沥青针入度仪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LD164</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5</w:t>
            </w:r>
            <w:r>
              <w:rPr>
                <w:rFonts w:hint="eastAsia" w:hAnsi="宋体" w:eastAsia="宋体" w:cs="宋体"/>
                <w:color w:val="000000"/>
                <w:kern w:val="0"/>
                <w:sz w:val="24"/>
                <w:szCs w:val="20"/>
                <w:lang w:val="en-US" w:eastAsia="zh-CN" w:bidi="ar"/>
              </w:rPr>
              <w:t>2</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沥青软化点仪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WSY-025B</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5</w:t>
            </w:r>
            <w:r>
              <w:rPr>
                <w:rFonts w:hint="eastAsia" w:hAnsi="宋体" w:eastAsia="宋体" w:cs="宋体"/>
                <w:color w:val="000000"/>
                <w:kern w:val="0"/>
                <w:sz w:val="24"/>
                <w:szCs w:val="20"/>
                <w:lang w:val="en-US" w:eastAsia="zh-CN" w:bidi="ar"/>
              </w:rPr>
              <w:t>3</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恒温双数显沥青延度仪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SY-2B</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5</w:t>
            </w:r>
            <w:r>
              <w:rPr>
                <w:rFonts w:hint="eastAsia" w:hAnsi="宋体" w:eastAsia="宋体" w:cs="宋体"/>
                <w:color w:val="000000"/>
                <w:kern w:val="0"/>
                <w:sz w:val="24"/>
                <w:szCs w:val="20"/>
                <w:lang w:val="en-US" w:eastAsia="zh-CN" w:bidi="ar"/>
              </w:rPr>
              <w:t>4</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沥青旋转薄膜烘箱</w:t>
            </w:r>
          </w:p>
        </w:tc>
        <w:tc>
          <w:tcPr>
            <w:tcW w:w="1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85型</w:t>
            </w:r>
          </w:p>
        </w:tc>
        <w:tc>
          <w:tcPr>
            <w:tcW w:w="95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5</w:t>
            </w:r>
            <w:r>
              <w:rPr>
                <w:rFonts w:hint="eastAsia" w:hAnsi="宋体" w:eastAsia="宋体" w:cs="宋体"/>
                <w:color w:val="000000"/>
                <w:kern w:val="0"/>
                <w:sz w:val="24"/>
                <w:szCs w:val="20"/>
                <w:lang w:val="en-US" w:eastAsia="zh-CN" w:bidi="ar"/>
              </w:rPr>
              <w:t>5</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恒温水浴箱</w:t>
            </w:r>
          </w:p>
        </w:tc>
        <w:tc>
          <w:tcPr>
            <w:tcW w:w="1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CF-B</w:t>
            </w:r>
          </w:p>
        </w:tc>
        <w:tc>
          <w:tcPr>
            <w:tcW w:w="95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9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5</w:t>
            </w:r>
            <w:r>
              <w:rPr>
                <w:rFonts w:hint="eastAsia" w:hAnsi="宋体" w:eastAsia="宋体" w:cs="宋体"/>
                <w:color w:val="000000"/>
                <w:kern w:val="0"/>
                <w:sz w:val="24"/>
                <w:szCs w:val="20"/>
                <w:lang w:val="en-US" w:eastAsia="zh-CN" w:bidi="ar"/>
              </w:rPr>
              <w:t>6</w:t>
            </w:r>
          </w:p>
        </w:tc>
        <w:tc>
          <w:tcPr>
            <w:tcW w:w="1090" w:type="dxa"/>
            <w:vMerge w:val="restar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沥青混合料试验仪器</w:t>
            </w:r>
          </w:p>
        </w:tc>
        <w:tc>
          <w:tcPr>
            <w:tcW w:w="33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LDHB-Ⅱ型自动混合料拌和机</w:t>
            </w:r>
          </w:p>
        </w:tc>
        <w:tc>
          <w:tcPr>
            <w:tcW w:w="1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Arial Narrow"/>
                <w:color w:val="000000"/>
                <w:szCs w:val="20"/>
              </w:rPr>
            </w:pPr>
          </w:p>
        </w:tc>
        <w:tc>
          <w:tcPr>
            <w:tcW w:w="95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0"/>
                <w:lang w:val="en-US" w:eastAsia="zh-CN"/>
              </w:rPr>
            </w:pPr>
            <w:r>
              <w:rPr>
                <w:rFonts w:hint="eastAsia" w:hAnsi="宋体" w:eastAsia="宋体" w:cs="宋体"/>
                <w:color w:val="000000"/>
                <w:kern w:val="0"/>
                <w:sz w:val="24"/>
                <w:szCs w:val="20"/>
                <w:lang w:val="en-US" w:eastAsia="zh-CN" w:bidi="ar"/>
              </w:rPr>
              <w:t>57</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数控马歇尔自动击实仪</w:t>
            </w:r>
          </w:p>
        </w:tc>
        <w:tc>
          <w:tcPr>
            <w:tcW w:w="1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MJ-Ⅲ</w:t>
            </w:r>
          </w:p>
        </w:tc>
        <w:tc>
          <w:tcPr>
            <w:tcW w:w="95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0"/>
                <w:lang w:val="en-US" w:eastAsia="zh-CN"/>
              </w:rPr>
            </w:pPr>
            <w:r>
              <w:rPr>
                <w:rFonts w:hint="eastAsia" w:hAnsi="宋体" w:eastAsia="宋体" w:cs="宋体"/>
                <w:color w:val="000000"/>
                <w:kern w:val="0"/>
                <w:sz w:val="24"/>
                <w:szCs w:val="20"/>
                <w:lang w:val="en-US" w:eastAsia="zh-CN" w:bidi="ar"/>
              </w:rPr>
              <w:t>58</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沥青混合料稳定度没定仪</w:t>
            </w:r>
          </w:p>
        </w:tc>
        <w:tc>
          <w:tcPr>
            <w:tcW w:w="1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LD-5B</w:t>
            </w:r>
          </w:p>
        </w:tc>
        <w:tc>
          <w:tcPr>
            <w:tcW w:w="95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0"/>
                <w:lang w:val="en-US" w:eastAsia="zh-CN"/>
              </w:rPr>
            </w:pPr>
            <w:r>
              <w:rPr>
                <w:rFonts w:hint="eastAsia" w:hAnsi="宋体" w:eastAsia="宋体" w:cs="宋体"/>
                <w:color w:val="000000"/>
                <w:kern w:val="0"/>
                <w:sz w:val="24"/>
                <w:szCs w:val="20"/>
                <w:lang w:val="en-US" w:eastAsia="zh-CN" w:bidi="ar"/>
              </w:rPr>
              <w:t>59</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最大理论密度测定仪</w:t>
            </w:r>
          </w:p>
        </w:tc>
        <w:tc>
          <w:tcPr>
            <w:tcW w:w="1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HDXM-21</w:t>
            </w:r>
          </w:p>
        </w:tc>
        <w:tc>
          <w:tcPr>
            <w:tcW w:w="95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6</w:t>
            </w:r>
            <w:r>
              <w:rPr>
                <w:rFonts w:hint="eastAsia" w:hAnsi="宋体" w:eastAsia="宋体" w:cs="宋体"/>
                <w:color w:val="000000"/>
                <w:kern w:val="0"/>
                <w:sz w:val="24"/>
                <w:szCs w:val="20"/>
                <w:lang w:val="en-US" w:eastAsia="zh-CN" w:bidi="ar"/>
              </w:rPr>
              <w:t>0</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马歇尔试模</w:t>
            </w:r>
          </w:p>
        </w:tc>
        <w:tc>
          <w:tcPr>
            <w:tcW w:w="1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Arial Narrow"/>
                <w:color w:val="000000"/>
                <w:szCs w:val="20"/>
              </w:rPr>
            </w:pPr>
          </w:p>
        </w:tc>
        <w:tc>
          <w:tcPr>
            <w:tcW w:w="95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只</w:t>
            </w:r>
          </w:p>
        </w:tc>
        <w:tc>
          <w:tcPr>
            <w:tcW w:w="104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6</w:t>
            </w:r>
            <w:r>
              <w:rPr>
                <w:rFonts w:hint="eastAsia" w:hAnsi="宋体" w:eastAsia="宋体" w:cs="宋体"/>
                <w:color w:val="000000"/>
                <w:kern w:val="0"/>
                <w:sz w:val="24"/>
                <w:szCs w:val="20"/>
                <w:lang w:val="en-US" w:eastAsia="zh-CN" w:bidi="ar"/>
              </w:rPr>
              <w:t>1</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脱模器</w:t>
            </w:r>
          </w:p>
        </w:tc>
        <w:tc>
          <w:tcPr>
            <w:tcW w:w="1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Arial Narrow"/>
                <w:color w:val="000000"/>
                <w:szCs w:val="20"/>
              </w:rPr>
            </w:pPr>
          </w:p>
        </w:tc>
        <w:tc>
          <w:tcPr>
            <w:tcW w:w="95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6</w:t>
            </w:r>
            <w:r>
              <w:rPr>
                <w:rFonts w:hint="eastAsia" w:hAnsi="宋体" w:eastAsia="宋体" w:cs="宋体"/>
                <w:color w:val="000000"/>
                <w:kern w:val="0"/>
                <w:sz w:val="24"/>
                <w:szCs w:val="20"/>
                <w:lang w:val="en-US" w:eastAsia="zh-CN" w:bidi="ar"/>
              </w:rPr>
              <w:t>2</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全自动沥青抽联合抽提仪</w:t>
            </w:r>
          </w:p>
        </w:tc>
        <w:tc>
          <w:tcPr>
            <w:tcW w:w="1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GSY-V</w:t>
            </w:r>
          </w:p>
        </w:tc>
        <w:tc>
          <w:tcPr>
            <w:tcW w:w="95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6</w:t>
            </w:r>
            <w:r>
              <w:rPr>
                <w:rFonts w:hint="eastAsia" w:hAnsi="宋体" w:eastAsia="宋体" w:cs="宋体"/>
                <w:color w:val="000000"/>
                <w:kern w:val="0"/>
                <w:sz w:val="24"/>
                <w:szCs w:val="20"/>
                <w:lang w:val="en-US" w:eastAsia="zh-CN" w:bidi="ar"/>
              </w:rPr>
              <w:t>3</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摩擦系数测定仪</w:t>
            </w:r>
          </w:p>
        </w:tc>
        <w:tc>
          <w:tcPr>
            <w:tcW w:w="1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BM-Ⅲ</w:t>
            </w:r>
          </w:p>
        </w:tc>
        <w:tc>
          <w:tcPr>
            <w:tcW w:w="95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0"/>
                <w:lang w:val="en-US" w:eastAsia="zh-CN"/>
              </w:rPr>
            </w:pPr>
            <w:r>
              <w:rPr>
                <w:rFonts w:hint="eastAsia" w:hAnsi="宋体" w:eastAsia="宋体" w:cs="宋体"/>
                <w:color w:val="000000"/>
                <w:kern w:val="0"/>
                <w:sz w:val="24"/>
                <w:szCs w:val="20"/>
                <w:lang w:val="en-US" w:eastAsia="zh-CN" w:bidi="ar"/>
              </w:rPr>
              <w:t>64</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三米直尺</w:t>
            </w:r>
          </w:p>
        </w:tc>
        <w:tc>
          <w:tcPr>
            <w:tcW w:w="1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GZ</w:t>
            </w:r>
          </w:p>
        </w:tc>
        <w:tc>
          <w:tcPr>
            <w:tcW w:w="95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根</w:t>
            </w:r>
          </w:p>
        </w:tc>
        <w:tc>
          <w:tcPr>
            <w:tcW w:w="104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0"/>
                <w:lang w:val="en-US" w:eastAsia="zh-CN"/>
              </w:rPr>
            </w:pPr>
            <w:r>
              <w:rPr>
                <w:rFonts w:hint="eastAsia" w:hAnsi="宋体" w:eastAsia="宋体" w:cs="宋体"/>
                <w:color w:val="000000"/>
                <w:kern w:val="0"/>
                <w:sz w:val="24"/>
                <w:szCs w:val="20"/>
                <w:lang w:val="en-US" w:eastAsia="zh-CN" w:bidi="ar"/>
              </w:rPr>
              <w:t>65</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路面构造深度仪</w:t>
            </w:r>
          </w:p>
        </w:tc>
        <w:tc>
          <w:tcPr>
            <w:tcW w:w="1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标准</w:t>
            </w:r>
          </w:p>
        </w:tc>
        <w:tc>
          <w:tcPr>
            <w:tcW w:w="95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0"/>
                <w:lang w:val="en-US" w:eastAsia="zh-CN"/>
              </w:rPr>
            </w:pPr>
            <w:r>
              <w:rPr>
                <w:rFonts w:hint="eastAsia" w:hAnsi="宋体" w:eastAsia="宋体" w:cs="宋体"/>
                <w:color w:val="000000"/>
                <w:kern w:val="0"/>
                <w:sz w:val="24"/>
                <w:szCs w:val="20"/>
                <w:lang w:val="en-US" w:eastAsia="zh-CN" w:bidi="ar"/>
              </w:rPr>
              <w:t>66</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自动车辙试验仪</w:t>
            </w:r>
          </w:p>
        </w:tc>
        <w:tc>
          <w:tcPr>
            <w:tcW w:w="1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LD-169</w:t>
            </w:r>
          </w:p>
        </w:tc>
        <w:tc>
          <w:tcPr>
            <w:tcW w:w="95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0"/>
                <w:lang w:val="en-US" w:eastAsia="zh-CN"/>
              </w:rPr>
            </w:pPr>
            <w:r>
              <w:rPr>
                <w:rFonts w:hint="eastAsia" w:hAnsi="宋体" w:eastAsia="宋体" w:cs="宋体"/>
                <w:color w:val="000000"/>
                <w:kern w:val="0"/>
                <w:sz w:val="24"/>
                <w:szCs w:val="20"/>
                <w:lang w:val="en-US" w:eastAsia="zh-CN" w:bidi="ar"/>
              </w:rPr>
              <w:t>67</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连续式八轮平整度仪</w:t>
            </w:r>
          </w:p>
        </w:tc>
        <w:tc>
          <w:tcPr>
            <w:tcW w:w="1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LXBP-3</w:t>
            </w:r>
          </w:p>
        </w:tc>
        <w:tc>
          <w:tcPr>
            <w:tcW w:w="95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0"/>
                <w:lang w:val="en-US" w:eastAsia="zh-CN"/>
              </w:rPr>
            </w:pPr>
            <w:r>
              <w:rPr>
                <w:rFonts w:hint="eastAsia" w:hAnsi="宋体" w:eastAsia="宋体" w:cs="宋体"/>
                <w:color w:val="000000"/>
                <w:kern w:val="0"/>
                <w:sz w:val="24"/>
                <w:szCs w:val="20"/>
                <w:lang w:val="en-US" w:eastAsia="zh-CN" w:bidi="ar"/>
              </w:rPr>
              <w:t>68</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改进型渗水系数仪</w:t>
            </w:r>
          </w:p>
        </w:tc>
        <w:tc>
          <w:tcPr>
            <w:tcW w:w="168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SS-Ⅱ</w:t>
            </w:r>
          </w:p>
        </w:tc>
        <w:tc>
          <w:tcPr>
            <w:tcW w:w="95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0"/>
                <w:lang w:val="en-US" w:eastAsia="zh-CN"/>
              </w:rPr>
            </w:pPr>
            <w:r>
              <w:rPr>
                <w:rFonts w:hint="eastAsia" w:hAnsi="宋体" w:eastAsia="宋体" w:cs="宋体"/>
                <w:color w:val="000000"/>
                <w:kern w:val="0"/>
                <w:sz w:val="24"/>
                <w:szCs w:val="20"/>
                <w:lang w:val="en-US" w:eastAsia="zh-CN" w:bidi="ar"/>
              </w:rPr>
              <w:t>69</w:t>
            </w:r>
          </w:p>
        </w:tc>
        <w:tc>
          <w:tcPr>
            <w:tcW w:w="1090" w:type="dxa"/>
            <w:vMerge w:val="continue"/>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压实度检测仪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9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lang w:eastAsia="zh-CN"/>
              </w:rPr>
            </w:pPr>
            <w:r>
              <w:rPr>
                <w:rFonts w:hint="eastAsia" w:ascii="宋体" w:hAnsi="宋体" w:eastAsia="宋体" w:cs="宋体"/>
                <w:color w:val="000000"/>
                <w:kern w:val="0"/>
                <w:sz w:val="24"/>
                <w:szCs w:val="20"/>
                <w:lang w:bidi="ar"/>
              </w:rPr>
              <w:t>7</w:t>
            </w:r>
            <w:r>
              <w:rPr>
                <w:rFonts w:hint="eastAsia" w:hAnsi="宋体" w:eastAsia="宋体" w:cs="宋体"/>
                <w:color w:val="000000"/>
                <w:kern w:val="0"/>
                <w:sz w:val="24"/>
                <w:szCs w:val="20"/>
                <w:lang w:val="en-US" w:eastAsia="zh-CN" w:bidi="ar"/>
              </w:rPr>
              <w:t>0</w:t>
            </w:r>
          </w:p>
        </w:tc>
        <w:tc>
          <w:tcPr>
            <w:tcW w:w="109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无机结合料稳定材料试验</w:t>
            </w: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无侧限抗压强度仪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0"/>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套</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eastAsia="zh-CN" w:bidi="ar"/>
              </w:rPr>
            </w:pPr>
            <w:r>
              <w:rPr>
                <w:rFonts w:hint="eastAsia" w:ascii="宋体" w:hAnsi="宋体" w:eastAsia="宋体" w:cs="宋体"/>
                <w:color w:val="000000"/>
                <w:kern w:val="0"/>
                <w:sz w:val="24"/>
                <w:szCs w:val="20"/>
                <w:lang w:bidi="ar"/>
              </w:rPr>
              <w:t>7</w:t>
            </w:r>
            <w:r>
              <w:rPr>
                <w:rFonts w:hint="eastAsia" w:hAnsi="宋体" w:eastAsia="宋体" w:cs="宋体"/>
                <w:color w:val="000000"/>
                <w:kern w:val="0"/>
                <w:sz w:val="24"/>
                <w:szCs w:val="20"/>
                <w:lang w:val="en-US" w:eastAsia="zh-CN" w:bidi="ar"/>
              </w:rPr>
              <w:t>1</w:t>
            </w:r>
          </w:p>
        </w:tc>
        <w:tc>
          <w:tcPr>
            <w:tcW w:w="1090" w:type="dxa"/>
            <w:vMerge w:val="restar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交安设施检测仪器</w:t>
            </w: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壁厚测厚仪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79"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eastAsia="zh-CN" w:bidi="ar"/>
              </w:rPr>
            </w:pPr>
            <w:r>
              <w:rPr>
                <w:rFonts w:hint="eastAsia" w:ascii="宋体" w:hAnsi="宋体" w:eastAsia="宋体" w:cs="宋体"/>
                <w:color w:val="000000"/>
                <w:kern w:val="0"/>
                <w:sz w:val="24"/>
                <w:szCs w:val="20"/>
                <w:lang w:bidi="ar"/>
              </w:rPr>
              <w:t>7</w:t>
            </w:r>
            <w:r>
              <w:rPr>
                <w:rFonts w:hint="eastAsia" w:hAnsi="宋体" w:eastAsia="宋体" w:cs="宋体"/>
                <w:color w:val="000000"/>
                <w:kern w:val="0"/>
                <w:sz w:val="24"/>
                <w:szCs w:val="20"/>
                <w:lang w:val="en-US" w:eastAsia="zh-CN" w:bidi="ar"/>
              </w:rPr>
              <w:t>2</w:t>
            </w:r>
          </w:p>
        </w:tc>
        <w:tc>
          <w:tcPr>
            <w:tcW w:w="1090" w:type="dxa"/>
            <w:vMerge w:val="continue"/>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涂层测厚仪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eastAsia="zh-CN" w:bidi="ar"/>
              </w:rPr>
            </w:pPr>
            <w:r>
              <w:rPr>
                <w:rFonts w:hint="eastAsia" w:ascii="宋体" w:hAnsi="宋体" w:eastAsia="宋体" w:cs="宋体"/>
                <w:color w:val="000000"/>
                <w:kern w:val="0"/>
                <w:sz w:val="24"/>
                <w:szCs w:val="20"/>
                <w:lang w:bidi="ar"/>
              </w:rPr>
              <w:t>7</w:t>
            </w:r>
            <w:r>
              <w:rPr>
                <w:rFonts w:hint="eastAsia" w:hAnsi="宋体" w:eastAsia="宋体" w:cs="宋体"/>
                <w:color w:val="000000"/>
                <w:kern w:val="0"/>
                <w:sz w:val="24"/>
                <w:szCs w:val="20"/>
                <w:lang w:val="en-US" w:eastAsia="zh-CN" w:bidi="ar"/>
              </w:rPr>
              <w:t>3</w:t>
            </w:r>
          </w:p>
        </w:tc>
        <w:tc>
          <w:tcPr>
            <w:tcW w:w="1090" w:type="dxa"/>
            <w:vMerge w:val="continue"/>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路面标线厚度测定仪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33"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0"/>
                <w:lang w:val="en-US" w:eastAsia="zh-CN" w:bidi="ar"/>
              </w:rPr>
            </w:pPr>
            <w:r>
              <w:rPr>
                <w:rFonts w:hint="eastAsia" w:hAnsi="宋体" w:eastAsia="宋体" w:cs="宋体"/>
                <w:color w:val="000000"/>
                <w:kern w:val="0"/>
                <w:sz w:val="24"/>
                <w:szCs w:val="20"/>
                <w:lang w:val="en-US" w:eastAsia="zh-CN" w:bidi="ar"/>
              </w:rPr>
              <w:t>74</w:t>
            </w:r>
          </w:p>
        </w:tc>
        <w:tc>
          <w:tcPr>
            <w:tcW w:w="1090" w:type="dxa"/>
            <w:vMerge w:val="continue"/>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路面标线逆反射系数测定仪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0"/>
                <w:lang w:val="en-US" w:eastAsia="zh-CN" w:bidi="ar"/>
              </w:rPr>
            </w:pPr>
            <w:r>
              <w:rPr>
                <w:rFonts w:hint="eastAsia" w:hAnsi="宋体" w:eastAsia="宋体" w:cs="宋体"/>
                <w:color w:val="000000"/>
                <w:kern w:val="0"/>
                <w:sz w:val="24"/>
                <w:szCs w:val="20"/>
                <w:lang w:val="en-US" w:eastAsia="zh-CN" w:bidi="ar"/>
              </w:rPr>
              <w:t>75</w:t>
            </w:r>
          </w:p>
        </w:tc>
        <w:tc>
          <w:tcPr>
            <w:tcW w:w="1090" w:type="dxa"/>
            <w:vMerge w:val="continue"/>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p>
        </w:tc>
        <w:tc>
          <w:tcPr>
            <w:tcW w:w="33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spacing w:val="-11"/>
                <w:kern w:val="0"/>
                <w:sz w:val="24"/>
                <w:szCs w:val="20"/>
                <w:lang w:bidi="ar"/>
              </w:rPr>
              <w:t>标志牌反光膜逆反射系数测定仪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0"/>
                <w:lang w:val="en-US" w:eastAsia="zh-CN" w:bidi="ar"/>
              </w:rPr>
            </w:pPr>
            <w:r>
              <w:rPr>
                <w:rFonts w:hint="eastAsia" w:hAnsi="宋体" w:eastAsia="宋体" w:cs="宋体"/>
                <w:color w:val="000000"/>
                <w:kern w:val="0"/>
                <w:sz w:val="24"/>
                <w:szCs w:val="20"/>
                <w:lang w:val="en-US" w:eastAsia="zh-CN" w:bidi="ar"/>
              </w:rPr>
              <w:t>76</w:t>
            </w:r>
          </w:p>
        </w:tc>
        <w:tc>
          <w:tcPr>
            <w:tcW w:w="1090" w:type="dxa"/>
            <w:vMerge w:val="continue"/>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立柱竖直度检测仪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18" w:hRule="atLeast"/>
        </w:trPr>
        <w:tc>
          <w:tcPr>
            <w:tcW w:w="8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0"/>
                <w:lang w:val="en-US" w:eastAsia="zh-CN" w:bidi="ar"/>
              </w:rPr>
            </w:pPr>
            <w:r>
              <w:rPr>
                <w:rFonts w:hint="eastAsia" w:hAnsi="宋体" w:eastAsia="宋体" w:cs="宋体"/>
                <w:color w:val="000000"/>
                <w:kern w:val="0"/>
                <w:sz w:val="24"/>
                <w:szCs w:val="20"/>
                <w:lang w:val="en-US" w:eastAsia="zh-CN" w:bidi="ar"/>
              </w:rPr>
              <w:t>77</w:t>
            </w:r>
          </w:p>
        </w:tc>
        <w:tc>
          <w:tcPr>
            <w:tcW w:w="1090"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桩基检测</w:t>
            </w:r>
          </w:p>
        </w:tc>
        <w:tc>
          <w:tcPr>
            <w:tcW w:w="3317"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sz w:val="24"/>
                <w:szCs w:val="20"/>
                <w:lang w:bidi="ar"/>
              </w:rPr>
              <w:t>超声波检测仪（自动测桩仪）</w:t>
            </w:r>
          </w:p>
        </w:tc>
        <w:tc>
          <w:tcPr>
            <w:tcW w:w="1685"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满足要求</w:t>
            </w:r>
          </w:p>
        </w:tc>
        <w:tc>
          <w:tcPr>
            <w:tcW w:w="951"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台</w:t>
            </w:r>
          </w:p>
        </w:tc>
        <w:tc>
          <w:tcPr>
            <w:tcW w:w="1049" w:type="dxa"/>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0"/>
                <w:lang w:bidi="ar"/>
              </w:rPr>
            </w:pPr>
            <w:r>
              <w:rPr>
                <w:rFonts w:hint="eastAsia" w:ascii="宋体" w:hAnsi="宋体" w:eastAsia="宋体" w:cs="宋体"/>
                <w:color w:val="000000"/>
                <w:kern w:val="0"/>
                <w:sz w:val="24"/>
                <w:szCs w:val="20"/>
                <w:lang w:bidi="ar"/>
              </w:rPr>
              <w:t>1</w:t>
            </w:r>
          </w:p>
        </w:tc>
      </w:tr>
    </w:tbl>
    <w:p>
      <w:pPr>
        <w:ind w:right="-96"/>
        <w:rPr>
          <w:rFonts w:hAnsi="宋体" w:eastAsia="宋体"/>
          <w:sz w:val="21"/>
          <w:szCs w:val="21"/>
        </w:rPr>
      </w:pPr>
      <w:r>
        <w:rPr>
          <w:rFonts w:hAnsi="宋体" w:eastAsia="宋体"/>
          <w:sz w:val="21"/>
          <w:szCs w:val="21"/>
        </w:rPr>
        <w:t>注：</w:t>
      </w:r>
    </w:p>
    <w:p>
      <w:pPr>
        <w:ind w:firstLine="360"/>
        <w:rPr>
          <w:rFonts w:eastAsia="宋体"/>
          <w:sz w:val="21"/>
          <w:szCs w:val="21"/>
        </w:rPr>
      </w:pPr>
      <w:r>
        <w:rPr>
          <w:rFonts w:eastAsia="宋体"/>
          <w:sz w:val="21"/>
          <w:szCs w:val="21"/>
        </w:rPr>
        <w:t>1</w:t>
      </w:r>
      <w:r>
        <w:rPr>
          <w:rFonts w:hint="eastAsia" w:hAnsi="宋体" w:eastAsia="宋体"/>
          <w:sz w:val="21"/>
          <w:szCs w:val="21"/>
        </w:rPr>
        <w:t xml:space="preserve">. </w:t>
      </w:r>
      <w:r>
        <w:rPr>
          <w:rFonts w:hAnsi="宋体" w:eastAsia="宋体"/>
          <w:sz w:val="21"/>
          <w:szCs w:val="21"/>
        </w:rPr>
        <w:t>以上是对投标人派驻到工程现场设备的最低限度要求，投标人应在此基础上按照合同条款的规定投入满足要求的各类设备，包括投标人用于本项目的试验检测设备、交通设施、办公设施等。</w:t>
      </w:r>
    </w:p>
    <w:p>
      <w:pPr>
        <w:ind w:firstLine="360"/>
        <w:rPr>
          <w:rFonts w:eastAsia="宋体"/>
          <w:sz w:val="21"/>
          <w:szCs w:val="21"/>
        </w:rPr>
      </w:pPr>
      <w:r>
        <w:rPr>
          <w:rFonts w:eastAsia="宋体"/>
          <w:sz w:val="21"/>
          <w:szCs w:val="21"/>
        </w:rPr>
        <w:t>2</w:t>
      </w:r>
      <w:r>
        <w:rPr>
          <w:rFonts w:hint="eastAsia" w:hAnsi="宋体" w:eastAsia="宋体"/>
          <w:sz w:val="21"/>
          <w:szCs w:val="21"/>
        </w:rPr>
        <w:t xml:space="preserve">. </w:t>
      </w:r>
      <w:r>
        <w:rPr>
          <w:rFonts w:hAnsi="宋体" w:eastAsia="宋体"/>
          <w:sz w:val="21"/>
          <w:szCs w:val="21"/>
        </w:rPr>
        <w:t>发包人有权根据标段的工程量及工程进度情况要求增加试验检测设备，中心试验室</w:t>
      </w:r>
      <w:r>
        <w:rPr>
          <w:rFonts w:hint="eastAsia" w:hAnsi="宋体" w:eastAsia="宋体"/>
          <w:sz w:val="21"/>
          <w:szCs w:val="21"/>
        </w:rPr>
        <w:t>试验检测</w:t>
      </w:r>
      <w:r>
        <w:rPr>
          <w:rFonts w:hAnsi="宋体" w:eastAsia="宋体"/>
          <w:sz w:val="21"/>
          <w:szCs w:val="21"/>
        </w:rPr>
        <w:t>服务单位应无条件响应，由此不存在索赔问题。</w:t>
      </w:r>
    </w:p>
    <w:p>
      <w:pPr>
        <w:snapToGrid w:val="0"/>
        <w:spacing w:line="360" w:lineRule="auto"/>
        <w:outlineLvl w:val="1"/>
        <w:rPr>
          <w:rFonts w:eastAsia="宋体"/>
          <w:b/>
          <w:color w:val="08080C"/>
          <w:w w:val="105"/>
          <w:sz w:val="28"/>
          <w:szCs w:val="28"/>
        </w:rPr>
      </w:pPr>
      <w:r>
        <w:rPr>
          <w:rFonts w:eastAsia="宋体"/>
        </w:rPr>
        <w:br w:type="page"/>
      </w:r>
      <w:bookmarkStart w:id="89" w:name="_Toc12268"/>
      <w:bookmarkStart w:id="90" w:name="_Toc508310302"/>
      <w:bookmarkStart w:id="91" w:name="_Toc11290"/>
      <w:bookmarkStart w:id="92" w:name="_Toc55974990"/>
      <w:r>
        <w:rPr>
          <w:rFonts w:hint="eastAsia" w:ascii="黑体" w:hAnsi="黑体" w:eastAsia="黑体" w:cs="黑体"/>
          <w:b w:val="0"/>
          <w:bCs/>
          <w:color w:val="08080C"/>
          <w:w w:val="105"/>
          <w:sz w:val="28"/>
          <w:szCs w:val="28"/>
        </w:rPr>
        <w:t>1. 总则</w:t>
      </w:r>
      <w:bookmarkEnd w:id="89"/>
      <w:bookmarkEnd w:id="90"/>
      <w:bookmarkEnd w:id="91"/>
      <w:bookmarkEnd w:id="92"/>
    </w:p>
    <w:p>
      <w:pPr>
        <w:snapToGrid w:val="0"/>
        <w:spacing w:line="360" w:lineRule="auto"/>
        <w:rPr>
          <w:rFonts w:eastAsia="宋体"/>
          <w:sz w:val="24"/>
        </w:rPr>
      </w:pPr>
      <w:r>
        <w:rPr>
          <w:rFonts w:eastAsia="宋体"/>
          <w:sz w:val="24"/>
        </w:rPr>
        <w:t>1. 1</w:t>
      </w:r>
      <w:r>
        <w:rPr>
          <w:rFonts w:hint="eastAsia" w:eastAsia="宋体"/>
          <w:sz w:val="24"/>
        </w:rPr>
        <w:t xml:space="preserve"> </w:t>
      </w:r>
      <w:r>
        <w:rPr>
          <w:rFonts w:hAnsi="宋体" w:eastAsia="宋体"/>
          <w:sz w:val="24"/>
        </w:rPr>
        <w:t>项目概况</w:t>
      </w:r>
    </w:p>
    <w:p>
      <w:pPr>
        <w:snapToGrid w:val="0"/>
        <w:spacing w:line="360" w:lineRule="auto"/>
        <w:ind w:firstLine="480" w:firstLineChars="200"/>
        <w:rPr>
          <w:rFonts w:eastAsia="宋体"/>
          <w:sz w:val="24"/>
        </w:rPr>
      </w:pPr>
      <w:r>
        <w:rPr>
          <w:rFonts w:eastAsia="宋体"/>
          <w:sz w:val="24"/>
        </w:rPr>
        <w:t xml:space="preserve">1.1.1 </w:t>
      </w:r>
      <w:r>
        <w:rPr>
          <w:rFonts w:hAnsi="宋体" w:eastAsia="宋体"/>
          <w:sz w:val="24"/>
        </w:rPr>
        <w:t>根据《中华人民共和国招标投标法》、《中华人民共和国招标投标法实施条例》、《公路工程建设项目招标投标管理办法》等有关法律、法规和规章的规定，本招标项目已具备招标条件，现对本标段</w:t>
      </w:r>
      <w:r>
        <w:rPr>
          <w:rFonts w:hint="eastAsia" w:hAnsi="宋体" w:eastAsia="宋体"/>
          <w:sz w:val="24"/>
        </w:rPr>
        <w:t>中心试验室</w:t>
      </w:r>
      <w:r>
        <w:rPr>
          <w:rFonts w:hint="eastAsia" w:eastAsia="宋体"/>
          <w:sz w:val="24"/>
        </w:rPr>
        <w:t>试验检测服务</w:t>
      </w:r>
      <w:r>
        <w:rPr>
          <w:rFonts w:hAnsi="宋体" w:eastAsia="宋体"/>
          <w:sz w:val="24"/>
        </w:rPr>
        <w:t>进行招标。</w:t>
      </w:r>
    </w:p>
    <w:p>
      <w:pPr>
        <w:snapToGrid w:val="0"/>
        <w:spacing w:line="360" w:lineRule="auto"/>
        <w:ind w:firstLine="480" w:firstLineChars="200"/>
        <w:rPr>
          <w:rFonts w:eastAsia="宋体"/>
          <w:sz w:val="24"/>
        </w:rPr>
      </w:pPr>
      <w:r>
        <w:rPr>
          <w:rFonts w:eastAsia="宋体"/>
          <w:sz w:val="24"/>
        </w:rPr>
        <w:t xml:space="preserve">1.1.2 </w:t>
      </w:r>
      <w:r>
        <w:rPr>
          <w:rFonts w:hAnsi="宋体" w:eastAsia="宋体"/>
          <w:sz w:val="24"/>
        </w:rPr>
        <w:t>本招标项目招标人：见投标人须知前附表。</w:t>
      </w:r>
    </w:p>
    <w:p>
      <w:pPr>
        <w:snapToGrid w:val="0"/>
        <w:spacing w:line="360" w:lineRule="auto"/>
        <w:ind w:firstLine="480" w:firstLineChars="200"/>
        <w:rPr>
          <w:rFonts w:eastAsia="宋体"/>
          <w:sz w:val="24"/>
        </w:rPr>
      </w:pPr>
      <w:r>
        <w:rPr>
          <w:rFonts w:eastAsia="宋体"/>
          <w:sz w:val="24"/>
        </w:rPr>
        <w:t xml:space="preserve">1.1.3 </w:t>
      </w:r>
      <w:r>
        <w:rPr>
          <w:rFonts w:hAnsi="宋体" w:eastAsia="宋体"/>
          <w:sz w:val="24"/>
        </w:rPr>
        <w:t>本标段招标代理机构：见投标人须知前附表。</w:t>
      </w:r>
    </w:p>
    <w:p>
      <w:pPr>
        <w:snapToGrid w:val="0"/>
        <w:spacing w:line="360" w:lineRule="auto"/>
        <w:ind w:firstLine="480" w:firstLineChars="200"/>
        <w:rPr>
          <w:rFonts w:eastAsia="宋体"/>
          <w:sz w:val="24"/>
        </w:rPr>
      </w:pPr>
      <w:r>
        <w:rPr>
          <w:rFonts w:eastAsia="宋体"/>
          <w:sz w:val="24"/>
        </w:rPr>
        <w:t xml:space="preserve">1.1.4 </w:t>
      </w:r>
      <w:r>
        <w:rPr>
          <w:rFonts w:hAnsi="宋体" w:eastAsia="宋体"/>
          <w:sz w:val="24"/>
        </w:rPr>
        <w:t>本招标项目名称：见投标人须知前附表。</w:t>
      </w:r>
    </w:p>
    <w:p>
      <w:pPr>
        <w:snapToGrid w:val="0"/>
        <w:spacing w:line="360" w:lineRule="auto"/>
        <w:ind w:firstLine="480" w:firstLineChars="200"/>
        <w:rPr>
          <w:rFonts w:hint="eastAsia" w:hAnsi="宋体" w:eastAsia="宋体"/>
          <w:sz w:val="24"/>
        </w:rPr>
      </w:pPr>
      <w:r>
        <w:rPr>
          <w:rFonts w:eastAsia="宋体"/>
          <w:sz w:val="24"/>
        </w:rPr>
        <w:t xml:space="preserve">1.1.5 </w:t>
      </w:r>
      <w:r>
        <w:rPr>
          <w:rFonts w:hAnsi="宋体" w:eastAsia="宋体"/>
          <w:sz w:val="24"/>
        </w:rPr>
        <w:t>本标段建设地点：见投标人须知前附表。</w:t>
      </w:r>
    </w:p>
    <w:p>
      <w:pPr>
        <w:snapToGrid w:val="0"/>
        <w:spacing w:line="360" w:lineRule="auto"/>
        <w:ind w:firstLine="480" w:firstLineChars="200"/>
        <w:rPr>
          <w:rFonts w:hint="eastAsia" w:hAnsi="宋体" w:eastAsia="宋体"/>
          <w:sz w:val="24"/>
        </w:rPr>
      </w:pPr>
      <w:r>
        <w:rPr>
          <w:rFonts w:hint="eastAsia" w:hAnsi="宋体" w:eastAsia="宋体"/>
          <w:sz w:val="24"/>
        </w:rPr>
        <w:t>1.1.6 本标段建设规模：见投标人须知前附表。</w:t>
      </w:r>
    </w:p>
    <w:p>
      <w:pPr>
        <w:snapToGrid w:val="0"/>
        <w:spacing w:line="360" w:lineRule="auto"/>
        <w:ind w:firstLine="480" w:firstLineChars="200"/>
        <w:rPr>
          <w:rFonts w:hint="eastAsia" w:hAnsi="宋体" w:eastAsia="宋体"/>
          <w:sz w:val="24"/>
        </w:rPr>
      </w:pPr>
      <w:r>
        <w:rPr>
          <w:rFonts w:hint="eastAsia" w:hAnsi="宋体" w:eastAsia="宋体"/>
          <w:sz w:val="24"/>
        </w:rPr>
        <w:t>1.1.7 招标项目施工预计开工日期和建设周期：见投标人须知前附表。</w:t>
      </w:r>
    </w:p>
    <w:p>
      <w:pPr>
        <w:snapToGrid w:val="0"/>
        <w:spacing w:line="360" w:lineRule="auto"/>
        <w:ind w:firstLine="480" w:firstLineChars="200"/>
        <w:rPr>
          <w:rFonts w:eastAsia="宋体"/>
          <w:sz w:val="24"/>
        </w:rPr>
      </w:pPr>
      <w:r>
        <w:rPr>
          <w:rFonts w:hint="eastAsia" w:hAnsi="宋体" w:eastAsia="宋体"/>
          <w:sz w:val="24"/>
        </w:rPr>
        <w:t>1.1.8 建筑安装工程费/工程概算投资额：见投标人须知前附表。</w:t>
      </w:r>
    </w:p>
    <w:p>
      <w:pPr>
        <w:snapToGrid w:val="0"/>
        <w:spacing w:line="360" w:lineRule="auto"/>
        <w:rPr>
          <w:rFonts w:eastAsia="宋体"/>
          <w:sz w:val="24"/>
        </w:rPr>
      </w:pPr>
      <w:r>
        <w:rPr>
          <w:rFonts w:eastAsia="宋体"/>
          <w:sz w:val="24"/>
        </w:rPr>
        <w:t xml:space="preserve">1. 2 </w:t>
      </w:r>
      <w:r>
        <w:rPr>
          <w:rFonts w:hAnsi="宋体" w:eastAsia="宋体"/>
          <w:sz w:val="24"/>
        </w:rPr>
        <w:t>招标项目的资金来源和落实情况</w:t>
      </w:r>
    </w:p>
    <w:p>
      <w:pPr>
        <w:snapToGrid w:val="0"/>
        <w:spacing w:line="360" w:lineRule="auto"/>
        <w:ind w:firstLine="480" w:firstLineChars="200"/>
        <w:rPr>
          <w:rFonts w:eastAsia="宋体"/>
          <w:sz w:val="24"/>
        </w:rPr>
      </w:pPr>
      <w:r>
        <w:rPr>
          <w:rFonts w:hint="eastAsia" w:hAnsi="宋体" w:eastAsia="宋体"/>
          <w:sz w:val="24"/>
        </w:rPr>
        <w:t xml:space="preserve">1.2.1 </w:t>
      </w:r>
      <w:r>
        <w:rPr>
          <w:rFonts w:hAnsi="宋体" w:eastAsia="宋体"/>
          <w:sz w:val="24"/>
        </w:rPr>
        <w:t>资金来源及比例：见投标人须知前附表。</w:t>
      </w:r>
    </w:p>
    <w:p>
      <w:pPr>
        <w:snapToGrid w:val="0"/>
        <w:spacing w:line="360" w:lineRule="auto"/>
        <w:ind w:firstLine="480" w:firstLineChars="200"/>
        <w:rPr>
          <w:rFonts w:eastAsia="宋体"/>
          <w:sz w:val="24"/>
        </w:rPr>
      </w:pPr>
      <w:r>
        <w:rPr>
          <w:rFonts w:hint="eastAsia" w:hAnsi="宋体" w:eastAsia="宋体"/>
          <w:sz w:val="24"/>
        </w:rPr>
        <w:t xml:space="preserve">1.2.2 </w:t>
      </w:r>
      <w:r>
        <w:rPr>
          <w:rFonts w:hAnsi="宋体" w:eastAsia="宋体"/>
          <w:sz w:val="24"/>
        </w:rPr>
        <w:t>资金落实情况：</w:t>
      </w:r>
      <w:r>
        <w:rPr>
          <w:rFonts w:eastAsia="宋体"/>
          <w:sz w:val="24"/>
        </w:rPr>
        <w:t xml:space="preserve"> </w:t>
      </w:r>
      <w:r>
        <w:rPr>
          <w:rFonts w:hAnsi="宋体" w:eastAsia="宋体"/>
          <w:sz w:val="24"/>
        </w:rPr>
        <w:t>见投标人须知前附表。</w:t>
      </w:r>
    </w:p>
    <w:p>
      <w:pPr>
        <w:snapToGrid w:val="0"/>
        <w:spacing w:line="360" w:lineRule="auto"/>
        <w:rPr>
          <w:rFonts w:eastAsia="宋体"/>
          <w:sz w:val="24"/>
        </w:rPr>
      </w:pPr>
      <w:r>
        <w:rPr>
          <w:rFonts w:eastAsia="宋体"/>
          <w:sz w:val="24"/>
        </w:rPr>
        <w:t>1. 3</w:t>
      </w:r>
      <w:r>
        <w:rPr>
          <w:rFonts w:hint="eastAsia" w:eastAsia="宋体"/>
          <w:sz w:val="24"/>
        </w:rPr>
        <w:t xml:space="preserve"> </w:t>
      </w:r>
      <w:r>
        <w:rPr>
          <w:rFonts w:hAnsi="宋体" w:eastAsia="宋体"/>
          <w:sz w:val="24"/>
        </w:rPr>
        <w:t>招标范围、服务期限、质量要求和安全目标</w:t>
      </w:r>
    </w:p>
    <w:p>
      <w:pPr>
        <w:snapToGrid w:val="0"/>
        <w:spacing w:line="360" w:lineRule="auto"/>
        <w:ind w:firstLine="480" w:firstLineChars="200"/>
        <w:rPr>
          <w:rFonts w:eastAsia="宋体"/>
          <w:sz w:val="24"/>
        </w:rPr>
      </w:pPr>
      <w:r>
        <w:rPr>
          <w:rFonts w:eastAsia="宋体"/>
          <w:sz w:val="24"/>
        </w:rPr>
        <w:t xml:space="preserve">1.3.1 </w:t>
      </w:r>
      <w:r>
        <w:rPr>
          <w:rFonts w:hAnsi="宋体" w:eastAsia="宋体"/>
          <w:sz w:val="24"/>
        </w:rPr>
        <w:t>招标范围：见投标人须知前附表。</w:t>
      </w:r>
    </w:p>
    <w:p>
      <w:pPr>
        <w:snapToGrid w:val="0"/>
        <w:spacing w:line="360" w:lineRule="auto"/>
        <w:ind w:firstLine="480" w:firstLineChars="200"/>
        <w:rPr>
          <w:rFonts w:eastAsia="宋体"/>
          <w:sz w:val="24"/>
        </w:rPr>
      </w:pPr>
      <w:r>
        <w:rPr>
          <w:rFonts w:eastAsia="宋体"/>
          <w:sz w:val="24"/>
        </w:rPr>
        <w:t>1.3.2</w:t>
      </w:r>
      <w:r>
        <w:rPr>
          <w:rFonts w:hint="eastAsia" w:eastAsia="宋体"/>
          <w:sz w:val="24"/>
        </w:rPr>
        <w:t xml:space="preserve"> </w:t>
      </w:r>
      <w:r>
        <w:rPr>
          <w:rFonts w:eastAsia="宋体"/>
          <w:sz w:val="24"/>
        </w:rPr>
        <w:t>本标段的</w:t>
      </w:r>
      <w:r>
        <w:rPr>
          <w:rFonts w:hint="eastAsia" w:eastAsia="宋体"/>
          <w:sz w:val="24"/>
        </w:rPr>
        <w:t>服务期限</w:t>
      </w:r>
      <w:r>
        <w:rPr>
          <w:rFonts w:eastAsia="宋体"/>
          <w:sz w:val="24"/>
        </w:rPr>
        <w:t>：见投标人须知前附表。</w:t>
      </w:r>
    </w:p>
    <w:p>
      <w:pPr>
        <w:snapToGrid w:val="0"/>
        <w:spacing w:line="360" w:lineRule="auto"/>
        <w:ind w:firstLine="480" w:firstLineChars="200"/>
        <w:rPr>
          <w:rFonts w:eastAsia="宋体"/>
          <w:sz w:val="24"/>
        </w:rPr>
      </w:pPr>
      <w:r>
        <w:rPr>
          <w:rFonts w:eastAsia="宋体"/>
          <w:sz w:val="24"/>
        </w:rPr>
        <w:t>1.3.3</w:t>
      </w:r>
      <w:r>
        <w:rPr>
          <w:rFonts w:hint="eastAsia" w:eastAsia="宋体"/>
          <w:sz w:val="24"/>
        </w:rPr>
        <w:t xml:space="preserve"> </w:t>
      </w:r>
      <w:r>
        <w:rPr>
          <w:rFonts w:eastAsia="宋体"/>
          <w:sz w:val="24"/>
        </w:rPr>
        <w:t>本标段的质量要求：见投标人须知前附表。</w:t>
      </w:r>
    </w:p>
    <w:p>
      <w:pPr>
        <w:snapToGrid w:val="0"/>
        <w:spacing w:line="360" w:lineRule="auto"/>
        <w:ind w:firstLine="480" w:firstLineChars="200"/>
        <w:rPr>
          <w:rFonts w:eastAsia="宋体"/>
          <w:sz w:val="24"/>
        </w:rPr>
      </w:pPr>
      <w:r>
        <w:rPr>
          <w:rFonts w:eastAsia="宋体"/>
          <w:sz w:val="24"/>
        </w:rPr>
        <w:t xml:space="preserve">1.3.4 </w:t>
      </w:r>
      <w:r>
        <w:rPr>
          <w:rFonts w:hAnsi="宋体" w:eastAsia="宋体"/>
          <w:sz w:val="24"/>
        </w:rPr>
        <w:t>本标段的安全目标：见投标人须知前附表。</w:t>
      </w:r>
    </w:p>
    <w:p>
      <w:pPr>
        <w:snapToGrid w:val="0"/>
        <w:spacing w:line="360" w:lineRule="auto"/>
        <w:rPr>
          <w:rFonts w:eastAsia="宋体"/>
          <w:sz w:val="24"/>
        </w:rPr>
      </w:pPr>
      <w:r>
        <w:rPr>
          <w:rFonts w:eastAsia="宋体"/>
          <w:sz w:val="24"/>
        </w:rPr>
        <w:t xml:space="preserve">1. 4 </w:t>
      </w:r>
      <w:r>
        <w:rPr>
          <w:rFonts w:hAnsi="宋体" w:eastAsia="宋体"/>
          <w:sz w:val="24"/>
        </w:rPr>
        <w:t>投标人资格要求（适用于未进行资格预审的）</w:t>
      </w:r>
    </w:p>
    <w:p>
      <w:pPr>
        <w:snapToGrid w:val="0"/>
        <w:spacing w:line="360" w:lineRule="auto"/>
        <w:ind w:firstLine="480" w:firstLineChars="200"/>
        <w:rPr>
          <w:rFonts w:eastAsia="宋体"/>
          <w:sz w:val="24"/>
        </w:rPr>
      </w:pPr>
      <w:r>
        <w:rPr>
          <w:rFonts w:hint="eastAsia" w:eastAsia="宋体"/>
          <w:sz w:val="24"/>
        </w:rPr>
        <w:t xml:space="preserve">1.4.1 </w:t>
      </w:r>
      <w:r>
        <w:rPr>
          <w:rFonts w:hAnsi="宋体" w:eastAsia="宋体"/>
          <w:sz w:val="24"/>
        </w:rPr>
        <w:t>投标人应具备承担本标段</w:t>
      </w:r>
      <w:r>
        <w:rPr>
          <w:rFonts w:hint="eastAsia" w:hAnsi="宋体" w:eastAsia="宋体"/>
          <w:sz w:val="24"/>
        </w:rPr>
        <w:t>中心试验室</w:t>
      </w:r>
      <w:r>
        <w:rPr>
          <w:rFonts w:hint="eastAsia" w:eastAsia="宋体"/>
          <w:sz w:val="24"/>
        </w:rPr>
        <w:t>试验检测服务单位</w:t>
      </w:r>
      <w:r>
        <w:rPr>
          <w:rFonts w:hAnsi="宋体" w:eastAsia="宋体"/>
          <w:sz w:val="24"/>
        </w:rPr>
        <w:t>的资质条件、</w:t>
      </w:r>
      <w:r>
        <w:rPr>
          <w:rFonts w:eastAsia="宋体"/>
          <w:sz w:val="24"/>
        </w:rPr>
        <w:t xml:space="preserve"> </w:t>
      </w:r>
      <w:r>
        <w:rPr>
          <w:rFonts w:hAnsi="宋体" w:eastAsia="宋体"/>
          <w:sz w:val="24"/>
        </w:rPr>
        <w:t>能力和信誉。</w:t>
      </w:r>
    </w:p>
    <w:p>
      <w:pPr>
        <w:snapToGrid w:val="0"/>
        <w:spacing w:line="360" w:lineRule="auto"/>
        <w:ind w:firstLine="480" w:firstLineChars="200"/>
        <w:rPr>
          <w:rFonts w:eastAsia="宋体"/>
          <w:sz w:val="24"/>
        </w:rPr>
      </w:pPr>
      <w:r>
        <w:rPr>
          <w:rFonts w:hint="eastAsia" w:eastAsia="宋体"/>
          <w:sz w:val="24"/>
        </w:rPr>
        <w:t>（1）</w:t>
      </w:r>
      <w:r>
        <w:rPr>
          <w:rFonts w:hAnsi="宋体" w:eastAsia="宋体"/>
          <w:sz w:val="24"/>
        </w:rPr>
        <w:t>资质条件：见投标人须知前附表</w:t>
      </w:r>
      <w:r>
        <w:rPr>
          <w:rFonts w:hint="eastAsia" w:eastAsia="宋体"/>
          <w:sz w:val="24"/>
        </w:rPr>
        <w:t>；</w:t>
      </w:r>
    </w:p>
    <w:p>
      <w:pPr>
        <w:snapToGrid w:val="0"/>
        <w:spacing w:line="360" w:lineRule="auto"/>
        <w:ind w:firstLine="480" w:firstLineChars="200"/>
        <w:rPr>
          <w:rFonts w:eastAsia="宋体"/>
          <w:sz w:val="24"/>
        </w:rPr>
      </w:pPr>
      <w:r>
        <w:rPr>
          <w:rFonts w:hAnsi="宋体" w:eastAsia="宋体"/>
          <w:sz w:val="24"/>
        </w:rPr>
        <w:t>（</w:t>
      </w:r>
      <w:r>
        <w:rPr>
          <w:rFonts w:hint="eastAsia" w:hAnsi="宋体" w:eastAsia="宋体"/>
          <w:sz w:val="24"/>
        </w:rPr>
        <w:t>2）</w:t>
      </w:r>
      <w:r>
        <w:rPr>
          <w:rFonts w:hAnsi="宋体" w:eastAsia="宋体"/>
          <w:sz w:val="24"/>
        </w:rPr>
        <w:t>业绩要求：见投标人须知前附表；</w:t>
      </w:r>
    </w:p>
    <w:p>
      <w:pPr>
        <w:snapToGrid w:val="0"/>
        <w:spacing w:line="360" w:lineRule="auto"/>
        <w:ind w:firstLine="480" w:firstLineChars="200"/>
        <w:rPr>
          <w:rFonts w:eastAsia="宋体"/>
          <w:sz w:val="24"/>
        </w:rPr>
      </w:pPr>
      <w:r>
        <w:rPr>
          <w:rFonts w:hint="eastAsia" w:eastAsia="宋体"/>
          <w:sz w:val="24"/>
        </w:rPr>
        <w:t>（3）</w:t>
      </w:r>
      <w:r>
        <w:rPr>
          <w:rFonts w:hAnsi="宋体" w:eastAsia="宋体"/>
          <w:sz w:val="24"/>
        </w:rPr>
        <w:t>信誉要求：见投标人须知前附表；</w:t>
      </w:r>
    </w:p>
    <w:p>
      <w:pPr>
        <w:snapToGrid w:val="0"/>
        <w:spacing w:line="360" w:lineRule="auto"/>
        <w:ind w:firstLine="480" w:firstLineChars="200"/>
        <w:rPr>
          <w:rFonts w:hint="eastAsia" w:hAnsi="宋体" w:eastAsia="宋体"/>
          <w:sz w:val="24"/>
        </w:rPr>
      </w:pPr>
      <w:r>
        <w:rPr>
          <w:rFonts w:hint="eastAsia" w:eastAsia="宋体"/>
          <w:sz w:val="24"/>
        </w:rPr>
        <w:t>（4）</w:t>
      </w:r>
      <w:r>
        <w:rPr>
          <w:rFonts w:hint="eastAsia" w:hAnsi="宋体" w:eastAsia="宋体"/>
          <w:sz w:val="24"/>
        </w:rPr>
        <w:t>拟投入的</w:t>
      </w:r>
      <w:r>
        <w:rPr>
          <w:rFonts w:hint="eastAsia" w:hAnsi="宋体" w:eastAsia="宋体"/>
          <w:sz w:val="24"/>
          <w:lang w:val="en-US"/>
        </w:rPr>
        <w:t>试验检测负责人</w:t>
      </w:r>
      <w:r>
        <w:rPr>
          <w:rFonts w:hint="eastAsia" w:hAnsi="宋体" w:eastAsia="宋体"/>
          <w:sz w:val="24"/>
          <w:lang w:val="en-US" w:eastAsia="zh-CN"/>
        </w:rPr>
        <w:t>、技术负责人</w:t>
      </w:r>
      <w:r>
        <w:rPr>
          <w:rFonts w:hAnsi="宋体" w:eastAsia="宋体"/>
          <w:sz w:val="24"/>
        </w:rPr>
        <w:t>资格要求：见投标人须知前附表；</w:t>
      </w:r>
    </w:p>
    <w:p>
      <w:pPr>
        <w:snapToGrid w:val="0"/>
        <w:spacing w:line="360" w:lineRule="auto"/>
        <w:ind w:firstLine="480" w:firstLineChars="200"/>
        <w:rPr>
          <w:rFonts w:eastAsia="宋体"/>
          <w:sz w:val="24"/>
        </w:rPr>
      </w:pPr>
      <w:r>
        <w:rPr>
          <w:rFonts w:hint="eastAsia" w:hAnsi="宋体" w:eastAsia="宋体"/>
          <w:sz w:val="24"/>
        </w:rPr>
        <w:t>（5）</w:t>
      </w:r>
      <w:r>
        <w:rPr>
          <w:rFonts w:hAnsi="宋体" w:eastAsia="宋体"/>
          <w:sz w:val="24"/>
        </w:rPr>
        <w:t>拟用于本工程的试验、检测</w:t>
      </w:r>
      <w:r>
        <w:rPr>
          <w:rFonts w:hint="eastAsia" w:hAnsi="宋体" w:eastAsia="宋体"/>
          <w:sz w:val="24"/>
        </w:rPr>
        <w:t>设备，</w:t>
      </w:r>
      <w:r>
        <w:rPr>
          <w:rFonts w:hAnsi="宋体" w:eastAsia="宋体"/>
          <w:sz w:val="24"/>
        </w:rPr>
        <w:t>办公及交通设施</w:t>
      </w:r>
      <w:r>
        <w:rPr>
          <w:rFonts w:hint="eastAsia" w:hAnsi="宋体" w:eastAsia="宋体"/>
          <w:sz w:val="24"/>
        </w:rPr>
        <w:t>要求：</w:t>
      </w:r>
      <w:r>
        <w:rPr>
          <w:rFonts w:hAnsi="宋体" w:eastAsia="宋体"/>
          <w:sz w:val="24"/>
        </w:rPr>
        <w:t>见投标人须知前附表</w:t>
      </w:r>
      <w:r>
        <w:rPr>
          <w:rFonts w:hint="eastAsia" w:hAnsi="宋体" w:eastAsia="宋体"/>
          <w:sz w:val="24"/>
        </w:rPr>
        <w:t>。</w:t>
      </w:r>
    </w:p>
    <w:p>
      <w:pPr>
        <w:snapToGrid w:val="0"/>
        <w:spacing w:line="360" w:lineRule="auto"/>
        <w:ind w:firstLine="480" w:firstLineChars="200"/>
        <w:rPr>
          <w:rFonts w:eastAsia="宋体"/>
          <w:sz w:val="24"/>
        </w:rPr>
      </w:pPr>
      <w:r>
        <w:rPr>
          <w:rFonts w:hAnsi="宋体" w:eastAsia="宋体"/>
          <w:sz w:val="24"/>
        </w:rPr>
        <w:t>需要提交的相关证明材料见本章第</w:t>
      </w:r>
      <w:r>
        <w:rPr>
          <w:rFonts w:eastAsia="宋体"/>
          <w:sz w:val="24"/>
        </w:rPr>
        <w:t xml:space="preserve">3.5 </w:t>
      </w:r>
      <w:r>
        <w:rPr>
          <w:rFonts w:hAnsi="宋体" w:eastAsia="宋体"/>
          <w:sz w:val="24"/>
        </w:rPr>
        <w:t>款的规定。</w:t>
      </w:r>
    </w:p>
    <w:p>
      <w:pPr>
        <w:snapToGrid w:val="0"/>
        <w:spacing w:line="360" w:lineRule="auto"/>
        <w:ind w:firstLine="480" w:firstLineChars="200"/>
        <w:rPr>
          <w:rFonts w:eastAsia="宋体"/>
          <w:sz w:val="24"/>
        </w:rPr>
      </w:pPr>
      <w:r>
        <w:rPr>
          <w:rFonts w:hint="eastAsia" w:hAnsi="宋体" w:eastAsia="宋体"/>
          <w:sz w:val="24"/>
        </w:rPr>
        <w:t xml:space="preserve">1.4.2 </w:t>
      </w:r>
      <w:r>
        <w:rPr>
          <w:rFonts w:hAnsi="宋体" w:eastAsia="宋体"/>
          <w:sz w:val="24"/>
        </w:rPr>
        <w:t>投标人须知前附表规定接受联合体投标的，</w:t>
      </w:r>
      <w:r>
        <w:rPr>
          <w:rFonts w:eastAsia="宋体"/>
          <w:sz w:val="24"/>
        </w:rPr>
        <w:t xml:space="preserve"> </w:t>
      </w:r>
      <w:r>
        <w:rPr>
          <w:rFonts w:hAnsi="宋体" w:eastAsia="宋体"/>
          <w:sz w:val="24"/>
        </w:rPr>
        <w:t>联合体除应符合本章第</w:t>
      </w:r>
      <w:r>
        <w:rPr>
          <w:rFonts w:eastAsia="宋体"/>
          <w:sz w:val="24"/>
        </w:rPr>
        <w:t>1.4.1</w:t>
      </w:r>
      <w:r>
        <w:rPr>
          <w:rFonts w:hAnsi="宋体" w:eastAsia="宋体"/>
          <w:sz w:val="24"/>
        </w:rPr>
        <w:t>项和投标人须知前附表的要求外，还应遵守以下规定：</w:t>
      </w:r>
    </w:p>
    <w:p>
      <w:pPr>
        <w:snapToGrid w:val="0"/>
        <w:spacing w:line="360" w:lineRule="auto"/>
        <w:ind w:firstLine="480" w:firstLineChars="200"/>
        <w:rPr>
          <w:rFonts w:eastAsia="宋体"/>
          <w:sz w:val="24"/>
        </w:rPr>
      </w:pPr>
      <w:r>
        <w:rPr>
          <w:rFonts w:hint="eastAsia" w:eastAsia="宋体"/>
          <w:sz w:val="24"/>
        </w:rPr>
        <w:t>（1）</w:t>
      </w:r>
      <w:r>
        <w:rPr>
          <w:rFonts w:hAnsi="宋体" w:eastAsia="宋体"/>
          <w:sz w:val="24"/>
        </w:rPr>
        <w:t>联合体各方应按招标文件提供的格式签订联合体协议书</w:t>
      </w:r>
      <w:r>
        <w:rPr>
          <w:rFonts w:eastAsia="宋体"/>
          <w:sz w:val="24"/>
        </w:rPr>
        <w:t xml:space="preserve"> </w:t>
      </w:r>
      <w:r>
        <w:rPr>
          <w:rFonts w:hAnsi="宋体" w:eastAsia="宋体"/>
          <w:sz w:val="24"/>
        </w:rPr>
        <w:t>，明确联合体牵头人和各方权利义务，并承诺就中标项目向招标人承担连带责任；</w:t>
      </w:r>
    </w:p>
    <w:p>
      <w:pPr>
        <w:snapToGrid w:val="0"/>
        <w:spacing w:line="360" w:lineRule="auto"/>
        <w:ind w:firstLine="480" w:firstLineChars="200"/>
        <w:rPr>
          <w:rFonts w:eastAsia="宋体"/>
          <w:sz w:val="24"/>
        </w:rPr>
      </w:pPr>
      <w:r>
        <w:rPr>
          <w:rFonts w:hint="eastAsia" w:eastAsia="宋体"/>
          <w:sz w:val="24"/>
        </w:rPr>
        <w:t>（2）</w:t>
      </w:r>
      <w:r>
        <w:rPr>
          <w:rFonts w:hAnsi="宋体" w:eastAsia="宋体"/>
          <w:sz w:val="24"/>
        </w:rPr>
        <w:t>由同一专业的单位组成的联合体，按照资质等级较低的单位确定资质等级；</w:t>
      </w:r>
    </w:p>
    <w:p>
      <w:pPr>
        <w:snapToGrid w:val="0"/>
        <w:spacing w:line="360" w:lineRule="auto"/>
        <w:ind w:firstLine="480" w:firstLineChars="200"/>
        <w:rPr>
          <w:rFonts w:eastAsia="宋体"/>
          <w:sz w:val="24"/>
        </w:rPr>
      </w:pPr>
      <w:r>
        <w:rPr>
          <w:rFonts w:hint="eastAsia" w:eastAsia="宋体"/>
          <w:sz w:val="24"/>
        </w:rPr>
        <w:t>（3）</w:t>
      </w:r>
      <w:r>
        <w:rPr>
          <w:rFonts w:hAnsi="宋体" w:eastAsia="宋体"/>
          <w:sz w:val="24"/>
        </w:rPr>
        <w:t>联合体各方不得再以自己名义单独或参加其他联合体在同一标段中投标；</w:t>
      </w:r>
    </w:p>
    <w:p>
      <w:pPr>
        <w:snapToGrid w:val="0"/>
        <w:spacing w:line="360" w:lineRule="auto"/>
        <w:ind w:firstLine="480" w:firstLineChars="200"/>
        <w:rPr>
          <w:rFonts w:eastAsia="宋体"/>
          <w:sz w:val="24"/>
        </w:rPr>
      </w:pPr>
      <w:r>
        <w:rPr>
          <w:rFonts w:hint="eastAsia" w:eastAsia="宋体"/>
          <w:sz w:val="24"/>
        </w:rPr>
        <w:t>（4）</w:t>
      </w:r>
      <w:r>
        <w:rPr>
          <w:rFonts w:eastAsia="宋体"/>
          <w:sz w:val="24"/>
        </w:rPr>
        <w:t>联合体各方应分别按照本招标文件的要求，填写投标文件中的相应表格</w:t>
      </w:r>
      <w:r>
        <w:rPr>
          <w:rFonts w:hint="eastAsia" w:eastAsia="宋体"/>
          <w:sz w:val="24"/>
        </w:rPr>
        <w:t>，</w:t>
      </w:r>
      <w:r>
        <w:rPr>
          <w:rFonts w:eastAsia="宋体"/>
          <w:sz w:val="24"/>
        </w:rPr>
        <w:t>并由联</w:t>
      </w:r>
      <w:r>
        <w:rPr>
          <w:rFonts w:hAnsi="宋体" w:eastAsia="宋体"/>
          <w:sz w:val="24"/>
        </w:rPr>
        <w:t>合体牵头人负责对联合体各成员的资料进行统一汇总后一并提交给招标人；联合体牵头人所提交的投标文件应认为己代表了联合体各成员的真实情况；</w:t>
      </w:r>
    </w:p>
    <w:p>
      <w:pPr>
        <w:snapToGrid w:val="0"/>
        <w:spacing w:line="360" w:lineRule="auto"/>
        <w:ind w:firstLine="480" w:firstLineChars="200"/>
        <w:rPr>
          <w:rFonts w:eastAsia="宋体"/>
          <w:sz w:val="24"/>
        </w:rPr>
      </w:pPr>
      <w:r>
        <w:rPr>
          <w:rFonts w:hint="eastAsia" w:eastAsia="宋体"/>
          <w:sz w:val="24"/>
        </w:rPr>
        <w:t>（5）</w:t>
      </w:r>
      <w:r>
        <w:rPr>
          <w:rFonts w:eastAsia="宋体"/>
          <w:sz w:val="24"/>
        </w:rPr>
        <w:t>尽管委任了联合体牵头人</w:t>
      </w:r>
      <w:r>
        <w:rPr>
          <w:rFonts w:hint="eastAsia" w:eastAsia="宋体"/>
          <w:sz w:val="24"/>
        </w:rPr>
        <w:t>，</w:t>
      </w:r>
      <w:r>
        <w:rPr>
          <w:rFonts w:eastAsia="宋体"/>
          <w:sz w:val="24"/>
        </w:rPr>
        <w:t>但联合体各成员在投标、签订合同与履行合同过程中，</w:t>
      </w:r>
      <w:r>
        <w:rPr>
          <w:rFonts w:hAnsi="宋体" w:eastAsia="宋体"/>
          <w:sz w:val="24"/>
        </w:rPr>
        <w:t>仍负有连带的和各自的法律责任。</w:t>
      </w:r>
    </w:p>
    <w:p>
      <w:pPr>
        <w:snapToGrid w:val="0"/>
        <w:spacing w:line="360" w:lineRule="auto"/>
        <w:ind w:firstLine="480" w:firstLineChars="200"/>
        <w:rPr>
          <w:rFonts w:eastAsia="宋体"/>
          <w:sz w:val="24"/>
        </w:rPr>
      </w:pPr>
      <w:r>
        <w:rPr>
          <w:rFonts w:hint="eastAsia" w:hAnsi="宋体" w:eastAsia="宋体"/>
          <w:sz w:val="24"/>
        </w:rPr>
        <w:t xml:space="preserve">1.4.3 </w:t>
      </w:r>
      <w:r>
        <w:rPr>
          <w:rFonts w:hAnsi="宋体" w:eastAsia="宋体"/>
          <w:sz w:val="24"/>
        </w:rPr>
        <w:t>投标人不得与本标段相关单位存在下列关联关系</w:t>
      </w:r>
      <w:r>
        <w:rPr>
          <w:rFonts w:hint="eastAsia" w:eastAsia="宋体"/>
          <w:sz w:val="24"/>
        </w:rPr>
        <w:t>：</w:t>
      </w:r>
    </w:p>
    <w:p>
      <w:pPr>
        <w:snapToGrid w:val="0"/>
        <w:spacing w:line="360" w:lineRule="auto"/>
        <w:ind w:firstLine="480" w:firstLineChars="200"/>
        <w:rPr>
          <w:rFonts w:eastAsia="宋体"/>
          <w:sz w:val="24"/>
        </w:rPr>
      </w:pPr>
      <w:r>
        <w:rPr>
          <w:rFonts w:hint="eastAsia" w:eastAsia="宋体"/>
          <w:sz w:val="24"/>
        </w:rPr>
        <w:t>（1）</w:t>
      </w:r>
      <w:r>
        <w:rPr>
          <w:rFonts w:hAnsi="宋体" w:eastAsia="宋体"/>
          <w:sz w:val="24"/>
        </w:rPr>
        <w:t>为招标人不具有独立法人资格的附属机构（单位）；</w:t>
      </w:r>
    </w:p>
    <w:p>
      <w:pPr>
        <w:snapToGrid w:val="0"/>
        <w:spacing w:line="360" w:lineRule="auto"/>
        <w:ind w:firstLine="480" w:firstLineChars="200"/>
        <w:rPr>
          <w:rFonts w:eastAsia="宋体"/>
          <w:sz w:val="24"/>
        </w:rPr>
      </w:pPr>
      <w:r>
        <w:rPr>
          <w:rFonts w:hint="eastAsia" w:eastAsia="宋体"/>
          <w:sz w:val="24"/>
        </w:rPr>
        <w:t>（2）</w:t>
      </w:r>
      <w:r>
        <w:rPr>
          <w:rFonts w:hAnsi="宋体" w:eastAsia="宋体"/>
          <w:sz w:val="24"/>
        </w:rPr>
        <w:t>与招标人存在利害关系且可能影响招标公正性；</w:t>
      </w:r>
    </w:p>
    <w:p>
      <w:pPr>
        <w:snapToGrid w:val="0"/>
        <w:spacing w:line="360" w:lineRule="auto"/>
        <w:ind w:firstLine="480" w:firstLineChars="200"/>
        <w:rPr>
          <w:rFonts w:eastAsia="宋体"/>
          <w:sz w:val="24"/>
        </w:rPr>
      </w:pPr>
      <w:r>
        <w:rPr>
          <w:rFonts w:hint="eastAsia" w:eastAsia="宋体"/>
          <w:sz w:val="24"/>
        </w:rPr>
        <w:t>（3）</w:t>
      </w:r>
      <w:r>
        <w:rPr>
          <w:rFonts w:hAnsi="宋体" w:eastAsia="宋体"/>
          <w:sz w:val="24"/>
        </w:rPr>
        <w:t>与本标段的其他投标人同为一个单位负责人</w:t>
      </w:r>
      <w:r>
        <w:rPr>
          <w:rFonts w:eastAsia="宋体"/>
          <w:sz w:val="24"/>
        </w:rPr>
        <w:t xml:space="preserve"> </w:t>
      </w:r>
      <w:r>
        <w:rPr>
          <w:rFonts w:hAnsi="宋体" w:eastAsia="宋体"/>
          <w:sz w:val="24"/>
        </w:rPr>
        <w:t>；</w:t>
      </w:r>
    </w:p>
    <w:p>
      <w:pPr>
        <w:snapToGrid w:val="0"/>
        <w:spacing w:line="360" w:lineRule="auto"/>
        <w:ind w:firstLine="480" w:firstLineChars="200"/>
        <w:rPr>
          <w:rFonts w:eastAsia="宋体"/>
          <w:sz w:val="24"/>
        </w:rPr>
      </w:pPr>
      <w:r>
        <w:rPr>
          <w:rFonts w:hint="eastAsia" w:eastAsia="宋体"/>
          <w:sz w:val="24"/>
        </w:rPr>
        <w:t>（4）</w:t>
      </w:r>
      <w:r>
        <w:rPr>
          <w:rFonts w:hAnsi="宋体" w:eastAsia="宋体"/>
          <w:sz w:val="24"/>
        </w:rPr>
        <w:t>与本标段的其他投标人存在控股、管理关系；</w:t>
      </w:r>
    </w:p>
    <w:p>
      <w:pPr>
        <w:snapToGrid w:val="0"/>
        <w:spacing w:line="360" w:lineRule="auto"/>
        <w:ind w:firstLine="480" w:firstLineChars="200"/>
        <w:rPr>
          <w:rFonts w:hint="eastAsia" w:eastAsia="宋体"/>
          <w:sz w:val="24"/>
        </w:rPr>
      </w:pPr>
      <w:r>
        <w:rPr>
          <w:rFonts w:hint="eastAsia" w:eastAsia="宋体"/>
          <w:sz w:val="24"/>
        </w:rPr>
        <w:t>（5）</w:t>
      </w:r>
      <w:r>
        <w:rPr>
          <w:rFonts w:hAnsi="宋体" w:eastAsia="宋体"/>
          <w:sz w:val="24"/>
        </w:rPr>
        <w:t>为本标段的代建人；</w:t>
      </w:r>
    </w:p>
    <w:p>
      <w:pPr>
        <w:snapToGrid w:val="0"/>
        <w:spacing w:line="360" w:lineRule="auto"/>
        <w:ind w:firstLine="480" w:firstLineChars="200"/>
        <w:rPr>
          <w:rFonts w:eastAsia="宋体"/>
          <w:sz w:val="24"/>
        </w:rPr>
      </w:pPr>
      <w:r>
        <w:rPr>
          <w:rFonts w:hint="eastAsia" w:eastAsia="宋体"/>
          <w:sz w:val="24"/>
        </w:rPr>
        <w:t>（6）</w:t>
      </w:r>
      <w:r>
        <w:rPr>
          <w:rFonts w:hAnsi="宋体" w:eastAsia="宋体"/>
          <w:sz w:val="24"/>
        </w:rPr>
        <w:t>为本标段的招标代理机构；</w:t>
      </w:r>
    </w:p>
    <w:p>
      <w:pPr>
        <w:snapToGrid w:val="0"/>
        <w:spacing w:line="360" w:lineRule="auto"/>
        <w:ind w:firstLine="480" w:firstLineChars="200"/>
        <w:rPr>
          <w:rFonts w:eastAsia="宋体"/>
          <w:sz w:val="24"/>
        </w:rPr>
      </w:pPr>
      <w:r>
        <w:rPr>
          <w:rFonts w:hint="eastAsia" w:eastAsia="宋体"/>
          <w:sz w:val="24"/>
        </w:rPr>
        <w:t>（7）</w:t>
      </w:r>
      <w:r>
        <w:rPr>
          <w:rFonts w:hAnsi="宋体" w:eastAsia="宋体"/>
          <w:sz w:val="24"/>
        </w:rPr>
        <w:t>与本标段的代建人或招标代理机构同为一个法定代表人；</w:t>
      </w:r>
    </w:p>
    <w:p>
      <w:pPr>
        <w:snapToGrid w:val="0"/>
        <w:spacing w:line="360" w:lineRule="auto"/>
        <w:ind w:firstLine="480" w:firstLineChars="200"/>
        <w:rPr>
          <w:rFonts w:eastAsia="宋体"/>
          <w:sz w:val="24"/>
        </w:rPr>
      </w:pPr>
      <w:r>
        <w:rPr>
          <w:rFonts w:hint="eastAsia" w:eastAsia="宋体"/>
          <w:sz w:val="24"/>
        </w:rPr>
        <w:t>（8）</w:t>
      </w:r>
      <w:r>
        <w:rPr>
          <w:rFonts w:hAnsi="宋体" w:eastAsia="宋体"/>
          <w:sz w:val="24"/>
        </w:rPr>
        <w:t>与本标段的代建人或招标代理机构存在控股或参股关系</w:t>
      </w:r>
      <w:r>
        <w:rPr>
          <w:rFonts w:eastAsia="宋体"/>
          <w:sz w:val="24"/>
        </w:rPr>
        <w:tab/>
      </w:r>
      <w:r>
        <w:rPr>
          <w:rFonts w:hAnsi="宋体" w:eastAsia="宋体"/>
          <w:sz w:val="24"/>
        </w:rPr>
        <w:t>；</w:t>
      </w:r>
    </w:p>
    <w:p>
      <w:pPr>
        <w:snapToGrid w:val="0"/>
        <w:spacing w:line="360" w:lineRule="auto"/>
        <w:ind w:firstLine="480" w:firstLineChars="200"/>
        <w:rPr>
          <w:rFonts w:eastAsia="宋体"/>
          <w:sz w:val="24"/>
        </w:rPr>
      </w:pPr>
      <w:r>
        <w:rPr>
          <w:rFonts w:hint="eastAsia" w:eastAsia="宋体"/>
          <w:sz w:val="24"/>
        </w:rPr>
        <w:t>（9）</w:t>
      </w:r>
      <w:r>
        <w:rPr>
          <w:rFonts w:eastAsia="宋体"/>
          <w:sz w:val="24"/>
        </w:rPr>
        <w:t>与本标段对应工程的施工承包人以及建筑材料、建筑构配件和设备供应商有隶属关系或其他利害关系；</w:t>
      </w:r>
    </w:p>
    <w:p>
      <w:pPr>
        <w:snapToGrid w:val="0"/>
        <w:spacing w:line="360" w:lineRule="auto"/>
        <w:ind w:firstLine="480" w:firstLineChars="200"/>
        <w:rPr>
          <w:rFonts w:eastAsia="宋体"/>
          <w:sz w:val="24"/>
        </w:rPr>
      </w:pPr>
      <w:r>
        <w:rPr>
          <w:rFonts w:hint="eastAsia" w:eastAsia="宋体"/>
          <w:sz w:val="24"/>
        </w:rPr>
        <w:t>（10）</w:t>
      </w:r>
      <w:r>
        <w:rPr>
          <w:rFonts w:hAnsi="宋体" w:eastAsia="宋体"/>
          <w:sz w:val="24"/>
        </w:rPr>
        <w:t>法律法规或投标人须知前附表规定的其他情形。</w:t>
      </w:r>
    </w:p>
    <w:p>
      <w:pPr>
        <w:snapToGrid w:val="0"/>
        <w:spacing w:line="360" w:lineRule="auto"/>
        <w:ind w:firstLine="480" w:firstLineChars="200"/>
        <w:rPr>
          <w:rFonts w:eastAsia="宋体"/>
          <w:sz w:val="24"/>
        </w:rPr>
      </w:pPr>
      <w:r>
        <w:rPr>
          <w:rFonts w:hint="eastAsia" w:hAnsi="宋体" w:eastAsia="宋体"/>
          <w:sz w:val="24"/>
        </w:rPr>
        <w:t xml:space="preserve">1.4.4 </w:t>
      </w:r>
      <w:r>
        <w:rPr>
          <w:rFonts w:hAnsi="宋体" w:eastAsia="宋体"/>
          <w:sz w:val="24"/>
        </w:rPr>
        <w:t>投标人不得存在下列不良状况或不良信用记录：</w:t>
      </w:r>
    </w:p>
    <w:p>
      <w:pPr>
        <w:snapToGrid w:val="0"/>
        <w:spacing w:line="360" w:lineRule="auto"/>
        <w:ind w:firstLine="480" w:firstLineChars="200"/>
        <w:rPr>
          <w:rFonts w:eastAsia="宋体"/>
          <w:sz w:val="24"/>
        </w:rPr>
      </w:pPr>
      <w:r>
        <w:rPr>
          <w:rFonts w:hint="eastAsia" w:eastAsia="宋体"/>
          <w:sz w:val="24"/>
        </w:rPr>
        <w:t>（1）</w:t>
      </w:r>
      <w:r>
        <w:rPr>
          <w:rFonts w:hAnsi="宋体" w:eastAsia="宋体"/>
          <w:sz w:val="24"/>
        </w:rPr>
        <w:t>被省级及以上</w:t>
      </w:r>
      <w:r>
        <w:rPr>
          <w:rFonts w:hint="eastAsia" w:hAnsi="宋体" w:eastAsia="宋体"/>
          <w:sz w:val="24"/>
        </w:rPr>
        <w:t>交通或住建或市政主管部门</w:t>
      </w:r>
      <w:r>
        <w:rPr>
          <w:rFonts w:hAnsi="宋体" w:eastAsia="宋体"/>
          <w:sz w:val="24"/>
        </w:rPr>
        <w:t>取消招标项目所在地的投标资格且处于有效期内；</w:t>
      </w:r>
    </w:p>
    <w:p>
      <w:pPr>
        <w:snapToGrid w:val="0"/>
        <w:spacing w:line="360" w:lineRule="auto"/>
        <w:ind w:firstLine="480" w:firstLineChars="200"/>
        <w:rPr>
          <w:rFonts w:eastAsia="宋体"/>
          <w:sz w:val="24"/>
        </w:rPr>
      </w:pPr>
      <w:r>
        <w:rPr>
          <w:rFonts w:hint="eastAsia" w:eastAsia="宋体"/>
          <w:sz w:val="24"/>
        </w:rPr>
        <w:t>（2）被责令停业，暂扣或吊销执照，或吊销资质证书；</w:t>
      </w:r>
    </w:p>
    <w:p>
      <w:pPr>
        <w:snapToGrid w:val="0"/>
        <w:spacing w:line="360" w:lineRule="auto"/>
        <w:ind w:firstLine="480" w:firstLineChars="200"/>
        <w:rPr>
          <w:rFonts w:eastAsia="宋体"/>
          <w:sz w:val="24"/>
        </w:rPr>
      </w:pPr>
      <w:r>
        <w:rPr>
          <w:rFonts w:hint="eastAsia" w:eastAsia="宋体"/>
          <w:sz w:val="24"/>
        </w:rPr>
        <w:t>（3）</w:t>
      </w:r>
      <w:r>
        <w:rPr>
          <w:rFonts w:hAnsi="宋体" w:eastAsia="宋体"/>
          <w:sz w:val="24"/>
        </w:rPr>
        <w:t>进入清算程序，或被宣告破产，或其他丧失履约能力的情形；</w:t>
      </w:r>
    </w:p>
    <w:p>
      <w:pPr>
        <w:snapToGrid w:val="0"/>
        <w:spacing w:line="360" w:lineRule="auto"/>
        <w:ind w:firstLine="480" w:firstLineChars="200"/>
        <w:rPr>
          <w:rFonts w:eastAsia="宋体"/>
          <w:sz w:val="24"/>
        </w:rPr>
      </w:pPr>
      <w:r>
        <w:rPr>
          <w:rFonts w:hint="eastAsia" w:eastAsia="宋体"/>
          <w:sz w:val="24"/>
        </w:rPr>
        <w:t>（4）</w:t>
      </w:r>
      <w:r>
        <w:rPr>
          <w:rFonts w:hAnsi="宋体" w:eastAsia="宋体"/>
          <w:sz w:val="24"/>
        </w:rPr>
        <w:t>在国家企业信用信息公示系统</w:t>
      </w:r>
      <w:r>
        <w:rPr>
          <w:rFonts w:eastAsia="宋体"/>
          <w:sz w:val="24"/>
        </w:rPr>
        <w:t xml:space="preserve"> （ </w:t>
      </w:r>
      <w:r>
        <w:rPr>
          <w:rFonts w:eastAsia="宋体"/>
          <w:sz w:val="24"/>
        </w:rPr>
        <w:fldChar w:fldCharType="begin"/>
      </w:r>
      <w:r>
        <w:rPr>
          <w:rFonts w:eastAsia="宋体"/>
          <w:sz w:val="24"/>
        </w:rPr>
        <w:instrText xml:space="preserve">HYPERLINK "http://www.gsxt.gov.cn/)" \h</w:instrText>
      </w:r>
      <w:r>
        <w:rPr>
          <w:rFonts w:eastAsia="宋体"/>
          <w:sz w:val="24"/>
        </w:rPr>
        <w:fldChar w:fldCharType="separate"/>
      </w:r>
      <w:r>
        <w:rPr>
          <w:rStyle w:val="65"/>
          <w:color w:val="auto"/>
          <w:sz w:val="24"/>
        </w:rPr>
        <w:t>http：//www.gsxt.gov.cn/）</w:t>
      </w:r>
      <w:r>
        <w:rPr>
          <w:rFonts w:eastAsia="宋体"/>
          <w:sz w:val="24"/>
        </w:rPr>
        <w:fldChar w:fldCharType="end"/>
      </w:r>
      <w:r>
        <w:rPr>
          <w:rFonts w:eastAsia="宋体"/>
          <w:sz w:val="24"/>
        </w:rPr>
        <w:t xml:space="preserve">  </w:t>
      </w:r>
      <w:r>
        <w:rPr>
          <w:rFonts w:hAnsi="宋体" w:eastAsia="宋体"/>
          <w:sz w:val="24"/>
        </w:rPr>
        <w:t>中被列入严重违法失信企业名单；</w:t>
      </w:r>
    </w:p>
    <w:p>
      <w:pPr>
        <w:snapToGrid w:val="0"/>
        <w:spacing w:line="360" w:lineRule="auto"/>
        <w:ind w:firstLine="480" w:firstLineChars="200"/>
        <w:rPr>
          <w:rFonts w:hint="eastAsia" w:hAnsi="宋体" w:eastAsia="宋体"/>
          <w:sz w:val="24"/>
        </w:rPr>
      </w:pPr>
      <w:r>
        <w:rPr>
          <w:rFonts w:hint="eastAsia" w:eastAsia="宋体"/>
          <w:sz w:val="24"/>
        </w:rPr>
        <w:t>（5）</w:t>
      </w:r>
      <w:r>
        <w:rPr>
          <w:rFonts w:hAnsi="宋体" w:eastAsia="宋体"/>
          <w:sz w:val="24"/>
        </w:rPr>
        <w:t>在</w:t>
      </w:r>
      <w:r>
        <w:rPr>
          <w:rFonts w:eastAsia="宋体"/>
          <w:sz w:val="24"/>
        </w:rPr>
        <w:t>“</w:t>
      </w:r>
      <w:r>
        <w:rPr>
          <w:rFonts w:hAnsi="宋体" w:eastAsia="宋体"/>
          <w:sz w:val="24"/>
        </w:rPr>
        <w:t>信用中国</w:t>
      </w:r>
      <w:r>
        <w:rPr>
          <w:rFonts w:eastAsia="宋体"/>
          <w:sz w:val="24"/>
        </w:rPr>
        <w:t>“</w:t>
      </w:r>
      <w:r>
        <w:rPr>
          <w:rFonts w:hAnsi="宋体" w:eastAsia="宋体"/>
          <w:sz w:val="24"/>
        </w:rPr>
        <w:t>网站</w:t>
      </w:r>
      <w:r>
        <w:rPr>
          <w:rFonts w:eastAsia="宋体"/>
          <w:sz w:val="24"/>
        </w:rPr>
        <w:t xml:space="preserve"> （ </w:t>
      </w:r>
      <w:r>
        <w:rPr>
          <w:rFonts w:eastAsia="宋体"/>
          <w:sz w:val="24"/>
        </w:rPr>
        <w:fldChar w:fldCharType="begin"/>
      </w:r>
      <w:r>
        <w:rPr>
          <w:rFonts w:eastAsia="宋体"/>
          <w:sz w:val="24"/>
        </w:rPr>
        <w:instrText xml:space="preserve">HYPERLINK "http://www.creditchina.gov.cn/" \h</w:instrText>
      </w:r>
      <w:r>
        <w:rPr>
          <w:rFonts w:eastAsia="宋体"/>
          <w:sz w:val="24"/>
        </w:rPr>
        <w:fldChar w:fldCharType="separate"/>
      </w:r>
      <w:r>
        <w:rPr>
          <w:rStyle w:val="65"/>
          <w:color w:val="auto"/>
          <w:sz w:val="24"/>
        </w:rPr>
        <w:t>http：//www.creditchina.gov.cn/</w:t>
      </w:r>
      <w:r>
        <w:rPr>
          <w:rFonts w:eastAsia="宋体"/>
          <w:sz w:val="24"/>
        </w:rPr>
        <w:fldChar w:fldCharType="end"/>
      </w:r>
      <w:r>
        <w:rPr>
          <w:rFonts w:eastAsia="宋体"/>
          <w:sz w:val="24"/>
        </w:rPr>
        <w:t xml:space="preserve"> ） </w:t>
      </w:r>
      <w:r>
        <w:rPr>
          <w:rFonts w:hAnsi="宋体" w:eastAsia="宋体"/>
          <w:sz w:val="24"/>
        </w:rPr>
        <w:t>中被列入失信被执行人名单；</w:t>
      </w:r>
    </w:p>
    <w:p>
      <w:pPr>
        <w:snapToGrid w:val="0"/>
        <w:spacing w:line="360" w:lineRule="auto"/>
        <w:ind w:firstLine="480" w:firstLineChars="200"/>
        <w:rPr>
          <w:rFonts w:hAnsi="宋体" w:eastAsia="宋体"/>
          <w:sz w:val="24"/>
        </w:rPr>
      </w:pPr>
      <w:r>
        <w:rPr>
          <w:rFonts w:hint="eastAsia" w:hAnsi="宋体" w:eastAsia="宋体"/>
          <w:sz w:val="24"/>
        </w:rPr>
        <w:t>（6）</w:t>
      </w:r>
      <w:r>
        <w:rPr>
          <w:rFonts w:hAnsi="宋体" w:eastAsia="宋体"/>
          <w:sz w:val="24"/>
        </w:rPr>
        <w:t>投标人</w:t>
      </w:r>
      <w:r>
        <w:rPr>
          <w:rFonts w:hint="eastAsia" w:hAnsi="宋体" w:eastAsia="宋体"/>
          <w:sz w:val="24"/>
        </w:rPr>
        <w:t>及</w:t>
      </w:r>
      <w:r>
        <w:rPr>
          <w:rFonts w:hAnsi="宋体" w:eastAsia="宋体"/>
          <w:sz w:val="24"/>
        </w:rPr>
        <w:t>其法定代表人、拟委任的</w:t>
      </w:r>
      <w:r>
        <w:rPr>
          <w:rFonts w:hint="default" w:hAnsi="宋体" w:eastAsia="宋体" w:cs="宋体"/>
          <w:sz w:val="24"/>
          <w:lang w:val="en-US"/>
        </w:rPr>
        <w:t>试验检测负责人</w:t>
      </w:r>
      <w:r>
        <w:rPr>
          <w:rFonts w:hint="default" w:hAnsi="宋体" w:eastAsia="宋体" w:cs="宋体"/>
          <w:sz w:val="24"/>
          <w:lang w:val="en-US" w:eastAsia="zh-CN"/>
        </w:rPr>
        <w:t>、</w:t>
      </w:r>
      <w:r>
        <w:rPr>
          <w:rFonts w:hint="default" w:hAnsi="宋体" w:eastAsia="宋体" w:cs="宋体"/>
          <w:sz w:val="24"/>
          <w:szCs w:val="20"/>
          <w:lang w:val="en-US" w:eastAsia="zh-CN"/>
        </w:rPr>
        <w:t>技术负责人</w:t>
      </w:r>
      <w:r>
        <w:rPr>
          <w:rFonts w:hAnsi="宋体" w:eastAsia="宋体" w:cs="宋体"/>
          <w:sz w:val="24"/>
        </w:rPr>
        <w:t>在</w:t>
      </w:r>
      <w:r>
        <w:rPr>
          <w:rFonts w:hAnsi="宋体" w:eastAsia="宋体"/>
          <w:sz w:val="24"/>
        </w:rPr>
        <w:t>近三年内有行贿犯罪行为的</w:t>
      </w:r>
      <w:r>
        <w:rPr>
          <w:rFonts w:hint="eastAsia" w:hAnsi="宋体" w:eastAsia="宋体"/>
          <w:sz w:val="24"/>
        </w:rPr>
        <w:t>。</w:t>
      </w:r>
    </w:p>
    <w:p>
      <w:pPr>
        <w:snapToGrid w:val="0"/>
        <w:spacing w:line="360" w:lineRule="auto"/>
        <w:rPr>
          <w:rFonts w:eastAsia="宋体"/>
          <w:sz w:val="24"/>
        </w:rPr>
      </w:pPr>
      <w:r>
        <w:rPr>
          <w:rFonts w:hint="eastAsia" w:eastAsia="宋体"/>
          <w:sz w:val="24"/>
        </w:rPr>
        <w:t xml:space="preserve">1.5 </w:t>
      </w:r>
      <w:r>
        <w:rPr>
          <w:rFonts w:hAnsi="宋体" w:eastAsia="宋体"/>
          <w:sz w:val="24"/>
        </w:rPr>
        <w:t>费用承担</w:t>
      </w:r>
    </w:p>
    <w:p>
      <w:pPr>
        <w:snapToGrid w:val="0"/>
        <w:spacing w:line="360" w:lineRule="auto"/>
        <w:ind w:firstLine="480" w:firstLineChars="200"/>
        <w:rPr>
          <w:rFonts w:eastAsia="宋体"/>
          <w:sz w:val="24"/>
        </w:rPr>
      </w:pPr>
      <w:r>
        <w:rPr>
          <w:rFonts w:eastAsia="宋体"/>
          <w:sz w:val="24"/>
        </w:rPr>
        <w:t>投标人准备和参加投标活动发生的费用自理。</w:t>
      </w:r>
    </w:p>
    <w:p>
      <w:pPr>
        <w:snapToGrid w:val="0"/>
        <w:spacing w:line="360" w:lineRule="auto"/>
        <w:rPr>
          <w:rFonts w:eastAsia="宋体"/>
          <w:sz w:val="24"/>
        </w:rPr>
      </w:pPr>
      <w:r>
        <w:rPr>
          <w:rFonts w:eastAsia="宋体"/>
          <w:sz w:val="24"/>
        </w:rPr>
        <w:t>1. 6</w:t>
      </w:r>
      <w:r>
        <w:rPr>
          <w:rFonts w:hint="eastAsia" w:eastAsia="宋体"/>
          <w:sz w:val="24"/>
        </w:rPr>
        <w:t xml:space="preserve"> </w:t>
      </w:r>
      <w:r>
        <w:rPr>
          <w:rFonts w:hAnsi="宋体" w:eastAsia="宋体"/>
          <w:sz w:val="24"/>
        </w:rPr>
        <w:t>保密</w:t>
      </w:r>
    </w:p>
    <w:p>
      <w:pPr>
        <w:snapToGrid w:val="0"/>
        <w:spacing w:line="360" w:lineRule="auto"/>
        <w:ind w:firstLine="480" w:firstLineChars="200"/>
        <w:rPr>
          <w:rFonts w:eastAsia="宋体"/>
          <w:sz w:val="24"/>
        </w:rPr>
      </w:pPr>
      <w:r>
        <w:rPr>
          <w:rFonts w:hAnsi="宋体" w:eastAsia="宋体"/>
          <w:sz w:val="24"/>
        </w:rPr>
        <w:t>参与招标投标活动的各方应对招标文件和投标文件中的商业和技术等秘密保密，否则应承担相应的法律责任。</w:t>
      </w:r>
    </w:p>
    <w:p>
      <w:pPr>
        <w:snapToGrid w:val="0"/>
        <w:spacing w:line="360" w:lineRule="auto"/>
        <w:rPr>
          <w:rFonts w:eastAsia="宋体"/>
          <w:sz w:val="24"/>
        </w:rPr>
      </w:pPr>
      <w:r>
        <w:rPr>
          <w:rFonts w:eastAsia="宋体"/>
          <w:sz w:val="24"/>
        </w:rPr>
        <w:t xml:space="preserve">1. 7 </w:t>
      </w:r>
      <w:r>
        <w:rPr>
          <w:rFonts w:hAnsi="宋体" w:eastAsia="宋体"/>
          <w:sz w:val="24"/>
        </w:rPr>
        <w:t>语言文字</w:t>
      </w:r>
    </w:p>
    <w:p>
      <w:pPr>
        <w:snapToGrid w:val="0"/>
        <w:spacing w:line="360" w:lineRule="auto"/>
        <w:ind w:firstLine="480" w:firstLineChars="200"/>
        <w:rPr>
          <w:rFonts w:eastAsia="宋体"/>
          <w:sz w:val="24"/>
        </w:rPr>
      </w:pPr>
      <w:r>
        <w:rPr>
          <w:rFonts w:hAnsi="宋体" w:eastAsia="宋体"/>
          <w:sz w:val="24"/>
        </w:rPr>
        <w:t>招标投标文件使用的语言文字为中文。专用术语使用外文的，应附有中文注释。</w:t>
      </w:r>
    </w:p>
    <w:p>
      <w:pPr>
        <w:snapToGrid w:val="0"/>
        <w:spacing w:line="360" w:lineRule="auto"/>
        <w:rPr>
          <w:rFonts w:eastAsia="宋体"/>
          <w:sz w:val="24"/>
        </w:rPr>
      </w:pPr>
      <w:r>
        <w:rPr>
          <w:rFonts w:eastAsia="宋体"/>
          <w:sz w:val="24"/>
        </w:rPr>
        <w:t xml:space="preserve">1. 8 </w:t>
      </w:r>
      <w:r>
        <w:rPr>
          <w:rFonts w:hAnsi="宋体" w:eastAsia="宋体"/>
          <w:sz w:val="24"/>
        </w:rPr>
        <w:t>计量单位</w:t>
      </w:r>
    </w:p>
    <w:p>
      <w:pPr>
        <w:snapToGrid w:val="0"/>
        <w:spacing w:line="360" w:lineRule="auto"/>
        <w:ind w:firstLine="480" w:firstLineChars="200"/>
        <w:rPr>
          <w:rFonts w:eastAsia="宋体"/>
          <w:sz w:val="24"/>
        </w:rPr>
      </w:pPr>
      <w:r>
        <w:rPr>
          <w:rFonts w:eastAsia="宋体"/>
          <w:sz w:val="24"/>
        </w:rPr>
        <w:t>所有计量均采用中华人民共和国法定计量单位。</w:t>
      </w:r>
    </w:p>
    <w:p>
      <w:pPr>
        <w:snapToGrid w:val="0"/>
        <w:spacing w:line="360" w:lineRule="auto"/>
        <w:rPr>
          <w:rFonts w:eastAsia="宋体"/>
          <w:sz w:val="24"/>
        </w:rPr>
      </w:pPr>
      <w:r>
        <w:rPr>
          <w:rFonts w:eastAsia="宋体"/>
          <w:sz w:val="24"/>
        </w:rPr>
        <w:t xml:space="preserve">1. 9 </w:t>
      </w:r>
      <w:r>
        <w:rPr>
          <w:rFonts w:hAnsi="宋体" w:eastAsia="宋体"/>
          <w:sz w:val="24"/>
        </w:rPr>
        <w:t>踏勘现场</w:t>
      </w:r>
    </w:p>
    <w:p>
      <w:pPr>
        <w:snapToGrid w:val="0"/>
        <w:spacing w:line="360" w:lineRule="auto"/>
        <w:ind w:firstLine="480" w:firstLineChars="200"/>
        <w:rPr>
          <w:rFonts w:eastAsia="宋体"/>
          <w:sz w:val="24"/>
        </w:rPr>
      </w:pPr>
      <w:r>
        <w:rPr>
          <w:rFonts w:eastAsia="宋体"/>
          <w:sz w:val="24"/>
        </w:rPr>
        <w:t xml:space="preserve">1.9.1 </w:t>
      </w:r>
      <w:r>
        <w:rPr>
          <w:rFonts w:hAnsi="宋体" w:eastAsia="宋体"/>
          <w:sz w:val="24"/>
        </w:rPr>
        <w:t>第一</w:t>
      </w:r>
      <w:r>
        <w:rPr>
          <w:rFonts w:hint="eastAsia" w:ascii="宋体" w:hAnsi="宋体" w:eastAsia="宋体" w:cs="宋体"/>
          <w:sz w:val="24"/>
        </w:rPr>
        <w:t>章“招标公告” 或“投标邀请书” 规定</w:t>
      </w:r>
      <w:r>
        <w:rPr>
          <w:rFonts w:hAnsi="宋体" w:eastAsia="宋体"/>
          <w:sz w:val="24"/>
        </w:rPr>
        <w:t>组织踏勘现场的，招标人按规定的时间、地点组织投标人踏勘项目现场。部分投标人未按时参加踏勘现场的，不影响踏勘现场的正常进行。招标人不得组织单个或部分投标人踏勘项目现场。</w:t>
      </w:r>
    </w:p>
    <w:p>
      <w:pPr>
        <w:snapToGrid w:val="0"/>
        <w:spacing w:line="360" w:lineRule="auto"/>
        <w:ind w:firstLine="480" w:firstLineChars="200"/>
        <w:rPr>
          <w:rFonts w:eastAsia="宋体"/>
          <w:sz w:val="24"/>
        </w:rPr>
      </w:pPr>
      <w:r>
        <w:rPr>
          <w:rFonts w:eastAsia="宋体"/>
          <w:sz w:val="24"/>
        </w:rPr>
        <w:t>1.9.2 投标人踏勘现场发生的费用自理。</w:t>
      </w:r>
    </w:p>
    <w:p>
      <w:pPr>
        <w:snapToGrid w:val="0"/>
        <w:spacing w:line="360" w:lineRule="auto"/>
        <w:ind w:firstLine="480" w:firstLineChars="200"/>
        <w:rPr>
          <w:rFonts w:eastAsia="宋体"/>
          <w:sz w:val="24"/>
        </w:rPr>
      </w:pPr>
      <w:r>
        <w:rPr>
          <w:rFonts w:eastAsia="宋体"/>
          <w:sz w:val="24"/>
        </w:rPr>
        <w:t>1.9.3 除招标人的原因外，投标人自行负责在踏勘现场中所发生的人员伤亡和财产损失。</w:t>
      </w:r>
    </w:p>
    <w:p>
      <w:pPr>
        <w:snapToGrid w:val="0"/>
        <w:spacing w:line="360" w:lineRule="auto"/>
        <w:ind w:firstLine="480" w:firstLineChars="200"/>
        <w:rPr>
          <w:rFonts w:eastAsia="宋体"/>
          <w:sz w:val="24"/>
        </w:rPr>
      </w:pPr>
      <w:r>
        <w:rPr>
          <w:rFonts w:eastAsia="宋体"/>
          <w:sz w:val="24"/>
        </w:rPr>
        <w:t>1.9.4 招标人在踏勘现场中介绍的工程场地和相关的周边环境情况，供投标人在编制投标文件时参考，招标人不对投标人据此作出的判断和决策负责。</w:t>
      </w:r>
    </w:p>
    <w:p>
      <w:pPr>
        <w:snapToGrid w:val="0"/>
        <w:spacing w:line="360" w:lineRule="auto"/>
        <w:rPr>
          <w:rFonts w:eastAsia="宋体"/>
          <w:sz w:val="24"/>
        </w:rPr>
      </w:pPr>
      <w:r>
        <w:rPr>
          <w:rFonts w:hint="eastAsia" w:hAnsi="宋体" w:eastAsia="宋体"/>
          <w:sz w:val="24"/>
        </w:rPr>
        <w:t xml:space="preserve">1.10 </w:t>
      </w:r>
      <w:r>
        <w:rPr>
          <w:rFonts w:hAnsi="宋体" w:eastAsia="宋体"/>
          <w:sz w:val="24"/>
        </w:rPr>
        <w:t>投标预备会</w:t>
      </w:r>
    </w:p>
    <w:p>
      <w:pPr>
        <w:snapToGrid w:val="0"/>
        <w:spacing w:line="360" w:lineRule="auto"/>
        <w:ind w:firstLine="480" w:firstLineChars="200"/>
        <w:rPr>
          <w:rFonts w:eastAsia="宋体"/>
          <w:sz w:val="24"/>
        </w:rPr>
      </w:pPr>
      <w:r>
        <w:rPr>
          <w:rFonts w:hint="eastAsia" w:hAnsi="宋体" w:eastAsia="宋体"/>
          <w:sz w:val="24"/>
        </w:rPr>
        <w:t xml:space="preserve">1.10.1 </w:t>
      </w:r>
      <w:r>
        <w:rPr>
          <w:rFonts w:hAnsi="宋体" w:eastAsia="宋体"/>
          <w:sz w:val="24"/>
        </w:rPr>
        <w:t>第</w:t>
      </w:r>
      <w:r>
        <w:rPr>
          <w:rFonts w:hint="eastAsia" w:ascii="宋体" w:hAnsi="宋体" w:eastAsia="宋体" w:cs="宋体"/>
          <w:sz w:val="24"/>
        </w:rPr>
        <w:t>一章“ 招标公告” 或“投</w:t>
      </w:r>
      <w:r>
        <w:rPr>
          <w:rFonts w:hAnsi="宋体" w:eastAsia="宋体"/>
          <w:sz w:val="24"/>
        </w:rPr>
        <w:t>标邀</w:t>
      </w:r>
      <w:r>
        <w:rPr>
          <w:rFonts w:hint="eastAsia" w:ascii="宋体" w:hAnsi="宋体" w:eastAsia="宋体" w:cs="宋体"/>
          <w:sz w:val="24"/>
        </w:rPr>
        <w:t>请书” 规</w:t>
      </w:r>
      <w:r>
        <w:rPr>
          <w:rFonts w:hAnsi="宋体" w:eastAsia="宋体"/>
          <w:sz w:val="24"/>
        </w:rPr>
        <w:t>定召开投标预备会的，</w:t>
      </w:r>
      <w:r>
        <w:rPr>
          <w:rFonts w:eastAsia="宋体"/>
          <w:sz w:val="24"/>
        </w:rPr>
        <w:t xml:space="preserve"> </w:t>
      </w:r>
      <w:r>
        <w:rPr>
          <w:rFonts w:hAnsi="宋体" w:eastAsia="宋体"/>
          <w:sz w:val="24"/>
        </w:rPr>
        <w:t>招标人按规定的时间和地点召开投标预备会，澄清投标人提出的问题。</w:t>
      </w:r>
    </w:p>
    <w:p>
      <w:pPr>
        <w:snapToGrid w:val="0"/>
        <w:spacing w:line="360" w:lineRule="auto"/>
        <w:ind w:firstLine="480" w:firstLineChars="200"/>
        <w:rPr>
          <w:rFonts w:eastAsia="宋体"/>
          <w:sz w:val="24"/>
        </w:rPr>
      </w:pPr>
      <w:r>
        <w:rPr>
          <w:rFonts w:hint="eastAsia" w:hAnsi="宋体" w:eastAsia="宋体"/>
          <w:sz w:val="24"/>
        </w:rPr>
        <w:t xml:space="preserve">1.10.2 </w:t>
      </w:r>
      <w:r>
        <w:rPr>
          <w:rFonts w:hAnsi="宋体" w:eastAsia="宋体"/>
          <w:sz w:val="24"/>
        </w:rPr>
        <w:t>投标人应按投标人须知前附表规定的时间和形式将提出的问题送达招标人，</w:t>
      </w:r>
      <w:r>
        <w:rPr>
          <w:rFonts w:eastAsia="宋体"/>
          <w:sz w:val="24"/>
        </w:rPr>
        <w:t xml:space="preserve"> </w:t>
      </w:r>
      <w:r>
        <w:rPr>
          <w:rFonts w:hAnsi="宋体" w:eastAsia="宋体"/>
          <w:sz w:val="24"/>
        </w:rPr>
        <w:t>以便招标人在会议期间澄清。</w:t>
      </w:r>
    </w:p>
    <w:p>
      <w:pPr>
        <w:snapToGrid w:val="0"/>
        <w:spacing w:line="360" w:lineRule="auto"/>
        <w:ind w:firstLine="480" w:firstLineChars="200"/>
        <w:rPr>
          <w:rFonts w:eastAsia="宋体"/>
          <w:sz w:val="24"/>
        </w:rPr>
      </w:pPr>
      <w:r>
        <w:rPr>
          <w:rFonts w:hint="eastAsia" w:hAnsi="宋体" w:eastAsia="宋体"/>
          <w:sz w:val="24"/>
        </w:rPr>
        <w:t xml:space="preserve">1.10.3 </w:t>
      </w:r>
      <w:r>
        <w:rPr>
          <w:rFonts w:hAnsi="宋体" w:eastAsia="宋体"/>
          <w:sz w:val="24"/>
        </w:rPr>
        <w:t>投标预备会后，招标人将对投标人所提问题的澄清，以</w:t>
      </w:r>
      <w:r>
        <w:rPr>
          <w:rFonts w:hint="eastAsia" w:hAnsi="宋体" w:eastAsia="宋体"/>
          <w:sz w:val="24"/>
        </w:rPr>
        <w:t>投</w:t>
      </w:r>
      <w:r>
        <w:rPr>
          <w:rFonts w:hAnsi="宋体" w:eastAsia="宋体"/>
          <w:sz w:val="24"/>
        </w:rPr>
        <w:t>标人须知前附表规定的形式通知所有购买招标文件的投标人。该澄清内容为招标文件的组成部分。</w:t>
      </w:r>
    </w:p>
    <w:p>
      <w:pPr>
        <w:snapToGrid w:val="0"/>
        <w:spacing w:line="360" w:lineRule="auto"/>
        <w:rPr>
          <w:rFonts w:eastAsia="宋体"/>
          <w:sz w:val="24"/>
        </w:rPr>
      </w:pPr>
      <w:r>
        <w:rPr>
          <w:rFonts w:hint="eastAsia" w:eastAsia="宋体"/>
          <w:sz w:val="24"/>
        </w:rPr>
        <w:t>1.11</w:t>
      </w:r>
      <w:r>
        <w:rPr>
          <w:rFonts w:eastAsia="宋体"/>
          <w:sz w:val="24"/>
        </w:rPr>
        <w:t xml:space="preserve"> </w:t>
      </w:r>
      <w:r>
        <w:rPr>
          <w:rFonts w:hAnsi="宋体" w:eastAsia="宋体"/>
          <w:sz w:val="24"/>
        </w:rPr>
        <w:t>分包</w:t>
      </w:r>
    </w:p>
    <w:p>
      <w:pPr>
        <w:snapToGrid w:val="0"/>
        <w:spacing w:line="360" w:lineRule="auto"/>
        <w:ind w:firstLine="240" w:firstLineChars="100"/>
        <w:rPr>
          <w:rFonts w:hAnsi="宋体" w:eastAsia="宋体"/>
          <w:sz w:val="24"/>
        </w:rPr>
      </w:pPr>
      <w:r>
        <w:rPr>
          <w:rFonts w:hint="eastAsia" w:hAnsi="宋体" w:eastAsia="宋体"/>
          <w:sz w:val="24"/>
        </w:rPr>
        <w:t>已备案省交通工程质量监督管理局的试验检测授权书中的检测内容，严禁分包。</w:t>
      </w:r>
    </w:p>
    <w:p>
      <w:pPr>
        <w:snapToGrid w:val="0"/>
        <w:spacing w:line="360" w:lineRule="auto"/>
        <w:rPr>
          <w:rFonts w:eastAsia="宋体"/>
          <w:sz w:val="24"/>
        </w:rPr>
      </w:pPr>
      <w:r>
        <w:rPr>
          <w:rFonts w:hint="eastAsia" w:eastAsia="宋体"/>
          <w:sz w:val="24"/>
        </w:rPr>
        <w:t xml:space="preserve">1.12 </w:t>
      </w:r>
      <w:r>
        <w:rPr>
          <w:rFonts w:hAnsi="宋体" w:eastAsia="宋体"/>
          <w:sz w:val="24"/>
        </w:rPr>
        <w:t>响应和偏差</w:t>
      </w:r>
    </w:p>
    <w:p>
      <w:pPr>
        <w:snapToGrid w:val="0"/>
        <w:spacing w:line="360" w:lineRule="auto"/>
        <w:ind w:firstLine="480" w:firstLineChars="200"/>
        <w:rPr>
          <w:rFonts w:eastAsia="宋体"/>
          <w:sz w:val="24"/>
        </w:rPr>
      </w:pPr>
      <w:r>
        <w:rPr>
          <w:rFonts w:hint="eastAsia" w:hAnsi="宋体" w:eastAsia="宋体"/>
          <w:sz w:val="24"/>
        </w:rPr>
        <w:t xml:space="preserve">1.12.1 </w:t>
      </w:r>
      <w:r>
        <w:rPr>
          <w:rFonts w:hAnsi="宋体" w:eastAsia="宋体"/>
          <w:sz w:val="24"/>
        </w:rPr>
        <w:t>投标文件偏离招标文件某些要求，视为投标文件存在偏差。偏差包括重大偏差和细微偏差。</w:t>
      </w:r>
    </w:p>
    <w:p>
      <w:pPr>
        <w:snapToGrid w:val="0"/>
        <w:spacing w:line="360" w:lineRule="auto"/>
        <w:ind w:firstLine="480" w:firstLineChars="200"/>
        <w:rPr>
          <w:rFonts w:eastAsia="宋体"/>
          <w:sz w:val="24"/>
        </w:rPr>
      </w:pPr>
      <w:r>
        <w:rPr>
          <w:rFonts w:hint="eastAsia" w:hAnsi="宋体" w:eastAsia="宋体"/>
          <w:sz w:val="24"/>
        </w:rPr>
        <w:t xml:space="preserve">1.12.2 </w:t>
      </w:r>
      <w:r>
        <w:rPr>
          <w:rFonts w:hAnsi="宋体" w:eastAsia="宋体"/>
          <w:sz w:val="24"/>
        </w:rPr>
        <w:t>投标文件应对招标文件的实质性要求和条件作出满足性或更有利</w:t>
      </w:r>
      <w:r>
        <w:rPr>
          <w:rFonts w:hint="eastAsia" w:hAnsi="宋体" w:eastAsia="宋体"/>
          <w:sz w:val="24"/>
        </w:rPr>
        <w:t>于</w:t>
      </w:r>
      <w:r>
        <w:rPr>
          <w:rFonts w:hAnsi="宋体" w:eastAsia="宋体"/>
          <w:sz w:val="24"/>
        </w:rPr>
        <w:t>招标人的响应，</w:t>
      </w:r>
      <w:r>
        <w:rPr>
          <w:rFonts w:eastAsia="宋体"/>
          <w:sz w:val="24"/>
        </w:rPr>
        <w:t xml:space="preserve"> </w:t>
      </w:r>
      <w:r>
        <w:rPr>
          <w:rFonts w:hAnsi="宋体" w:eastAsia="宋体"/>
          <w:sz w:val="24"/>
        </w:rPr>
        <w:t>否则，视为投标文件存在重大偏差，投标人的投标将被否决。</w:t>
      </w:r>
    </w:p>
    <w:p>
      <w:pPr>
        <w:snapToGrid w:val="0"/>
        <w:spacing w:line="360" w:lineRule="auto"/>
        <w:ind w:firstLine="480" w:firstLineChars="200"/>
        <w:rPr>
          <w:rFonts w:eastAsia="宋体"/>
          <w:sz w:val="24"/>
        </w:rPr>
      </w:pPr>
      <w:r>
        <w:rPr>
          <w:rFonts w:hAnsi="宋体" w:eastAsia="宋体"/>
          <w:sz w:val="24"/>
        </w:rPr>
        <w:t>投标文件存在第三章</w:t>
      </w:r>
      <w:r>
        <w:rPr>
          <w:rFonts w:hint="eastAsia" w:eastAsia="宋体"/>
          <w:sz w:val="24"/>
        </w:rPr>
        <w:t>“</w:t>
      </w:r>
      <w:r>
        <w:rPr>
          <w:rFonts w:hAnsi="宋体" w:eastAsia="宋体"/>
          <w:sz w:val="24"/>
        </w:rPr>
        <w:t>评标办法”中所列任一否决投标情形的</w:t>
      </w:r>
      <w:r>
        <w:rPr>
          <w:rFonts w:hint="eastAsia" w:eastAsia="宋体"/>
          <w:sz w:val="24"/>
        </w:rPr>
        <w:t>，</w:t>
      </w:r>
      <w:r>
        <w:rPr>
          <w:rFonts w:hAnsi="宋体" w:eastAsia="宋体"/>
          <w:sz w:val="24"/>
        </w:rPr>
        <w:t>均属</w:t>
      </w:r>
      <w:r>
        <w:rPr>
          <w:rFonts w:hint="eastAsia" w:hAnsi="宋体" w:eastAsia="宋体"/>
          <w:sz w:val="24"/>
        </w:rPr>
        <w:t>于</w:t>
      </w:r>
      <w:r>
        <w:rPr>
          <w:rFonts w:hAnsi="宋体" w:eastAsia="宋体"/>
          <w:sz w:val="24"/>
        </w:rPr>
        <w:t>存在重大偏差。</w:t>
      </w:r>
    </w:p>
    <w:p>
      <w:pPr>
        <w:snapToGrid w:val="0"/>
        <w:spacing w:line="360" w:lineRule="auto"/>
        <w:ind w:firstLine="480" w:firstLineChars="200"/>
        <w:rPr>
          <w:rFonts w:eastAsia="宋体"/>
          <w:sz w:val="24"/>
        </w:rPr>
      </w:pPr>
      <w:r>
        <w:rPr>
          <w:rFonts w:hint="eastAsia" w:hAnsi="宋体" w:eastAsia="宋体"/>
          <w:sz w:val="24"/>
        </w:rPr>
        <w:t xml:space="preserve">1.12.3 </w:t>
      </w:r>
      <w:r>
        <w:rPr>
          <w:rFonts w:hAnsi="宋体" w:eastAsia="宋体"/>
          <w:sz w:val="24"/>
        </w:rPr>
        <w:t>投标文件中的下列偏差为细微偏差：</w:t>
      </w:r>
    </w:p>
    <w:p>
      <w:pPr>
        <w:snapToGrid w:val="0"/>
        <w:spacing w:line="360" w:lineRule="auto"/>
        <w:ind w:firstLine="480" w:firstLineChars="200"/>
        <w:rPr>
          <w:rFonts w:eastAsia="宋体"/>
          <w:sz w:val="24"/>
        </w:rPr>
      </w:pPr>
      <w:r>
        <w:rPr>
          <w:rFonts w:hint="eastAsia" w:eastAsia="宋体"/>
          <w:sz w:val="24"/>
        </w:rPr>
        <w:t>（1）</w:t>
      </w:r>
      <w:r>
        <w:rPr>
          <w:rFonts w:hAnsi="宋体" w:eastAsia="宋体"/>
          <w:sz w:val="24"/>
        </w:rPr>
        <w:t>在按照第三</w:t>
      </w:r>
      <w:r>
        <w:rPr>
          <w:rFonts w:hint="eastAsia" w:ascii="宋体" w:hAnsi="宋体" w:eastAsia="宋体" w:cs="宋体"/>
          <w:sz w:val="24"/>
        </w:rPr>
        <w:t>章“评标办法”的</w:t>
      </w:r>
      <w:r>
        <w:rPr>
          <w:rFonts w:hAnsi="宋体" w:eastAsia="宋体"/>
          <w:sz w:val="24"/>
        </w:rPr>
        <w:t>规定对投标价进行算术性错误修正后，最终投标报价未超过最高投标限价（如有）的情况下，出现第三章</w:t>
      </w:r>
      <w:r>
        <w:rPr>
          <w:rFonts w:hint="eastAsia" w:eastAsia="宋体"/>
          <w:sz w:val="24"/>
        </w:rPr>
        <w:t>“</w:t>
      </w:r>
      <w:r>
        <w:rPr>
          <w:rFonts w:hAnsi="宋体" w:eastAsia="宋体"/>
          <w:sz w:val="24"/>
        </w:rPr>
        <w:t>评标办法</w:t>
      </w:r>
      <w:r>
        <w:rPr>
          <w:rFonts w:hint="eastAsia" w:eastAsia="宋体"/>
          <w:sz w:val="24"/>
        </w:rPr>
        <w:t>”</w:t>
      </w:r>
      <w:r>
        <w:rPr>
          <w:rFonts w:hAnsi="宋体" w:eastAsia="宋体"/>
          <w:sz w:val="24"/>
        </w:rPr>
        <w:t>规定的算术性错误；</w:t>
      </w:r>
    </w:p>
    <w:p>
      <w:pPr>
        <w:snapToGrid w:val="0"/>
        <w:spacing w:line="360" w:lineRule="auto"/>
        <w:ind w:firstLine="480" w:firstLineChars="200"/>
        <w:rPr>
          <w:rFonts w:eastAsia="宋体"/>
          <w:sz w:val="24"/>
        </w:rPr>
      </w:pPr>
      <w:r>
        <w:rPr>
          <w:rFonts w:hint="eastAsia" w:eastAsia="宋体"/>
          <w:sz w:val="24"/>
        </w:rPr>
        <w:t>（2）技术建议书</w:t>
      </w:r>
      <w:r>
        <w:rPr>
          <w:rFonts w:hAnsi="宋体" w:eastAsia="宋体"/>
          <w:sz w:val="24"/>
        </w:rPr>
        <w:t>不够完善；</w:t>
      </w:r>
    </w:p>
    <w:p>
      <w:pPr>
        <w:snapToGrid w:val="0"/>
        <w:spacing w:line="360" w:lineRule="auto"/>
        <w:ind w:firstLine="480" w:firstLineChars="200"/>
        <w:rPr>
          <w:rFonts w:eastAsia="宋体"/>
          <w:sz w:val="24"/>
        </w:rPr>
      </w:pPr>
      <w:r>
        <w:rPr>
          <w:rFonts w:hint="eastAsia" w:eastAsia="宋体"/>
          <w:sz w:val="24"/>
        </w:rPr>
        <w:t>（3）</w:t>
      </w:r>
      <w:r>
        <w:rPr>
          <w:rFonts w:hAnsi="宋体" w:eastAsia="宋体"/>
          <w:sz w:val="24"/>
        </w:rPr>
        <w:t>投标文件页码不连续、采用活页夹装订、个别文字有遗漏错误等不影响投标文件实质性内容的偏差。</w:t>
      </w:r>
    </w:p>
    <w:p>
      <w:pPr>
        <w:snapToGrid w:val="0"/>
        <w:spacing w:line="360" w:lineRule="auto"/>
        <w:ind w:firstLine="480" w:firstLineChars="200"/>
        <w:rPr>
          <w:rFonts w:eastAsia="宋体"/>
          <w:sz w:val="24"/>
        </w:rPr>
      </w:pPr>
      <w:r>
        <w:rPr>
          <w:rFonts w:hint="eastAsia" w:hAnsi="宋体" w:eastAsia="宋体"/>
          <w:sz w:val="24"/>
        </w:rPr>
        <w:t xml:space="preserve">1.12.4 </w:t>
      </w:r>
      <w:r>
        <w:rPr>
          <w:rFonts w:hAnsi="宋体" w:eastAsia="宋体"/>
          <w:sz w:val="24"/>
        </w:rPr>
        <w:t>评标委员会对投标文件中的细微偏差按如下规定处理</w:t>
      </w:r>
      <w:r>
        <w:rPr>
          <w:rFonts w:eastAsia="宋体"/>
          <w:sz w:val="24"/>
        </w:rPr>
        <w:t xml:space="preserve"> </w:t>
      </w:r>
      <w:r>
        <w:rPr>
          <w:rFonts w:hAnsi="宋体" w:eastAsia="宋体"/>
          <w:sz w:val="24"/>
        </w:rPr>
        <w:t>：</w:t>
      </w:r>
    </w:p>
    <w:p>
      <w:pPr>
        <w:snapToGrid w:val="0"/>
        <w:spacing w:line="360" w:lineRule="auto"/>
        <w:ind w:firstLine="480" w:firstLineChars="200"/>
        <w:rPr>
          <w:rFonts w:eastAsia="宋体"/>
          <w:sz w:val="24"/>
        </w:rPr>
      </w:pPr>
      <w:r>
        <w:rPr>
          <w:rFonts w:hint="eastAsia" w:eastAsia="宋体"/>
          <w:sz w:val="24"/>
        </w:rPr>
        <w:t>（1）</w:t>
      </w:r>
      <w:r>
        <w:rPr>
          <w:rFonts w:hAnsi="宋体" w:eastAsia="宋体"/>
          <w:sz w:val="24"/>
        </w:rPr>
        <w:t>对于本章第</w:t>
      </w:r>
      <w:r>
        <w:rPr>
          <w:rFonts w:eastAsia="宋体"/>
          <w:sz w:val="24"/>
        </w:rPr>
        <w:t xml:space="preserve"> 1.12.3 </w:t>
      </w:r>
      <w:r>
        <w:rPr>
          <w:rFonts w:hAnsi="宋体" w:eastAsia="宋体"/>
          <w:sz w:val="24"/>
        </w:rPr>
        <w:t>项</w:t>
      </w:r>
      <w:r>
        <w:rPr>
          <w:rFonts w:hint="eastAsia" w:eastAsia="宋体"/>
          <w:sz w:val="24"/>
        </w:rPr>
        <w:t>（1）</w:t>
      </w:r>
      <w:r>
        <w:rPr>
          <w:rFonts w:hAnsi="宋体" w:eastAsia="宋体"/>
          <w:sz w:val="24"/>
        </w:rPr>
        <w:t>目所述的细微偏差，</w:t>
      </w:r>
      <w:r>
        <w:rPr>
          <w:rFonts w:eastAsia="宋体"/>
          <w:sz w:val="24"/>
        </w:rPr>
        <w:t xml:space="preserve"> </w:t>
      </w:r>
      <w:r>
        <w:rPr>
          <w:rFonts w:hAnsi="宋体" w:eastAsia="宋体"/>
          <w:sz w:val="24"/>
        </w:rPr>
        <w:t>按照第三章</w:t>
      </w:r>
      <w:r>
        <w:rPr>
          <w:rFonts w:hint="eastAsia" w:eastAsia="宋体"/>
          <w:sz w:val="24"/>
        </w:rPr>
        <w:t>“</w:t>
      </w:r>
      <w:r>
        <w:rPr>
          <w:rFonts w:hAnsi="宋体" w:eastAsia="宋体"/>
          <w:sz w:val="24"/>
        </w:rPr>
        <w:t>评标办法</w:t>
      </w:r>
      <w:r>
        <w:rPr>
          <w:rFonts w:eastAsia="宋体"/>
          <w:sz w:val="24"/>
        </w:rPr>
        <w:t>”</w:t>
      </w:r>
      <w:r>
        <w:rPr>
          <w:rFonts w:hAnsi="宋体" w:eastAsia="宋体"/>
          <w:sz w:val="24"/>
        </w:rPr>
        <w:t>的规定予以修正并要求投标人进行澄清；</w:t>
      </w:r>
    </w:p>
    <w:p>
      <w:pPr>
        <w:snapToGrid w:val="0"/>
        <w:spacing w:line="360" w:lineRule="auto"/>
        <w:ind w:firstLine="480" w:firstLineChars="200"/>
        <w:rPr>
          <w:rFonts w:eastAsia="宋体"/>
          <w:sz w:val="24"/>
        </w:rPr>
      </w:pPr>
      <w:r>
        <w:rPr>
          <w:rFonts w:hint="eastAsia" w:eastAsia="宋体"/>
          <w:sz w:val="24"/>
        </w:rPr>
        <w:t>（2）</w:t>
      </w:r>
      <w:r>
        <w:rPr>
          <w:rFonts w:hAnsi="宋体" w:eastAsia="宋体"/>
          <w:sz w:val="24"/>
        </w:rPr>
        <w:t>对于本章第</w:t>
      </w:r>
      <w:r>
        <w:rPr>
          <w:rFonts w:eastAsia="宋体"/>
          <w:sz w:val="24"/>
        </w:rPr>
        <w:t xml:space="preserve"> 1.12.3 </w:t>
      </w:r>
      <w:r>
        <w:rPr>
          <w:rFonts w:hAnsi="宋体" w:eastAsia="宋体"/>
          <w:sz w:val="24"/>
        </w:rPr>
        <w:t>项</w:t>
      </w:r>
      <w:r>
        <w:rPr>
          <w:rFonts w:hint="eastAsia" w:eastAsia="宋体"/>
          <w:sz w:val="24"/>
        </w:rPr>
        <w:t>（2）、（3）</w:t>
      </w:r>
      <w:r>
        <w:rPr>
          <w:rFonts w:hAnsi="宋体" w:eastAsia="宋体"/>
          <w:sz w:val="24"/>
        </w:rPr>
        <w:t>目所述的细微偏差，可在相关评分因素的评分中酌情扣分；</w:t>
      </w:r>
    </w:p>
    <w:p>
      <w:pPr>
        <w:snapToGrid w:val="0"/>
        <w:spacing w:line="360" w:lineRule="auto"/>
        <w:ind w:firstLine="480" w:firstLineChars="200"/>
        <w:rPr>
          <w:rFonts w:eastAsia="宋体"/>
          <w:sz w:val="24"/>
        </w:rPr>
      </w:pPr>
      <w:r>
        <w:rPr>
          <w:rFonts w:hint="eastAsia" w:hAnsi="宋体" w:eastAsia="宋体"/>
          <w:sz w:val="24"/>
        </w:rPr>
        <w:t xml:space="preserve">1.12.5 </w:t>
      </w:r>
      <w:r>
        <w:rPr>
          <w:rFonts w:hAnsi="宋体" w:eastAsia="宋体"/>
          <w:sz w:val="24"/>
        </w:rPr>
        <w:t>投标人应根据招标文件的要求提供</w:t>
      </w:r>
      <w:r>
        <w:rPr>
          <w:rFonts w:hint="eastAsia" w:hAnsi="宋体" w:eastAsia="宋体"/>
          <w:sz w:val="24"/>
        </w:rPr>
        <w:t>技术</w:t>
      </w:r>
      <w:r>
        <w:rPr>
          <w:rFonts w:hAnsi="宋体" w:eastAsia="宋体"/>
          <w:sz w:val="24"/>
        </w:rPr>
        <w:t>建议书等内容以对招标文件作出响应。</w:t>
      </w:r>
    </w:p>
    <w:p>
      <w:pPr>
        <w:snapToGrid w:val="0"/>
        <w:spacing w:line="360" w:lineRule="auto"/>
        <w:outlineLvl w:val="1"/>
        <w:rPr>
          <w:rFonts w:hint="eastAsia" w:ascii="黑体" w:hAnsi="黑体" w:eastAsia="黑体" w:cs="黑体"/>
          <w:b w:val="0"/>
          <w:bCs/>
          <w:color w:val="08080C"/>
          <w:w w:val="105"/>
          <w:sz w:val="28"/>
          <w:szCs w:val="28"/>
        </w:rPr>
      </w:pPr>
      <w:bookmarkStart w:id="93" w:name="_Toc55974991"/>
      <w:bookmarkStart w:id="94" w:name="_Toc508310303"/>
      <w:bookmarkStart w:id="95" w:name="_Toc7883"/>
      <w:bookmarkStart w:id="96" w:name="_Toc4708"/>
      <w:r>
        <w:rPr>
          <w:rFonts w:hint="eastAsia" w:ascii="黑体" w:hAnsi="黑体" w:eastAsia="黑体" w:cs="黑体"/>
          <w:b w:val="0"/>
          <w:bCs/>
          <w:color w:val="08080C"/>
          <w:w w:val="105"/>
          <w:sz w:val="28"/>
          <w:szCs w:val="28"/>
        </w:rPr>
        <w:t>2. 招标文件</w:t>
      </w:r>
      <w:bookmarkEnd w:id="93"/>
      <w:bookmarkEnd w:id="94"/>
      <w:bookmarkEnd w:id="95"/>
      <w:bookmarkEnd w:id="96"/>
    </w:p>
    <w:p>
      <w:pPr>
        <w:spacing w:line="360" w:lineRule="auto"/>
        <w:rPr>
          <w:rFonts w:eastAsia="宋体"/>
          <w:sz w:val="24"/>
        </w:rPr>
      </w:pPr>
      <w:r>
        <w:rPr>
          <w:rFonts w:eastAsia="宋体"/>
          <w:sz w:val="24"/>
        </w:rPr>
        <w:t xml:space="preserve">2.1 </w:t>
      </w:r>
      <w:r>
        <w:rPr>
          <w:rFonts w:hAnsi="宋体" w:eastAsia="宋体"/>
          <w:sz w:val="24"/>
        </w:rPr>
        <w:t>招标文件的组成</w:t>
      </w:r>
    </w:p>
    <w:p>
      <w:pPr>
        <w:spacing w:line="360" w:lineRule="auto"/>
        <w:ind w:firstLine="480" w:firstLineChars="200"/>
        <w:rPr>
          <w:rFonts w:eastAsia="宋体"/>
          <w:sz w:val="24"/>
        </w:rPr>
      </w:pPr>
      <w:r>
        <w:rPr>
          <w:rFonts w:hAnsi="宋体" w:eastAsia="宋体"/>
          <w:sz w:val="24"/>
        </w:rPr>
        <w:t>本招标文件包括：</w:t>
      </w:r>
    </w:p>
    <w:p>
      <w:pPr>
        <w:spacing w:line="360" w:lineRule="auto"/>
        <w:ind w:firstLine="480" w:firstLineChars="200"/>
        <w:rPr>
          <w:rFonts w:eastAsia="宋体"/>
          <w:sz w:val="24"/>
        </w:rPr>
      </w:pPr>
      <w:r>
        <w:rPr>
          <w:rFonts w:hint="eastAsia" w:eastAsia="宋体"/>
          <w:sz w:val="24"/>
        </w:rPr>
        <w:t>（1）</w:t>
      </w:r>
      <w:r>
        <w:rPr>
          <w:rFonts w:hAnsi="宋体" w:eastAsia="宋体"/>
          <w:sz w:val="24"/>
        </w:rPr>
        <w:t>招标公告（或投标邀请书）；</w:t>
      </w:r>
    </w:p>
    <w:p>
      <w:pPr>
        <w:spacing w:line="360" w:lineRule="auto"/>
        <w:ind w:firstLine="480" w:firstLineChars="200"/>
        <w:rPr>
          <w:rFonts w:eastAsia="宋体"/>
          <w:sz w:val="24"/>
        </w:rPr>
      </w:pPr>
      <w:r>
        <w:rPr>
          <w:rFonts w:hint="eastAsia" w:eastAsia="宋体"/>
          <w:sz w:val="24"/>
        </w:rPr>
        <w:t>（2）</w:t>
      </w:r>
      <w:r>
        <w:rPr>
          <w:rFonts w:hAnsi="宋体" w:eastAsia="宋体"/>
          <w:sz w:val="24"/>
        </w:rPr>
        <w:t>投标人须知；</w:t>
      </w:r>
    </w:p>
    <w:p>
      <w:pPr>
        <w:spacing w:line="360" w:lineRule="auto"/>
        <w:ind w:firstLine="480" w:firstLineChars="200"/>
        <w:rPr>
          <w:rFonts w:eastAsia="宋体"/>
          <w:sz w:val="24"/>
        </w:rPr>
      </w:pPr>
      <w:r>
        <w:rPr>
          <w:rFonts w:hint="eastAsia" w:eastAsia="宋体"/>
          <w:sz w:val="24"/>
        </w:rPr>
        <w:t>（3）</w:t>
      </w:r>
      <w:r>
        <w:rPr>
          <w:rFonts w:hAnsi="宋体" w:eastAsia="宋体"/>
          <w:sz w:val="24"/>
        </w:rPr>
        <w:t>评标办法；</w:t>
      </w:r>
    </w:p>
    <w:p>
      <w:pPr>
        <w:spacing w:line="360" w:lineRule="auto"/>
        <w:ind w:firstLine="480" w:firstLineChars="200"/>
        <w:rPr>
          <w:rFonts w:hint="eastAsia" w:hAnsi="宋体" w:eastAsia="宋体"/>
          <w:sz w:val="24"/>
        </w:rPr>
      </w:pPr>
      <w:r>
        <w:rPr>
          <w:rFonts w:hint="eastAsia" w:eastAsia="宋体"/>
          <w:sz w:val="24"/>
        </w:rPr>
        <w:t>（4）</w:t>
      </w:r>
      <w:r>
        <w:rPr>
          <w:rFonts w:hAnsi="宋体" w:eastAsia="宋体"/>
          <w:sz w:val="24"/>
        </w:rPr>
        <w:t>合同条款及格式；</w:t>
      </w:r>
    </w:p>
    <w:p>
      <w:pPr>
        <w:spacing w:line="360" w:lineRule="auto"/>
        <w:ind w:firstLine="480" w:firstLineChars="200"/>
        <w:rPr>
          <w:rFonts w:hint="eastAsia" w:hAnsi="宋体" w:eastAsia="宋体"/>
          <w:sz w:val="24"/>
        </w:rPr>
      </w:pPr>
      <w:r>
        <w:rPr>
          <w:rFonts w:hint="eastAsia" w:hAnsi="宋体" w:eastAsia="宋体"/>
          <w:sz w:val="24"/>
        </w:rPr>
        <w:t>（5）委托人要求；</w:t>
      </w:r>
    </w:p>
    <w:p>
      <w:pPr>
        <w:spacing w:line="360" w:lineRule="auto"/>
        <w:ind w:firstLine="480" w:firstLineChars="200"/>
        <w:rPr>
          <w:rFonts w:eastAsia="宋体"/>
          <w:sz w:val="24"/>
        </w:rPr>
      </w:pPr>
      <w:r>
        <w:rPr>
          <w:rFonts w:hint="eastAsia" w:hAnsi="宋体" w:eastAsia="宋体"/>
          <w:sz w:val="24"/>
        </w:rPr>
        <w:t>（6）</w:t>
      </w:r>
      <w:r>
        <w:rPr>
          <w:rFonts w:hAnsi="宋体" w:eastAsia="宋体"/>
          <w:sz w:val="24"/>
        </w:rPr>
        <w:t>投标文件格式；</w:t>
      </w:r>
    </w:p>
    <w:p>
      <w:pPr>
        <w:spacing w:line="360" w:lineRule="auto"/>
        <w:ind w:firstLine="480" w:firstLineChars="200"/>
        <w:rPr>
          <w:rFonts w:eastAsia="宋体"/>
          <w:sz w:val="24"/>
        </w:rPr>
      </w:pPr>
      <w:r>
        <w:rPr>
          <w:rFonts w:hint="eastAsia" w:eastAsia="宋体"/>
          <w:sz w:val="24"/>
        </w:rPr>
        <w:t>（7）</w:t>
      </w:r>
      <w:r>
        <w:rPr>
          <w:rFonts w:hAnsi="宋体" w:eastAsia="宋体"/>
          <w:sz w:val="24"/>
        </w:rPr>
        <w:t>投标人须知前附表规定的其他资料。</w:t>
      </w:r>
    </w:p>
    <w:p>
      <w:pPr>
        <w:spacing w:line="360" w:lineRule="auto"/>
        <w:ind w:firstLine="480" w:firstLineChars="200"/>
        <w:rPr>
          <w:rFonts w:eastAsia="宋体"/>
          <w:sz w:val="24"/>
        </w:rPr>
      </w:pPr>
      <w:r>
        <w:rPr>
          <w:rFonts w:hAnsi="宋体" w:eastAsia="宋体"/>
          <w:sz w:val="24"/>
        </w:rPr>
        <w:t>根据本章第</w:t>
      </w:r>
      <w:r>
        <w:rPr>
          <w:rFonts w:eastAsia="宋体"/>
          <w:sz w:val="24"/>
        </w:rPr>
        <w:t xml:space="preserve"> 1.10 </w:t>
      </w:r>
      <w:r>
        <w:rPr>
          <w:rFonts w:hAnsi="宋体" w:eastAsia="宋体"/>
          <w:sz w:val="24"/>
        </w:rPr>
        <w:t>款、第</w:t>
      </w:r>
      <w:r>
        <w:rPr>
          <w:rFonts w:eastAsia="宋体"/>
          <w:sz w:val="24"/>
        </w:rPr>
        <w:t xml:space="preserve"> 2.2 </w:t>
      </w:r>
      <w:r>
        <w:rPr>
          <w:rFonts w:hAnsi="宋体" w:eastAsia="宋体"/>
          <w:sz w:val="24"/>
        </w:rPr>
        <w:t>款和第</w:t>
      </w:r>
      <w:r>
        <w:rPr>
          <w:rFonts w:eastAsia="宋体"/>
          <w:sz w:val="24"/>
        </w:rPr>
        <w:t xml:space="preserve"> 2.3 </w:t>
      </w:r>
      <w:r>
        <w:rPr>
          <w:rFonts w:hAnsi="宋体" w:eastAsia="宋体"/>
          <w:sz w:val="24"/>
        </w:rPr>
        <w:t>款对招标文件所作的澄清、修改，构成招标文件的组成部分。</w:t>
      </w:r>
    </w:p>
    <w:p>
      <w:pPr>
        <w:spacing w:line="360" w:lineRule="auto"/>
        <w:ind w:firstLine="480" w:firstLineChars="200"/>
        <w:rPr>
          <w:rFonts w:eastAsia="宋体"/>
          <w:sz w:val="24"/>
        </w:rPr>
      </w:pPr>
      <w:r>
        <w:rPr>
          <w:rFonts w:hAnsi="宋体" w:eastAsia="宋体"/>
          <w:sz w:val="24"/>
        </w:rPr>
        <w:t>当招标文件、招标文件的澄清或修改等在同一内容的表述上不一致时，</w:t>
      </w:r>
      <w:r>
        <w:rPr>
          <w:rFonts w:eastAsia="宋体"/>
          <w:sz w:val="24"/>
        </w:rPr>
        <w:t xml:space="preserve"> </w:t>
      </w:r>
      <w:r>
        <w:rPr>
          <w:rFonts w:hAnsi="宋体" w:eastAsia="宋体"/>
          <w:sz w:val="24"/>
        </w:rPr>
        <w:t>以最后发出的书面文件为准。</w:t>
      </w:r>
    </w:p>
    <w:p>
      <w:pPr>
        <w:spacing w:line="360" w:lineRule="auto"/>
        <w:rPr>
          <w:rFonts w:eastAsia="宋体"/>
          <w:sz w:val="24"/>
        </w:rPr>
      </w:pPr>
      <w:r>
        <w:rPr>
          <w:rFonts w:eastAsia="宋体"/>
          <w:sz w:val="24"/>
        </w:rPr>
        <w:t xml:space="preserve">2. 2 </w:t>
      </w:r>
      <w:r>
        <w:rPr>
          <w:rFonts w:hAnsi="宋体" w:eastAsia="宋体"/>
          <w:sz w:val="24"/>
        </w:rPr>
        <w:t>招标文件的澄清</w:t>
      </w:r>
    </w:p>
    <w:p>
      <w:pPr>
        <w:spacing w:line="360" w:lineRule="auto"/>
        <w:ind w:firstLine="480" w:firstLineChars="200"/>
        <w:rPr>
          <w:rFonts w:eastAsia="宋体"/>
          <w:sz w:val="24"/>
        </w:rPr>
      </w:pPr>
      <w:r>
        <w:rPr>
          <w:rFonts w:hint="eastAsia" w:hAnsi="宋体" w:eastAsia="宋体"/>
          <w:sz w:val="24"/>
        </w:rPr>
        <w:t xml:space="preserve">2.2.1 </w:t>
      </w:r>
      <w:r>
        <w:rPr>
          <w:rFonts w:hAnsi="宋体" w:eastAsia="宋体"/>
          <w:sz w:val="24"/>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80" w:firstLineChars="200"/>
        <w:rPr>
          <w:rFonts w:eastAsia="宋体"/>
          <w:sz w:val="24"/>
        </w:rPr>
      </w:pPr>
      <w:r>
        <w:rPr>
          <w:rFonts w:hint="eastAsia" w:hAnsi="宋体" w:eastAsia="宋体"/>
          <w:sz w:val="24"/>
        </w:rPr>
        <w:t xml:space="preserve">2.2.2 </w:t>
      </w:r>
      <w:r>
        <w:rPr>
          <w:rFonts w:hAnsi="宋体" w:eastAsia="宋体"/>
          <w:sz w:val="24"/>
        </w:rPr>
        <w:t>招标文件的澄清以投标人须知前附表规定的形式发给所有购买招标文件的投标人，但不指明澄清问题的来源。澄清发出的时间距本章第</w:t>
      </w:r>
      <w:r>
        <w:rPr>
          <w:rFonts w:eastAsia="宋体"/>
          <w:sz w:val="24"/>
        </w:rPr>
        <w:t xml:space="preserve"> 4.2.1 </w:t>
      </w:r>
      <w:r>
        <w:rPr>
          <w:rFonts w:hAnsi="宋体" w:eastAsia="宋体"/>
          <w:sz w:val="24"/>
        </w:rPr>
        <w:t>项规定的投标截止时间不足</w:t>
      </w:r>
      <w:r>
        <w:rPr>
          <w:rFonts w:hint="eastAsia" w:eastAsia="宋体"/>
          <w:sz w:val="24"/>
        </w:rPr>
        <w:t>15</w:t>
      </w:r>
      <w:r>
        <w:rPr>
          <w:rFonts w:hAnsi="宋体" w:eastAsia="宋体"/>
          <w:sz w:val="24"/>
        </w:rPr>
        <w:t>日，且澄清内容可能影响投标文件编制的，将相应延长投标截止时间。</w:t>
      </w:r>
    </w:p>
    <w:p>
      <w:pPr>
        <w:spacing w:line="360" w:lineRule="auto"/>
        <w:ind w:firstLine="480" w:firstLineChars="200"/>
        <w:rPr>
          <w:rFonts w:eastAsia="宋体"/>
          <w:sz w:val="24"/>
        </w:rPr>
      </w:pPr>
      <w:r>
        <w:rPr>
          <w:rFonts w:hint="eastAsia" w:hAnsi="宋体" w:eastAsia="宋体"/>
          <w:sz w:val="24"/>
        </w:rPr>
        <w:t xml:space="preserve">2.2.3 </w:t>
      </w:r>
      <w:r>
        <w:rPr>
          <w:rFonts w:hAnsi="宋体" w:eastAsia="宋体"/>
          <w:sz w:val="24"/>
        </w:rPr>
        <w:t>投标人在收到澄清后</w:t>
      </w:r>
      <w:r>
        <w:rPr>
          <w:rFonts w:hint="eastAsia" w:hAnsi="宋体" w:eastAsia="宋体"/>
          <w:sz w:val="24"/>
        </w:rPr>
        <w:t>，</w:t>
      </w:r>
      <w:r>
        <w:rPr>
          <w:rFonts w:hAnsi="宋体" w:eastAsia="宋体"/>
          <w:sz w:val="24"/>
        </w:rPr>
        <w:t>应按投标人须知前附表规定的时间和形式通知招标人，确认已收到该澄清。</w:t>
      </w:r>
    </w:p>
    <w:p>
      <w:pPr>
        <w:spacing w:line="360" w:lineRule="auto"/>
        <w:ind w:firstLine="480" w:firstLineChars="200"/>
        <w:rPr>
          <w:rFonts w:eastAsia="宋体"/>
          <w:sz w:val="24"/>
        </w:rPr>
      </w:pPr>
      <w:r>
        <w:rPr>
          <w:rFonts w:hint="eastAsia" w:hAnsi="宋体" w:eastAsia="宋体"/>
          <w:sz w:val="24"/>
        </w:rPr>
        <w:t xml:space="preserve">2.2.4 </w:t>
      </w:r>
      <w:r>
        <w:rPr>
          <w:rFonts w:hAnsi="宋体" w:eastAsia="宋体"/>
          <w:sz w:val="24"/>
        </w:rPr>
        <w:t>除非招标人认为确有必要答复</w:t>
      </w:r>
      <w:r>
        <w:rPr>
          <w:rFonts w:hint="eastAsia" w:eastAsia="宋体"/>
          <w:sz w:val="24"/>
        </w:rPr>
        <w:t>，</w:t>
      </w:r>
      <w:r>
        <w:rPr>
          <w:rFonts w:hAnsi="宋体" w:eastAsia="宋体"/>
          <w:sz w:val="24"/>
        </w:rPr>
        <w:t>否则</w:t>
      </w:r>
      <w:r>
        <w:rPr>
          <w:rFonts w:hint="eastAsia" w:hAnsi="宋体" w:eastAsia="宋体"/>
          <w:sz w:val="24"/>
        </w:rPr>
        <w:t>，</w:t>
      </w:r>
      <w:r>
        <w:rPr>
          <w:rFonts w:hAnsi="宋体" w:eastAsia="宋体"/>
          <w:sz w:val="24"/>
        </w:rPr>
        <w:t>招标人有权拒绝回复投标人在本章第</w:t>
      </w:r>
      <w:r>
        <w:rPr>
          <w:rFonts w:eastAsia="宋体"/>
          <w:sz w:val="24"/>
        </w:rPr>
        <w:t xml:space="preserve"> 2.2.1</w:t>
      </w:r>
      <w:r>
        <w:rPr>
          <w:rFonts w:hAnsi="宋体" w:eastAsia="宋体"/>
          <w:sz w:val="24"/>
        </w:rPr>
        <w:t>项规定的时间后提出的任何澄清要求。</w:t>
      </w:r>
    </w:p>
    <w:p>
      <w:pPr>
        <w:spacing w:line="360" w:lineRule="auto"/>
        <w:rPr>
          <w:rFonts w:eastAsia="宋体"/>
          <w:sz w:val="24"/>
        </w:rPr>
      </w:pPr>
      <w:r>
        <w:rPr>
          <w:rFonts w:eastAsia="宋体"/>
          <w:sz w:val="24"/>
        </w:rPr>
        <w:t>2. 3</w:t>
      </w:r>
      <w:r>
        <w:rPr>
          <w:rFonts w:hint="eastAsia" w:eastAsia="宋体"/>
          <w:sz w:val="24"/>
        </w:rPr>
        <w:t xml:space="preserve"> </w:t>
      </w:r>
      <w:r>
        <w:rPr>
          <w:rFonts w:hAnsi="宋体" w:eastAsia="宋体"/>
          <w:sz w:val="24"/>
        </w:rPr>
        <w:t>招标文件的修改</w:t>
      </w:r>
    </w:p>
    <w:p>
      <w:pPr>
        <w:spacing w:line="360" w:lineRule="auto"/>
        <w:ind w:firstLine="480" w:firstLineChars="200"/>
        <w:rPr>
          <w:rFonts w:eastAsia="宋体"/>
          <w:sz w:val="24"/>
        </w:rPr>
      </w:pPr>
      <w:r>
        <w:rPr>
          <w:rFonts w:hint="eastAsia" w:hAnsi="宋体" w:eastAsia="宋体"/>
          <w:sz w:val="24"/>
        </w:rPr>
        <w:t xml:space="preserve">2.3.1 </w:t>
      </w:r>
      <w:r>
        <w:rPr>
          <w:rFonts w:hAnsi="宋体" w:eastAsia="宋体"/>
          <w:sz w:val="24"/>
        </w:rPr>
        <w:t>招标人以投标人须知前附表规定的形式修改招标文件</w:t>
      </w:r>
      <w:r>
        <w:rPr>
          <w:rFonts w:hint="eastAsia" w:eastAsia="宋体"/>
          <w:sz w:val="24"/>
        </w:rPr>
        <w:t>，</w:t>
      </w:r>
      <w:r>
        <w:rPr>
          <w:rFonts w:hAnsi="宋体" w:eastAsia="宋体"/>
          <w:sz w:val="24"/>
        </w:rPr>
        <w:t>并通知所有已购买招标文件的投标人。修改招标文件的时间距本章第</w:t>
      </w:r>
      <w:r>
        <w:rPr>
          <w:rFonts w:eastAsia="宋体"/>
          <w:sz w:val="24"/>
        </w:rPr>
        <w:t xml:space="preserve"> 4.2.1 </w:t>
      </w:r>
      <w:r>
        <w:rPr>
          <w:rFonts w:hAnsi="宋体" w:eastAsia="宋体"/>
          <w:sz w:val="24"/>
        </w:rPr>
        <w:t>项规定的投标截止时间不足</w:t>
      </w:r>
      <w:r>
        <w:rPr>
          <w:rFonts w:eastAsia="宋体"/>
          <w:sz w:val="24"/>
        </w:rPr>
        <w:t xml:space="preserve">15 </w:t>
      </w:r>
      <w:r>
        <w:rPr>
          <w:rFonts w:hAnsi="宋体" w:eastAsia="宋体"/>
          <w:sz w:val="24"/>
        </w:rPr>
        <w:t>日</w:t>
      </w:r>
      <w:r>
        <w:rPr>
          <w:rFonts w:hint="eastAsia" w:hAnsi="宋体" w:eastAsia="宋体"/>
          <w:sz w:val="24"/>
        </w:rPr>
        <w:t>，并</w:t>
      </w:r>
      <w:r>
        <w:rPr>
          <w:rFonts w:hAnsi="宋体" w:eastAsia="宋体"/>
          <w:sz w:val="24"/>
        </w:rPr>
        <w:t>且修改内容可能影响投标文件编制的，</w:t>
      </w:r>
      <w:r>
        <w:rPr>
          <w:rFonts w:eastAsia="宋体"/>
          <w:sz w:val="24"/>
        </w:rPr>
        <w:t xml:space="preserve"> </w:t>
      </w:r>
      <w:r>
        <w:rPr>
          <w:rFonts w:hAnsi="宋体" w:eastAsia="宋体"/>
          <w:sz w:val="24"/>
        </w:rPr>
        <w:t>将相应延长投标截止时间。</w:t>
      </w:r>
    </w:p>
    <w:p>
      <w:pPr>
        <w:spacing w:line="360" w:lineRule="auto"/>
        <w:ind w:firstLine="480" w:firstLineChars="200"/>
        <w:rPr>
          <w:rFonts w:eastAsia="宋体"/>
          <w:sz w:val="24"/>
        </w:rPr>
      </w:pPr>
      <w:r>
        <w:rPr>
          <w:rFonts w:hint="eastAsia" w:hAnsi="宋体" w:eastAsia="宋体"/>
          <w:sz w:val="24"/>
        </w:rPr>
        <w:t xml:space="preserve">2.3.2 </w:t>
      </w:r>
      <w:r>
        <w:rPr>
          <w:rFonts w:hAnsi="宋体" w:eastAsia="宋体"/>
          <w:sz w:val="24"/>
        </w:rPr>
        <w:t>投标人收到修改内容后，</w:t>
      </w:r>
      <w:r>
        <w:rPr>
          <w:rFonts w:eastAsia="宋体"/>
          <w:sz w:val="24"/>
        </w:rPr>
        <w:t xml:space="preserve"> </w:t>
      </w:r>
      <w:r>
        <w:rPr>
          <w:rFonts w:hAnsi="宋体" w:eastAsia="宋体"/>
          <w:sz w:val="24"/>
        </w:rPr>
        <w:t>应按投标人须知前附表规定的时间和形式通知招标人，</w:t>
      </w:r>
      <w:r>
        <w:rPr>
          <w:rFonts w:eastAsia="宋体"/>
          <w:sz w:val="24"/>
        </w:rPr>
        <w:t xml:space="preserve"> </w:t>
      </w:r>
      <w:r>
        <w:rPr>
          <w:rFonts w:hAnsi="宋体" w:eastAsia="宋体"/>
          <w:sz w:val="24"/>
        </w:rPr>
        <w:t>确认已收到该修改。</w:t>
      </w:r>
    </w:p>
    <w:p>
      <w:pPr>
        <w:spacing w:line="360" w:lineRule="auto"/>
        <w:rPr>
          <w:rFonts w:eastAsia="宋体"/>
          <w:sz w:val="24"/>
        </w:rPr>
      </w:pPr>
      <w:r>
        <w:rPr>
          <w:rFonts w:hint="eastAsia" w:eastAsia="宋体"/>
          <w:sz w:val="24"/>
        </w:rPr>
        <w:t xml:space="preserve">2.4 </w:t>
      </w:r>
      <w:r>
        <w:rPr>
          <w:rFonts w:hAnsi="宋体" w:eastAsia="宋体"/>
          <w:sz w:val="24"/>
        </w:rPr>
        <w:t>对招标文件的异议</w:t>
      </w:r>
    </w:p>
    <w:p>
      <w:pPr>
        <w:spacing w:line="360" w:lineRule="auto"/>
        <w:ind w:firstLine="480" w:firstLineChars="200"/>
        <w:rPr>
          <w:rFonts w:eastAsia="宋体"/>
          <w:sz w:val="24"/>
        </w:rPr>
      </w:pPr>
      <w:r>
        <w:rPr>
          <w:rFonts w:hAnsi="宋体" w:eastAsia="宋体"/>
          <w:sz w:val="24"/>
        </w:rPr>
        <w:t>投标人或其他利害关系人对招标文件有异议的</w:t>
      </w:r>
      <w:r>
        <w:rPr>
          <w:rFonts w:hint="eastAsia" w:eastAsia="宋体"/>
          <w:sz w:val="24"/>
        </w:rPr>
        <w:t>，</w:t>
      </w:r>
      <w:r>
        <w:rPr>
          <w:rFonts w:hAnsi="宋体" w:eastAsia="宋体"/>
          <w:sz w:val="24"/>
        </w:rPr>
        <w:t>应在投标截止时间</w:t>
      </w:r>
      <w:r>
        <w:rPr>
          <w:rFonts w:eastAsia="宋体"/>
          <w:sz w:val="24"/>
        </w:rPr>
        <w:t xml:space="preserve"> 10 </w:t>
      </w:r>
      <w:r>
        <w:rPr>
          <w:rFonts w:hAnsi="宋体" w:eastAsia="宋体"/>
          <w:sz w:val="24"/>
        </w:rPr>
        <w:t>日前以书面形式提出。招标人将在收到异议之日起</w:t>
      </w:r>
      <w:r>
        <w:rPr>
          <w:rFonts w:eastAsia="宋体"/>
          <w:sz w:val="24"/>
        </w:rPr>
        <w:t xml:space="preserve"> </w:t>
      </w:r>
      <w:r>
        <w:rPr>
          <w:rFonts w:hint="eastAsia" w:eastAsia="宋体"/>
          <w:sz w:val="24"/>
        </w:rPr>
        <w:t>3日</w:t>
      </w:r>
      <w:r>
        <w:rPr>
          <w:rFonts w:hAnsi="宋体" w:eastAsia="宋体"/>
          <w:sz w:val="24"/>
        </w:rPr>
        <w:t>内作出答复</w:t>
      </w:r>
      <w:r>
        <w:rPr>
          <w:rFonts w:hint="eastAsia" w:hAnsi="宋体" w:eastAsia="宋体"/>
          <w:sz w:val="24"/>
        </w:rPr>
        <w:t>；</w:t>
      </w:r>
      <w:r>
        <w:rPr>
          <w:rFonts w:hAnsi="宋体" w:eastAsia="宋体"/>
          <w:sz w:val="24"/>
        </w:rPr>
        <w:t>作出答复前</w:t>
      </w:r>
      <w:r>
        <w:rPr>
          <w:rFonts w:hint="eastAsia" w:hAnsi="宋体" w:eastAsia="宋体"/>
          <w:sz w:val="24"/>
        </w:rPr>
        <w:t>，</w:t>
      </w:r>
      <w:r>
        <w:rPr>
          <w:rFonts w:hAnsi="宋体" w:eastAsia="宋体"/>
          <w:sz w:val="24"/>
        </w:rPr>
        <w:t>将暂停招标投标活动。</w:t>
      </w:r>
    </w:p>
    <w:p>
      <w:pPr>
        <w:snapToGrid w:val="0"/>
        <w:spacing w:line="360" w:lineRule="auto"/>
        <w:outlineLvl w:val="1"/>
        <w:rPr>
          <w:rFonts w:hint="eastAsia" w:ascii="黑体" w:hAnsi="黑体" w:eastAsia="黑体" w:cs="黑体"/>
          <w:b w:val="0"/>
          <w:bCs/>
          <w:color w:val="08080C"/>
          <w:w w:val="105"/>
          <w:sz w:val="28"/>
          <w:szCs w:val="28"/>
        </w:rPr>
      </w:pPr>
      <w:bookmarkStart w:id="97" w:name="_Toc55974992"/>
      <w:bookmarkStart w:id="98" w:name="_Toc508310304"/>
      <w:bookmarkStart w:id="99" w:name="_Toc20805"/>
      <w:bookmarkStart w:id="100" w:name="_Toc17642"/>
      <w:r>
        <w:rPr>
          <w:rFonts w:hint="eastAsia" w:ascii="黑体" w:hAnsi="黑体" w:eastAsia="黑体" w:cs="黑体"/>
          <w:b w:val="0"/>
          <w:bCs/>
          <w:color w:val="08080C"/>
          <w:w w:val="105"/>
          <w:sz w:val="28"/>
          <w:szCs w:val="28"/>
        </w:rPr>
        <w:t>3. 投标文件</w:t>
      </w:r>
      <w:bookmarkEnd w:id="97"/>
      <w:bookmarkEnd w:id="98"/>
      <w:bookmarkEnd w:id="99"/>
      <w:bookmarkEnd w:id="100"/>
    </w:p>
    <w:p>
      <w:pPr>
        <w:snapToGrid w:val="0"/>
        <w:spacing w:line="360" w:lineRule="auto"/>
        <w:rPr>
          <w:rFonts w:eastAsia="宋体"/>
          <w:sz w:val="24"/>
        </w:rPr>
      </w:pPr>
      <w:r>
        <w:rPr>
          <w:rFonts w:eastAsia="宋体"/>
          <w:sz w:val="24"/>
        </w:rPr>
        <w:t xml:space="preserve">3. 1 </w:t>
      </w:r>
      <w:r>
        <w:rPr>
          <w:rFonts w:hAnsi="宋体" w:eastAsia="宋体"/>
          <w:sz w:val="24"/>
        </w:rPr>
        <w:t>投标文件的组成</w:t>
      </w:r>
    </w:p>
    <w:p>
      <w:pPr>
        <w:snapToGrid w:val="0"/>
        <w:spacing w:line="360" w:lineRule="auto"/>
        <w:ind w:firstLine="480" w:firstLineChars="200"/>
        <w:rPr>
          <w:rFonts w:eastAsia="宋体"/>
          <w:sz w:val="24"/>
        </w:rPr>
      </w:pPr>
      <w:r>
        <w:rPr>
          <w:rFonts w:eastAsia="宋体"/>
          <w:sz w:val="24"/>
        </w:rPr>
        <w:t xml:space="preserve">3.1.1 </w:t>
      </w:r>
      <w:r>
        <w:rPr>
          <w:rFonts w:hAnsi="宋体" w:eastAsia="宋体"/>
          <w:sz w:val="24"/>
        </w:rPr>
        <w:t>投标文件应采用双信封形式，包括下列内容：</w:t>
      </w:r>
      <w:r>
        <w:rPr>
          <w:rFonts w:eastAsia="宋体"/>
          <w:sz w:val="24"/>
        </w:rPr>
        <w:t xml:space="preserve"> </w:t>
      </w:r>
    </w:p>
    <w:p>
      <w:pPr>
        <w:snapToGrid w:val="0"/>
        <w:spacing w:line="360" w:lineRule="auto"/>
        <w:ind w:firstLine="480" w:firstLineChars="200"/>
        <w:rPr>
          <w:rFonts w:hAnsi="宋体" w:eastAsia="宋体"/>
          <w:sz w:val="24"/>
        </w:rPr>
      </w:pPr>
      <w:r>
        <w:rPr>
          <w:rFonts w:hAnsi="宋体" w:eastAsia="宋体"/>
          <w:sz w:val="24"/>
        </w:rPr>
        <w:t>第一个信封（商务文件）</w:t>
      </w:r>
      <w:r>
        <w:rPr>
          <w:rFonts w:hint="eastAsia" w:hAnsi="宋体" w:eastAsia="宋体"/>
          <w:sz w:val="24"/>
        </w:rPr>
        <w:t>：</w:t>
      </w:r>
    </w:p>
    <w:p>
      <w:pPr>
        <w:snapToGrid w:val="0"/>
        <w:spacing w:line="360" w:lineRule="auto"/>
        <w:ind w:firstLine="480" w:firstLineChars="200"/>
        <w:rPr>
          <w:rFonts w:eastAsia="宋体"/>
          <w:sz w:val="24"/>
        </w:rPr>
      </w:pPr>
      <w:r>
        <w:rPr>
          <w:rFonts w:hint="eastAsia" w:eastAsia="宋体"/>
          <w:sz w:val="24"/>
        </w:rPr>
        <w:t>（1）</w:t>
      </w:r>
      <w:r>
        <w:rPr>
          <w:rFonts w:hAnsi="宋体" w:eastAsia="宋体"/>
          <w:sz w:val="24"/>
        </w:rPr>
        <w:t>投标函；</w:t>
      </w:r>
    </w:p>
    <w:p>
      <w:pPr>
        <w:snapToGrid w:val="0"/>
        <w:spacing w:line="360" w:lineRule="auto"/>
        <w:ind w:firstLine="480" w:firstLineChars="200"/>
        <w:rPr>
          <w:rFonts w:eastAsia="宋体"/>
          <w:sz w:val="24"/>
        </w:rPr>
      </w:pPr>
      <w:r>
        <w:rPr>
          <w:rFonts w:hint="eastAsia" w:eastAsia="宋体"/>
          <w:sz w:val="24"/>
        </w:rPr>
        <w:t>（2）</w:t>
      </w:r>
      <w:r>
        <w:rPr>
          <w:rFonts w:hAnsi="宋体" w:eastAsia="宋体"/>
          <w:sz w:val="24"/>
        </w:rPr>
        <w:t>授权委托书或法定代表人身份证明；</w:t>
      </w:r>
    </w:p>
    <w:p>
      <w:pPr>
        <w:snapToGrid w:val="0"/>
        <w:spacing w:line="360" w:lineRule="auto"/>
        <w:ind w:firstLine="480" w:firstLineChars="200"/>
        <w:rPr>
          <w:rFonts w:eastAsia="宋体"/>
          <w:sz w:val="24"/>
        </w:rPr>
      </w:pPr>
      <w:r>
        <w:rPr>
          <w:rFonts w:hint="eastAsia" w:eastAsia="宋体"/>
          <w:sz w:val="24"/>
        </w:rPr>
        <w:t>（3）</w:t>
      </w:r>
      <w:r>
        <w:rPr>
          <w:rFonts w:hAnsi="宋体" w:eastAsia="宋体"/>
          <w:sz w:val="24"/>
        </w:rPr>
        <w:t>投标保证金；</w:t>
      </w:r>
    </w:p>
    <w:p>
      <w:pPr>
        <w:snapToGrid w:val="0"/>
        <w:spacing w:line="360" w:lineRule="auto"/>
        <w:ind w:firstLine="480" w:firstLineChars="200"/>
        <w:rPr>
          <w:rFonts w:eastAsia="宋体"/>
          <w:sz w:val="24"/>
        </w:rPr>
      </w:pPr>
      <w:r>
        <w:rPr>
          <w:rFonts w:hint="eastAsia" w:eastAsia="宋体"/>
          <w:sz w:val="24"/>
        </w:rPr>
        <w:t>（4）</w:t>
      </w:r>
      <w:r>
        <w:rPr>
          <w:rFonts w:hAnsi="宋体" w:eastAsia="宋体"/>
          <w:sz w:val="24"/>
        </w:rPr>
        <w:t>资格审查</w:t>
      </w:r>
      <w:r>
        <w:rPr>
          <w:rFonts w:hint="eastAsia" w:hAnsi="宋体" w:eastAsia="宋体"/>
          <w:sz w:val="24"/>
        </w:rPr>
        <w:t>材</w:t>
      </w:r>
      <w:r>
        <w:rPr>
          <w:rFonts w:hAnsi="宋体" w:eastAsia="宋体"/>
          <w:sz w:val="24"/>
        </w:rPr>
        <w:t>料；</w:t>
      </w:r>
    </w:p>
    <w:p>
      <w:pPr>
        <w:snapToGrid w:val="0"/>
        <w:spacing w:line="360" w:lineRule="auto"/>
        <w:ind w:firstLine="480" w:firstLineChars="200"/>
        <w:rPr>
          <w:rFonts w:hAnsi="宋体" w:eastAsia="宋体"/>
          <w:sz w:val="24"/>
        </w:rPr>
      </w:pPr>
      <w:r>
        <w:rPr>
          <w:rFonts w:hint="eastAsia" w:eastAsia="宋体"/>
          <w:sz w:val="24"/>
        </w:rPr>
        <w:t>（</w:t>
      </w:r>
      <w:r>
        <w:rPr>
          <w:rFonts w:eastAsia="宋体"/>
          <w:sz w:val="24"/>
        </w:rPr>
        <w:t>5</w:t>
      </w:r>
      <w:r>
        <w:rPr>
          <w:rFonts w:hint="eastAsia" w:eastAsia="宋体"/>
          <w:sz w:val="24"/>
        </w:rPr>
        <w:t>）</w:t>
      </w:r>
      <w:r>
        <w:rPr>
          <w:rFonts w:hAnsi="宋体" w:eastAsia="宋体"/>
          <w:sz w:val="24"/>
        </w:rPr>
        <w:t>投标人须知前附表规定的其他资料。</w:t>
      </w:r>
    </w:p>
    <w:p>
      <w:pPr>
        <w:snapToGrid w:val="0"/>
        <w:spacing w:line="360" w:lineRule="auto"/>
        <w:ind w:firstLine="480" w:firstLineChars="200"/>
        <w:rPr>
          <w:rFonts w:hAnsi="宋体" w:eastAsia="宋体"/>
          <w:sz w:val="24"/>
        </w:rPr>
      </w:pPr>
      <w:r>
        <w:rPr>
          <w:rFonts w:hAnsi="宋体" w:eastAsia="宋体"/>
          <w:sz w:val="24"/>
        </w:rPr>
        <w:t>第一个信封（技术文件）</w:t>
      </w:r>
      <w:r>
        <w:rPr>
          <w:rFonts w:hint="eastAsia" w:hAnsi="宋体" w:eastAsia="宋体"/>
          <w:sz w:val="24"/>
        </w:rPr>
        <w:t>：</w:t>
      </w:r>
    </w:p>
    <w:p>
      <w:pPr>
        <w:snapToGrid w:val="0"/>
        <w:spacing w:line="360" w:lineRule="auto"/>
        <w:ind w:firstLine="480" w:firstLineChars="200"/>
        <w:rPr>
          <w:rFonts w:eastAsia="宋体"/>
          <w:sz w:val="24"/>
        </w:rPr>
      </w:pPr>
      <w:r>
        <w:rPr>
          <w:rFonts w:hint="eastAsia" w:eastAsia="宋体"/>
          <w:sz w:val="24"/>
        </w:rPr>
        <w:t>（</w:t>
      </w:r>
      <w:r>
        <w:rPr>
          <w:rFonts w:eastAsia="宋体"/>
          <w:sz w:val="24"/>
        </w:rPr>
        <w:t>1</w:t>
      </w:r>
      <w:r>
        <w:rPr>
          <w:rFonts w:hint="eastAsia" w:eastAsia="宋体"/>
          <w:sz w:val="24"/>
        </w:rPr>
        <w:t>）</w:t>
      </w:r>
      <w:r>
        <w:rPr>
          <w:rFonts w:hint="eastAsia" w:hAnsi="宋体" w:eastAsia="宋体"/>
          <w:sz w:val="24"/>
        </w:rPr>
        <w:t>技术</w:t>
      </w:r>
      <w:r>
        <w:rPr>
          <w:rFonts w:hAnsi="宋体" w:eastAsia="宋体"/>
          <w:sz w:val="24"/>
        </w:rPr>
        <w:t>建议书；</w:t>
      </w:r>
    </w:p>
    <w:p>
      <w:pPr>
        <w:snapToGrid w:val="0"/>
        <w:spacing w:line="360" w:lineRule="auto"/>
        <w:ind w:firstLine="480" w:firstLineChars="200"/>
        <w:rPr>
          <w:rFonts w:eastAsia="宋体"/>
          <w:sz w:val="24"/>
        </w:rPr>
      </w:pPr>
      <w:r>
        <w:rPr>
          <w:rFonts w:hAnsi="宋体" w:eastAsia="宋体"/>
          <w:sz w:val="24"/>
        </w:rPr>
        <w:t>第二个信封（报价文件）：</w:t>
      </w:r>
    </w:p>
    <w:p>
      <w:pPr>
        <w:snapToGrid w:val="0"/>
        <w:spacing w:line="360" w:lineRule="auto"/>
        <w:ind w:firstLine="480" w:firstLineChars="200"/>
        <w:rPr>
          <w:rFonts w:hint="eastAsia" w:hAnsi="宋体" w:eastAsia="宋体"/>
          <w:sz w:val="24"/>
        </w:rPr>
      </w:pPr>
      <w:r>
        <w:rPr>
          <w:rFonts w:hint="eastAsia" w:eastAsia="宋体"/>
          <w:sz w:val="24"/>
        </w:rPr>
        <w:t>（1）</w:t>
      </w:r>
      <w:r>
        <w:rPr>
          <w:rFonts w:hAnsi="宋体" w:eastAsia="宋体"/>
          <w:sz w:val="24"/>
        </w:rPr>
        <w:t>投标函；</w:t>
      </w:r>
    </w:p>
    <w:p>
      <w:pPr>
        <w:snapToGrid w:val="0"/>
        <w:spacing w:line="360" w:lineRule="auto"/>
        <w:ind w:firstLine="480" w:firstLineChars="200"/>
        <w:rPr>
          <w:rFonts w:eastAsia="宋体"/>
          <w:sz w:val="24"/>
        </w:rPr>
      </w:pPr>
      <w:r>
        <w:rPr>
          <w:rFonts w:hint="eastAsia" w:hAnsi="宋体" w:eastAsia="宋体"/>
          <w:sz w:val="24"/>
        </w:rPr>
        <w:t>投标人在评标过程中作出的符合法律法规和招标文件规定的澄清确认，构成投标文件的组成部分。</w:t>
      </w:r>
    </w:p>
    <w:p>
      <w:pPr>
        <w:snapToGrid w:val="0"/>
        <w:spacing w:line="360" w:lineRule="auto"/>
        <w:ind w:firstLine="480" w:firstLineChars="200"/>
        <w:rPr>
          <w:rFonts w:eastAsia="宋体"/>
          <w:sz w:val="24"/>
        </w:rPr>
      </w:pPr>
      <w:r>
        <w:rPr>
          <w:rFonts w:eastAsia="宋体"/>
          <w:sz w:val="24"/>
        </w:rPr>
        <w:t>3.1.2</w:t>
      </w:r>
      <w:r>
        <w:rPr>
          <w:rFonts w:hint="eastAsia" w:eastAsia="宋体"/>
          <w:sz w:val="24"/>
        </w:rPr>
        <w:t xml:space="preserve"> </w:t>
      </w:r>
      <w:r>
        <w:rPr>
          <w:rFonts w:eastAsia="宋体"/>
          <w:sz w:val="24"/>
        </w:rPr>
        <w:t xml:space="preserve">投标人须知前附表规定不接受联合体投标的，或投标人没有组成联合体的，投标文件不包括本章第3.1.1（3）目所指的联合体协议书。 </w:t>
      </w:r>
    </w:p>
    <w:p>
      <w:pPr>
        <w:snapToGrid w:val="0"/>
        <w:spacing w:line="360" w:lineRule="auto"/>
        <w:ind w:firstLine="480" w:firstLineChars="200"/>
        <w:rPr>
          <w:rFonts w:eastAsia="宋体"/>
          <w:sz w:val="24"/>
        </w:rPr>
      </w:pPr>
      <w:r>
        <w:rPr>
          <w:rFonts w:eastAsia="宋体"/>
          <w:sz w:val="24"/>
        </w:rPr>
        <w:t>3.1.3</w:t>
      </w:r>
      <w:r>
        <w:rPr>
          <w:rFonts w:hint="eastAsia" w:eastAsia="宋体"/>
          <w:sz w:val="24"/>
        </w:rPr>
        <w:t xml:space="preserve"> </w:t>
      </w:r>
      <w:r>
        <w:rPr>
          <w:rFonts w:eastAsia="宋体"/>
          <w:sz w:val="24"/>
        </w:rPr>
        <w:t>投标人须知前附表未要求提交投标保证金的，投标文件不包括本章第 3.1.1</w:t>
      </w:r>
      <w:r>
        <w:rPr>
          <w:rFonts w:hint="eastAsia" w:eastAsia="宋体"/>
          <w:sz w:val="24"/>
        </w:rPr>
        <w:t>（4）</w:t>
      </w:r>
      <w:r>
        <w:rPr>
          <w:rFonts w:hAnsi="宋体" w:eastAsia="宋体"/>
          <w:sz w:val="24"/>
        </w:rPr>
        <w:t>目所指的投标保证金。</w:t>
      </w:r>
    </w:p>
    <w:p>
      <w:pPr>
        <w:snapToGrid w:val="0"/>
        <w:spacing w:line="360" w:lineRule="auto"/>
        <w:rPr>
          <w:rFonts w:eastAsia="宋体"/>
          <w:sz w:val="24"/>
        </w:rPr>
      </w:pPr>
      <w:r>
        <w:rPr>
          <w:rFonts w:eastAsia="宋体"/>
          <w:sz w:val="24"/>
        </w:rPr>
        <w:t>3. 2</w:t>
      </w:r>
      <w:r>
        <w:rPr>
          <w:rFonts w:hint="eastAsia" w:eastAsia="宋体"/>
          <w:sz w:val="24"/>
        </w:rPr>
        <w:t xml:space="preserve"> 投</w:t>
      </w:r>
      <w:r>
        <w:rPr>
          <w:rFonts w:eastAsia="宋体"/>
          <w:sz w:val="24"/>
        </w:rPr>
        <w:t>标报价</w:t>
      </w:r>
    </w:p>
    <w:p>
      <w:pPr>
        <w:snapToGrid w:val="0"/>
        <w:spacing w:line="360" w:lineRule="auto"/>
        <w:ind w:firstLine="480" w:firstLineChars="200"/>
        <w:rPr>
          <w:rFonts w:eastAsia="宋体"/>
          <w:sz w:val="24"/>
        </w:rPr>
      </w:pPr>
      <w:r>
        <w:rPr>
          <w:rFonts w:hint="eastAsia" w:hAnsi="宋体" w:eastAsia="宋体"/>
          <w:sz w:val="24"/>
        </w:rPr>
        <w:t xml:space="preserve">3.2.1 </w:t>
      </w:r>
      <w:r>
        <w:rPr>
          <w:rFonts w:hAnsi="宋体" w:eastAsia="宋体"/>
          <w:sz w:val="24"/>
        </w:rPr>
        <w:t>投标报价应包括国家规定的增值税税金，除投标人须知前附表另有规定外，增值税税金按一般计税方法计算。投标人应按第</w:t>
      </w:r>
      <w:r>
        <w:rPr>
          <w:rFonts w:hint="eastAsia" w:hAnsi="宋体" w:eastAsia="宋体"/>
          <w:sz w:val="24"/>
        </w:rPr>
        <w:t>六</w:t>
      </w:r>
      <w:r>
        <w:rPr>
          <w:rFonts w:hAnsi="宋体" w:eastAsia="宋体"/>
          <w:sz w:val="24"/>
        </w:rPr>
        <w:t>章</w:t>
      </w:r>
      <w:r>
        <w:rPr>
          <w:rFonts w:hint="eastAsia" w:eastAsia="宋体"/>
          <w:sz w:val="24"/>
        </w:rPr>
        <w:t>“</w:t>
      </w:r>
      <w:r>
        <w:rPr>
          <w:rFonts w:hAnsi="宋体" w:eastAsia="宋体"/>
          <w:sz w:val="24"/>
        </w:rPr>
        <w:t>投标文件格式</w:t>
      </w:r>
      <w:r>
        <w:rPr>
          <w:rFonts w:hint="eastAsia" w:eastAsia="宋体"/>
          <w:sz w:val="24"/>
        </w:rPr>
        <w:t>”</w:t>
      </w:r>
      <w:r>
        <w:rPr>
          <w:rFonts w:hAnsi="宋体" w:eastAsia="宋体"/>
          <w:sz w:val="24"/>
        </w:rPr>
        <w:t>的要求在投标函中进行报价。</w:t>
      </w:r>
    </w:p>
    <w:p>
      <w:pPr>
        <w:snapToGrid w:val="0"/>
        <w:spacing w:line="360" w:lineRule="auto"/>
        <w:ind w:firstLine="480" w:firstLineChars="200"/>
        <w:rPr>
          <w:rFonts w:hint="eastAsia" w:hAnsi="宋体" w:eastAsia="宋体"/>
          <w:sz w:val="24"/>
        </w:rPr>
      </w:pPr>
      <w:r>
        <w:rPr>
          <w:rFonts w:hint="eastAsia" w:hAnsi="宋体" w:eastAsia="宋体"/>
          <w:sz w:val="24"/>
        </w:rPr>
        <w:t xml:space="preserve">3.2.2 </w:t>
      </w:r>
      <w:r>
        <w:rPr>
          <w:rFonts w:hAnsi="宋体" w:eastAsia="宋体"/>
          <w:sz w:val="24"/>
        </w:rPr>
        <w:t>投标人应充分了解该项目的总体情况以及影响投标报价的其他要素，按照招标文件规定的</w:t>
      </w:r>
      <w:r>
        <w:rPr>
          <w:rFonts w:hint="eastAsia" w:hAnsi="宋体" w:eastAsia="宋体"/>
          <w:sz w:val="24"/>
        </w:rPr>
        <w:t>中</w:t>
      </w:r>
      <w:r>
        <w:rPr>
          <w:rFonts w:hAnsi="宋体" w:eastAsia="宋体"/>
          <w:sz w:val="24"/>
        </w:rPr>
        <w:t>心试验室</w:t>
      </w:r>
      <w:r>
        <w:rPr>
          <w:rFonts w:hint="eastAsia" w:eastAsia="宋体"/>
          <w:sz w:val="24"/>
        </w:rPr>
        <w:t>试验检测服务</w:t>
      </w:r>
      <w:r>
        <w:rPr>
          <w:rFonts w:hAnsi="宋体" w:eastAsia="宋体"/>
          <w:sz w:val="24"/>
        </w:rPr>
        <w:t>工作内容和计划工作量，自行测算</w:t>
      </w:r>
      <w:r>
        <w:rPr>
          <w:rFonts w:hint="eastAsia" w:hAnsi="宋体" w:eastAsia="宋体"/>
          <w:sz w:val="24"/>
        </w:rPr>
        <w:t>中</w:t>
      </w:r>
      <w:r>
        <w:rPr>
          <w:rFonts w:hAnsi="宋体" w:eastAsia="宋体"/>
          <w:sz w:val="24"/>
        </w:rPr>
        <w:t>心试验室</w:t>
      </w:r>
      <w:r>
        <w:rPr>
          <w:rFonts w:hint="eastAsia" w:eastAsia="宋体"/>
          <w:sz w:val="24"/>
        </w:rPr>
        <w:t>试验检测</w:t>
      </w:r>
      <w:r>
        <w:rPr>
          <w:rFonts w:hAnsi="宋体" w:eastAsia="宋体"/>
          <w:sz w:val="24"/>
        </w:rPr>
        <w:t>服务费用。投标报价应涵盖投标人完成施工准备阶段、施工阶段、验收与缺陷责任期阶段</w:t>
      </w:r>
      <w:r>
        <w:rPr>
          <w:rFonts w:hint="eastAsia" w:hAnsi="宋体" w:eastAsia="宋体"/>
          <w:sz w:val="24"/>
        </w:rPr>
        <w:t>中</w:t>
      </w:r>
      <w:r>
        <w:rPr>
          <w:rFonts w:hAnsi="宋体" w:eastAsia="宋体"/>
          <w:sz w:val="24"/>
        </w:rPr>
        <w:t>心试验室</w:t>
      </w:r>
      <w:r>
        <w:rPr>
          <w:rFonts w:hint="eastAsia" w:eastAsia="宋体"/>
          <w:sz w:val="24"/>
        </w:rPr>
        <w:t>试验检测服务</w:t>
      </w:r>
      <w:r>
        <w:rPr>
          <w:rFonts w:hAnsi="宋体" w:eastAsia="宋体"/>
          <w:sz w:val="24"/>
        </w:rPr>
        <w:t>工作所需的全部费用。</w:t>
      </w:r>
    </w:p>
    <w:p>
      <w:pPr>
        <w:snapToGrid w:val="0"/>
        <w:spacing w:line="360" w:lineRule="auto"/>
        <w:ind w:firstLine="480" w:firstLineChars="200"/>
        <w:rPr>
          <w:rFonts w:hint="eastAsia" w:hAnsi="宋体" w:eastAsia="宋体"/>
          <w:sz w:val="24"/>
        </w:rPr>
      </w:pPr>
      <w:r>
        <w:rPr>
          <w:rFonts w:hint="eastAsia" w:hAnsi="宋体" w:eastAsia="宋体"/>
          <w:sz w:val="24"/>
        </w:rPr>
        <w:t xml:space="preserve">3.2.3 </w:t>
      </w:r>
      <w:r>
        <w:rPr>
          <w:rFonts w:hAnsi="宋体" w:eastAsia="宋体"/>
          <w:sz w:val="24"/>
        </w:rPr>
        <w:t>本项目的报价方式见投标人须知前附表。</w:t>
      </w:r>
    </w:p>
    <w:p>
      <w:pPr>
        <w:snapToGrid w:val="0"/>
        <w:spacing w:line="360" w:lineRule="auto"/>
        <w:ind w:firstLine="480" w:firstLineChars="200"/>
        <w:rPr>
          <w:rFonts w:eastAsia="宋体"/>
          <w:sz w:val="24"/>
        </w:rPr>
      </w:pPr>
      <w:r>
        <w:rPr>
          <w:rFonts w:hint="eastAsia" w:hAnsi="宋体" w:eastAsia="宋体"/>
          <w:sz w:val="24"/>
        </w:rPr>
        <w:t>3.2.4</w:t>
      </w:r>
      <w:r>
        <w:rPr>
          <w:rFonts w:hAnsi="宋体" w:eastAsia="宋体"/>
          <w:sz w:val="24"/>
        </w:rPr>
        <w:t>招标人设有最高投标限价的</w:t>
      </w:r>
      <w:r>
        <w:rPr>
          <w:rFonts w:hint="eastAsia" w:hAnsi="宋体" w:eastAsia="宋体"/>
          <w:sz w:val="24"/>
        </w:rPr>
        <w:t>，</w:t>
      </w:r>
      <w:r>
        <w:rPr>
          <w:rFonts w:hAnsi="宋体" w:eastAsia="宋体"/>
          <w:sz w:val="24"/>
        </w:rPr>
        <w:t>投标人的投标报价不得超过最高投标限价</w:t>
      </w:r>
      <w:r>
        <w:rPr>
          <w:rFonts w:hint="eastAsia" w:eastAsia="宋体"/>
          <w:sz w:val="24"/>
        </w:rPr>
        <w:t>，</w:t>
      </w:r>
      <w:r>
        <w:rPr>
          <w:rFonts w:hAnsi="宋体" w:eastAsia="宋体"/>
          <w:sz w:val="24"/>
        </w:rPr>
        <w:t>最高投标限价在投标人须知前附表中载明。</w:t>
      </w:r>
    </w:p>
    <w:p>
      <w:pPr>
        <w:snapToGrid w:val="0"/>
        <w:spacing w:line="360" w:lineRule="auto"/>
        <w:ind w:firstLine="480" w:firstLineChars="200"/>
        <w:rPr>
          <w:rFonts w:eastAsia="宋体"/>
          <w:sz w:val="24"/>
        </w:rPr>
      </w:pPr>
      <w:r>
        <w:rPr>
          <w:rFonts w:hint="eastAsia" w:hAnsi="宋体" w:eastAsia="宋体"/>
          <w:sz w:val="24"/>
        </w:rPr>
        <w:t xml:space="preserve">3.2.5 </w:t>
      </w:r>
      <w:r>
        <w:rPr>
          <w:rFonts w:hAnsi="宋体" w:eastAsia="宋体"/>
          <w:sz w:val="24"/>
        </w:rPr>
        <w:t>投标报价的其他要求见投标人须知前附表。</w:t>
      </w:r>
    </w:p>
    <w:p>
      <w:pPr>
        <w:snapToGrid w:val="0"/>
        <w:spacing w:line="360" w:lineRule="auto"/>
        <w:rPr>
          <w:rFonts w:eastAsia="宋体"/>
          <w:sz w:val="24"/>
        </w:rPr>
      </w:pPr>
      <w:r>
        <w:rPr>
          <w:rFonts w:eastAsia="宋体"/>
          <w:sz w:val="24"/>
        </w:rPr>
        <w:t xml:space="preserve">3. 3 </w:t>
      </w:r>
      <w:r>
        <w:rPr>
          <w:rFonts w:hAnsi="宋体" w:eastAsia="宋体"/>
          <w:sz w:val="24"/>
        </w:rPr>
        <w:t>投标有效期</w:t>
      </w:r>
    </w:p>
    <w:p>
      <w:pPr>
        <w:snapToGrid w:val="0"/>
        <w:spacing w:line="360" w:lineRule="auto"/>
        <w:ind w:firstLine="480" w:firstLineChars="200"/>
        <w:rPr>
          <w:rFonts w:eastAsia="宋体"/>
          <w:sz w:val="24"/>
        </w:rPr>
      </w:pPr>
      <w:r>
        <w:rPr>
          <w:rFonts w:hint="eastAsia" w:hAnsi="宋体" w:eastAsia="宋体"/>
          <w:sz w:val="24"/>
        </w:rPr>
        <w:t xml:space="preserve">3.3.1 </w:t>
      </w:r>
      <w:r>
        <w:rPr>
          <w:rFonts w:hAnsi="宋体" w:eastAsia="宋体"/>
          <w:sz w:val="24"/>
        </w:rPr>
        <w:t>除投标人须知前附表另有规定外，投标有效期为</w:t>
      </w:r>
      <w:r>
        <w:rPr>
          <w:rFonts w:hint="eastAsia" w:eastAsia="宋体"/>
          <w:sz w:val="24"/>
        </w:rPr>
        <w:t>120</w:t>
      </w:r>
      <w:r>
        <w:rPr>
          <w:rFonts w:hAnsi="宋体" w:eastAsia="宋体"/>
          <w:sz w:val="24"/>
        </w:rPr>
        <w:t>日。</w:t>
      </w:r>
    </w:p>
    <w:p>
      <w:pPr>
        <w:snapToGrid w:val="0"/>
        <w:spacing w:line="360" w:lineRule="auto"/>
        <w:ind w:firstLine="480" w:firstLineChars="200"/>
        <w:rPr>
          <w:rFonts w:eastAsia="宋体"/>
          <w:sz w:val="24"/>
        </w:rPr>
      </w:pPr>
      <w:r>
        <w:rPr>
          <w:rFonts w:hint="eastAsia" w:hAnsi="宋体" w:eastAsia="宋体"/>
          <w:sz w:val="24"/>
        </w:rPr>
        <w:t xml:space="preserve">3.3.2 </w:t>
      </w:r>
      <w:r>
        <w:rPr>
          <w:rFonts w:hAnsi="宋体" w:eastAsia="宋体"/>
          <w:sz w:val="24"/>
        </w:rPr>
        <w:t>在投标有效期内</w:t>
      </w:r>
      <w:r>
        <w:rPr>
          <w:rFonts w:hint="eastAsia" w:hAnsi="宋体" w:eastAsia="宋体"/>
          <w:sz w:val="24"/>
        </w:rPr>
        <w:t>，</w:t>
      </w:r>
      <w:r>
        <w:rPr>
          <w:rFonts w:hAnsi="宋体" w:eastAsia="宋体"/>
          <w:sz w:val="24"/>
        </w:rPr>
        <w:t>投标人撤销投标文件的</w:t>
      </w:r>
      <w:r>
        <w:rPr>
          <w:rFonts w:hint="eastAsia" w:hAnsi="宋体" w:eastAsia="宋体"/>
          <w:sz w:val="24"/>
        </w:rPr>
        <w:t>，</w:t>
      </w:r>
      <w:r>
        <w:rPr>
          <w:rFonts w:hAnsi="宋体" w:eastAsia="宋体"/>
          <w:sz w:val="24"/>
        </w:rPr>
        <w:t>应承担招标文件和法律规定的责任。</w:t>
      </w:r>
    </w:p>
    <w:p>
      <w:pPr>
        <w:snapToGrid w:val="0"/>
        <w:spacing w:line="360" w:lineRule="auto"/>
        <w:ind w:firstLine="480" w:firstLineChars="200"/>
        <w:rPr>
          <w:rFonts w:eastAsia="宋体"/>
          <w:sz w:val="24"/>
        </w:rPr>
      </w:pPr>
      <w:r>
        <w:rPr>
          <w:rFonts w:hint="eastAsia" w:hAnsi="宋体" w:eastAsia="宋体"/>
          <w:sz w:val="24"/>
        </w:rPr>
        <w:t xml:space="preserve">3.3.3 </w:t>
      </w:r>
      <w:r>
        <w:rPr>
          <w:rFonts w:hAnsi="宋体" w:eastAsia="宋体"/>
          <w:sz w:val="24"/>
        </w:rPr>
        <w:t>出现特殊情况需要延长投标有效期的</w:t>
      </w:r>
      <w:r>
        <w:rPr>
          <w:rFonts w:eastAsia="宋体"/>
          <w:sz w:val="24"/>
        </w:rPr>
        <w:t xml:space="preserve"> </w:t>
      </w:r>
      <w:r>
        <w:rPr>
          <w:rFonts w:hint="eastAsia" w:hAnsi="宋体" w:eastAsia="宋体"/>
          <w:sz w:val="24"/>
        </w:rPr>
        <w:t>，</w:t>
      </w:r>
      <w:r>
        <w:rPr>
          <w:rFonts w:hAnsi="宋体" w:eastAsia="宋体"/>
          <w:sz w:val="24"/>
        </w:rPr>
        <w:t>招标人以书面形式通知所有投标人延长投标有效期。投标人应予以书面答复</w:t>
      </w:r>
      <w:r>
        <w:rPr>
          <w:rFonts w:hint="eastAsia" w:hAnsi="宋体" w:eastAsia="宋体"/>
          <w:sz w:val="24"/>
        </w:rPr>
        <w:t>，</w:t>
      </w:r>
      <w:r>
        <w:rPr>
          <w:rFonts w:hAnsi="宋体" w:eastAsia="宋体"/>
          <w:sz w:val="24"/>
        </w:rPr>
        <w:t>同意延长的</w:t>
      </w:r>
      <w:r>
        <w:rPr>
          <w:rFonts w:hint="eastAsia" w:hAnsi="宋体" w:eastAsia="宋体"/>
          <w:sz w:val="24"/>
        </w:rPr>
        <w:t>，</w:t>
      </w:r>
      <w:r>
        <w:rPr>
          <w:rFonts w:hAnsi="宋体" w:eastAsia="宋体"/>
          <w:sz w:val="24"/>
        </w:rPr>
        <w:t>应相应延长其投标保证金的有效期，但不得要求或被允许修改其投标文件；投标人拒绝延长的</w:t>
      </w:r>
      <w:r>
        <w:rPr>
          <w:rFonts w:hint="eastAsia" w:hAnsi="宋体" w:eastAsia="宋体"/>
          <w:sz w:val="24"/>
        </w:rPr>
        <w:t>，</w:t>
      </w:r>
      <w:r>
        <w:rPr>
          <w:rFonts w:hAnsi="宋体" w:eastAsia="宋体"/>
          <w:sz w:val="24"/>
        </w:rPr>
        <w:t>其投标失效</w:t>
      </w:r>
      <w:r>
        <w:rPr>
          <w:rFonts w:hint="eastAsia" w:hAnsi="宋体" w:eastAsia="宋体"/>
          <w:sz w:val="24"/>
        </w:rPr>
        <w:t>，</w:t>
      </w:r>
      <w:r>
        <w:rPr>
          <w:rFonts w:hAnsi="宋体" w:eastAsia="宋体"/>
          <w:sz w:val="24"/>
        </w:rPr>
        <w:t>但投标人有权收回其投标保证金及以现金或支票形式递交的投标保证金的银行同期活期存款利息。</w:t>
      </w:r>
    </w:p>
    <w:p>
      <w:pPr>
        <w:snapToGrid w:val="0"/>
        <w:spacing w:line="360" w:lineRule="auto"/>
        <w:rPr>
          <w:rFonts w:eastAsia="宋体"/>
          <w:sz w:val="24"/>
        </w:rPr>
      </w:pPr>
      <w:r>
        <w:rPr>
          <w:rFonts w:eastAsia="宋体"/>
          <w:sz w:val="24"/>
        </w:rPr>
        <w:t>3. 4</w:t>
      </w:r>
      <w:r>
        <w:rPr>
          <w:rFonts w:hint="eastAsia" w:eastAsia="宋体"/>
          <w:sz w:val="24"/>
        </w:rPr>
        <w:t xml:space="preserve"> </w:t>
      </w:r>
      <w:r>
        <w:rPr>
          <w:rFonts w:hAnsi="宋体" w:eastAsia="宋体"/>
          <w:sz w:val="24"/>
        </w:rPr>
        <w:t>投标保证金</w:t>
      </w:r>
    </w:p>
    <w:p>
      <w:pPr>
        <w:snapToGrid w:val="0"/>
        <w:spacing w:line="360" w:lineRule="auto"/>
        <w:ind w:firstLine="480" w:firstLineChars="200"/>
        <w:rPr>
          <w:rFonts w:eastAsia="宋体"/>
          <w:sz w:val="24"/>
        </w:rPr>
      </w:pPr>
      <w:r>
        <w:rPr>
          <w:rFonts w:hint="eastAsia" w:hAnsi="宋体" w:eastAsia="宋体"/>
          <w:sz w:val="24"/>
        </w:rPr>
        <w:t xml:space="preserve">3.4.1 </w:t>
      </w:r>
      <w:r>
        <w:rPr>
          <w:rFonts w:hAnsi="宋体" w:eastAsia="宋体"/>
          <w:sz w:val="24"/>
        </w:rPr>
        <w:t>投标人在递交投标文件的同时，应按投标人须知前附表规定的金额和第</w:t>
      </w:r>
      <w:r>
        <w:rPr>
          <w:rFonts w:hint="eastAsia" w:hAnsi="宋体" w:eastAsia="宋体"/>
          <w:sz w:val="24"/>
        </w:rPr>
        <w:t>六</w:t>
      </w:r>
      <w:r>
        <w:rPr>
          <w:rFonts w:hAnsi="宋体" w:eastAsia="宋体"/>
          <w:sz w:val="24"/>
        </w:rPr>
        <w:t>章</w:t>
      </w:r>
      <w:r>
        <w:rPr>
          <w:rFonts w:hint="eastAsia" w:eastAsia="宋体"/>
          <w:sz w:val="24"/>
        </w:rPr>
        <w:t>“</w:t>
      </w:r>
      <w:r>
        <w:rPr>
          <w:rFonts w:hAnsi="宋体" w:eastAsia="宋体"/>
          <w:sz w:val="24"/>
        </w:rPr>
        <w:t>投标文件格式</w:t>
      </w:r>
      <w:r>
        <w:rPr>
          <w:rFonts w:hint="eastAsia" w:eastAsia="宋体"/>
          <w:sz w:val="24"/>
        </w:rPr>
        <w:t>”</w:t>
      </w:r>
      <w:r>
        <w:rPr>
          <w:rFonts w:hAnsi="宋体" w:eastAsia="宋体"/>
          <w:sz w:val="24"/>
        </w:rPr>
        <w:t>规定的投标保证金格式递交投标保证金，并作为其投标文件的组成部分。联合体投标的，</w:t>
      </w:r>
      <w:r>
        <w:rPr>
          <w:rFonts w:eastAsia="宋体"/>
          <w:sz w:val="24"/>
        </w:rPr>
        <w:t xml:space="preserve"> </w:t>
      </w:r>
      <w:r>
        <w:rPr>
          <w:rFonts w:hAnsi="宋体" w:eastAsia="宋体"/>
          <w:sz w:val="24"/>
        </w:rPr>
        <w:t>其投标保证金由牵头人递交，并应符合投标人须知前附表的规定。</w:t>
      </w:r>
    </w:p>
    <w:p>
      <w:pPr>
        <w:snapToGrid w:val="0"/>
        <w:spacing w:line="360" w:lineRule="auto"/>
        <w:ind w:firstLine="480" w:firstLineChars="200"/>
        <w:rPr>
          <w:rFonts w:eastAsia="宋体"/>
          <w:sz w:val="24"/>
        </w:rPr>
      </w:pPr>
      <w:r>
        <w:rPr>
          <w:rFonts w:hAnsi="宋体" w:eastAsia="宋体"/>
          <w:sz w:val="24"/>
        </w:rPr>
        <w:t>投标保证金应采用现金、支票、银行保函或招标人在投标人须知前附表规定的其他形式。</w:t>
      </w:r>
    </w:p>
    <w:p>
      <w:pPr>
        <w:snapToGrid w:val="0"/>
        <w:spacing w:line="360" w:lineRule="auto"/>
        <w:ind w:firstLine="480" w:firstLineChars="200"/>
        <w:rPr>
          <w:rFonts w:eastAsia="宋体"/>
          <w:sz w:val="24"/>
        </w:rPr>
      </w:pPr>
      <w:r>
        <w:rPr>
          <w:rFonts w:hint="eastAsia" w:eastAsia="宋体"/>
          <w:sz w:val="24"/>
        </w:rPr>
        <w:t>（1）</w:t>
      </w:r>
      <w:r>
        <w:rPr>
          <w:rFonts w:hAnsi="宋体" w:eastAsia="宋体"/>
          <w:sz w:val="24"/>
        </w:rPr>
        <w:t>若采用现金或支票，投标人应在递交投标文件截止时间之前</w:t>
      </w:r>
      <w:r>
        <w:rPr>
          <w:rFonts w:hint="eastAsia" w:hAnsi="宋体" w:eastAsia="宋体"/>
          <w:sz w:val="24"/>
        </w:rPr>
        <w:t>，</w:t>
      </w:r>
      <w:r>
        <w:rPr>
          <w:rFonts w:hAnsi="宋体" w:eastAsia="宋体"/>
          <w:sz w:val="24"/>
        </w:rPr>
        <w:t>将投标保证金由投标人的基本账户转入招标人指定账户</w:t>
      </w:r>
      <w:r>
        <w:rPr>
          <w:rFonts w:hint="eastAsia" w:hAnsi="宋体" w:eastAsia="宋体"/>
          <w:sz w:val="24"/>
        </w:rPr>
        <w:t>，</w:t>
      </w:r>
      <w:r>
        <w:rPr>
          <w:rFonts w:hAnsi="宋体" w:eastAsia="宋体"/>
          <w:sz w:val="24"/>
        </w:rPr>
        <w:t>否则视为投标保证金无效。招标人指定的开户银行及账号见投标人须知前附表。</w:t>
      </w:r>
    </w:p>
    <w:p>
      <w:pPr>
        <w:snapToGrid w:val="0"/>
        <w:spacing w:line="360" w:lineRule="auto"/>
        <w:ind w:firstLine="480" w:firstLineChars="200"/>
        <w:rPr>
          <w:rFonts w:eastAsia="宋体"/>
          <w:sz w:val="24"/>
        </w:rPr>
      </w:pPr>
      <w:r>
        <w:rPr>
          <w:rFonts w:hint="eastAsia" w:eastAsia="宋体"/>
          <w:sz w:val="24"/>
        </w:rPr>
        <w:t>（2）</w:t>
      </w:r>
      <w:r>
        <w:rPr>
          <w:rFonts w:hAnsi="宋体" w:eastAsia="宋体"/>
          <w:sz w:val="24"/>
        </w:rPr>
        <w:t>若采用银行保函</w:t>
      </w:r>
      <w:r>
        <w:rPr>
          <w:rFonts w:hint="eastAsia" w:hAnsi="宋体" w:eastAsia="宋体"/>
          <w:sz w:val="24"/>
        </w:rPr>
        <w:t>，</w:t>
      </w:r>
      <w:r>
        <w:rPr>
          <w:rFonts w:eastAsia="宋体"/>
          <w:sz w:val="24"/>
        </w:rPr>
        <w:t xml:space="preserve"> </w:t>
      </w:r>
      <w:r>
        <w:rPr>
          <w:rFonts w:hAnsi="宋体" w:eastAsia="宋体"/>
          <w:sz w:val="24"/>
        </w:rPr>
        <w:t>则应由符合投标人须知前附表规定级别的银行开具，并采用招标文件提供的格式。银行保函复印件装订在投标文件内</w:t>
      </w:r>
      <w:r>
        <w:rPr>
          <w:rFonts w:hint="eastAsia" w:eastAsia="宋体"/>
          <w:sz w:val="24"/>
        </w:rPr>
        <w:t>，</w:t>
      </w:r>
      <w:r>
        <w:rPr>
          <w:rFonts w:eastAsia="宋体"/>
          <w:sz w:val="24"/>
        </w:rPr>
        <w:t xml:space="preserve"> </w:t>
      </w:r>
      <w:r>
        <w:rPr>
          <w:rFonts w:hAnsi="宋体" w:eastAsia="宋体"/>
          <w:sz w:val="24"/>
        </w:rPr>
        <w:t>原件应在递交投标文件截止时间之前单独密封递交给招标人。</w:t>
      </w:r>
    </w:p>
    <w:p>
      <w:pPr>
        <w:snapToGrid w:val="0"/>
        <w:spacing w:line="360" w:lineRule="auto"/>
        <w:ind w:firstLine="480" w:firstLineChars="200"/>
        <w:rPr>
          <w:rFonts w:eastAsia="宋体"/>
          <w:sz w:val="24"/>
        </w:rPr>
      </w:pPr>
      <w:r>
        <w:rPr>
          <w:rFonts w:hAnsi="宋体" w:eastAsia="宋体"/>
          <w:sz w:val="24"/>
        </w:rPr>
        <w:t>无论采取何种形式的投标保证金，</w:t>
      </w:r>
      <w:r>
        <w:rPr>
          <w:rFonts w:eastAsia="宋体"/>
          <w:sz w:val="24"/>
        </w:rPr>
        <w:t xml:space="preserve"> </w:t>
      </w:r>
      <w:r>
        <w:rPr>
          <w:rFonts w:hAnsi="宋体" w:eastAsia="宋体"/>
          <w:sz w:val="24"/>
        </w:rPr>
        <w:t>投标保证金有效期均应与投标有效期一致。招标人如果按本章第</w:t>
      </w:r>
      <w:r>
        <w:rPr>
          <w:rFonts w:eastAsia="宋体"/>
          <w:sz w:val="24"/>
        </w:rPr>
        <w:t xml:space="preserve"> 3.3.3 </w:t>
      </w:r>
      <w:r>
        <w:rPr>
          <w:rFonts w:hAnsi="宋体" w:eastAsia="宋体"/>
          <w:sz w:val="24"/>
        </w:rPr>
        <w:t>项的规定延长了投标有效期</w:t>
      </w:r>
      <w:r>
        <w:rPr>
          <w:rFonts w:hint="eastAsia" w:hAnsi="宋体" w:eastAsia="宋体"/>
          <w:sz w:val="24"/>
        </w:rPr>
        <w:t>，</w:t>
      </w:r>
      <w:r>
        <w:rPr>
          <w:rFonts w:hAnsi="宋体" w:eastAsia="宋体"/>
          <w:sz w:val="24"/>
        </w:rPr>
        <w:t>则投标保证金的有效期也相应延长。</w:t>
      </w:r>
    </w:p>
    <w:p>
      <w:pPr>
        <w:snapToGrid w:val="0"/>
        <w:spacing w:line="360" w:lineRule="auto"/>
        <w:ind w:firstLine="480" w:firstLineChars="200"/>
        <w:rPr>
          <w:rFonts w:eastAsia="宋体"/>
          <w:sz w:val="24"/>
        </w:rPr>
      </w:pPr>
      <w:r>
        <w:rPr>
          <w:rFonts w:hint="eastAsia" w:hAnsi="宋体" w:eastAsia="宋体"/>
          <w:sz w:val="24"/>
        </w:rPr>
        <w:t xml:space="preserve">3.4.2 </w:t>
      </w:r>
      <w:r>
        <w:rPr>
          <w:rFonts w:hAnsi="宋体" w:eastAsia="宋体"/>
          <w:sz w:val="24"/>
        </w:rPr>
        <w:t>投标人不按本章第</w:t>
      </w:r>
      <w:r>
        <w:rPr>
          <w:rFonts w:eastAsia="宋体"/>
          <w:sz w:val="24"/>
        </w:rPr>
        <w:t xml:space="preserve"> 3.4.1</w:t>
      </w:r>
      <w:r>
        <w:rPr>
          <w:rFonts w:hAnsi="宋体" w:eastAsia="宋体"/>
          <w:sz w:val="24"/>
        </w:rPr>
        <w:t>项要求提交投标保证金的，评标委员会将否决其投标。</w:t>
      </w:r>
    </w:p>
    <w:p>
      <w:pPr>
        <w:snapToGrid w:val="0"/>
        <w:spacing w:line="360" w:lineRule="auto"/>
        <w:ind w:firstLine="480" w:firstLineChars="200"/>
        <w:rPr>
          <w:rFonts w:eastAsia="宋体"/>
          <w:sz w:val="24"/>
        </w:rPr>
      </w:pPr>
      <w:r>
        <w:rPr>
          <w:rFonts w:hint="eastAsia" w:hAnsi="宋体" w:eastAsia="宋体"/>
          <w:sz w:val="24"/>
        </w:rPr>
        <w:t xml:space="preserve">3.4.3 </w:t>
      </w:r>
      <w:r>
        <w:rPr>
          <w:rFonts w:hAnsi="宋体" w:eastAsia="宋体"/>
          <w:sz w:val="24"/>
        </w:rPr>
        <w:t>招标人最迟将在中标通知书发</w:t>
      </w:r>
      <w:r>
        <w:rPr>
          <w:rFonts w:hint="eastAsia" w:eastAsia="宋体"/>
          <w:sz w:val="24"/>
        </w:rPr>
        <w:t>出</w:t>
      </w:r>
      <w:r>
        <w:rPr>
          <w:rFonts w:eastAsia="宋体"/>
          <w:sz w:val="24"/>
        </w:rPr>
        <w:t xml:space="preserve">后 5 </w:t>
      </w:r>
      <w:r>
        <w:rPr>
          <w:rFonts w:hAnsi="宋体" w:eastAsia="宋体"/>
          <w:sz w:val="24"/>
        </w:rPr>
        <w:t>日内向中标候选人以外的其他投标人退还投标保证金，与中标人签订合同后</w:t>
      </w:r>
      <w:r>
        <w:rPr>
          <w:rFonts w:eastAsia="宋体"/>
          <w:sz w:val="24"/>
        </w:rPr>
        <w:t xml:space="preserve"> 5 </w:t>
      </w:r>
      <w:r>
        <w:rPr>
          <w:rFonts w:hAnsi="宋体" w:eastAsia="宋体"/>
          <w:sz w:val="24"/>
        </w:rPr>
        <w:t>日内向中标人和其他中标候选人退还投标保证金。投标保证金以现金或支票形式递交的</w:t>
      </w:r>
      <w:r>
        <w:rPr>
          <w:rFonts w:hint="eastAsia" w:hAnsi="宋体" w:eastAsia="宋体"/>
          <w:sz w:val="24"/>
        </w:rPr>
        <w:t>，</w:t>
      </w:r>
      <w:r>
        <w:rPr>
          <w:rFonts w:hAnsi="宋体" w:eastAsia="宋体"/>
          <w:sz w:val="24"/>
        </w:rPr>
        <w:t>招标人应同时退还投标保证金的银行同期活期存款利息</w:t>
      </w:r>
      <w:r>
        <w:rPr>
          <w:rFonts w:hint="eastAsia" w:hAnsi="宋体" w:eastAsia="宋体"/>
          <w:sz w:val="24"/>
        </w:rPr>
        <w:t>，</w:t>
      </w:r>
      <w:r>
        <w:rPr>
          <w:rFonts w:hAnsi="宋体" w:eastAsia="宋体"/>
          <w:sz w:val="24"/>
        </w:rPr>
        <w:t>且退还至投标人的基本账户。</w:t>
      </w:r>
    </w:p>
    <w:p>
      <w:pPr>
        <w:snapToGrid w:val="0"/>
        <w:spacing w:line="360" w:lineRule="auto"/>
        <w:ind w:firstLine="480" w:firstLineChars="200"/>
        <w:rPr>
          <w:rFonts w:eastAsia="宋体"/>
          <w:sz w:val="24"/>
        </w:rPr>
      </w:pPr>
      <w:r>
        <w:rPr>
          <w:rFonts w:hAnsi="宋体" w:eastAsia="宋体"/>
          <w:sz w:val="24"/>
        </w:rPr>
        <w:t>利息计算原则见投标人须知前附表。</w:t>
      </w:r>
    </w:p>
    <w:p>
      <w:pPr>
        <w:snapToGrid w:val="0"/>
        <w:spacing w:line="360" w:lineRule="auto"/>
        <w:ind w:firstLine="480" w:firstLineChars="200"/>
        <w:rPr>
          <w:rFonts w:eastAsia="宋体"/>
          <w:sz w:val="24"/>
        </w:rPr>
      </w:pPr>
      <w:r>
        <w:rPr>
          <w:rFonts w:hint="eastAsia" w:hAnsi="宋体" w:eastAsia="宋体"/>
          <w:sz w:val="24"/>
        </w:rPr>
        <w:t xml:space="preserve">3.4.4 </w:t>
      </w:r>
      <w:r>
        <w:rPr>
          <w:rFonts w:hAnsi="宋体" w:eastAsia="宋体"/>
          <w:sz w:val="24"/>
        </w:rPr>
        <w:t>有下列</w:t>
      </w:r>
      <w:r>
        <w:rPr>
          <w:rFonts w:hint="eastAsia" w:hAnsi="宋体" w:eastAsia="宋体"/>
          <w:sz w:val="24"/>
        </w:rPr>
        <w:t>情</w:t>
      </w:r>
      <w:r>
        <w:rPr>
          <w:rFonts w:hAnsi="宋体" w:eastAsia="宋体"/>
          <w:sz w:val="24"/>
        </w:rPr>
        <w:t>形之一的</w:t>
      </w:r>
      <w:r>
        <w:rPr>
          <w:rFonts w:hint="eastAsia" w:hAnsi="宋体" w:eastAsia="宋体"/>
          <w:sz w:val="24"/>
        </w:rPr>
        <w:t>，</w:t>
      </w:r>
      <w:r>
        <w:rPr>
          <w:rFonts w:hAnsi="宋体" w:eastAsia="宋体"/>
          <w:sz w:val="24"/>
        </w:rPr>
        <w:t>投标保证金将不予退还：</w:t>
      </w:r>
    </w:p>
    <w:p>
      <w:pPr>
        <w:snapToGrid w:val="0"/>
        <w:spacing w:line="360" w:lineRule="auto"/>
        <w:ind w:firstLine="480" w:firstLineChars="200"/>
        <w:rPr>
          <w:rFonts w:eastAsia="宋体"/>
          <w:sz w:val="24"/>
        </w:rPr>
      </w:pPr>
      <w:r>
        <w:rPr>
          <w:rFonts w:hint="eastAsia" w:eastAsia="宋体"/>
          <w:sz w:val="24"/>
        </w:rPr>
        <w:t>（1）</w:t>
      </w:r>
      <w:r>
        <w:rPr>
          <w:rFonts w:hAnsi="宋体" w:eastAsia="宋体"/>
          <w:sz w:val="24"/>
        </w:rPr>
        <w:t>投标人在投标有效期内撤销投标文件；</w:t>
      </w:r>
    </w:p>
    <w:p>
      <w:pPr>
        <w:snapToGrid w:val="0"/>
        <w:spacing w:line="360" w:lineRule="auto"/>
        <w:ind w:firstLine="480" w:firstLineChars="200"/>
        <w:rPr>
          <w:rFonts w:eastAsia="宋体"/>
          <w:sz w:val="24"/>
        </w:rPr>
      </w:pPr>
      <w:r>
        <w:rPr>
          <w:rFonts w:hint="eastAsia" w:eastAsia="宋体"/>
          <w:sz w:val="24"/>
        </w:rPr>
        <w:t>（2）</w:t>
      </w:r>
      <w:r>
        <w:rPr>
          <w:rFonts w:hAnsi="宋体" w:eastAsia="宋体"/>
          <w:sz w:val="24"/>
        </w:rPr>
        <w:t>中标人在收到中标通知书后</w:t>
      </w:r>
      <w:r>
        <w:rPr>
          <w:rFonts w:hint="eastAsia" w:hAnsi="宋体" w:eastAsia="宋体"/>
          <w:sz w:val="24"/>
        </w:rPr>
        <w:t>，</w:t>
      </w:r>
      <w:r>
        <w:rPr>
          <w:rFonts w:hAnsi="宋体" w:eastAsia="宋体"/>
          <w:sz w:val="24"/>
        </w:rPr>
        <w:t>无正当理由不与招标人订立合同</w:t>
      </w:r>
      <w:r>
        <w:rPr>
          <w:rFonts w:hint="eastAsia" w:hAnsi="宋体" w:eastAsia="宋体"/>
          <w:sz w:val="24"/>
        </w:rPr>
        <w:t>，</w:t>
      </w:r>
      <w:r>
        <w:rPr>
          <w:rFonts w:hAnsi="宋体" w:eastAsia="宋体"/>
          <w:sz w:val="24"/>
        </w:rPr>
        <w:t>在签订合同时向招标人提出附加条件</w:t>
      </w:r>
      <w:r>
        <w:rPr>
          <w:rFonts w:hint="eastAsia" w:hAnsi="宋体" w:eastAsia="宋体"/>
          <w:sz w:val="24"/>
        </w:rPr>
        <w:t>，</w:t>
      </w:r>
      <w:r>
        <w:rPr>
          <w:rFonts w:eastAsia="宋体"/>
          <w:sz w:val="24"/>
        </w:rPr>
        <w:t xml:space="preserve"> </w:t>
      </w:r>
      <w:r>
        <w:rPr>
          <w:rFonts w:hAnsi="宋体" w:eastAsia="宋体"/>
          <w:sz w:val="24"/>
        </w:rPr>
        <w:t>或不按照招标文件要求提交履约保证金；</w:t>
      </w:r>
    </w:p>
    <w:p>
      <w:pPr>
        <w:snapToGrid w:val="0"/>
        <w:spacing w:line="360" w:lineRule="auto"/>
        <w:ind w:firstLine="480" w:firstLineChars="200"/>
        <w:rPr>
          <w:rFonts w:eastAsia="宋体"/>
          <w:sz w:val="24"/>
        </w:rPr>
      </w:pPr>
      <w:r>
        <w:rPr>
          <w:rFonts w:hint="eastAsia" w:eastAsia="宋体"/>
          <w:sz w:val="24"/>
        </w:rPr>
        <w:t>（3）</w:t>
      </w:r>
      <w:r>
        <w:rPr>
          <w:rFonts w:hAnsi="宋体" w:eastAsia="宋体"/>
          <w:sz w:val="24"/>
        </w:rPr>
        <w:t>发生投标人须知前附表规定的其他可以不予退还投标保证金的情形。</w:t>
      </w:r>
    </w:p>
    <w:p>
      <w:pPr>
        <w:snapToGrid w:val="0"/>
        <w:spacing w:line="360" w:lineRule="auto"/>
        <w:rPr>
          <w:rFonts w:eastAsia="宋体"/>
          <w:sz w:val="24"/>
        </w:rPr>
      </w:pPr>
      <w:r>
        <w:rPr>
          <w:rFonts w:eastAsia="宋体"/>
          <w:sz w:val="24"/>
        </w:rPr>
        <w:t>3. 5</w:t>
      </w:r>
      <w:r>
        <w:rPr>
          <w:rFonts w:hint="eastAsia" w:eastAsia="宋体"/>
          <w:sz w:val="24"/>
        </w:rPr>
        <w:t xml:space="preserve"> </w:t>
      </w:r>
      <w:r>
        <w:rPr>
          <w:rFonts w:hAnsi="宋体" w:eastAsia="宋体"/>
          <w:sz w:val="24"/>
        </w:rPr>
        <w:t>资格审查资料（适用</w:t>
      </w:r>
      <w:r>
        <w:rPr>
          <w:rFonts w:hint="eastAsia" w:hAnsi="宋体" w:eastAsia="宋体"/>
          <w:sz w:val="24"/>
        </w:rPr>
        <w:t>于</w:t>
      </w:r>
      <w:r>
        <w:rPr>
          <w:rFonts w:hAnsi="宋体" w:eastAsia="宋体"/>
          <w:sz w:val="24"/>
        </w:rPr>
        <w:t>未进行资格预审的）</w:t>
      </w:r>
    </w:p>
    <w:p>
      <w:pPr>
        <w:snapToGrid w:val="0"/>
        <w:spacing w:line="360" w:lineRule="auto"/>
        <w:ind w:firstLine="480" w:firstLineChars="200"/>
        <w:rPr>
          <w:rFonts w:eastAsia="宋体"/>
          <w:sz w:val="24"/>
        </w:rPr>
      </w:pPr>
      <w:r>
        <w:rPr>
          <w:rFonts w:hAnsi="宋体" w:eastAsia="宋体"/>
          <w:sz w:val="24"/>
        </w:rPr>
        <w:t>除投标人须知前附表另有规定外</w:t>
      </w:r>
      <w:r>
        <w:rPr>
          <w:rFonts w:hint="eastAsia" w:hAnsi="宋体" w:eastAsia="宋体"/>
          <w:sz w:val="24"/>
        </w:rPr>
        <w:t>，</w:t>
      </w:r>
      <w:r>
        <w:rPr>
          <w:rFonts w:hAnsi="宋体" w:eastAsia="宋体"/>
          <w:sz w:val="24"/>
        </w:rPr>
        <w:t>投标人应按下列规定提供资格审查资料</w:t>
      </w:r>
      <w:r>
        <w:rPr>
          <w:rFonts w:eastAsia="宋体"/>
          <w:sz w:val="24"/>
        </w:rPr>
        <w:t xml:space="preserve"> </w:t>
      </w:r>
      <w:r>
        <w:rPr>
          <w:rFonts w:hint="eastAsia" w:hAnsi="宋体" w:eastAsia="宋体"/>
          <w:sz w:val="24"/>
        </w:rPr>
        <w:t>，</w:t>
      </w:r>
      <w:r>
        <w:rPr>
          <w:rFonts w:hAnsi="宋体" w:eastAsia="宋体"/>
          <w:sz w:val="24"/>
        </w:rPr>
        <w:t>以证明其满足本章第</w:t>
      </w:r>
      <w:r>
        <w:rPr>
          <w:rFonts w:eastAsia="宋体"/>
          <w:sz w:val="24"/>
        </w:rPr>
        <w:t xml:space="preserve"> 1.4 </w:t>
      </w:r>
      <w:r>
        <w:rPr>
          <w:rFonts w:hAnsi="宋体" w:eastAsia="宋体"/>
          <w:sz w:val="24"/>
        </w:rPr>
        <w:t>款规定的资质、财务、业绩、信誉等要求。</w:t>
      </w:r>
    </w:p>
    <w:p>
      <w:pPr>
        <w:snapToGrid w:val="0"/>
        <w:spacing w:line="360" w:lineRule="auto"/>
        <w:ind w:firstLine="480" w:firstLineChars="200"/>
        <w:rPr>
          <w:rFonts w:hAnsi="宋体" w:eastAsia="宋体"/>
          <w:sz w:val="24"/>
        </w:rPr>
      </w:pPr>
      <w:r>
        <w:rPr>
          <w:rFonts w:hint="eastAsia" w:eastAsia="宋体"/>
          <w:sz w:val="24"/>
        </w:rPr>
        <w:t>3.5.1 “</w:t>
      </w:r>
      <w:r>
        <w:rPr>
          <w:rFonts w:hAnsi="宋体" w:eastAsia="宋体"/>
          <w:sz w:val="24"/>
        </w:rPr>
        <w:t>投标人基本情况表</w:t>
      </w:r>
      <w:r>
        <w:rPr>
          <w:rFonts w:hint="eastAsia" w:eastAsia="宋体"/>
          <w:sz w:val="24"/>
        </w:rPr>
        <w:t>”</w:t>
      </w:r>
      <w:r>
        <w:rPr>
          <w:rFonts w:hAnsi="宋体" w:eastAsia="宋体"/>
          <w:sz w:val="24"/>
        </w:rPr>
        <w:t>应附企业法人营业执照副本和组织机构代码证副本（按照“</w:t>
      </w:r>
      <w:r>
        <w:rPr>
          <w:rFonts w:hint="eastAsia" w:eastAsia="宋体"/>
          <w:sz w:val="24"/>
        </w:rPr>
        <w:t>三</w:t>
      </w:r>
      <w:r>
        <w:rPr>
          <w:rFonts w:hAnsi="宋体" w:eastAsia="宋体"/>
          <w:sz w:val="24"/>
        </w:rPr>
        <w:t>证合一”或</w:t>
      </w:r>
      <w:r>
        <w:rPr>
          <w:rFonts w:hint="eastAsia" w:eastAsia="宋体"/>
          <w:sz w:val="24"/>
        </w:rPr>
        <w:t>“</w:t>
      </w:r>
      <w:r>
        <w:rPr>
          <w:rFonts w:hAnsi="宋体" w:eastAsia="宋体"/>
          <w:sz w:val="24"/>
        </w:rPr>
        <w:t>五证合一</w:t>
      </w:r>
      <w:r>
        <w:rPr>
          <w:rFonts w:eastAsia="宋体"/>
          <w:sz w:val="24"/>
        </w:rPr>
        <w:t>”</w:t>
      </w:r>
      <w:r>
        <w:rPr>
          <w:rFonts w:hAnsi="宋体" w:eastAsia="宋体"/>
          <w:sz w:val="24"/>
        </w:rPr>
        <w:t>登记制度进行登记的，可仅提供营业执照副本</w:t>
      </w:r>
      <w:r>
        <w:rPr>
          <w:rFonts w:hint="eastAsia" w:eastAsia="宋体"/>
          <w:sz w:val="24"/>
        </w:rPr>
        <w:t>，</w:t>
      </w:r>
      <w:r>
        <w:rPr>
          <w:rFonts w:hAnsi="宋体" w:eastAsia="宋体"/>
          <w:sz w:val="24"/>
        </w:rPr>
        <w:t>下同）、</w:t>
      </w:r>
      <w:r>
        <w:rPr>
          <w:rFonts w:hint="eastAsia" w:hAnsi="宋体" w:eastAsia="宋体"/>
          <w:sz w:val="24"/>
        </w:rPr>
        <w:t>试验</w:t>
      </w:r>
      <w:r>
        <w:rPr>
          <w:rFonts w:hAnsi="宋体" w:eastAsia="宋体"/>
          <w:sz w:val="24"/>
        </w:rPr>
        <w:t>检测资质证书副本、CMA</w:t>
      </w:r>
      <w:r>
        <w:rPr>
          <w:rFonts w:hint="eastAsia" w:hAnsi="宋体" w:eastAsia="宋体"/>
          <w:sz w:val="24"/>
        </w:rPr>
        <w:t>计量认证证书或</w:t>
      </w:r>
      <w:r>
        <w:rPr>
          <w:rFonts w:hint="eastAsia" w:hAnsi="宋体" w:eastAsia="宋体"/>
          <w:sz w:val="24"/>
          <w:lang w:val="en-US" w:eastAsia="zh-CN"/>
        </w:rPr>
        <w:t>检</w:t>
      </w:r>
      <w:r>
        <w:rPr>
          <w:rFonts w:hint="eastAsia" w:hAnsi="宋体" w:eastAsia="宋体"/>
          <w:sz w:val="24"/>
        </w:rPr>
        <w:t>验检测机构资质认定证书副本</w:t>
      </w:r>
      <w:r>
        <w:rPr>
          <w:rFonts w:hAnsi="宋体" w:eastAsia="宋体"/>
          <w:sz w:val="24"/>
        </w:rPr>
        <w:t>的复印件</w:t>
      </w:r>
      <w:r>
        <w:rPr>
          <w:rFonts w:hint="eastAsia" w:hAnsi="宋体" w:eastAsia="宋体"/>
          <w:sz w:val="24"/>
        </w:rPr>
        <w:t>，</w:t>
      </w:r>
      <w:r>
        <w:rPr>
          <w:rFonts w:hint="eastAsia" w:hAnsi="宋体" w:eastAsia="宋体"/>
          <w:color w:val="0000FF"/>
          <w:sz w:val="24"/>
        </w:rPr>
        <w:t>投标人在</w:t>
      </w:r>
      <w:r>
        <w:rPr>
          <w:rFonts w:hAnsi="宋体" w:eastAsia="宋体"/>
          <w:color w:val="0000FF"/>
          <w:sz w:val="24"/>
        </w:rPr>
        <w:fldChar w:fldCharType="begin"/>
      </w:r>
      <w:r>
        <w:rPr>
          <w:rFonts w:hAnsi="宋体" w:eastAsia="宋体"/>
          <w:color w:val="0000FF"/>
          <w:sz w:val="24"/>
        </w:rPr>
        <w:instrText xml:space="preserve">HYPERLINK "http://www.so.com/link?m=a23Tz9087Ha0oQ48PoxwEIgIr9PlDAgqu8CahYiF4IqcN9wvr0L8oKtlFdK3xicJdT4YtxhYb7Fw0SjT8gjoP1l%2BLBNVGaue8aLm%2B2EWRIqWPu2oRmplrNpdj0uCN3V5CYEOoo4sMKmkYJ3Ts2MZyt4vhJBOOSBKdxmllxg%2B38kITHkyCgvUjuOwx8dMXVImF2TlrzXaogtfRQ08SRM12O%2BiOVIfqkrrE%2BbY3SIL%2FQKKIr3ZXo5T1eZjiw5b%2F7%2Fvy8RNlCA%3D%3D" \t "_blank"</w:instrText>
      </w:r>
      <w:r>
        <w:rPr>
          <w:rFonts w:hAnsi="宋体" w:eastAsia="宋体"/>
          <w:color w:val="0000FF"/>
          <w:sz w:val="24"/>
        </w:rPr>
        <w:fldChar w:fldCharType="separate"/>
      </w:r>
      <w:r>
        <w:rPr>
          <w:rStyle w:val="65"/>
          <w:rFonts w:hAnsi="宋体"/>
          <w:bCs/>
          <w:color w:val="0000FF"/>
          <w:sz w:val="24"/>
          <w:u w:val="none"/>
        </w:rPr>
        <w:t>公路水运工程</w:t>
      </w:r>
      <w:r>
        <w:rPr>
          <w:rFonts w:hint="eastAsia" w:ascii="宋体" w:hAnsi="宋体" w:eastAsia="宋体" w:cs="宋体"/>
          <w:color w:val="0000FF"/>
          <w:sz w:val="24"/>
          <w:szCs w:val="24"/>
        </w:rPr>
        <w:t>质量</w:t>
      </w:r>
      <w:r>
        <w:rPr>
          <w:rStyle w:val="65"/>
          <w:rFonts w:hAnsi="宋体"/>
          <w:bCs/>
          <w:color w:val="0000FF"/>
          <w:sz w:val="24"/>
          <w:u w:val="none"/>
        </w:rPr>
        <w:t>试验检测管理信息系统</w:t>
      </w:r>
      <w:r>
        <w:rPr>
          <w:rFonts w:hAnsi="宋体" w:eastAsia="宋体"/>
          <w:color w:val="0000FF"/>
          <w:sz w:val="24"/>
        </w:rPr>
        <w:fldChar w:fldCharType="end"/>
      </w:r>
      <w:r>
        <w:rPr>
          <w:rFonts w:hint="eastAsia" w:hAnsi="宋体" w:eastAsia="宋体"/>
          <w:bCs/>
          <w:color w:val="0000FF"/>
          <w:sz w:val="24"/>
        </w:rPr>
        <w:t>（https://www.ttiis.cn/）</w:t>
      </w:r>
      <w:r>
        <w:rPr>
          <w:rFonts w:hint="eastAsia" w:hAnsi="宋体" w:eastAsia="宋体"/>
          <w:bCs/>
          <w:sz w:val="24"/>
        </w:rPr>
        <w:t>资质</w:t>
      </w:r>
      <w:r>
        <w:rPr>
          <w:rFonts w:hint="eastAsia" w:hAnsi="宋体" w:eastAsia="宋体"/>
          <w:sz w:val="24"/>
        </w:rPr>
        <w:t>查询截图，</w:t>
      </w:r>
      <w:r>
        <w:rPr>
          <w:rFonts w:hAnsi="宋体" w:eastAsia="宋体"/>
          <w:sz w:val="24"/>
        </w:rPr>
        <w:t>以及投标人在国家企业信用信息公示系统中基础信息（体现股东及出资详细信息）的网页截图。</w:t>
      </w:r>
    </w:p>
    <w:p>
      <w:pPr>
        <w:snapToGrid w:val="0"/>
        <w:spacing w:line="360" w:lineRule="auto"/>
        <w:ind w:firstLine="480" w:firstLineChars="200"/>
        <w:rPr>
          <w:rFonts w:eastAsia="宋体"/>
          <w:b/>
          <w:bCs/>
          <w:color w:val="0000FF"/>
          <w:sz w:val="24"/>
        </w:rPr>
      </w:pPr>
      <w:r>
        <w:rPr>
          <w:rFonts w:hAnsi="宋体" w:eastAsia="宋体"/>
          <w:sz w:val="24"/>
        </w:rPr>
        <w:t>企业法人营业执照副本和组织机构代码证副本、</w:t>
      </w:r>
      <w:r>
        <w:rPr>
          <w:rFonts w:hint="default" w:hAnsi="宋体" w:eastAsia="宋体"/>
          <w:sz w:val="24"/>
          <w:lang w:val="en-US"/>
        </w:rPr>
        <w:t>试</w:t>
      </w:r>
      <w:r>
        <w:rPr>
          <w:rFonts w:hint="eastAsia" w:hAnsi="宋体" w:eastAsia="宋体"/>
          <w:sz w:val="24"/>
        </w:rPr>
        <w:t>验</w:t>
      </w:r>
      <w:r>
        <w:rPr>
          <w:rFonts w:hAnsi="宋体" w:eastAsia="宋体"/>
          <w:sz w:val="24"/>
        </w:rPr>
        <w:t>检测资质证书副本、CMA</w:t>
      </w:r>
      <w:r>
        <w:rPr>
          <w:rFonts w:hint="eastAsia" w:hAnsi="宋体" w:eastAsia="宋体"/>
          <w:sz w:val="24"/>
        </w:rPr>
        <w:t>计量认证证书或</w:t>
      </w:r>
      <w:r>
        <w:rPr>
          <w:rFonts w:hint="eastAsia" w:hAnsi="宋体" w:eastAsia="宋体"/>
          <w:sz w:val="24"/>
          <w:lang w:val="en-US" w:eastAsia="zh-CN"/>
        </w:rPr>
        <w:t>检</w:t>
      </w:r>
      <w:r>
        <w:rPr>
          <w:rFonts w:hint="eastAsia" w:hAnsi="宋体" w:eastAsia="宋体"/>
          <w:sz w:val="24"/>
        </w:rPr>
        <w:t>验检测机构资质认定证书副本</w:t>
      </w:r>
      <w:r>
        <w:rPr>
          <w:rFonts w:hAnsi="宋体" w:eastAsia="宋体"/>
          <w:sz w:val="24"/>
        </w:rPr>
        <w:t>的复印件应提供全本（证书封面、封底、空</w:t>
      </w:r>
      <w:r>
        <w:rPr>
          <w:rFonts w:hint="eastAsia" w:hAnsi="宋体" w:eastAsia="宋体"/>
          <w:sz w:val="24"/>
        </w:rPr>
        <w:t>白</w:t>
      </w:r>
      <w:r>
        <w:rPr>
          <w:rFonts w:hAnsi="宋体" w:eastAsia="宋体"/>
          <w:sz w:val="24"/>
        </w:rPr>
        <w:t>页除外）</w:t>
      </w:r>
      <w:r>
        <w:rPr>
          <w:rFonts w:hint="eastAsia" w:hAnsi="宋体" w:eastAsia="宋体"/>
          <w:sz w:val="24"/>
        </w:rPr>
        <w:t>，</w:t>
      </w:r>
      <w:r>
        <w:rPr>
          <w:rFonts w:hAnsi="宋体" w:eastAsia="宋体"/>
          <w:sz w:val="24"/>
        </w:rPr>
        <w:t>应包括投标人名称、投标人其他相关信息、颁发机构名称、投标人信息变更情况等关键页在内</w:t>
      </w:r>
      <w:r>
        <w:rPr>
          <w:rFonts w:hint="eastAsia" w:hAnsi="宋体" w:eastAsia="宋体"/>
          <w:sz w:val="24"/>
        </w:rPr>
        <w:t>，</w:t>
      </w:r>
      <w:r>
        <w:rPr>
          <w:rFonts w:hAnsi="宋体" w:eastAsia="宋体"/>
          <w:b/>
          <w:bCs/>
          <w:color w:val="0000FF"/>
          <w:sz w:val="24"/>
        </w:rPr>
        <w:t>并逐页加盖投标人单位章</w:t>
      </w:r>
      <w:r>
        <w:rPr>
          <w:rFonts w:hint="eastAsia" w:eastAsia="宋体"/>
          <w:b/>
          <w:bCs/>
          <w:color w:val="0000FF"/>
          <w:sz w:val="24"/>
        </w:rPr>
        <w:t>。</w:t>
      </w:r>
    </w:p>
    <w:p>
      <w:pPr>
        <w:snapToGrid w:val="0"/>
        <w:spacing w:line="360" w:lineRule="auto"/>
        <w:ind w:firstLine="480" w:firstLineChars="200"/>
        <w:rPr>
          <w:rFonts w:eastAsia="宋体"/>
          <w:b/>
          <w:sz w:val="24"/>
        </w:rPr>
      </w:pPr>
      <w:r>
        <w:rPr>
          <w:rFonts w:hint="eastAsia" w:eastAsia="宋体"/>
          <w:sz w:val="24"/>
        </w:rPr>
        <w:t xml:space="preserve">3.5.2 </w:t>
      </w:r>
      <w:r>
        <w:rPr>
          <w:rFonts w:hint="eastAsia" w:ascii="宋体" w:hAnsi="宋体" w:eastAsia="宋体"/>
          <w:sz w:val="24"/>
        </w:rPr>
        <w:t xml:space="preserve"> </w:t>
      </w:r>
      <w:r>
        <w:rPr>
          <w:rFonts w:ascii="宋体" w:hAnsi="宋体" w:eastAsia="宋体"/>
          <w:sz w:val="24"/>
        </w:rPr>
        <w:t>“近年完成的类似项目情况表”</w:t>
      </w:r>
      <w:r>
        <w:rPr>
          <w:rFonts w:hint="eastAsia" w:ascii="宋体" w:hAnsi="宋体" w:eastAsia="宋体"/>
          <w:sz w:val="24"/>
        </w:rPr>
        <w:t>具体时</w:t>
      </w:r>
      <w:r>
        <w:rPr>
          <w:rFonts w:hint="eastAsia" w:eastAsia="宋体"/>
          <w:sz w:val="24"/>
        </w:rPr>
        <w:t>间要求见投标人须知前附表</w:t>
      </w:r>
      <w:r>
        <w:rPr>
          <w:rFonts w:hint="eastAsia" w:eastAsia="宋体"/>
          <w:b/>
          <w:sz w:val="24"/>
        </w:rPr>
        <w:t>。</w:t>
      </w:r>
    </w:p>
    <w:p>
      <w:pPr>
        <w:snapToGrid w:val="0"/>
        <w:spacing w:line="360" w:lineRule="auto"/>
        <w:ind w:firstLine="480" w:firstLineChars="200"/>
        <w:rPr>
          <w:rFonts w:hAnsi="宋体" w:eastAsia="宋体"/>
          <w:sz w:val="24"/>
        </w:rPr>
      </w:pPr>
      <w:r>
        <w:rPr>
          <w:rFonts w:hint="eastAsia" w:eastAsia="宋体"/>
          <w:sz w:val="24"/>
        </w:rPr>
        <w:t>“</w:t>
      </w:r>
      <w:r>
        <w:rPr>
          <w:rFonts w:hAnsi="宋体" w:eastAsia="宋体"/>
          <w:sz w:val="24"/>
        </w:rPr>
        <w:t>近年完成的类似项目情况表</w:t>
      </w:r>
      <w:r>
        <w:rPr>
          <w:rFonts w:eastAsia="宋体"/>
          <w:sz w:val="24"/>
        </w:rPr>
        <w:t xml:space="preserve">” </w:t>
      </w:r>
      <w:r>
        <w:rPr>
          <w:rFonts w:hAnsi="宋体" w:eastAsia="宋体"/>
          <w:sz w:val="24"/>
        </w:rPr>
        <w:t>应附</w:t>
      </w:r>
      <w:r>
        <w:rPr>
          <w:rFonts w:hint="eastAsia" w:hAnsi="宋体" w:eastAsia="宋体"/>
          <w:sz w:val="24"/>
        </w:rPr>
        <w:t>中标通知书或合同协议书、以及交工验收证书或竣工验收证书或委托方出具的其他证明材料等</w:t>
      </w:r>
      <w:r>
        <w:rPr>
          <w:rFonts w:hAnsi="宋体" w:eastAsia="宋体"/>
          <w:sz w:val="24"/>
        </w:rPr>
        <w:t>的复印件。如果投标人提供的上述证明材料均无法体现出“投标人须知前附表”附</w:t>
      </w:r>
      <w:r>
        <w:rPr>
          <w:rFonts w:hint="eastAsia" w:hAnsi="宋体" w:eastAsia="宋体"/>
          <w:sz w:val="24"/>
        </w:rPr>
        <w:t>录2（业绩</w:t>
      </w:r>
      <w:r>
        <w:rPr>
          <w:rFonts w:hAnsi="宋体" w:eastAsia="宋体"/>
          <w:sz w:val="24"/>
        </w:rPr>
        <w:t>要求）的建设规模或技术指标，则投标人还需提供其他证明材料。</w:t>
      </w:r>
      <w:r>
        <w:rPr>
          <w:rFonts w:hint="eastAsia" w:hAnsi="宋体" w:eastAsia="宋体"/>
          <w:sz w:val="24"/>
        </w:rPr>
        <w:t>提供业绩为施工监理业绩的，还需提供投标人独立完成中心试验室</w:t>
      </w:r>
      <w:r>
        <w:rPr>
          <w:rFonts w:hint="eastAsia" w:eastAsia="宋体"/>
          <w:sz w:val="24"/>
        </w:rPr>
        <w:t>试验检测</w:t>
      </w:r>
      <w:r>
        <w:rPr>
          <w:rFonts w:hint="eastAsia" w:hAnsi="宋体" w:eastAsia="宋体"/>
          <w:sz w:val="24"/>
        </w:rPr>
        <w:t>服务的证明材料，如质量监督机构或委托方出具的中心试验室备案通过证明或委托方证明材料复印件。</w:t>
      </w:r>
    </w:p>
    <w:p>
      <w:pPr>
        <w:snapToGrid w:val="0"/>
        <w:spacing w:line="360" w:lineRule="auto"/>
        <w:ind w:firstLine="480" w:firstLineChars="200"/>
        <w:rPr>
          <w:rFonts w:hint="eastAsia" w:hAnsi="宋体" w:eastAsia="宋体"/>
          <w:b/>
          <w:sz w:val="24"/>
          <w:lang w:val="en-US" w:eastAsia="zh-CN"/>
        </w:rPr>
      </w:pPr>
      <w:r>
        <w:rPr>
          <w:rFonts w:hint="eastAsia" w:eastAsia="宋体"/>
          <w:sz w:val="24"/>
        </w:rPr>
        <w:t>3.5.3 “</w:t>
      </w:r>
      <w:r>
        <w:rPr>
          <w:rFonts w:hAnsi="宋体" w:eastAsia="宋体"/>
          <w:sz w:val="24"/>
        </w:rPr>
        <w:t>投标人的信誉情况表</w:t>
      </w:r>
      <w:r>
        <w:rPr>
          <w:rFonts w:hint="eastAsia" w:eastAsia="宋体"/>
          <w:sz w:val="24"/>
        </w:rPr>
        <w:t>”</w:t>
      </w:r>
      <w:r>
        <w:rPr>
          <w:rFonts w:hAnsi="宋体" w:eastAsia="宋体"/>
          <w:sz w:val="24"/>
        </w:rPr>
        <w:t>应附投标人在</w:t>
      </w:r>
      <w:r>
        <w:rPr>
          <w:rFonts w:hint="eastAsia" w:hAnsi="宋体" w:eastAsia="宋体"/>
          <w:sz w:val="24"/>
        </w:rPr>
        <w:t>国家</w:t>
      </w:r>
      <w:r>
        <w:rPr>
          <w:rFonts w:hAnsi="宋体" w:eastAsia="宋体"/>
          <w:sz w:val="24"/>
        </w:rPr>
        <w:t>企业信用信息公示系统中未被列入严重违法失信名单</w:t>
      </w:r>
      <w:r>
        <w:rPr>
          <w:rFonts w:hint="eastAsia" w:hAnsi="宋体" w:eastAsia="宋体"/>
          <w:sz w:val="24"/>
          <w:lang w:eastAsia="zh-CN"/>
        </w:rPr>
        <w:t>（</w:t>
      </w:r>
      <w:r>
        <w:rPr>
          <w:rFonts w:hint="eastAsia" w:hAnsi="宋体" w:eastAsia="宋体"/>
          <w:sz w:val="24"/>
          <w:lang w:val="en-US" w:eastAsia="zh-CN"/>
        </w:rPr>
        <w:t>黑名单</w:t>
      </w:r>
      <w:r>
        <w:rPr>
          <w:rFonts w:hint="eastAsia" w:hAnsi="宋体" w:eastAsia="宋体"/>
          <w:sz w:val="24"/>
          <w:lang w:eastAsia="zh-CN"/>
        </w:rPr>
        <w:t>）</w:t>
      </w:r>
      <w:r>
        <w:rPr>
          <w:rFonts w:hint="eastAsia" w:hAnsi="宋体" w:eastAsia="宋体"/>
          <w:sz w:val="24"/>
          <w:lang w:val="en-US" w:eastAsia="zh-CN"/>
        </w:rPr>
        <w:t>信息，</w:t>
      </w:r>
      <w:r>
        <w:rPr>
          <w:rFonts w:hAnsi="宋体" w:eastAsia="宋体"/>
          <w:sz w:val="24"/>
        </w:rPr>
        <w:t>在</w:t>
      </w:r>
      <w:r>
        <w:rPr>
          <w:rFonts w:hint="eastAsia" w:eastAsia="宋体"/>
          <w:sz w:val="24"/>
        </w:rPr>
        <w:t>“</w:t>
      </w:r>
      <w:r>
        <w:rPr>
          <w:rFonts w:hAnsi="宋体" w:eastAsia="宋体"/>
          <w:sz w:val="24"/>
        </w:rPr>
        <w:t>信用中国</w:t>
      </w:r>
      <w:r>
        <w:rPr>
          <w:rFonts w:hint="eastAsia" w:eastAsia="宋体"/>
          <w:sz w:val="24"/>
        </w:rPr>
        <w:t>”</w:t>
      </w:r>
      <w:r>
        <w:rPr>
          <w:rFonts w:hAnsi="宋体" w:eastAsia="宋体"/>
          <w:sz w:val="24"/>
        </w:rPr>
        <w:t>网站</w:t>
      </w:r>
      <w:r>
        <w:rPr>
          <w:rFonts w:hint="eastAsia" w:hAnsi="宋体" w:eastAsia="宋体"/>
          <w:sz w:val="24"/>
        </w:rPr>
        <w:t>中未被列入重大税收违法失信主体、政府采购严重违法失信行为记录名单、严重失信主体名单、安全生产领域严重失信惩戒名单、拖欠农民工工资失信联合惩戒对象名单</w:t>
      </w:r>
      <w:r>
        <w:rPr>
          <w:rFonts w:hint="eastAsia" w:hAnsi="宋体" w:eastAsia="宋体"/>
          <w:sz w:val="24"/>
          <w:lang w:val="en-US" w:eastAsia="zh-CN"/>
        </w:rPr>
        <w:t>，</w:t>
      </w:r>
      <w:r>
        <w:rPr>
          <w:rFonts w:hint="eastAsia" w:eastAsia="宋体" w:cs="等线"/>
          <w:sz w:val="24"/>
          <w:szCs w:val="20"/>
        </w:rPr>
        <w:t xml:space="preserve">在中国政府采购网(www.ccgp.gov.cn) </w:t>
      </w:r>
      <w:r>
        <w:rPr>
          <w:rFonts w:hint="eastAsia" w:eastAsia="宋体" w:cs="等线"/>
          <w:sz w:val="24"/>
          <w:szCs w:val="20"/>
          <w:lang w:val="en-US" w:eastAsia="zh-CN"/>
        </w:rPr>
        <w:t>未</w:t>
      </w:r>
      <w:r>
        <w:rPr>
          <w:rFonts w:hint="eastAsia" w:eastAsia="宋体" w:cs="等线"/>
          <w:sz w:val="24"/>
          <w:szCs w:val="20"/>
        </w:rPr>
        <w:t>被列入政府采购严重违法失信行为记录名单</w:t>
      </w:r>
      <w:r>
        <w:rPr>
          <w:rFonts w:hAnsi="宋体" w:eastAsia="宋体"/>
          <w:sz w:val="24"/>
        </w:rPr>
        <w:t>的网页截图</w:t>
      </w:r>
      <w:r>
        <w:rPr>
          <w:rFonts w:hint="eastAsia" w:eastAsia="宋体"/>
          <w:b/>
          <w:color w:val="FF0000"/>
          <w:sz w:val="24"/>
        </w:rPr>
        <w:t>（需提供发布招标公告之日后的网页截图，投标人截图时请注意保留截图日期）</w:t>
      </w:r>
      <w:r>
        <w:rPr>
          <w:rFonts w:hint="eastAsia" w:hAnsi="宋体" w:eastAsia="宋体"/>
          <w:sz w:val="24"/>
          <w:lang w:val="en-US" w:eastAsia="zh-CN"/>
        </w:rPr>
        <w:t>；</w:t>
      </w:r>
      <w:r>
        <w:rPr>
          <w:rFonts w:hint="eastAsia" w:hAnsi="宋体" w:eastAsia="宋体"/>
          <w:sz w:val="24"/>
        </w:rPr>
        <w:t>投标人</w:t>
      </w:r>
      <w:r>
        <w:rPr>
          <w:rFonts w:hint="eastAsia" w:hAnsi="宋体" w:eastAsia="宋体"/>
          <w:sz w:val="24"/>
          <w:lang w:val="en-US" w:eastAsia="zh-CN"/>
        </w:rPr>
        <w:t>承诺</w:t>
      </w:r>
      <w:r>
        <w:rPr>
          <w:rFonts w:hint="eastAsia" w:hAnsi="宋体" w:eastAsia="宋体"/>
          <w:sz w:val="24"/>
        </w:rPr>
        <w:t>参加项目清廉承诺谈话时，被谈话人员符合规定条件</w:t>
      </w:r>
      <w:r>
        <w:rPr>
          <w:rFonts w:hint="eastAsia" w:hAnsi="宋体" w:eastAsia="宋体"/>
          <w:sz w:val="24"/>
          <w:lang w:eastAsia="zh-CN"/>
        </w:rPr>
        <w:t>（</w:t>
      </w:r>
      <w:r>
        <w:rPr>
          <w:rFonts w:hint="eastAsia" w:hAnsi="宋体" w:eastAsia="宋体"/>
          <w:sz w:val="24"/>
        </w:rPr>
        <w:t>承诺书格式自拟</w:t>
      </w:r>
      <w:r>
        <w:rPr>
          <w:rFonts w:hint="eastAsia" w:hAnsi="宋体" w:eastAsia="宋体"/>
          <w:sz w:val="24"/>
          <w:lang w:eastAsia="zh-CN"/>
        </w:rPr>
        <w:t>）</w:t>
      </w:r>
      <w:r>
        <w:rPr>
          <w:rFonts w:hint="eastAsia" w:hAnsi="宋体" w:eastAsia="宋体"/>
          <w:sz w:val="24"/>
          <w:lang w:val="en-US" w:eastAsia="zh-CN"/>
        </w:rPr>
        <w:t>；</w:t>
      </w:r>
      <w:r>
        <w:rPr>
          <w:rFonts w:hint="eastAsia" w:hAnsi="宋体" w:eastAsia="宋体"/>
          <w:b/>
          <w:sz w:val="24"/>
        </w:rPr>
        <w:t>投标人出具的近三年内投标人及其法定代表人、拟委任的</w:t>
      </w:r>
      <w:r>
        <w:rPr>
          <w:rFonts w:hint="eastAsia" w:hAnsi="Calibri" w:eastAsia="宋体" w:cs="Times New Roman"/>
          <w:b/>
          <w:color w:val="FF0000"/>
          <w:sz w:val="24"/>
          <w:lang w:val="en-US"/>
        </w:rPr>
        <w:t>试验检测负责人</w:t>
      </w:r>
      <w:r>
        <w:rPr>
          <w:rFonts w:hint="eastAsia" w:hAnsi="Calibri" w:eastAsia="宋体" w:cs="Times New Roman"/>
          <w:b/>
          <w:color w:val="FF0000"/>
          <w:sz w:val="24"/>
          <w:szCs w:val="20"/>
          <w:lang w:val="en-US" w:eastAsia="zh-CN"/>
        </w:rPr>
        <w:t>、技术负责人</w:t>
      </w:r>
      <w:r>
        <w:rPr>
          <w:rFonts w:hint="eastAsia" w:hAnsi="宋体" w:eastAsia="宋体"/>
          <w:b/>
          <w:sz w:val="24"/>
        </w:rPr>
        <w:t>均无行贿犯罪行为的承诺书</w:t>
      </w:r>
      <w:r>
        <w:rPr>
          <w:rFonts w:hint="eastAsia" w:hAnsi="宋体" w:eastAsia="宋体"/>
          <w:b/>
          <w:sz w:val="24"/>
          <w:lang w:val="en-US" w:eastAsia="zh-CN"/>
        </w:rPr>
        <w:t>；</w:t>
      </w:r>
    </w:p>
    <w:p>
      <w:pPr>
        <w:snapToGrid w:val="0"/>
        <w:spacing w:line="360" w:lineRule="auto"/>
        <w:ind w:firstLine="480" w:firstLineChars="200"/>
        <w:rPr>
          <w:rFonts w:hint="eastAsia" w:hAnsi="Calibri" w:eastAsia="宋体"/>
          <w:b w:val="0"/>
          <w:bCs w:val="0"/>
          <w:sz w:val="24"/>
        </w:rPr>
      </w:pPr>
      <w:r>
        <w:rPr>
          <w:rFonts w:hint="eastAsia" w:hAnsi="宋体" w:eastAsia="宋体"/>
          <w:b w:val="0"/>
          <w:bCs w:val="0"/>
          <w:sz w:val="24"/>
          <w:lang w:val="en-US" w:eastAsia="zh-CN"/>
        </w:rPr>
        <w:t>投标人针对投标人须知前附表第1.4.4项要求出具承诺书，承诺书内容包括：1.具有独立承担民事责任的能力；2.具有良好的商业信誉和健全的财务会计制度；3.具有履行合同所必需的设备、专业技术能力和良好的社会责任、法律责任及清廉自贸港的清廉责任；4.具有依法缴纳税收和社会保障资金的良好记录；5. 参加政府采购活动前三年内，在经营活动中不存在重大违法记录；6. 在“信用中国”网站（http://www.creditchina.gov.cn/）中未被列入重大税收违法失信主体、政府采购严重违法失信行为记录名单、严重失信主体名单、安全生产领域严重失信惩戒名单、拖欠农民工工资失信联合惩戒对象名单；在中国政府采购网(www.ccgp.gov.cn) 未被列入政府采购严重违法失信行为记录名单；7. 参加项目清廉承诺谈话时，投标人被谈话人员符合规定条件。</w:t>
      </w:r>
    </w:p>
    <w:p>
      <w:pPr>
        <w:snapToGrid w:val="0"/>
        <w:spacing w:line="360" w:lineRule="auto"/>
        <w:ind w:firstLine="480" w:firstLineChars="200"/>
        <w:rPr>
          <w:rFonts w:hint="eastAsia" w:hAnsi="宋体" w:eastAsia="宋体"/>
          <w:b/>
          <w:bCs/>
          <w:sz w:val="24"/>
          <w:lang w:val="en-US" w:eastAsia="zh-CN"/>
        </w:rPr>
      </w:pPr>
      <w:r>
        <w:rPr>
          <w:rFonts w:hint="eastAsia" w:eastAsia="宋体"/>
          <w:b w:val="0"/>
          <w:bCs/>
          <w:sz w:val="24"/>
          <w:lang w:val="en-US" w:eastAsia="zh-CN"/>
        </w:rPr>
        <w:t>投标人应提供</w:t>
      </w:r>
      <w:r>
        <w:rPr>
          <w:rFonts w:hint="default" w:hAnsi="Calibri" w:eastAsia="宋体"/>
          <w:b w:val="0"/>
          <w:bCs/>
          <w:sz w:val="24"/>
        </w:rPr>
        <w:t>2021年1月1日起至今任意1个季度的单位财务报表复印件（包括资产负债表、损益表、现金流量表）</w:t>
      </w:r>
      <w:r>
        <w:rPr>
          <w:rFonts w:hint="eastAsia" w:eastAsia="宋体"/>
          <w:b w:val="0"/>
          <w:bCs/>
          <w:sz w:val="24"/>
          <w:lang w:val="en-US" w:eastAsia="zh-CN"/>
        </w:rPr>
        <w:t>和</w:t>
      </w:r>
      <w:r>
        <w:rPr>
          <w:rFonts w:hint="default" w:hAnsi="Calibri" w:eastAsia="宋体"/>
          <w:b w:val="0"/>
          <w:bCs/>
          <w:sz w:val="24"/>
        </w:rPr>
        <w:t>2022年度任意1个月的纳税证明和社保缴费记录（以银行付款凭证或完税证明为准）复印件</w:t>
      </w:r>
      <w:r>
        <w:rPr>
          <w:rFonts w:hint="eastAsia" w:eastAsia="宋体"/>
          <w:b w:val="0"/>
          <w:bCs/>
          <w:sz w:val="24"/>
          <w:lang w:val="en-US" w:eastAsia="zh-CN"/>
        </w:rPr>
        <w:t>；</w:t>
      </w:r>
      <w:r>
        <w:rPr>
          <w:rFonts w:hAnsi="宋体" w:eastAsia="宋体"/>
          <w:sz w:val="24"/>
        </w:rPr>
        <w:t>投标人在</w:t>
      </w:r>
      <w:r>
        <w:rPr>
          <w:rFonts w:hAnsi="宋体" w:eastAsia="宋体"/>
          <w:sz w:val="24"/>
        </w:rPr>
        <w:fldChar w:fldCharType="begin"/>
      </w:r>
      <w:r>
        <w:rPr>
          <w:rFonts w:hAnsi="宋体" w:eastAsia="宋体"/>
          <w:sz w:val="24"/>
        </w:rPr>
        <w:instrText xml:space="preserve">HYPERLINK "http://www.so.com/link?m=a23Tz9087Ha0oQ48PoxwEIgIr9PlDAgqu8CahYiF4IqcN9wvr0L8oKtlFdK3xicJdT4YtxhYb7Fw0SjT8gjoP1l%2BLBNVGaue8aLm%2B2EWRIqWPu2oRmplrNpdj0uCN3V5CYEOoo4sMKmkYJ3Ts2MZyt4vhJBOOSBKdxmllxg%2B38kITHkyCgvUjuOwx8dMXVImF2TlrzXaogtfRQ08SRM12O%2BiOVIfqkrrE%2BbY3SIL%2FQKKIr3ZXo5T1eZjiw5b%2F7%2Fvy8RNlCA%3D%3D" \t "_blank"</w:instrText>
      </w:r>
      <w:r>
        <w:rPr>
          <w:rFonts w:hAnsi="宋体" w:eastAsia="宋体"/>
          <w:sz w:val="24"/>
        </w:rPr>
        <w:fldChar w:fldCharType="separate"/>
      </w:r>
      <w:r>
        <w:rPr>
          <w:rStyle w:val="65"/>
          <w:rFonts w:hAnsi="宋体"/>
          <w:bCs/>
          <w:sz w:val="24"/>
          <w:u w:val="none"/>
        </w:rPr>
        <w:t>公路水运工程</w:t>
      </w:r>
      <w:r>
        <w:rPr>
          <w:rStyle w:val="65"/>
          <w:rFonts w:hint="eastAsia" w:hAnsi="宋体"/>
          <w:bCs/>
          <w:sz w:val="24"/>
          <w:u w:val="none"/>
          <w:lang w:val="en-US"/>
        </w:rPr>
        <w:t>质量</w:t>
      </w:r>
      <w:r>
        <w:rPr>
          <w:rStyle w:val="65"/>
          <w:rFonts w:hAnsi="宋体"/>
          <w:bCs/>
          <w:sz w:val="24"/>
          <w:u w:val="none"/>
        </w:rPr>
        <w:t>试验检测管理信息系统</w:t>
      </w:r>
      <w:r>
        <w:rPr>
          <w:rFonts w:hAnsi="宋体" w:eastAsia="宋体"/>
          <w:sz w:val="24"/>
        </w:rPr>
        <w:fldChar w:fldCharType="end"/>
      </w:r>
      <w:r>
        <w:rPr>
          <w:rFonts w:hint="eastAsia" w:hAnsi="宋体" w:eastAsia="宋体"/>
          <w:bCs/>
          <w:sz w:val="24"/>
          <w:u w:val="single"/>
        </w:rPr>
        <w:t>（</w:t>
      </w:r>
      <w:r>
        <w:rPr>
          <w:rFonts w:hAnsi="宋体" w:eastAsia="宋体"/>
          <w:bCs/>
          <w:sz w:val="24"/>
          <w:u w:val="single"/>
        </w:rPr>
        <w:fldChar w:fldCharType="begin"/>
      </w:r>
      <w:r>
        <w:rPr>
          <w:rFonts w:hAnsi="宋体" w:eastAsia="宋体"/>
          <w:bCs/>
          <w:sz w:val="24"/>
          <w:u w:val="single"/>
        </w:rPr>
        <w:instrText xml:space="preserve"> HYPERLINK "http://www.jtsyjc.net/</w:instrText>
      </w:r>
      <w:r>
        <w:rPr>
          <w:rFonts w:hint="eastAsia" w:hAnsi="宋体" w:eastAsia="宋体"/>
          <w:bCs/>
          <w:sz w:val="24"/>
          <w:u w:val="single"/>
        </w:rPr>
        <w:instrText xml:space="preserve">）查询到的2017</w:instrText>
      </w:r>
      <w:r>
        <w:rPr>
          <w:rFonts w:hAnsi="宋体" w:eastAsia="宋体"/>
          <w:bCs/>
          <w:sz w:val="24"/>
          <w:u w:val="single"/>
        </w:rPr>
        <w:instrText xml:space="preserve">" </w:instrText>
      </w:r>
      <w:r>
        <w:rPr>
          <w:rFonts w:hAnsi="宋体" w:eastAsia="宋体"/>
          <w:bCs/>
          <w:sz w:val="24"/>
          <w:u w:val="single"/>
        </w:rPr>
        <w:fldChar w:fldCharType="separate"/>
      </w:r>
      <w:r>
        <w:rPr>
          <w:rFonts w:hint="eastAsia" w:hAnsi="宋体" w:eastAsia="宋体"/>
          <w:bCs/>
          <w:sz w:val="24"/>
          <w:u w:val="single"/>
        </w:rPr>
        <w:t>https://www.ttiis.cn/</w:t>
      </w:r>
      <w:r>
        <w:rPr>
          <w:rStyle w:val="65"/>
          <w:rFonts w:hint="eastAsia" w:hAnsi="宋体"/>
          <w:bCs/>
          <w:sz w:val="24"/>
        </w:rPr>
        <w:t>）</w:t>
      </w:r>
      <w:r>
        <w:rPr>
          <w:rStyle w:val="65"/>
          <w:rFonts w:hint="eastAsia" w:hAnsi="宋体"/>
          <w:bCs/>
          <w:sz w:val="24"/>
          <w:u w:val="none"/>
        </w:rPr>
        <w:t>查询到的2021</w:t>
      </w:r>
      <w:r>
        <w:rPr>
          <w:rFonts w:hAnsi="宋体" w:eastAsia="宋体"/>
          <w:bCs/>
          <w:sz w:val="24"/>
          <w:u w:val="single"/>
        </w:rPr>
        <w:fldChar w:fldCharType="end"/>
      </w:r>
      <w:r>
        <w:rPr>
          <w:rFonts w:hint="eastAsia" w:hAnsi="宋体" w:eastAsia="宋体"/>
          <w:bCs/>
          <w:sz w:val="24"/>
        </w:rPr>
        <w:t>年度试验检测信用评价截图</w:t>
      </w:r>
      <w:r>
        <w:rPr>
          <w:rFonts w:hint="eastAsia" w:hAnsi="宋体" w:eastAsia="宋体"/>
          <w:bCs/>
          <w:sz w:val="24"/>
          <w:lang w:eastAsia="zh-CN"/>
        </w:rPr>
        <w:t>（</w:t>
      </w:r>
      <w:r>
        <w:rPr>
          <w:rFonts w:hint="eastAsia" w:hAnsi="宋体" w:eastAsia="宋体"/>
          <w:b/>
          <w:bCs/>
          <w:sz w:val="24"/>
        </w:rPr>
        <w:t>投标人如无信用评价，也须提供查询无结果的截图</w:t>
      </w:r>
      <w:r>
        <w:rPr>
          <w:rFonts w:hint="eastAsia" w:hAnsi="宋体" w:eastAsia="宋体"/>
          <w:b/>
          <w:bCs/>
          <w:sz w:val="24"/>
          <w:lang w:val="en-US" w:eastAsia="zh-CN"/>
        </w:rPr>
        <w:t>）。</w:t>
      </w:r>
    </w:p>
    <w:p>
      <w:pPr>
        <w:snapToGrid w:val="0"/>
        <w:spacing w:line="360" w:lineRule="auto"/>
        <w:ind w:firstLine="480" w:firstLineChars="200"/>
        <w:rPr>
          <w:rFonts w:eastAsia="宋体"/>
          <w:bCs/>
          <w:sz w:val="24"/>
        </w:rPr>
      </w:pPr>
      <w:r>
        <w:rPr>
          <w:rFonts w:hint="eastAsia" w:eastAsia="宋体"/>
          <w:bCs/>
          <w:sz w:val="24"/>
        </w:rPr>
        <w:t>国家</w:t>
      </w:r>
      <w:r>
        <w:rPr>
          <w:rFonts w:eastAsia="宋体"/>
          <w:bCs/>
          <w:sz w:val="24"/>
        </w:rPr>
        <w:t>企业信用信息公示系统查询路径参考如下：进入</w:t>
      </w:r>
      <w:r>
        <w:rPr>
          <w:rFonts w:hint="eastAsia" w:eastAsia="宋体"/>
          <w:bCs/>
          <w:sz w:val="24"/>
        </w:rPr>
        <w:t>国家</w:t>
      </w:r>
      <w:r>
        <w:rPr>
          <w:rFonts w:eastAsia="宋体"/>
          <w:bCs/>
          <w:sz w:val="24"/>
        </w:rPr>
        <w:t>企业信用信息公示系统http：//www.gsxt.gov.cn/index.html→输入单位名称，点击查询→点击单位名称处，进入单位各类信息界面→点击“列入严重违法失信名单（黑名单）信息” →截图。</w:t>
      </w:r>
    </w:p>
    <w:p>
      <w:pPr>
        <w:snapToGrid w:val="0"/>
        <w:spacing w:line="360" w:lineRule="auto"/>
        <w:ind w:firstLine="480" w:firstLineChars="200"/>
        <w:rPr>
          <w:rFonts w:hint="eastAsia" w:eastAsia="宋体"/>
          <w:sz w:val="24"/>
        </w:rPr>
      </w:pPr>
      <w:r>
        <w:rPr>
          <w:rFonts w:hint="eastAsia" w:eastAsia="宋体"/>
          <w:sz w:val="24"/>
        </w:rPr>
        <w:t>信用中国查询路径参考如下：进入信用中国https://www.creditchina.gov.cn→输入单位名称，点击查询→在“筛选”、 “信用类型”处点击“失信被执行人”→截图。</w:t>
      </w:r>
    </w:p>
    <w:p>
      <w:pPr>
        <w:snapToGrid w:val="0"/>
        <w:spacing w:line="360" w:lineRule="auto"/>
        <w:ind w:firstLine="480" w:firstLineChars="200"/>
        <w:rPr>
          <w:rFonts w:hint="eastAsia" w:eastAsia="宋体"/>
          <w:sz w:val="24"/>
        </w:rPr>
      </w:pPr>
      <w:r>
        <w:rPr>
          <w:rFonts w:hint="eastAsia" w:eastAsia="宋体"/>
          <w:sz w:val="24"/>
        </w:rPr>
        <w:t>进入信用中国https://www.creditchina.gov.cn→点击 “信用服务”→点击“政府采购严重违法失信行为记录名单”→输入单位名称，点击查询→截图。</w:t>
      </w:r>
    </w:p>
    <w:p>
      <w:pPr>
        <w:snapToGrid w:val="0"/>
        <w:spacing w:line="360" w:lineRule="auto"/>
        <w:ind w:firstLine="480" w:firstLineChars="200"/>
        <w:rPr>
          <w:rFonts w:hint="eastAsia" w:eastAsia="宋体"/>
          <w:sz w:val="24"/>
        </w:rPr>
      </w:pPr>
      <w:r>
        <w:rPr>
          <w:rFonts w:hint="eastAsia" w:eastAsia="宋体"/>
          <w:sz w:val="24"/>
        </w:rPr>
        <w:t>进入信用中国https://www.creditchina.gov.cn→点击 “信用服务”→点击“重大税收违法失信主体”→输入单位名称，点击查询→截图。</w:t>
      </w:r>
    </w:p>
    <w:p>
      <w:pPr>
        <w:snapToGrid w:val="0"/>
        <w:spacing w:line="360" w:lineRule="auto"/>
        <w:ind w:firstLine="480" w:firstLineChars="200"/>
        <w:rPr>
          <w:rFonts w:hint="eastAsia" w:eastAsia="宋体"/>
          <w:sz w:val="24"/>
        </w:rPr>
      </w:pPr>
      <w:r>
        <w:rPr>
          <w:rFonts w:hint="eastAsia" w:eastAsia="宋体"/>
          <w:sz w:val="24"/>
        </w:rPr>
        <w:t>进入信用中国https://www.creditchina.gov.cn→点击 “信用服务”→点击“严重失信主体名单查询”→输入单位名称，点击查询→截图。</w:t>
      </w:r>
    </w:p>
    <w:p>
      <w:pPr>
        <w:snapToGrid w:val="0"/>
        <w:spacing w:line="360" w:lineRule="auto"/>
        <w:ind w:firstLine="480" w:firstLineChars="200"/>
        <w:rPr>
          <w:rFonts w:hint="eastAsia" w:eastAsia="宋体"/>
          <w:sz w:val="24"/>
        </w:rPr>
      </w:pPr>
      <w:r>
        <w:rPr>
          <w:rFonts w:hint="eastAsia" w:eastAsia="宋体"/>
          <w:sz w:val="24"/>
        </w:rPr>
        <w:t>进入信用中国https://www.creditchina.gov.cn→点击 “信用服务”→点击“安全生产领域严重失信惩戒名单”→输入单位名称，点击查询→截图。</w:t>
      </w:r>
    </w:p>
    <w:p>
      <w:pPr>
        <w:snapToGrid w:val="0"/>
        <w:spacing w:line="360" w:lineRule="auto"/>
        <w:ind w:firstLine="480" w:firstLineChars="200"/>
        <w:rPr>
          <w:rFonts w:hint="eastAsia" w:eastAsia="宋体"/>
          <w:sz w:val="24"/>
        </w:rPr>
      </w:pPr>
      <w:r>
        <w:rPr>
          <w:rFonts w:hint="eastAsia" w:eastAsia="宋体"/>
          <w:sz w:val="24"/>
        </w:rPr>
        <w:t>进入信用中国https://www.creditchina.gov.cn→点击 “信用服务”→点击“拖欠农民工工资失信联合惩戒对象名单”→输入单位名称，点击查询→截图。</w:t>
      </w:r>
    </w:p>
    <w:p>
      <w:pPr>
        <w:snapToGrid w:val="0"/>
        <w:spacing w:line="360" w:lineRule="auto"/>
        <w:ind w:firstLine="480" w:firstLineChars="200"/>
      </w:pPr>
      <w:r>
        <w:rPr>
          <w:rFonts w:hint="eastAsia" w:eastAsia="宋体" w:cs="等线"/>
          <w:sz w:val="24"/>
          <w:szCs w:val="20"/>
        </w:rPr>
        <w:t>中国政府采购网</w:t>
      </w:r>
      <w:r>
        <w:rPr>
          <w:rFonts w:eastAsia="宋体"/>
          <w:bCs/>
          <w:sz w:val="24"/>
        </w:rPr>
        <w:t>查询路径参考如下：</w:t>
      </w:r>
      <w:r>
        <w:rPr>
          <w:rFonts w:hint="eastAsia" w:eastAsia="宋体"/>
          <w:sz w:val="24"/>
        </w:rPr>
        <w:t>进入</w:t>
      </w:r>
      <w:r>
        <w:rPr>
          <w:rFonts w:hint="eastAsia" w:eastAsia="宋体" w:cs="等线"/>
          <w:sz w:val="24"/>
          <w:szCs w:val="20"/>
        </w:rPr>
        <w:t xml:space="preserve">中国政府采购网(www.ccgp.gov.cn) </w:t>
      </w:r>
      <w:r>
        <w:rPr>
          <w:rFonts w:hint="eastAsia" w:eastAsia="宋体"/>
          <w:sz w:val="24"/>
        </w:rPr>
        <w:t>→点击</w:t>
      </w:r>
      <w:r>
        <w:rPr>
          <w:rFonts w:hint="eastAsia" w:eastAsia="宋体" w:cs="等线"/>
          <w:sz w:val="24"/>
          <w:szCs w:val="20"/>
          <w:lang w:val="en-US" w:eastAsia="zh-CN"/>
        </w:rPr>
        <w:t>“</w:t>
      </w:r>
      <w:r>
        <w:rPr>
          <w:rFonts w:hint="eastAsia" w:eastAsia="宋体" w:cs="等线"/>
          <w:sz w:val="24"/>
          <w:szCs w:val="20"/>
        </w:rPr>
        <w:t>政府采购严重违法失信行为记录名单</w:t>
      </w:r>
      <w:r>
        <w:rPr>
          <w:rFonts w:hint="eastAsia" w:eastAsia="宋体" w:cs="等线"/>
          <w:sz w:val="24"/>
          <w:szCs w:val="20"/>
          <w:lang w:eastAsia="zh-CN"/>
        </w:rPr>
        <w:t>”</w:t>
      </w:r>
      <w:r>
        <w:rPr>
          <w:rFonts w:eastAsia="宋体"/>
          <w:sz w:val="24"/>
        </w:rPr>
        <w:t xml:space="preserve"> </w:t>
      </w:r>
      <w:r>
        <w:rPr>
          <w:rFonts w:hint="eastAsia" w:eastAsia="宋体"/>
          <w:sz w:val="24"/>
        </w:rPr>
        <w:t>→输入单位名称，点击查询→截图。</w:t>
      </w:r>
    </w:p>
    <w:p>
      <w:pPr>
        <w:snapToGrid w:val="0"/>
        <w:spacing w:line="360" w:lineRule="auto"/>
        <w:ind w:firstLine="480" w:firstLineChars="200"/>
        <w:rPr>
          <w:rFonts w:hint="eastAsia" w:eastAsia="宋体"/>
          <w:sz w:val="24"/>
        </w:rPr>
      </w:pPr>
      <w:r>
        <w:rPr>
          <w:rFonts w:hAnsi="宋体" w:eastAsia="宋体"/>
          <w:bCs/>
          <w:sz w:val="24"/>
        </w:rPr>
        <w:t>信用评价查询路径参考如下：进入</w:t>
      </w:r>
      <w:r>
        <w:rPr>
          <w:rFonts w:hAnsi="宋体" w:eastAsia="宋体"/>
          <w:sz w:val="24"/>
        </w:rPr>
        <w:fldChar w:fldCharType="begin"/>
      </w:r>
      <w:r>
        <w:rPr>
          <w:rFonts w:hAnsi="宋体" w:eastAsia="宋体"/>
          <w:sz w:val="24"/>
        </w:rPr>
        <w:instrText xml:space="preserve">HYPERLINK "http://www.so.com/link?m=a23Tz9087Ha0oQ48PoxwEIgIr9PlDAgqu8CahYiF4IqcN9wvr0L8oKtlFdK3xicJdT4YtxhYb7Fw0SjT8gjoP1l%2BLBNVGaue8aLm%2B2EWRIqWPu2oRmplrNpdj0uCN3V5CYEOoo4sMKmkYJ3Ts2MZyt4vhJBOOSBKdxmllxg%2B38kITHkyCgvUjuOwx8dMXVImF2TlrzXaogtfRQ08SRM12O%2BiOVIfqkrrE%2BbY3SIL%2FQKKIr3ZXo5T1eZjiw5b%2F7%2Fvy8RNlCA%3D%3D" \t "_blank"</w:instrText>
      </w:r>
      <w:r>
        <w:rPr>
          <w:rFonts w:hAnsi="宋体" w:eastAsia="宋体"/>
          <w:sz w:val="24"/>
        </w:rPr>
        <w:fldChar w:fldCharType="separate"/>
      </w:r>
      <w:r>
        <w:rPr>
          <w:rStyle w:val="65"/>
          <w:rFonts w:hAnsi="宋体"/>
          <w:bCs/>
          <w:sz w:val="24"/>
          <w:u w:val="none"/>
        </w:rPr>
        <w:t>公路水运工程</w:t>
      </w:r>
      <w:r>
        <w:rPr>
          <w:rFonts w:hint="eastAsia" w:ascii="宋体" w:hAnsi="宋体" w:eastAsia="宋体" w:cs="宋体"/>
          <w:sz w:val="24"/>
          <w:szCs w:val="24"/>
        </w:rPr>
        <w:t>质量</w:t>
      </w:r>
      <w:r>
        <w:rPr>
          <w:rStyle w:val="65"/>
          <w:rFonts w:hAnsi="宋体"/>
          <w:bCs/>
          <w:sz w:val="24"/>
          <w:u w:val="none"/>
        </w:rPr>
        <w:t>试验检测管理信息系统</w:t>
      </w:r>
      <w:r>
        <w:rPr>
          <w:rFonts w:hAnsi="宋体" w:eastAsia="宋体"/>
          <w:sz w:val="24"/>
        </w:rPr>
        <w:fldChar w:fldCharType="end"/>
      </w:r>
      <w:r>
        <w:rPr>
          <w:rFonts w:hint="eastAsia" w:hAnsi="宋体" w:eastAsia="宋体"/>
          <w:bCs/>
          <w:sz w:val="24"/>
          <w:u w:val="single"/>
        </w:rPr>
        <w:t>（</w:t>
      </w:r>
      <w:r>
        <w:rPr>
          <w:rFonts w:hAnsi="宋体" w:eastAsia="宋体"/>
          <w:bCs/>
          <w:sz w:val="24"/>
          <w:u w:val="single"/>
        </w:rPr>
        <w:fldChar w:fldCharType="begin"/>
      </w:r>
      <w:r>
        <w:rPr>
          <w:rFonts w:hAnsi="宋体" w:eastAsia="宋体"/>
          <w:bCs/>
          <w:sz w:val="24"/>
          <w:u w:val="single"/>
        </w:rPr>
        <w:instrText xml:space="preserve"> HYPERLINK "http://www.jtsyjc.net/</w:instrText>
      </w:r>
      <w:r>
        <w:rPr>
          <w:rFonts w:hint="eastAsia" w:hAnsi="宋体" w:eastAsia="宋体"/>
          <w:bCs/>
          <w:sz w:val="24"/>
          <w:u w:val="single"/>
        </w:rPr>
        <w:instrText xml:space="preserve">）查询到的2017</w:instrText>
      </w:r>
      <w:r>
        <w:rPr>
          <w:rFonts w:hAnsi="宋体" w:eastAsia="宋体"/>
          <w:bCs/>
          <w:sz w:val="24"/>
          <w:u w:val="single"/>
        </w:rPr>
        <w:instrText xml:space="preserve">" </w:instrText>
      </w:r>
      <w:r>
        <w:rPr>
          <w:rFonts w:hAnsi="宋体" w:eastAsia="宋体"/>
          <w:bCs/>
          <w:sz w:val="24"/>
          <w:u w:val="single"/>
        </w:rPr>
        <w:fldChar w:fldCharType="separate"/>
      </w:r>
      <w:r>
        <w:rPr>
          <w:rStyle w:val="65"/>
          <w:rFonts w:hint="eastAsia" w:ascii="宋体" w:hAnsi="宋体" w:cs="宋体"/>
          <w:bCs/>
          <w:sz w:val="24"/>
        </w:rPr>
        <w:t>https://www.ttiis.cn/</w:t>
      </w:r>
      <w:r>
        <w:rPr>
          <w:rStyle w:val="65"/>
          <w:rFonts w:hint="eastAsia" w:hAnsi="宋体"/>
          <w:bCs/>
          <w:sz w:val="24"/>
        </w:rPr>
        <w:t>）</w:t>
      </w:r>
      <w:r>
        <w:rPr>
          <w:rFonts w:hAnsi="宋体" w:eastAsia="宋体"/>
          <w:bCs/>
          <w:sz w:val="24"/>
          <w:u w:val="single"/>
        </w:rPr>
        <w:fldChar w:fldCharType="end"/>
      </w:r>
      <w:r>
        <w:rPr>
          <w:rFonts w:hAnsi="宋体" w:eastAsia="宋体"/>
          <w:bCs/>
          <w:sz w:val="24"/>
        </w:rPr>
        <w:t>→点击</w:t>
      </w:r>
      <w:r>
        <w:rPr>
          <w:rFonts w:hint="eastAsia" w:ascii="宋体" w:hAnsi="宋体" w:eastAsia="宋体" w:cs="宋体"/>
          <w:bCs/>
          <w:sz w:val="24"/>
        </w:rPr>
        <w:t>“信息查询”</w:t>
      </w:r>
      <w:r>
        <w:rPr>
          <w:rFonts w:hint="eastAsia" w:eastAsia="宋体"/>
          <w:sz w:val="24"/>
        </w:rPr>
        <w:t xml:space="preserve"> →输入单位名称，点击查询→点击“查看详情”→点击“信用评价”→截图。</w:t>
      </w:r>
    </w:p>
    <w:p>
      <w:pPr>
        <w:snapToGrid w:val="0"/>
        <w:spacing w:line="360" w:lineRule="auto"/>
        <w:ind w:firstLine="482" w:firstLineChars="200"/>
        <w:rPr>
          <w:rFonts w:hint="eastAsia" w:hAnsi="宋体" w:eastAsia="宋体"/>
          <w:b/>
          <w:bCs/>
          <w:sz w:val="24"/>
        </w:rPr>
      </w:pPr>
      <w:r>
        <w:rPr>
          <w:rFonts w:hint="eastAsia" w:hAnsi="宋体" w:eastAsia="宋体"/>
          <w:b/>
          <w:bCs/>
          <w:sz w:val="24"/>
        </w:rPr>
        <w:t>以上查询路径仅供参考，如遇网站界面调整，请具体按网站指引进行截图。</w:t>
      </w:r>
    </w:p>
    <w:p>
      <w:pPr>
        <w:snapToGrid w:val="0"/>
        <w:spacing w:line="360" w:lineRule="auto"/>
        <w:ind w:firstLine="480" w:firstLineChars="200"/>
        <w:rPr>
          <w:rFonts w:hint="eastAsia" w:eastAsia="宋体"/>
          <w:sz w:val="24"/>
        </w:rPr>
      </w:pPr>
      <w:r>
        <w:rPr>
          <w:rFonts w:hint="eastAsia" w:eastAsia="宋体"/>
          <w:sz w:val="24"/>
        </w:rPr>
        <w:t>3.5.4 “</w:t>
      </w:r>
      <w:r>
        <w:rPr>
          <w:rFonts w:hAnsi="宋体" w:eastAsia="宋体"/>
          <w:sz w:val="24"/>
        </w:rPr>
        <w:t>拟</w:t>
      </w:r>
      <w:r>
        <w:rPr>
          <w:rFonts w:hint="eastAsia" w:hAnsi="宋体" w:eastAsia="宋体"/>
          <w:sz w:val="24"/>
        </w:rPr>
        <w:t>投</w:t>
      </w:r>
      <w:r>
        <w:rPr>
          <w:rFonts w:hAnsi="宋体" w:eastAsia="宋体"/>
          <w:sz w:val="24"/>
        </w:rPr>
        <w:t>入的主要人员</w:t>
      </w:r>
      <w:r>
        <w:rPr>
          <w:rFonts w:hint="eastAsia" w:hAnsi="宋体" w:eastAsia="宋体"/>
          <w:sz w:val="24"/>
        </w:rPr>
        <w:t>资历表”</w:t>
      </w:r>
      <w:r>
        <w:rPr>
          <w:rFonts w:hAnsi="宋体" w:eastAsia="宋体"/>
          <w:sz w:val="24"/>
        </w:rPr>
        <w:t>应附</w:t>
      </w:r>
      <w:r>
        <w:rPr>
          <w:rFonts w:hint="default" w:hAnsi="宋体" w:eastAsia="宋体"/>
          <w:sz w:val="24"/>
          <w:lang w:val="en-US"/>
        </w:rPr>
        <w:t>试验检测负责人</w:t>
      </w:r>
      <w:r>
        <w:rPr>
          <w:rFonts w:hint="default" w:hAnsi="宋体" w:eastAsia="宋体"/>
          <w:sz w:val="24"/>
          <w:lang w:val="en-US" w:eastAsia="zh-CN"/>
        </w:rPr>
        <w:t>、技术负责人</w:t>
      </w:r>
      <w:r>
        <w:rPr>
          <w:rFonts w:hAnsi="宋体" w:eastAsia="宋体"/>
          <w:sz w:val="24"/>
        </w:rPr>
        <w:t>的身份证、职称资格证书</w:t>
      </w:r>
      <w:r>
        <w:rPr>
          <w:rFonts w:hint="eastAsia" w:hAnsi="宋体" w:eastAsia="宋体"/>
          <w:sz w:val="24"/>
        </w:rPr>
        <w:t>（如职称证书不能体现专业类型的，还应提供最高学历证书）</w:t>
      </w:r>
      <w:r>
        <w:rPr>
          <w:rFonts w:hAnsi="宋体" w:eastAsia="宋体"/>
          <w:sz w:val="24"/>
        </w:rPr>
        <w:t>以及资格审查条件所要求的其他相关证书（如试验检测工程师证书等）的复印件，</w:t>
      </w:r>
      <w:r>
        <w:rPr>
          <w:rFonts w:hint="eastAsia" w:eastAsia="宋体"/>
          <w:bCs/>
          <w:color w:val="000000"/>
          <w:sz w:val="24"/>
        </w:rPr>
        <w:t>投标人须提供人员试验检测证书在</w:t>
      </w:r>
      <w:r>
        <w:rPr>
          <w:rFonts w:eastAsia="宋体"/>
          <w:color w:val="000000"/>
          <w:sz w:val="24"/>
        </w:rPr>
        <w:fldChar w:fldCharType="begin"/>
      </w:r>
      <w:r>
        <w:rPr>
          <w:rFonts w:eastAsia="宋体"/>
          <w:color w:val="000000"/>
          <w:sz w:val="24"/>
        </w:rPr>
        <w:instrText xml:space="preserve">HYPERLINK "http://www.so.com/link?m=a23Tz9087Ha0oQ48PoxwEIgIr9PlDAgqu8CahYiF4IqcN9wvr0L8oKtlFdK3xicJdT4YtxhYb7Fw0SjT8gjoP1l%2BLBNVGaue8aLm%2B2EWRIqWPu2oRmplrNpdj0uCN3V5CYEOoo4sMKmkYJ3Ts2MZyt4vhJBOOSBKdxmllxg%2B38kITHkyCgvUjuOwx8dMXVImF2TlrzXaogtfRQ08SRM12O%2BiOVIfqkrrE%2BbY3SIL%2FQKKIr3ZXo5T1eZjiw5b%2F7%2Fvy8RNlCA%3D%3D" \t "_blank"</w:instrText>
      </w:r>
      <w:r>
        <w:rPr>
          <w:rFonts w:eastAsia="宋体"/>
          <w:color w:val="000000"/>
          <w:sz w:val="24"/>
        </w:rPr>
        <w:fldChar w:fldCharType="separate"/>
      </w:r>
      <w:r>
        <w:rPr>
          <w:rStyle w:val="65"/>
          <w:b/>
          <w:sz w:val="24"/>
        </w:rPr>
        <w:t>公路水运工程试验检测管理信息系统</w:t>
      </w:r>
      <w:r>
        <w:rPr>
          <w:rFonts w:eastAsia="宋体"/>
          <w:color w:val="000000"/>
          <w:sz w:val="24"/>
        </w:rPr>
        <w:fldChar w:fldCharType="end"/>
      </w:r>
      <w:r>
        <w:rPr>
          <w:rFonts w:hint="eastAsia" w:eastAsia="宋体"/>
          <w:b/>
          <w:bCs/>
          <w:color w:val="000000"/>
          <w:sz w:val="24"/>
        </w:rPr>
        <w:t>网站（</w:t>
      </w:r>
      <w:r>
        <w:rPr>
          <w:rFonts w:eastAsia="宋体"/>
          <w:b/>
          <w:bCs/>
          <w:color w:val="000000"/>
          <w:sz w:val="24"/>
        </w:rPr>
        <w:t>http：//www.jtsyjc.net/</w:t>
      </w:r>
      <w:r>
        <w:rPr>
          <w:rFonts w:hint="eastAsia" w:eastAsia="宋体"/>
          <w:b/>
          <w:bCs/>
          <w:color w:val="000000"/>
          <w:sz w:val="24"/>
        </w:rPr>
        <w:t>）查询结果的网页截图。</w:t>
      </w:r>
      <w:r>
        <w:rPr>
          <w:rFonts w:hint="eastAsia" w:eastAsia="宋体"/>
          <w:color w:val="000000"/>
          <w:sz w:val="24"/>
        </w:rPr>
        <w:t>如</w:t>
      </w:r>
      <w:r>
        <w:rPr>
          <w:rFonts w:eastAsia="宋体"/>
          <w:color w:val="000000"/>
          <w:sz w:val="24"/>
        </w:rPr>
        <w:t>查询结果与投标人提供的证书不一致，</w:t>
      </w:r>
      <w:r>
        <w:rPr>
          <w:rFonts w:hint="eastAsia" w:eastAsia="宋体"/>
          <w:color w:val="000000"/>
          <w:sz w:val="24"/>
        </w:rPr>
        <w:t>或投标人提供的查询信息弄虚作假，将被认定</w:t>
      </w:r>
      <w:r>
        <w:rPr>
          <w:rFonts w:hAnsi="宋体" w:eastAsia="宋体"/>
          <w:sz w:val="24"/>
        </w:rPr>
        <w:t>提供虚假资料，其投标将被否决</w:t>
      </w:r>
      <w:r>
        <w:rPr>
          <w:rFonts w:hint="eastAsia" w:eastAsia="宋体"/>
          <w:color w:val="000000"/>
          <w:sz w:val="24"/>
        </w:rPr>
        <w:t>。</w:t>
      </w:r>
    </w:p>
    <w:p>
      <w:pPr>
        <w:snapToGrid w:val="0"/>
        <w:spacing w:line="360" w:lineRule="auto"/>
        <w:ind w:firstLine="480" w:firstLineChars="200"/>
        <w:rPr>
          <w:rFonts w:hAnsi="宋体" w:eastAsia="宋体"/>
          <w:sz w:val="24"/>
        </w:rPr>
      </w:pPr>
      <w:r>
        <w:rPr>
          <w:rFonts w:hint="eastAsia" w:hAnsi="宋体" w:eastAsia="宋体"/>
          <w:sz w:val="24"/>
        </w:rPr>
        <w:t>投标人须提供社保系统打印的本单位人员缴费明细（提供的缴费明细须体现</w:t>
      </w:r>
      <w:r>
        <w:rPr>
          <w:rFonts w:hint="default" w:hAnsi="宋体" w:eastAsia="宋体" w:cs="宋体"/>
          <w:sz w:val="24"/>
          <w:lang w:val="en-US"/>
        </w:rPr>
        <w:t>试验检测负责人</w:t>
      </w:r>
      <w:r>
        <w:rPr>
          <w:rFonts w:hint="default" w:hAnsi="宋体" w:eastAsia="宋体" w:cs="宋体"/>
          <w:sz w:val="24"/>
          <w:lang w:val="en-US" w:eastAsia="zh-CN"/>
        </w:rPr>
        <w:t>、技术负责人</w:t>
      </w:r>
      <w:r>
        <w:rPr>
          <w:rFonts w:hint="eastAsia" w:hAnsi="宋体" w:eastAsia="宋体"/>
          <w:sz w:val="24"/>
        </w:rPr>
        <w:t>在投标人本单位交纳近期6个月（2022年</w:t>
      </w:r>
      <w:r>
        <w:rPr>
          <w:rFonts w:hAnsi="宋体" w:eastAsia="宋体"/>
          <w:sz w:val="24"/>
        </w:rPr>
        <w:t>5</w:t>
      </w:r>
      <w:r>
        <w:rPr>
          <w:rFonts w:hint="eastAsia" w:hAnsi="宋体" w:eastAsia="宋体"/>
          <w:sz w:val="24"/>
        </w:rPr>
        <w:t>月至 2022年</w:t>
      </w:r>
      <w:r>
        <w:rPr>
          <w:rFonts w:hAnsi="宋体" w:eastAsia="宋体"/>
          <w:sz w:val="24"/>
        </w:rPr>
        <w:t>10</w:t>
      </w:r>
      <w:r>
        <w:rPr>
          <w:rFonts w:hint="eastAsia" w:hAnsi="宋体" w:eastAsia="宋体"/>
          <w:sz w:val="24"/>
        </w:rPr>
        <w:t>月）或以上的社保）。</w:t>
      </w:r>
    </w:p>
    <w:p>
      <w:pPr>
        <w:snapToGrid w:val="0"/>
        <w:spacing w:line="360" w:lineRule="auto"/>
        <w:ind w:firstLine="480" w:firstLineChars="200"/>
        <w:rPr>
          <w:rFonts w:hAnsi="宋体" w:eastAsia="宋体"/>
          <w:sz w:val="24"/>
        </w:rPr>
      </w:pPr>
      <w:r>
        <w:rPr>
          <w:rFonts w:hint="default" w:hAnsi="宋体" w:eastAsia="宋体"/>
          <w:sz w:val="24"/>
          <w:lang w:val="en-US"/>
        </w:rPr>
        <w:t>试验检测负责人</w:t>
      </w:r>
      <w:r>
        <w:rPr>
          <w:rFonts w:hint="default" w:hAnsi="宋体" w:eastAsia="宋体" w:cs="宋体"/>
          <w:sz w:val="24"/>
          <w:lang w:val="en-US" w:eastAsia="zh-CN"/>
        </w:rPr>
        <w:t>、技术负责人</w:t>
      </w:r>
      <w:r>
        <w:rPr>
          <w:rFonts w:hint="eastAsia" w:hAnsi="宋体" w:eastAsia="宋体"/>
          <w:sz w:val="24"/>
        </w:rPr>
        <w:t>业绩证明材料为合同协议书或委托方出具的证明材料等的复印件。</w:t>
      </w:r>
    </w:p>
    <w:p>
      <w:pPr>
        <w:snapToGrid w:val="0"/>
        <w:spacing w:line="360" w:lineRule="auto"/>
        <w:ind w:firstLine="482" w:firstLineChars="200"/>
        <w:rPr>
          <w:rFonts w:hAnsi="宋体" w:eastAsia="宋体"/>
          <w:b/>
          <w:sz w:val="24"/>
        </w:rPr>
      </w:pPr>
      <w:r>
        <w:rPr>
          <w:rFonts w:hint="eastAsia" w:hAnsi="宋体" w:eastAsia="宋体"/>
          <w:b/>
          <w:sz w:val="24"/>
        </w:rPr>
        <w:t>如</w:t>
      </w:r>
      <w:r>
        <w:rPr>
          <w:rFonts w:hint="default" w:hAnsi="宋体" w:eastAsia="宋体"/>
          <w:sz w:val="24"/>
          <w:lang w:val="en-US"/>
        </w:rPr>
        <w:t>试验检测负责人</w:t>
      </w:r>
      <w:r>
        <w:rPr>
          <w:rFonts w:hint="default" w:hAnsi="宋体" w:eastAsia="宋体" w:cs="宋体"/>
          <w:sz w:val="24"/>
          <w:lang w:val="en-US" w:eastAsia="zh-CN"/>
        </w:rPr>
        <w:t>、技术负责人</w:t>
      </w:r>
      <w:r>
        <w:rPr>
          <w:rFonts w:hint="eastAsia" w:hAnsi="宋体" w:eastAsia="宋体"/>
          <w:b/>
          <w:sz w:val="24"/>
        </w:rPr>
        <w:t>目前仍在其他项目上任职，则投标人应出具上述人员能够从该项目撤离的承诺书，承诺书格式自拟。</w:t>
      </w:r>
    </w:p>
    <w:p>
      <w:pPr>
        <w:snapToGrid w:val="0"/>
        <w:spacing w:line="360" w:lineRule="auto"/>
        <w:ind w:firstLine="480" w:firstLineChars="200"/>
        <w:rPr>
          <w:rFonts w:hint="eastAsia" w:hAnsi="宋体" w:eastAsia="宋体"/>
          <w:sz w:val="24"/>
        </w:rPr>
      </w:pPr>
      <w:r>
        <w:rPr>
          <w:rFonts w:hint="eastAsia" w:hAnsi="宋体" w:eastAsia="宋体"/>
          <w:sz w:val="24"/>
        </w:rPr>
        <w:t>3.5.5 “</w:t>
      </w:r>
      <w:r>
        <w:rPr>
          <w:rFonts w:hAnsi="宋体" w:eastAsia="宋体"/>
          <w:sz w:val="24"/>
        </w:rPr>
        <w:t>拟用于本工程的试验、检测</w:t>
      </w:r>
      <w:r>
        <w:rPr>
          <w:rFonts w:hint="eastAsia" w:hAnsi="宋体" w:eastAsia="宋体"/>
          <w:sz w:val="24"/>
        </w:rPr>
        <w:t>设备，</w:t>
      </w:r>
      <w:r>
        <w:rPr>
          <w:rFonts w:hAnsi="宋体" w:eastAsia="宋体"/>
          <w:sz w:val="24"/>
        </w:rPr>
        <w:t>办公及交通设施</w:t>
      </w:r>
      <w:r>
        <w:rPr>
          <w:rFonts w:hint="eastAsia" w:hAnsi="宋体" w:eastAsia="宋体"/>
          <w:sz w:val="24"/>
        </w:rPr>
        <w:t>”</w:t>
      </w:r>
      <w:r>
        <w:rPr>
          <w:rFonts w:hAnsi="宋体" w:eastAsia="宋体"/>
          <w:sz w:val="24"/>
        </w:rPr>
        <w:t>应满足招标文件第二章“投标人须知”前附表附录</w:t>
      </w:r>
      <w:r>
        <w:rPr>
          <w:rFonts w:hint="eastAsia" w:hAnsi="宋体" w:eastAsia="宋体"/>
          <w:sz w:val="24"/>
        </w:rPr>
        <w:t>5的要求。</w:t>
      </w:r>
    </w:p>
    <w:p>
      <w:pPr>
        <w:snapToGrid w:val="0"/>
        <w:spacing w:line="360" w:lineRule="auto"/>
        <w:ind w:firstLine="480" w:firstLineChars="200"/>
        <w:rPr>
          <w:rFonts w:eastAsia="宋体"/>
          <w:sz w:val="24"/>
        </w:rPr>
      </w:pPr>
      <w:r>
        <w:rPr>
          <w:rFonts w:hint="eastAsia" w:hAnsi="宋体" w:eastAsia="宋体"/>
          <w:sz w:val="24"/>
        </w:rPr>
        <w:t xml:space="preserve">3.5.6 </w:t>
      </w:r>
      <w:r>
        <w:rPr>
          <w:rFonts w:hAnsi="宋体" w:eastAsia="宋体"/>
          <w:sz w:val="24"/>
        </w:rPr>
        <w:t>投标人须知前附表规定接受联合体投标的，本章第</w:t>
      </w:r>
      <w:r>
        <w:rPr>
          <w:rFonts w:eastAsia="宋体"/>
          <w:sz w:val="24"/>
        </w:rPr>
        <w:t xml:space="preserve"> 3.5.1 </w:t>
      </w:r>
      <w:r>
        <w:rPr>
          <w:rFonts w:hAnsi="宋体" w:eastAsia="宋体"/>
          <w:sz w:val="24"/>
        </w:rPr>
        <w:t>项至第</w:t>
      </w:r>
      <w:r>
        <w:rPr>
          <w:rFonts w:eastAsia="宋体"/>
          <w:sz w:val="24"/>
        </w:rPr>
        <w:t xml:space="preserve"> 3.5.</w:t>
      </w:r>
      <w:r>
        <w:rPr>
          <w:rFonts w:hint="eastAsia" w:eastAsia="宋体"/>
          <w:sz w:val="24"/>
        </w:rPr>
        <w:t>4</w:t>
      </w:r>
      <w:r>
        <w:rPr>
          <w:rFonts w:eastAsia="宋体"/>
          <w:sz w:val="24"/>
        </w:rPr>
        <w:t xml:space="preserve"> </w:t>
      </w:r>
      <w:r>
        <w:rPr>
          <w:rFonts w:hAnsi="宋体" w:eastAsia="宋体"/>
          <w:sz w:val="24"/>
        </w:rPr>
        <w:t>项规定的表格和资料应包括联合体各方相关情况。</w:t>
      </w:r>
    </w:p>
    <w:p>
      <w:pPr>
        <w:snapToGrid w:val="0"/>
        <w:spacing w:line="360" w:lineRule="auto"/>
        <w:ind w:firstLine="480" w:firstLineChars="200"/>
        <w:rPr>
          <w:rFonts w:eastAsia="宋体"/>
          <w:sz w:val="24"/>
        </w:rPr>
      </w:pPr>
      <w:r>
        <w:rPr>
          <w:rFonts w:hint="eastAsia" w:hAnsi="宋体" w:eastAsia="宋体"/>
          <w:sz w:val="24"/>
        </w:rPr>
        <w:t xml:space="preserve">3.5.7 </w:t>
      </w:r>
      <w:r>
        <w:rPr>
          <w:rFonts w:hAnsi="宋体" w:eastAsia="宋体"/>
          <w:sz w:val="24"/>
        </w:rPr>
        <w:t>除合同条款约定的特殊情形外，投标人在投标文件中填报的</w:t>
      </w:r>
      <w:r>
        <w:rPr>
          <w:rFonts w:hint="default" w:hAnsi="宋体" w:eastAsia="宋体" w:cs="宋体"/>
          <w:sz w:val="24"/>
          <w:lang w:val="en-US"/>
        </w:rPr>
        <w:t>试验检测负责人</w:t>
      </w:r>
      <w:r>
        <w:rPr>
          <w:rFonts w:hint="default" w:hAnsi="宋体" w:eastAsia="宋体" w:cs="宋体"/>
          <w:sz w:val="24"/>
          <w:lang w:val="en-US" w:eastAsia="zh-CN"/>
        </w:rPr>
        <w:t>、技术负责人</w:t>
      </w:r>
      <w:r>
        <w:rPr>
          <w:rFonts w:hAnsi="宋体" w:eastAsia="宋体"/>
          <w:sz w:val="24"/>
        </w:rPr>
        <w:t>不允许更换。</w:t>
      </w:r>
    </w:p>
    <w:p>
      <w:pPr>
        <w:snapToGrid w:val="0"/>
        <w:spacing w:line="360" w:lineRule="auto"/>
        <w:ind w:firstLine="480" w:firstLineChars="200"/>
        <w:rPr>
          <w:rFonts w:eastAsia="宋体"/>
          <w:sz w:val="24"/>
        </w:rPr>
      </w:pPr>
      <w:r>
        <w:rPr>
          <w:rFonts w:hint="eastAsia" w:hAnsi="宋体" w:eastAsia="宋体"/>
          <w:sz w:val="24"/>
        </w:rPr>
        <w:t xml:space="preserve">3.5.8 </w:t>
      </w:r>
      <w:r>
        <w:rPr>
          <w:rFonts w:hAnsi="宋体" w:eastAsia="宋体"/>
          <w:sz w:val="24"/>
        </w:rPr>
        <w:t>招标人有权核查投标人在投标文件中提供的资料，若在评标期间发现投标人提供了虚假资料</w:t>
      </w:r>
      <w:r>
        <w:rPr>
          <w:rFonts w:hint="eastAsia" w:hAnsi="宋体" w:eastAsia="宋体"/>
          <w:sz w:val="24"/>
        </w:rPr>
        <w:t>，</w:t>
      </w:r>
      <w:r>
        <w:rPr>
          <w:rFonts w:hAnsi="宋体" w:eastAsia="宋体"/>
          <w:sz w:val="24"/>
        </w:rPr>
        <w:t>其投标将被否决；</w:t>
      </w:r>
      <w:r>
        <w:rPr>
          <w:rFonts w:eastAsia="宋体"/>
          <w:sz w:val="24"/>
        </w:rPr>
        <w:t xml:space="preserve"> </w:t>
      </w:r>
      <w:r>
        <w:rPr>
          <w:rFonts w:hAnsi="宋体" w:eastAsia="宋体"/>
          <w:sz w:val="24"/>
        </w:rPr>
        <w:t>若在签订合同前发现作为中标候选人的投标人提供了虚假资料，</w:t>
      </w:r>
      <w:r>
        <w:rPr>
          <w:rFonts w:eastAsia="宋体"/>
          <w:sz w:val="24"/>
        </w:rPr>
        <w:t xml:space="preserve"> </w:t>
      </w:r>
      <w:r>
        <w:rPr>
          <w:rFonts w:hAnsi="宋体" w:eastAsia="宋体"/>
          <w:sz w:val="24"/>
        </w:rPr>
        <w:t>招标人有权取消其中标资格；</w:t>
      </w:r>
      <w:r>
        <w:rPr>
          <w:rFonts w:eastAsia="宋体"/>
          <w:sz w:val="24"/>
        </w:rPr>
        <w:t xml:space="preserve"> </w:t>
      </w:r>
      <w:r>
        <w:rPr>
          <w:rFonts w:hAnsi="宋体" w:eastAsia="宋体"/>
          <w:sz w:val="24"/>
        </w:rPr>
        <w:t>若在合同实施期间发现投标人提供了虚假资料，招标人有权从</w:t>
      </w:r>
      <w:r>
        <w:rPr>
          <w:rFonts w:hint="eastAsia" w:hAnsi="宋体" w:eastAsia="宋体"/>
          <w:sz w:val="24"/>
        </w:rPr>
        <w:t>合</w:t>
      </w:r>
      <w:r>
        <w:rPr>
          <w:rFonts w:hAnsi="宋体" w:eastAsia="宋体"/>
          <w:sz w:val="24"/>
        </w:rPr>
        <w:t>同价款或履约保证金中扣除不超过</w:t>
      </w:r>
      <w:r>
        <w:rPr>
          <w:rFonts w:hint="eastAsia" w:eastAsia="宋体"/>
          <w:sz w:val="24"/>
        </w:rPr>
        <w:t>5</w:t>
      </w:r>
      <w:r>
        <w:rPr>
          <w:rFonts w:eastAsia="宋体"/>
          <w:sz w:val="24"/>
        </w:rPr>
        <w:t>%</w:t>
      </w:r>
      <w:r>
        <w:rPr>
          <w:rFonts w:hAnsi="宋体" w:eastAsia="宋体"/>
          <w:sz w:val="24"/>
        </w:rPr>
        <w:t>签约合同价的金额作为违约金。</w:t>
      </w:r>
    </w:p>
    <w:p>
      <w:pPr>
        <w:snapToGrid w:val="0"/>
        <w:spacing w:line="360" w:lineRule="auto"/>
        <w:rPr>
          <w:rFonts w:eastAsia="宋体"/>
          <w:sz w:val="24"/>
        </w:rPr>
      </w:pPr>
      <w:r>
        <w:rPr>
          <w:rFonts w:eastAsia="宋体"/>
          <w:sz w:val="24"/>
        </w:rPr>
        <w:t>3. 6</w:t>
      </w:r>
      <w:r>
        <w:rPr>
          <w:rFonts w:hint="eastAsia" w:eastAsia="宋体"/>
          <w:sz w:val="24"/>
        </w:rPr>
        <w:t xml:space="preserve"> </w:t>
      </w:r>
      <w:r>
        <w:rPr>
          <w:rFonts w:hAnsi="宋体" w:eastAsia="宋体"/>
          <w:sz w:val="24"/>
        </w:rPr>
        <w:t>备选投标方案</w:t>
      </w:r>
    </w:p>
    <w:p>
      <w:pPr>
        <w:snapToGrid w:val="0"/>
        <w:spacing w:line="360" w:lineRule="auto"/>
        <w:ind w:firstLine="480" w:firstLineChars="200"/>
        <w:rPr>
          <w:rFonts w:eastAsia="宋体"/>
          <w:sz w:val="24"/>
        </w:rPr>
      </w:pPr>
      <w:r>
        <w:rPr>
          <w:rFonts w:hint="eastAsia" w:hAnsi="宋体" w:eastAsia="宋体"/>
          <w:sz w:val="24"/>
        </w:rPr>
        <w:t xml:space="preserve">3.6.1 </w:t>
      </w:r>
      <w:r>
        <w:rPr>
          <w:rFonts w:hAnsi="宋体" w:eastAsia="宋体"/>
          <w:sz w:val="24"/>
        </w:rPr>
        <w:t>除投标人须知前附表规定允许外</w:t>
      </w:r>
      <w:r>
        <w:rPr>
          <w:rFonts w:hint="eastAsia" w:hAnsi="宋体" w:eastAsia="宋体"/>
          <w:sz w:val="24"/>
        </w:rPr>
        <w:t>，</w:t>
      </w:r>
      <w:r>
        <w:rPr>
          <w:rFonts w:hAnsi="宋体" w:eastAsia="宋体"/>
          <w:sz w:val="24"/>
        </w:rPr>
        <w:t>投标人不得递交备选投标方案</w:t>
      </w:r>
      <w:r>
        <w:rPr>
          <w:rFonts w:hint="eastAsia" w:hAnsi="宋体" w:eastAsia="宋体"/>
          <w:sz w:val="24"/>
        </w:rPr>
        <w:t>，</w:t>
      </w:r>
      <w:r>
        <w:rPr>
          <w:rFonts w:hAnsi="宋体" w:eastAsia="宋体"/>
          <w:sz w:val="24"/>
        </w:rPr>
        <w:t>否则其投标将被否决。</w:t>
      </w:r>
    </w:p>
    <w:p>
      <w:pPr>
        <w:snapToGrid w:val="0"/>
        <w:spacing w:line="360" w:lineRule="auto"/>
        <w:ind w:firstLine="480" w:firstLineChars="200"/>
        <w:rPr>
          <w:rFonts w:eastAsia="宋体"/>
          <w:sz w:val="24"/>
        </w:rPr>
      </w:pPr>
      <w:r>
        <w:rPr>
          <w:rFonts w:hint="eastAsia" w:hAnsi="宋体" w:eastAsia="宋体"/>
          <w:sz w:val="24"/>
        </w:rPr>
        <w:t xml:space="preserve">3.6.2 </w:t>
      </w:r>
      <w:r>
        <w:rPr>
          <w:rFonts w:hAnsi="宋体" w:eastAsia="宋体"/>
          <w:sz w:val="24"/>
        </w:rPr>
        <w:t>允许投标人递交备选投标方案的</w:t>
      </w:r>
      <w:r>
        <w:rPr>
          <w:rFonts w:hint="eastAsia" w:hAnsi="宋体" w:eastAsia="宋体"/>
          <w:sz w:val="24"/>
        </w:rPr>
        <w:t>，</w:t>
      </w:r>
      <w:r>
        <w:rPr>
          <w:rFonts w:hAnsi="宋体" w:eastAsia="宋体"/>
          <w:sz w:val="24"/>
        </w:rPr>
        <w:t>只有中标人所递交的备选投标方案方可予以考虑。评标委员会认为中标人的备选投标方案优于其按照招标文件要求编制的投标方案的</w:t>
      </w:r>
      <w:r>
        <w:rPr>
          <w:rFonts w:hint="eastAsia" w:hAnsi="宋体" w:eastAsia="宋体"/>
          <w:sz w:val="24"/>
        </w:rPr>
        <w:t>，</w:t>
      </w:r>
      <w:r>
        <w:rPr>
          <w:rFonts w:hAnsi="宋体" w:eastAsia="宋体"/>
          <w:sz w:val="24"/>
        </w:rPr>
        <w:t>招标人可以接受该备选投标方案。</w:t>
      </w:r>
    </w:p>
    <w:p>
      <w:pPr>
        <w:snapToGrid w:val="0"/>
        <w:spacing w:line="360" w:lineRule="auto"/>
        <w:ind w:firstLine="480" w:firstLineChars="200"/>
        <w:rPr>
          <w:rFonts w:eastAsia="宋体"/>
          <w:sz w:val="24"/>
        </w:rPr>
      </w:pPr>
      <w:r>
        <w:rPr>
          <w:rFonts w:hint="eastAsia" w:hAnsi="宋体" w:eastAsia="宋体"/>
          <w:sz w:val="24"/>
        </w:rPr>
        <w:t xml:space="preserve">3.6.3 </w:t>
      </w:r>
      <w:r>
        <w:rPr>
          <w:rFonts w:hAnsi="宋体" w:eastAsia="宋体"/>
          <w:sz w:val="24"/>
        </w:rPr>
        <w:t>投标人提供两个或两个以上投标报价</w:t>
      </w:r>
      <w:r>
        <w:rPr>
          <w:rFonts w:hint="eastAsia" w:eastAsia="宋体"/>
          <w:sz w:val="24"/>
        </w:rPr>
        <w:t>，</w:t>
      </w:r>
      <w:r>
        <w:rPr>
          <w:rFonts w:hAnsi="宋体" w:eastAsia="宋体"/>
          <w:sz w:val="24"/>
        </w:rPr>
        <w:t>或在投标文件中提供一个报价，</w:t>
      </w:r>
      <w:r>
        <w:rPr>
          <w:rFonts w:eastAsia="宋体"/>
          <w:sz w:val="24"/>
        </w:rPr>
        <w:t xml:space="preserve"> </w:t>
      </w:r>
      <w:r>
        <w:rPr>
          <w:rFonts w:hAnsi="宋体" w:eastAsia="宋体"/>
          <w:sz w:val="24"/>
        </w:rPr>
        <w:t>但同时提供两个或两个以上</w:t>
      </w:r>
      <w:r>
        <w:rPr>
          <w:rFonts w:hint="eastAsia" w:hAnsi="宋体" w:eastAsia="宋体"/>
          <w:sz w:val="24"/>
        </w:rPr>
        <w:t>技术</w:t>
      </w:r>
      <w:r>
        <w:rPr>
          <w:rFonts w:hAnsi="宋体" w:eastAsia="宋体"/>
          <w:sz w:val="24"/>
        </w:rPr>
        <w:t>建议书的</w:t>
      </w:r>
      <w:r>
        <w:rPr>
          <w:rFonts w:hint="eastAsia" w:hAnsi="宋体" w:eastAsia="宋体"/>
          <w:sz w:val="24"/>
        </w:rPr>
        <w:t>，</w:t>
      </w:r>
      <w:r>
        <w:rPr>
          <w:rFonts w:hAnsi="宋体" w:eastAsia="宋体"/>
          <w:sz w:val="24"/>
        </w:rPr>
        <w:t>视为提供备选方案。</w:t>
      </w:r>
    </w:p>
    <w:p>
      <w:pPr>
        <w:snapToGrid w:val="0"/>
        <w:spacing w:line="360" w:lineRule="auto"/>
        <w:rPr>
          <w:rFonts w:eastAsia="宋体"/>
          <w:sz w:val="24"/>
        </w:rPr>
      </w:pPr>
      <w:r>
        <w:rPr>
          <w:rFonts w:hint="eastAsia" w:eastAsia="宋体"/>
          <w:sz w:val="24"/>
        </w:rPr>
        <w:t xml:space="preserve">3.7 </w:t>
      </w:r>
      <w:r>
        <w:rPr>
          <w:rFonts w:hAnsi="宋体" w:eastAsia="宋体"/>
          <w:sz w:val="24"/>
        </w:rPr>
        <w:t>投标文件的编制</w:t>
      </w:r>
    </w:p>
    <w:p>
      <w:pPr>
        <w:snapToGrid w:val="0"/>
        <w:spacing w:line="360" w:lineRule="auto"/>
        <w:ind w:firstLine="480" w:firstLineChars="200"/>
        <w:rPr>
          <w:rFonts w:eastAsia="宋体"/>
          <w:sz w:val="24"/>
        </w:rPr>
      </w:pPr>
      <w:r>
        <w:rPr>
          <w:rFonts w:hint="eastAsia" w:hAnsi="宋体" w:eastAsia="宋体"/>
          <w:sz w:val="24"/>
        </w:rPr>
        <w:t xml:space="preserve">3.7.1 </w:t>
      </w:r>
      <w:r>
        <w:rPr>
          <w:rFonts w:hAnsi="宋体" w:eastAsia="宋体"/>
          <w:sz w:val="24"/>
        </w:rPr>
        <w:t>投标文件应按第</w:t>
      </w:r>
      <w:r>
        <w:rPr>
          <w:rFonts w:hint="eastAsia" w:hAnsi="宋体" w:eastAsia="宋体"/>
          <w:sz w:val="24"/>
        </w:rPr>
        <w:t>六</w:t>
      </w:r>
      <w:r>
        <w:rPr>
          <w:rFonts w:hAnsi="宋体" w:eastAsia="宋体"/>
          <w:sz w:val="24"/>
        </w:rPr>
        <w:t>章</w:t>
      </w:r>
      <w:r>
        <w:rPr>
          <w:rFonts w:hint="eastAsia" w:eastAsia="宋体"/>
          <w:sz w:val="24"/>
        </w:rPr>
        <w:t>“</w:t>
      </w:r>
      <w:r>
        <w:rPr>
          <w:rFonts w:hAnsi="宋体" w:eastAsia="宋体"/>
          <w:sz w:val="24"/>
        </w:rPr>
        <w:t>投标文件格式”进行编写</w:t>
      </w:r>
      <w:r>
        <w:rPr>
          <w:rFonts w:hint="eastAsia" w:hAnsi="宋体" w:eastAsia="宋体"/>
          <w:sz w:val="24"/>
        </w:rPr>
        <w:t>，</w:t>
      </w:r>
      <w:r>
        <w:rPr>
          <w:rFonts w:hAnsi="宋体" w:eastAsia="宋体"/>
          <w:sz w:val="24"/>
        </w:rPr>
        <w:t>如有必要</w:t>
      </w:r>
      <w:r>
        <w:rPr>
          <w:rFonts w:hint="eastAsia" w:hAnsi="宋体" w:eastAsia="宋体"/>
          <w:sz w:val="24"/>
        </w:rPr>
        <w:t>，</w:t>
      </w:r>
      <w:r>
        <w:rPr>
          <w:rFonts w:hAnsi="宋体" w:eastAsia="宋体"/>
          <w:sz w:val="24"/>
        </w:rPr>
        <w:t>可以增加附页</w:t>
      </w:r>
      <w:r>
        <w:rPr>
          <w:rFonts w:hint="eastAsia" w:hAnsi="宋体" w:eastAsia="宋体"/>
          <w:sz w:val="24"/>
        </w:rPr>
        <w:t>，</w:t>
      </w:r>
      <w:r>
        <w:rPr>
          <w:rFonts w:hAnsi="宋体" w:eastAsia="宋体"/>
          <w:sz w:val="24"/>
        </w:rPr>
        <w:t>作为投标文件的组成部分。</w:t>
      </w:r>
    </w:p>
    <w:p>
      <w:pPr>
        <w:snapToGrid w:val="0"/>
        <w:spacing w:line="360" w:lineRule="auto"/>
        <w:ind w:firstLine="480" w:firstLineChars="200"/>
        <w:rPr>
          <w:rFonts w:eastAsia="宋体"/>
          <w:sz w:val="24"/>
        </w:rPr>
      </w:pPr>
      <w:r>
        <w:rPr>
          <w:rFonts w:hint="eastAsia" w:hAnsi="宋体" w:eastAsia="宋体"/>
          <w:sz w:val="24"/>
        </w:rPr>
        <w:t xml:space="preserve">3.7.2 </w:t>
      </w:r>
      <w:r>
        <w:rPr>
          <w:rFonts w:hAnsi="宋体" w:eastAsia="宋体"/>
          <w:sz w:val="24"/>
        </w:rPr>
        <w:t>投标文件应对招标文件有关服务期限、投标有效期、质量要求、安全目标、招标范围等实质性内容作出响应。</w:t>
      </w:r>
    </w:p>
    <w:p>
      <w:pPr>
        <w:snapToGrid w:val="0"/>
        <w:spacing w:line="360" w:lineRule="auto"/>
        <w:ind w:firstLine="480" w:firstLineChars="200"/>
        <w:rPr>
          <w:rFonts w:eastAsia="宋体"/>
          <w:sz w:val="24"/>
        </w:rPr>
      </w:pPr>
      <w:r>
        <w:rPr>
          <w:rFonts w:hint="eastAsia" w:hAnsi="宋体" w:eastAsia="宋体"/>
          <w:sz w:val="24"/>
        </w:rPr>
        <w:t xml:space="preserve">3.7.3 </w:t>
      </w:r>
      <w:r>
        <w:rPr>
          <w:rFonts w:hAnsi="宋体" w:eastAsia="宋体"/>
          <w:sz w:val="24"/>
        </w:rPr>
        <w:t>投标文件应用不褪色的材料书写或打印。投标文件格式中明确要求投标人法定代表人或其委托代理人签字之处</w:t>
      </w:r>
      <w:r>
        <w:rPr>
          <w:rFonts w:hint="eastAsia" w:hAnsi="宋体" w:eastAsia="宋体"/>
          <w:sz w:val="24"/>
        </w:rPr>
        <w:t>，</w:t>
      </w:r>
      <w:r>
        <w:rPr>
          <w:rFonts w:hAnsi="宋体" w:eastAsia="宋体"/>
          <w:sz w:val="24"/>
        </w:rPr>
        <w:t>必须由相关人员亲笔签名</w:t>
      </w:r>
      <w:r>
        <w:rPr>
          <w:rFonts w:hint="eastAsia" w:hAnsi="宋体" w:eastAsia="宋体"/>
          <w:sz w:val="24"/>
        </w:rPr>
        <w:t>，</w:t>
      </w:r>
      <w:r>
        <w:rPr>
          <w:rFonts w:hAnsi="宋体" w:eastAsia="宋体"/>
          <w:sz w:val="24"/>
        </w:rPr>
        <w:t>不得使用印章、签名章或其他电子制版签名代替</w:t>
      </w:r>
      <w:r>
        <w:rPr>
          <w:rFonts w:hint="eastAsia" w:hAnsi="宋体" w:eastAsia="宋体"/>
          <w:sz w:val="24"/>
        </w:rPr>
        <w:t>；</w:t>
      </w:r>
      <w:r>
        <w:rPr>
          <w:rFonts w:hAnsi="宋体" w:eastAsia="宋体"/>
          <w:sz w:val="24"/>
        </w:rPr>
        <w:t>明确要求投标人加盖单位章之处</w:t>
      </w:r>
      <w:r>
        <w:rPr>
          <w:rFonts w:hint="eastAsia" w:hAnsi="宋体" w:eastAsia="宋体"/>
          <w:sz w:val="24"/>
        </w:rPr>
        <w:t>，</w:t>
      </w:r>
      <w:r>
        <w:rPr>
          <w:rFonts w:eastAsia="宋体"/>
          <w:sz w:val="24"/>
        </w:rPr>
        <w:t xml:space="preserve"> </w:t>
      </w:r>
      <w:r>
        <w:rPr>
          <w:rFonts w:hAnsi="宋体" w:eastAsia="宋体"/>
          <w:sz w:val="24"/>
        </w:rPr>
        <w:t>必须加盖单位章。其中投标函及对投标文件的澄清和说明应加盖投标人单位章</w:t>
      </w:r>
      <w:r>
        <w:rPr>
          <w:rFonts w:hint="eastAsia" w:hAnsi="宋体" w:eastAsia="宋体"/>
          <w:sz w:val="24"/>
        </w:rPr>
        <w:t>，</w:t>
      </w:r>
      <w:r>
        <w:rPr>
          <w:rFonts w:eastAsia="宋体"/>
          <w:sz w:val="24"/>
        </w:rPr>
        <w:t xml:space="preserve"> </w:t>
      </w:r>
      <w:r>
        <w:rPr>
          <w:rFonts w:hAnsi="宋体" w:eastAsia="宋体"/>
          <w:sz w:val="24"/>
        </w:rPr>
        <w:t>或由投标人的法定代表人或其委托代理人签字。</w:t>
      </w:r>
    </w:p>
    <w:p>
      <w:pPr>
        <w:snapToGrid w:val="0"/>
        <w:spacing w:line="360" w:lineRule="auto"/>
        <w:ind w:firstLine="480" w:firstLineChars="200"/>
        <w:rPr>
          <w:rFonts w:eastAsia="宋体"/>
          <w:sz w:val="24"/>
        </w:rPr>
      </w:pPr>
      <w:r>
        <w:rPr>
          <w:rFonts w:hAnsi="宋体" w:eastAsia="宋体"/>
          <w:sz w:val="24"/>
        </w:rPr>
        <w:t>如果投标文件由委托代理人签署</w:t>
      </w:r>
      <w:r>
        <w:rPr>
          <w:rFonts w:hint="eastAsia" w:hAnsi="宋体" w:eastAsia="宋体"/>
          <w:sz w:val="24"/>
        </w:rPr>
        <w:t>，</w:t>
      </w:r>
      <w:r>
        <w:rPr>
          <w:rFonts w:eastAsia="宋体"/>
          <w:sz w:val="24"/>
        </w:rPr>
        <w:t xml:space="preserve"> </w:t>
      </w:r>
      <w:r>
        <w:rPr>
          <w:rFonts w:hAnsi="宋体" w:eastAsia="宋体"/>
          <w:sz w:val="24"/>
        </w:rPr>
        <w:t>则投标人</w:t>
      </w:r>
      <w:r>
        <w:rPr>
          <w:rFonts w:hint="eastAsia" w:hAnsi="宋体" w:eastAsia="宋体"/>
          <w:sz w:val="24"/>
        </w:rPr>
        <w:t>须</w:t>
      </w:r>
      <w:r>
        <w:rPr>
          <w:rFonts w:hAnsi="宋体" w:eastAsia="宋体"/>
          <w:sz w:val="24"/>
        </w:rPr>
        <w:t>提交授权委托书，</w:t>
      </w:r>
      <w:r>
        <w:rPr>
          <w:rFonts w:eastAsia="宋体"/>
          <w:sz w:val="24"/>
        </w:rPr>
        <w:t xml:space="preserve"> </w:t>
      </w:r>
      <w:r>
        <w:rPr>
          <w:rFonts w:hAnsi="宋体" w:eastAsia="宋体"/>
          <w:sz w:val="24"/>
        </w:rPr>
        <w:t>授权委托书应按第</w:t>
      </w:r>
      <w:r>
        <w:rPr>
          <w:rFonts w:hint="eastAsia" w:hAnsi="宋体" w:eastAsia="宋体"/>
          <w:sz w:val="24"/>
        </w:rPr>
        <w:t>六</w:t>
      </w:r>
      <w:r>
        <w:rPr>
          <w:rFonts w:hAnsi="宋体" w:eastAsia="宋体"/>
          <w:sz w:val="24"/>
        </w:rPr>
        <w:t>章</w:t>
      </w:r>
      <w:r>
        <w:rPr>
          <w:rFonts w:hint="eastAsia" w:eastAsia="宋体"/>
          <w:sz w:val="24"/>
        </w:rPr>
        <w:t>“</w:t>
      </w:r>
      <w:r>
        <w:rPr>
          <w:rFonts w:hAnsi="宋体" w:eastAsia="宋体"/>
          <w:sz w:val="24"/>
        </w:rPr>
        <w:t>投标文件格式</w:t>
      </w:r>
      <w:r>
        <w:rPr>
          <w:rFonts w:hint="eastAsia" w:eastAsia="宋体"/>
          <w:sz w:val="24"/>
        </w:rPr>
        <w:t>”</w:t>
      </w:r>
      <w:r>
        <w:rPr>
          <w:rFonts w:hAnsi="宋体" w:eastAsia="宋体"/>
          <w:sz w:val="24"/>
        </w:rPr>
        <w:t>的要求出具，并由法定代表人和委托代理人亲笔签名，不得使用印章、签名章或其他电子制版签名。</w:t>
      </w:r>
    </w:p>
    <w:p>
      <w:pPr>
        <w:snapToGrid w:val="0"/>
        <w:spacing w:line="360" w:lineRule="auto"/>
        <w:ind w:firstLine="480" w:firstLineChars="200"/>
        <w:rPr>
          <w:rFonts w:eastAsia="宋体"/>
          <w:sz w:val="24"/>
        </w:rPr>
      </w:pPr>
      <w:r>
        <w:rPr>
          <w:rFonts w:hAnsi="宋体" w:eastAsia="宋体"/>
          <w:sz w:val="24"/>
        </w:rPr>
        <w:t>如果由投标人的法定代表人亲自签署投标文件，则投标人</w:t>
      </w:r>
      <w:r>
        <w:rPr>
          <w:rFonts w:hint="eastAsia" w:hAnsi="宋体" w:eastAsia="宋体"/>
          <w:sz w:val="24"/>
        </w:rPr>
        <w:t>须</w:t>
      </w:r>
      <w:r>
        <w:rPr>
          <w:rFonts w:hAnsi="宋体" w:eastAsia="宋体"/>
          <w:sz w:val="24"/>
        </w:rPr>
        <w:t>提交法定代表人身份证明</w:t>
      </w:r>
      <w:r>
        <w:rPr>
          <w:rFonts w:hint="eastAsia" w:hAnsi="宋体" w:eastAsia="宋体"/>
          <w:sz w:val="24"/>
        </w:rPr>
        <w:t>，</w:t>
      </w:r>
      <w:r>
        <w:rPr>
          <w:rFonts w:hAnsi="宋体" w:eastAsia="宋体"/>
          <w:sz w:val="24"/>
        </w:rPr>
        <w:t>身份证明应符合第</w:t>
      </w:r>
      <w:r>
        <w:rPr>
          <w:rFonts w:hint="eastAsia" w:hAnsi="宋体" w:eastAsia="宋体"/>
          <w:sz w:val="24"/>
        </w:rPr>
        <w:t>六</w:t>
      </w:r>
      <w:r>
        <w:rPr>
          <w:rFonts w:hAnsi="宋体" w:eastAsia="宋体"/>
          <w:sz w:val="24"/>
        </w:rPr>
        <w:t>章</w:t>
      </w:r>
      <w:r>
        <w:rPr>
          <w:rFonts w:hint="eastAsia" w:eastAsia="宋体"/>
          <w:sz w:val="24"/>
        </w:rPr>
        <w:t>“</w:t>
      </w:r>
      <w:r>
        <w:rPr>
          <w:rFonts w:hAnsi="宋体" w:eastAsia="宋体"/>
          <w:sz w:val="24"/>
        </w:rPr>
        <w:t>投标文件格式</w:t>
      </w:r>
      <w:r>
        <w:rPr>
          <w:rFonts w:hint="eastAsia" w:eastAsia="宋体"/>
          <w:sz w:val="24"/>
        </w:rPr>
        <w:t>”</w:t>
      </w:r>
      <w:r>
        <w:rPr>
          <w:rFonts w:hAnsi="宋体" w:eastAsia="宋体"/>
          <w:sz w:val="24"/>
        </w:rPr>
        <w:t>的要求。</w:t>
      </w:r>
    </w:p>
    <w:p>
      <w:pPr>
        <w:snapToGrid w:val="0"/>
        <w:spacing w:line="360" w:lineRule="auto"/>
        <w:ind w:firstLine="480" w:firstLineChars="200"/>
        <w:rPr>
          <w:rFonts w:eastAsia="宋体"/>
          <w:sz w:val="24"/>
        </w:rPr>
      </w:pPr>
      <w:r>
        <w:rPr>
          <w:rFonts w:hAnsi="宋体" w:eastAsia="宋体"/>
          <w:sz w:val="24"/>
        </w:rPr>
        <w:t>以联合体形式参与投标的，投标文件由联合体牵头人的法定代表人或其委托代理人按上述规定签署并加盖联合体牵头人单位章。法定代表人授权委托书或法定代表人身份证明须由联合体牵头人按上述规定出具。</w:t>
      </w:r>
    </w:p>
    <w:p>
      <w:pPr>
        <w:snapToGrid w:val="0"/>
        <w:spacing w:line="360" w:lineRule="auto"/>
        <w:ind w:firstLine="480" w:firstLineChars="200"/>
        <w:rPr>
          <w:rFonts w:eastAsia="宋体"/>
          <w:sz w:val="24"/>
        </w:rPr>
      </w:pPr>
      <w:r>
        <w:rPr>
          <w:rFonts w:hAnsi="宋体" w:eastAsia="宋体"/>
          <w:sz w:val="24"/>
        </w:rPr>
        <w:t>投标文件应尽量避免涂改、行间插字或删除。如果出现上述</w:t>
      </w:r>
      <w:r>
        <w:rPr>
          <w:rFonts w:hint="eastAsia" w:hAnsi="宋体" w:eastAsia="宋体"/>
          <w:sz w:val="24"/>
        </w:rPr>
        <w:t>情</w:t>
      </w:r>
      <w:r>
        <w:rPr>
          <w:rFonts w:hAnsi="宋体" w:eastAsia="宋体"/>
          <w:sz w:val="24"/>
        </w:rPr>
        <w:t>况，</w:t>
      </w:r>
      <w:r>
        <w:rPr>
          <w:rFonts w:eastAsia="宋体"/>
          <w:sz w:val="24"/>
        </w:rPr>
        <w:t xml:space="preserve"> </w:t>
      </w:r>
      <w:r>
        <w:rPr>
          <w:rFonts w:hAnsi="宋体" w:eastAsia="宋体"/>
          <w:sz w:val="24"/>
        </w:rPr>
        <w:t>改动之处应由投标人的法定代表人或其授权的代理人签字或盖单位章。</w:t>
      </w:r>
    </w:p>
    <w:p>
      <w:pPr>
        <w:snapToGrid w:val="0"/>
        <w:spacing w:line="360" w:lineRule="auto"/>
        <w:ind w:firstLine="480" w:firstLineChars="200"/>
        <w:rPr>
          <w:rFonts w:eastAsia="宋体"/>
          <w:sz w:val="24"/>
        </w:rPr>
      </w:pPr>
      <w:r>
        <w:rPr>
          <w:rFonts w:hint="eastAsia" w:hAnsi="宋体" w:eastAsia="宋体"/>
          <w:sz w:val="24"/>
        </w:rPr>
        <w:t xml:space="preserve">3.7.4 </w:t>
      </w:r>
      <w:r>
        <w:rPr>
          <w:rFonts w:hAnsi="宋体" w:eastAsia="宋体"/>
          <w:sz w:val="24"/>
        </w:rPr>
        <w:t>投标文件正本一份</w:t>
      </w:r>
      <w:r>
        <w:rPr>
          <w:rFonts w:hint="eastAsia" w:eastAsia="宋体"/>
          <w:sz w:val="24"/>
        </w:rPr>
        <w:t>，</w:t>
      </w:r>
      <w:r>
        <w:rPr>
          <w:rFonts w:hAnsi="宋体" w:eastAsia="宋体"/>
          <w:sz w:val="24"/>
        </w:rPr>
        <w:t>副本份数见投标人须知前附表，副本可采用正本的复印件或另行打印。正本和副本的封面右上角上应清楚地标记</w:t>
      </w:r>
      <w:r>
        <w:rPr>
          <w:rFonts w:hint="eastAsia" w:eastAsia="宋体"/>
          <w:sz w:val="24"/>
        </w:rPr>
        <w:t>“</w:t>
      </w:r>
      <w:r>
        <w:rPr>
          <w:rFonts w:hAnsi="宋体" w:eastAsia="宋体"/>
          <w:sz w:val="24"/>
        </w:rPr>
        <w:t>正本</w:t>
      </w:r>
      <w:r>
        <w:rPr>
          <w:rFonts w:hint="eastAsia" w:eastAsia="宋体"/>
          <w:sz w:val="24"/>
        </w:rPr>
        <w:t>”</w:t>
      </w:r>
      <w:r>
        <w:rPr>
          <w:rFonts w:hAnsi="宋体" w:eastAsia="宋体"/>
          <w:sz w:val="24"/>
        </w:rPr>
        <w:t>或</w:t>
      </w:r>
      <w:r>
        <w:rPr>
          <w:rFonts w:hint="eastAsia" w:eastAsia="宋体"/>
          <w:sz w:val="24"/>
        </w:rPr>
        <w:t>“</w:t>
      </w:r>
      <w:r>
        <w:rPr>
          <w:rFonts w:hAnsi="宋体" w:eastAsia="宋体"/>
          <w:sz w:val="24"/>
        </w:rPr>
        <w:t>副本</w:t>
      </w:r>
      <w:r>
        <w:rPr>
          <w:rFonts w:hint="eastAsia" w:eastAsia="宋体"/>
          <w:sz w:val="24"/>
        </w:rPr>
        <w:t>”</w:t>
      </w:r>
      <w:r>
        <w:rPr>
          <w:rFonts w:hAnsi="宋体" w:eastAsia="宋体"/>
          <w:sz w:val="24"/>
        </w:rPr>
        <w:t>字样</w:t>
      </w:r>
      <w:r>
        <w:rPr>
          <w:rFonts w:hAnsi="宋体" w:eastAsia="宋体"/>
          <w:b/>
          <w:sz w:val="24"/>
        </w:rPr>
        <w:t>（技术文件副本除外）</w:t>
      </w:r>
      <w:r>
        <w:rPr>
          <w:rFonts w:hAnsi="宋体" w:eastAsia="宋体"/>
          <w:sz w:val="24"/>
        </w:rPr>
        <w:t>。投标人应根据投标人须知前附表要求提供电子版文件。当副本和正本不一致或电子版文件和纸质正本文件不一致时</w:t>
      </w:r>
      <w:r>
        <w:rPr>
          <w:rFonts w:hint="eastAsia" w:hAnsi="宋体" w:eastAsia="宋体"/>
          <w:sz w:val="24"/>
        </w:rPr>
        <w:t>，</w:t>
      </w:r>
      <w:r>
        <w:rPr>
          <w:rFonts w:hAnsi="宋体" w:eastAsia="宋体"/>
          <w:sz w:val="24"/>
        </w:rPr>
        <w:t>以纸质正本文件为准。</w:t>
      </w:r>
    </w:p>
    <w:p>
      <w:pPr>
        <w:snapToGrid w:val="0"/>
        <w:spacing w:line="360" w:lineRule="auto"/>
        <w:ind w:firstLine="480" w:firstLineChars="200"/>
        <w:rPr>
          <w:rFonts w:eastAsia="宋体"/>
          <w:sz w:val="24"/>
        </w:rPr>
      </w:pPr>
      <w:r>
        <w:rPr>
          <w:rFonts w:hint="eastAsia" w:hAnsi="宋体" w:eastAsia="宋体"/>
          <w:sz w:val="24"/>
        </w:rPr>
        <w:t xml:space="preserve">3.7.5 </w:t>
      </w:r>
      <w:r>
        <w:rPr>
          <w:rFonts w:hAnsi="宋体" w:eastAsia="宋体"/>
          <w:sz w:val="24"/>
        </w:rPr>
        <w:t>投标文件的正本与副本应分别装订成册</w:t>
      </w:r>
      <w:r>
        <w:rPr>
          <w:rFonts w:eastAsia="宋体"/>
          <w:sz w:val="24"/>
        </w:rPr>
        <w:t xml:space="preserve"> （ A4</w:t>
      </w:r>
      <w:r>
        <w:rPr>
          <w:rFonts w:hAnsi="宋体" w:eastAsia="宋体"/>
          <w:sz w:val="24"/>
        </w:rPr>
        <w:t>纸幅）</w:t>
      </w:r>
      <w:r>
        <w:rPr>
          <w:rFonts w:hint="eastAsia" w:hAnsi="宋体" w:eastAsia="宋体"/>
          <w:sz w:val="24"/>
        </w:rPr>
        <w:t>，</w:t>
      </w:r>
      <w:r>
        <w:rPr>
          <w:rFonts w:hAnsi="宋体" w:eastAsia="宋体"/>
          <w:sz w:val="24"/>
        </w:rPr>
        <w:t>编制目录并逐页标注连续页码。投标文件不得采用活页夹装订</w:t>
      </w:r>
      <w:r>
        <w:rPr>
          <w:rFonts w:hint="eastAsia" w:hAnsi="宋体" w:eastAsia="宋体"/>
          <w:sz w:val="24"/>
        </w:rPr>
        <w:t>，</w:t>
      </w:r>
      <w:r>
        <w:rPr>
          <w:rFonts w:hAnsi="宋体" w:eastAsia="宋体"/>
          <w:sz w:val="24"/>
        </w:rPr>
        <w:t>否则</w:t>
      </w:r>
      <w:r>
        <w:rPr>
          <w:rFonts w:hint="eastAsia" w:hAnsi="宋体" w:eastAsia="宋体"/>
          <w:sz w:val="24"/>
        </w:rPr>
        <w:t>，</w:t>
      </w:r>
      <w:r>
        <w:rPr>
          <w:rFonts w:eastAsia="宋体"/>
          <w:sz w:val="24"/>
        </w:rPr>
        <w:t xml:space="preserve"> </w:t>
      </w:r>
      <w:r>
        <w:rPr>
          <w:rFonts w:hAnsi="宋体" w:eastAsia="宋体"/>
          <w:sz w:val="24"/>
        </w:rPr>
        <w:t>招标人对</w:t>
      </w:r>
      <w:r>
        <w:rPr>
          <w:rFonts w:hint="eastAsia" w:hAnsi="宋体" w:eastAsia="宋体"/>
          <w:sz w:val="24"/>
        </w:rPr>
        <w:t>由</w:t>
      </w:r>
      <w:r>
        <w:rPr>
          <w:rFonts w:hAnsi="宋体" w:eastAsia="宋体"/>
          <w:sz w:val="24"/>
        </w:rPr>
        <w:t>于投标文件装订松散而造成的丢失或其他后果不承担任何责任。装订的其他要求见投标人须知前附表</w:t>
      </w:r>
      <w:r>
        <w:rPr>
          <w:rFonts w:hint="eastAsia" w:eastAsia="宋体"/>
          <w:sz w:val="24"/>
        </w:rPr>
        <w:t>。</w:t>
      </w:r>
    </w:p>
    <w:p>
      <w:pPr>
        <w:snapToGrid w:val="0"/>
        <w:spacing w:line="360" w:lineRule="auto"/>
        <w:outlineLvl w:val="1"/>
        <w:rPr>
          <w:rFonts w:hint="eastAsia" w:ascii="黑体" w:hAnsi="黑体" w:eastAsia="黑体" w:cs="黑体"/>
          <w:b w:val="0"/>
          <w:bCs/>
          <w:color w:val="08080C"/>
          <w:w w:val="105"/>
          <w:sz w:val="28"/>
          <w:szCs w:val="28"/>
        </w:rPr>
      </w:pPr>
      <w:bookmarkStart w:id="101" w:name="_Toc55974993"/>
      <w:bookmarkStart w:id="102" w:name="_Toc508310305"/>
      <w:bookmarkStart w:id="103" w:name="_Toc29587"/>
      <w:bookmarkStart w:id="104" w:name="_Toc27855"/>
      <w:r>
        <w:rPr>
          <w:rFonts w:hint="eastAsia" w:ascii="黑体" w:hAnsi="黑体" w:eastAsia="黑体" w:cs="黑体"/>
          <w:b w:val="0"/>
          <w:bCs/>
          <w:color w:val="08080C"/>
          <w:w w:val="105"/>
          <w:sz w:val="28"/>
          <w:szCs w:val="28"/>
        </w:rPr>
        <w:t>4.投标</w:t>
      </w:r>
      <w:bookmarkEnd w:id="101"/>
      <w:bookmarkEnd w:id="102"/>
      <w:bookmarkEnd w:id="103"/>
      <w:bookmarkEnd w:id="104"/>
    </w:p>
    <w:p>
      <w:pPr>
        <w:spacing w:line="360" w:lineRule="auto"/>
        <w:rPr>
          <w:rFonts w:eastAsia="宋体"/>
          <w:sz w:val="24"/>
        </w:rPr>
      </w:pPr>
      <w:r>
        <w:rPr>
          <w:rFonts w:hint="eastAsia" w:hAnsi="宋体" w:eastAsia="宋体"/>
          <w:sz w:val="24"/>
        </w:rPr>
        <w:t xml:space="preserve">4.1 </w:t>
      </w:r>
      <w:r>
        <w:rPr>
          <w:rFonts w:hAnsi="宋体" w:eastAsia="宋体"/>
          <w:sz w:val="24"/>
        </w:rPr>
        <w:t>投标文件的密封和标识</w:t>
      </w:r>
    </w:p>
    <w:p>
      <w:pPr>
        <w:spacing w:line="360" w:lineRule="auto"/>
        <w:ind w:firstLine="480" w:firstLineChars="200"/>
        <w:rPr>
          <w:rFonts w:hAnsi="宋体" w:eastAsia="宋体"/>
          <w:sz w:val="24"/>
        </w:rPr>
      </w:pPr>
      <w:r>
        <w:rPr>
          <w:rFonts w:hint="eastAsia" w:hAnsi="宋体" w:eastAsia="宋体"/>
          <w:sz w:val="24"/>
        </w:rPr>
        <w:t>4.1.1</w:t>
      </w:r>
      <w:r>
        <w:rPr>
          <w:rFonts w:hAnsi="宋体" w:eastAsia="宋体"/>
          <w:sz w:val="24"/>
        </w:rPr>
        <w:t>投标文件应采用双信封形式密封。投标文件第一个信封（商务与技术文件）以及第二个信封（报价文件）应单独密封包装。商务文件的正本与副本、技术文件的正本、技术文件的副本应统一密封在一个外层封套中，其中技术文件的正本须包装在一个内层封套中。内层与外层封套均应加贴封条，并在封套的封口处加盖投标人单位章或由投标人的法定代表人或其委托代理人签字。技术文件正本内层封套上应写明的内容见投标人须知前附表第4.1.2项；</w:t>
      </w:r>
    </w:p>
    <w:p>
      <w:pPr>
        <w:spacing w:line="360" w:lineRule="auto"/>
        <w:ind w:firstLine="480" w:firstLineChars="200"/>
        <w:rPr>
          <w:rFonts w:hAnsi="宋体" w:eastAsia="宋体"/>
          <w:sz w:val="24"/>
        </w:rPr>
      </w:pPr>
      <w:r>
        <w:rPr>
          <w:rFonts w:hint="eastAsia" w:hAnsi="宋体" w:eastAsia="宋体"/>
          <w:sz w:val="24"/>
        </w:rPr>
        <w:t>报价文件的正本与副本以及投标文件电子版文件应统一密封在另一个外层封套中。封套应加贴封条，并在封套的封口处加盖投标人单位章或由投标人的法定代表人或其委托代理人签字。</w:t>
      </w:r>
    </w:p>
    <w:p>
      <w:pPr>
        <w:spacing w:line="360" w:lineRule="auto"/>
        <w:ind w:firstLine="480" w:firstLineChars="200"/>
        <w:rPr>
          <w:rFonts w:hAnsi="宋体" w:eastAsia="宋体"/>
          <w:sz w:val="24"/>
        </w:rPr>
      </w:pPr>
      <w:r>
        <w:rPr>
          <w:rFonts w:hint="eastAsia" w:hAnsi="宋体" w:eastAsia="宋体"/>
          <w:sz w:val="24"/>
        </w:rPr>
        <w:t>采用银行保函形式提交投标保证金的，银行保函原件应密封在单独的封套中。</w:t>
      </w:r>
    </w:p>
    <w:p>
      <w:pPr>
        <w:spacing w:line="360" w:lineRule="auto"/>
        <w:ind w:firstLine="480" w:firstLineChars="200"/>
        <w:rPr>
          <w:rFonts w:eastAsia="宋体"/>
          <w:sz w:val="24"/>
        </w:rPr>
      </w:pPr>
      <w:r>
        <w:rPr>
          <w:rFonts w:hint="eastAsia" w:hAnsi="宋体" w:eastAsia="宋体"/>
          <w:sz w:val="24"/>
        </w:rPr>
        <w:t xml:space="preserve">4.1.2 </w:t>
      </w:r>
      <w:r>
        <w:rPr>
          <w:rFonts w:hAnsi="宋体" w:eastAsia="宋体"/>
          <w:sz w:val="24"/>
        </w:rPr>
        <w:t>投标文件第一个信封（商务及技术文件）、第二个信封（报价文件）以及银行保函封套上应写明的内容见投标人须知前附表。</w:t>
      </w:r>
    </w:p>
    <w:p>
      <w:pPr>
        <w:spacing w:line="360" w:lineRule="auto"/>
        <w:ind w:firstLine="480" w:firstLineChars="200"/>
        <w:rPr>
          <w:rFonts w:eastAsia="宋体"/>
          <w:sz w:val="24"/>
        </w:rPr>
      </w:pPr>
      <w:r>
        <w:rPr>
          <w:rFonts w:hint="eastAsia" w:hAnsi="宋体" w:eastAsia="宋体"/>
          <w:sz w:val="24"/>
        </w:rPr>
        <w:t xml:space="preserve">4.1.3 </w:t>
      </w:r>
      <w:r>
        <w:rPr>
          <w:rFonts w:hAnsi="宋体" w:eastAsia="宋体"/>
          <w:sz w:val="24"/>
        </w:rPr>
        <w:t>未按本章第</w:t>
      </w:r>
      <w:r>
        <w:rPr>
          <w:rFonts w:eastAsia="宋体"/>
          <w:sz w:val="24"/>
        </w:rPr>
        <w:t xml:space="preserve"> 4.1.1 </w:t>
      </w:r>
      <w:r>
        <w:rPr>
          <w:rFonts w:hAnsi="宋体" w:eastAsia="宋体"/>
          <w:sz w:val="24"/>
        </w:rPr>
        <w:t>项要求密封的投标文件</w:t>
      </w:r>
      <w:r>
        <w:rPr>
          <w:rFonts w:eastAsia="宋体"/>
          <w:sz w:val="24"/>
        </w:rPr>
        <w:t xml:space="preserve"> </w:t>
      </w:r>
      <w:r>
        <w:rPr>
          <w:rFonts w:hint="eastAsia" w:hAnsi="宋体" w:eastAsia="宋体"/>
          <w:sz w:val="24"/>
        </w:rPr>
        <w:t>，</w:t>
      </w:r>
      <w:r>
        <w:rPr>
          <w:rFonts w:hAnsi="宋体" w:eastAsia="宋体"/>
          <w:sz w:val="24"/>
        </w:rPr>
        <w:t>招标人将予以拒收。</w:t>
      </w:r>
    </w:p>
    <w:p>
      <w:pPr>
        <w:spacing w:line="360" w:lineRule="auto"/>
        <w:rPr>
          <w:rFonts w:eastAsia="宋体"/>
          <w:sz w:val="24"/>
        </w:rPr>
      </w:pPr>
      <w:r>
        <w:rPr>
          <w:rFonts w:eastAsia="宋体"/>
          <w:sz w:val="24"/>
        </w:rPr>
        <w:t>4. 2</w:t>
      </w:r>
      <w:r>
        <w:rPr>
          <w:rFonts w:hint="eastAsia" w:eastAsia="宋体"/>
          <w:sz w:val="24"/>
        </w:rPr>
        <w:t xml:space="preserve"> </w:t>
      </w:r>
      <w:r>
        <w:rPr>
          <w:rFonts w:hAnsi="宋体" w:eastAsia="宋体"/>
          <w:sz w:val="24"/>
        </w:rPr>
        <w:t>投标文件的递交</w:t>
      </w:r>
    </w:p>
    <w:p>
      <w:pPr>
        <w:spacing w:line="360" w:lineRule="auto"/>
        <w:ind w:firstLine="480" w:firstLineChars="200"/>
        <w:rPr>
          <w:rFonts w:eastAsia="宋体"/>
          <w:sz w:val="24"/>
        </w:rPr>
      </w:pPr>
      <w:r>
        <w:rPr>
          <w:rFonts w:eastAsia="宋体"/>
          <w:sz w:val="24"/>
        </w:rPr>
        <w:t>4.2.1</w:t>
      </w:r>
      <w:r>
        <w:rPr>
          <w:rFonts w:hint="eastAsia" w:eastAsia="宋体"/>
          <w:sz w:val="24"/>
        </w:rPr>
        <w:t xml:space="preserve"> </w:t>
      </w:r>
      <w:r>
        <w:rPr>
          <w:rFonts w:hAnsi="宋体" w:eastAsia="宋体"/>
          <w:sz w:val="24"/>
        </w:rPr>
        <w:t>投标人应在第一章</w:t>
      </w:r>
      <w:r>
        <w:rPr>
          <w:rFonts w:hint="eastAsia" w:eastAsia="宋体"/>
          <w:sz w:val="24"/>
        </w:rPr>
        <w:t>“</w:t>
      </w:r>
      <w:r>
        <w:rPr>
          <w:rFonts w:hAnsi="宋体" w:eastAsia="宋体"/>
          <w:sz w:val="24"/>
        </w:rPr>
        <w:t>招标公告</w:t>
      </w:r>
      <w:r>
        <w:rPr>
          <w:rFonts w:hint="eastAsia" w:eastAsia="宋体"/>
          <w:sz w:val="24"/>
        </w:rPr>
        <w:t>”</w:t>
      </w:r>
      <w:r>
        <w:rPr>
          <w:rFonts w:eastAsia="宋体"/>
          <w:sz w:val="24"/>
        </w:rPr>
        <w:t xml:space="preserve"> </w:t>
      </w:r>
      <w:r>
        <w:rPr>
          <w:rFonts w:hAnsi="宋体" w:eastAsia="宋体"/>
          <w:sz w:val="24"/>
        </w:rPr>
        <w:t>或</w:t>
      </w:r>
      <w:r>
        <w:rPr>
          <w:rFonts w:hint="eastAsia" w:eastAsia="宋体"/>
          <w:sz w:val="24"/>
        </w:rPr>
        <w:t>“</w:t>
      </w:r>
      <w:r>
        <w:rPr>
          <w:rFonts w:hAnsi="宋体" w:eastAsia="宋体"/>
          <w:sz w:val="24"/>
        </w:rPr>
        <w:t>投标邀请书</w:t>
      </w:r>
      <w:r>
        <w:rPr>
          <w:rFonts w:hint="eastAsia" w:eastAsia="宋体"/>
          <w:sz w:val="24"/>
        </w:rPr>
        <w:t>”</w:t>
      </w:r>
      <w:r>
        <w:rPr>
          <w:rFonts w:hAnsi="宋体" w:eastAsia="宋体"/>
          <w:sz w:val="24"/>
        </w:rPr>
        <w:t>规定的投标截止时间前递交投标文件。</w:t>
      </w:r>
    </w:p>
    <w:p>
      <w:pPr>
        <w:spacing w:line="360" w:lineRule="auto"/>
        <w:ind w:firstLine="480" w:firstLineChars="200"/>
        <w:rPr>
          <w:rFonts w:eastAsia="宋体"/>
          <w:sz w:val="24"/>
        </w:rPr>
      </w:pPr>
      <w:r>
        <w:rPr>
          <w:rFonts w:hint="eastAsia" w:eastAsia="宋体"/>
          <w:sz w:val="24"/>
        </w:rPr>
        <w:t>4.2.2 投</w:t>
      </w:r>
      <w:r>
        <w:rPr>
          <w:rFonts w:hAnsi="宋体" w:eastAsia="宋体"/>
          <w:sz w:val="24"/>
        </w:rPr>
        <w:t>标人递交投标文件的地点：见第一章</w:t>
      </w:r>
      <w:r>
        <w:rPr>
          <w:rFonts w:hint="eastAsia" w:eastAsia="宋体"/>
          <w:sz w:val="24"/>
        </w:rPr>
        <w:t>“</w:t>
      </w:r>
      <w:r>
        <w:rPr>
          <w:rFonts w:hAnsi="宋体" w:eastAsia="宋体"/>
          <w:sz w:val="24"/>
        </w:rPr>
        <w:t>招标公告</w:t>
      </w:r>
      <w:r>
        <w:rPr>
          <w:rFonts w:hint="eastAsia" w:eastAsia="宋体"/>
          <w:sz w:val="24"/>
        </w:rPr>
        <w:t>”</w:t>
      </w:r>
      <w:r>
        <w:rPr>
          <w:rFonts w:hAnsi="宋体" w:eastAsia="宋体"/>
          <w:sz w:val="24"/>
        </w:rPr>
        <w:t>或</w:t>
      </w:r>
      <w:r>
        <w:rPr>
          <w:rFonts w:hint="eastAsia" w:eastAsia="宋体"/>
          <w:sz w:val="24"/>
        </w:rPr>
        <w:t>“</w:t>
      </w:r>
      <w:r>
        <w:rPr>
          <w:rFonts w:hAnsi="宋体" w:eastAsia="宋体"/>
          <w:sz w:val="24"/>
        </w:rPr>
        <w:t>投标邀请书</w:t>
      </w:r>
      <w:r>
        <w:rPr>
          <w:rFonts w:eastAsia="宋体"/>
          <w:sz w:val="24"/>
        </w:rPr>
        <w:t>”</w:t>
      </w:r>
      <w:r>
        <w:rPr>
          <w:rFonts w:hAnsi="宋体" w:eastAsia="宋体"/>
          <w:sz w:val="24"/>
        </w:rPr>
        <w:t>。</w:t>
      </w:r>
    </w:p>
    <w:p>
      <w:pPr>
        <w:spacing w:line="360" w:lineRule="auto"/>
        <w:ind w:firstLine="480" w:firstLineChars="200"/>
        <w:rPr>
          <w:rFonts w:eastAsia="宋体"/>
          <w:sz w:val="24"/>
        </w:rPr>
      </w:pPr>
      <w:r>
        <w:rPr>
          <w:rFonts w:eastAsia="宋体"/>
          <w:sz w:val="24"/>
        </w:rPr>
        <w:t xml:space="preserve">4.2.3 </w:t>
      </w:r>
      <w:r>
        <w:rPr>
          <w:rFonts w:hAnsi="宋体" w:eastAsia="宋体"/>
          <w:sz w:val="24"/>
        </w:rPr>
        <w:t>除投标人须知前附表另有规定外，投标人所递交的投标文件不予退还。投标人少</w:t>
      </w:r>
      <w:r>
        <w:rPr>
          <w:rFonts w:hint="eastAsia" w:hAnsi="宋体" w:eastAsia="宋体"/>
          <w:sz w:val="24"/>
        </w:rPr>
        <w:t>于</w:t>
      </w:r>
      <w:r>
        <w:rPr>
          <w:rFonts w:eastAsia="宋体"/>
          <w:sz w:val="24"/>
        </w:rPr>
        <w:t xml:space="preserve"> 3</w:t>
      </w:r>
      <w:r>
        <w:rPr>
          <w:rFonts w:hAnsi="宋体" w:eastAsia="宋体"/>
          <w:sz w:val="24"/>
        </w:rPr>
        <w:t>个的</w:t>
      </w:r>
      <w:r>
        <w:rPr>
          <w:rFonts w:hint="eastAsia" w:hAnsi="宋体" w:eastAsia="宋体"/>
          <w:sz w:val="24"/>
        </w:rPr>
        <w:t>，</w:t>
      </w:r>
      <w:r>
        <w:rPr>
          <w:rFonts w:hAnsi="宋体" w:eastAsia="宋体"/>
          <w:sz w:val="24"/>
        </w:rPr>
        <w:t>投标文件当场退还给投标人。</w:t>
      </w:r>
    </w:p>
    <w:p>
      <w:pPr>
        <w:spacing w:line="360" w:lineRule="auto"/>
        <w:ind w:firstLine="480" w:firstLineChars="200"/>
        <w:rPr>
          <w:rFonts w:eastAsia="宋体"/>
          <w:sz w:val="24"/>
        </w:rPr>
      </w:pPr>
      <w:r>
        <w:rPr>
          <w:rFonts w:eastAsia="宋体"/>
          <w:sz w:val="24"/>
        </w:rPr>
        <w:t>4.2.4</w:t>
      </w:r>
      <w:r>
        <w:rPr>
          <w:rFonts w:hint="eastAsia" w:eastAsia="宋体"/>
          <w:sz w:val="24"/>
        </w:rPr>
        <w:t xml:space="preserve"> </w:t>
      </w:r>
      <w:r>
        <w:rPr>
          <w:rFonts w:eastAsia="宋体"/>
          <w:sz w:val="24"/>
        </w:rPr>
        <w:t>招标人收到投标文件后，向投标人出具签收凭证。</w:t>
      </w:r>
    </w:p>
    <w:p>
      <w:pPr>
        <w:spacing w:line="360" w:lineRule="auto"/>
        <w:ind w:firstLine="480" w:firstLineChars="200"/>
        <w:rPr>
          <w:rFonts w:eastAsia="宋体"/>
          <w:sz w:val="24"/>
        </w:rPr>
      </w:pPr>
      <w:r>
        <w:rPr>
          <w:rFonts w:eastAsia="宋体"/>
          <w:sz w:val="24"/>
        </w:rPr>
        <w:t>4.2.5</w:t>
      </w:r>
      <w:r>
        <w:rPr>
          <w:rFonts w:hint="eastAsia" w:eastAsia="宋体"/>
          <w:sz w:val="24"/>
        </w:rPr>
        <w:t xml:space="preserve"> </w:t>
      </w:r>
      <w:r>
        <w:rPr>
          <w:rFonts w:hAnsi="宋体" w:eastAsia="宋体"/>
          <w:sz w:val="24"/>
        </w:rPr>
        <w:t>逾期送达的投标文件</w:t>
      </w:r>
      <w:r>
        <w:rPr>
          <w:rFonts w:hint="eastAsia" w:eastAsia="宋体"/>
          <w:sz w:val="24"/>
        </w:rPr>
        <w:t>，</w:t>
      </w:r>
      <w:r>
        <w:rPr>
          <w:rFonts w:hAnsi="宋体" w:eastAsia="宋体"/>
          <w:sz w:val="24"/>
        </w:rPr>
        <w:t>招标人将予以拒收。</w:t>
      </w:r>
    </w:p>
    <w:p>
      <w:pPr>
        <w:spacing w:line="360" w:lineRule="auto"/>
        <w:rPr>
          <w:rFonts w:eastAsia="宋体"/>
          <w:sz w:val="24"/>
        </w:rPr>
      </w:pPr>
      <w:r>
        <w:rPr>
          <w:rFonts w:hint="eastAsia" w:eastAsia="宋体"/>
          <w:sz w:val="24"/>
        </w:rPr>
        <w:t xml:space="preserve">4.3 </w:t>
      </w:r>
      <w:r>
        <w:rPr>
          <w:rFonts w:eastAsia="宋体"/>
          <w:sz w:val="24"/>
        </w:rPr>
        <w:t>投标文件的修改与撤回</w:t>
      </w:r>
    </w:p>
    <w:p>
      <w:pPr>
        <w:spacing w:line="360" w:lineRule="auto"/>
        <w:ind w:firstLine="480" w:firstLineChars="200"/>
        <w:rPr>
          <w:rFonts w:eastAsia="宋体"/>
          <w:sz w:val="24"/>
        </w:rPr>
      </w:pPr>
      <w:r>
        <w:rPr>
          <w:rFonts w:eastAsia="宋体"/>
          <w:sz w:val="24"/>
        </w:rPr>
        <w:t xml:space="preserve">4.3.1 </w:t>
      </w:r>
      <w:r>
        <w:rPr>
          <w:rFonts w:hAnsi="宋体" w:eastAsia="宋体"/>
          <w:sz w:val="24"/>
        </w:rPr>
        <w:t>在本章第</w:t>
      </w:r>
      <w:r>
        <w:rPr>
          <w:rFonts w:eastAsia="宋体"/>
          <w:sz w:val="24"/>
        </w:rPr>
        <w:t xml:space="preserve"> 4.2.1 </w:t>
      </w:r>
      <w:r>
        <w:rPr>
          <w:rFonts w:hAnsi="宋体" w:eastAsia="宋体"/>
          <w:sz w:val="24"/>
        </w:rPr>
        <w:t>项规定的投标截止时间前，投标人可以修改或撤回已递交的投标文件，但应以书面形式通知招标人。</w:t>
      </w:r>
    </w:p>
    <w:p>
      <w:pPr>
        <w:spacing w:line="360" w:lineRule="auto"/>
        <w:ind w:firstLine="480" w:firstLineChars="200"/>
        <w:rPr>
          <w:rFonts w:eastAsia="宋体"/>
          <w:sz w:val="24"/>
        </w:rPr>
      </w:pPr>
      <w:r>
        <w:rPr>
          <w:rFonts w:eastAsia="宋体"/>
          <w:sz w:val="24"/>
        </w:rPr>
        <w:t>4.3.2</w:t>
      </w:r>
      <w:r>
        <w:rPr>
          <w:rFonts w:hint="eastAsia" w:eastAsia="宋体"/>
          <w:sz w:val="24"/>
        </w:rPr>
        <w:t xml:space="preserve"> </w:t>
      </w:r>
      <w:r>
        <w:rPr>
          <w:rFonts w:eastAsia="宋体"/>
          <w:sz w:val="24"/>
        </w:rPr>
        <w:t>投标人修改或撤回已递交投标文件的书面通知应按照本章第3.7.3项的要求签字或盖章。招标人收到书面通知后，向投标人出具签收凭证。</w:t>
      </w:r>
    </w:p>
    <w:p>
      <w:pPr>
        <w:spacing w:line="360" w:lineRule="auto"/>
        <w:ind w:firstLine="480" w:firstLineChars="200"/>
        <w:rPr>
          <w:rFonts w:eastAsia="宋体"/>
          <w:sz w:val="24"/>
        </w:rPr>
      </w:pPr>
      <w:r>
        <w:rPr>
          <w:rFonts w:hint="eastAsia" w:hAnsi="宋体" w:eastAsia="宋体"/>
          <w:sz w:val="24"/>
        </w:rPr>
        <w:t xml:space="preserve">4.3.3 </w:t>
      </w:r>
      <w:r>
        <w:rPr>
          <w:rFonts w:hAnsi="宋体" w:eastAsia="宋体"/>
          <w:sz w:val="24"/>
        </w:rPr>
        <w:t>投标人撤回投标文件的，招标人自收到投标人书面撤回通知之日起</w:t>
      </w:r>
      <w:r>
        <w:rPr>
          <w:rFonts w:hint="eastAsia" w:eastAsia="宋体"/>
          <w:sz w:val="24"/>
        </w:rPr>
        <w:t>5</w:t>
      </w:r>
      <w:r>
        <w:rPr>
          <w:rFonts w:hAnsi="宋体" w:eastAsia="宋体"/>
          <w:sz w:val="24"/>
        </w:rPr>
        <w:t>日内退还已收取的投标保证金。</w:t>
      </w:r>
    </w:p>
    <w:p>
      <w:pPr>
        <w:spacing w:line="360" w:lineRule="auto"/>
        <w:ind w:firstLine="480" w:firstLineChars="200"/>
        <w:rPr>
          <w:rFonts w:eastAsia="宋体"/>
          <w:sz w:val="24"/>
        </w:rPr>
      </w:pPr>
      <w:r>
        <w:rPr>
          <w:rFonts w:hint="eastAsia" w:hAnsi="宋体" w:eastAsia="宋体"/>
          <w:sz w:val="24"/>
        </w:rPr>
        <w:t xml:space="preserve">4.3.4 </w:t>
      </w:r>
      <w:r>
        <w:rPr>
          <w:rFonts w:hAnsi="宋体" w:eastAsia="宋体"/>
          <w:sz w:val="24"/>
        </w:rPr>
        <w:t>修改的内容为投标文件的组成部分。修改的投标文件应按照本章第</w:t>
      </w:r>
      <w:r>
        <w:rPr>
          <w:rFonts w:hint="eastAsia" w:eastAsia="宋体"/>
          <w:sz w:val="24"/>
        </w:rPr>
        <w:t>3</w:t>
      </w:r>
      <w:r>
        <w:rPr>
          <w:rFonts w:hAnsi="宋体" w:eastAsia="宋体"/>
          <w:sz w:val="24"/>
        </w:rPr>
        <w:t>条、第</w:t>
      </w:r>
      <w:r>
        <w:rPr>
          <w:rFonts w:eastAsia="宋体"/>
          <w:sz w:val="24"/>
        </w:rPr>
        <w:t xml:space="preserve"> </w:t>
      </w:r>
      <w:r>
        <w:rPr>
          <w:rFonts w:hint="eastAsia" w:eastAsia="宋体"/>
          <w:sz w:val="24"/>
        </w:rPr>
        <w:t>4</w:t>
      </w:r>
      <w:r>
        <w:rPr>
          <w:rFonts w:hAnsi="宋体" w:eastAsia="宋体"/>
          <w:sz w:val="24"/>
        </w:rPr>
        <w:t>条的规定进行编制、密封、标记和递交，</w:t>
      </w:r>
      <w:r>
        <w:rPr>
          <w:rFonts w:eastAsia="宋体"/>
          <w:sz w:val="24"/>
        </w:rPr>
        <w:t xml:space="preserve"> </w:t>
      </w:r>
      <w:r>
        <w:rPr>
          <w:rFonts w:hAnsi="宋体" w:eastAsia="宋体"/>
          <w:sz w:val="24"/>
        </w:rPr>
        <w:t>并标明</w:t>
      </w:r>
      <w:r>
        <w:rPr>
          <w:rFonts w:eastAsia="宋体"/>
          <w:sz w:val="24"/>
        </w:rPr>
        <w:t>“</w:t>
      </w:r>
      <w:r>
        <w:rPr>
          <w:rFonts w:hAnsi="宋体" w:eastAsia="宋体"/>
          <w:sz w:val="24"/>
        </w:rPr>
        <w:t>修改</w:t>
      </w:r>
      <w:r>
        <w:rPr>
          <w:rFonts w:eastAsia="宋体"/>
          <w:sz w:val="24"/>
        </w:rPr>
        <w:t>”</w:t>
      </w:r>
      <w:r>
        <w:rPr>
          <w:rFonts w:hAnsi="宋体" w:eastAsia="宋体"/>
          <w:sz w:val="24"/>
        </w:rPr>
        <w:t>字样。</w:t>
      </w:r>
    </w:p>
    <w:p>
      <w:pPr>
        <w:snapToGrid w:val="0"/>
        <w:spacing w:line="360" w:lineRule="auto"/>
        <w:outlineLvl w:val="1"/>
        <w:rPr>
          <w:rFonts w:hint="eastAsia" w:ascii="黑体" w:hAnsi="黑体" w:eastAsia="黑体" w:cs="黑体"/>
          <w:b w:val="0"/>
          <w:bCs/>
          <w:color w:val="08080C"/>
          <w:w w:val="105"/>
          <w:sz w:val="28"/>
          <w:szCs w:val="28"/>
        </w:rPr>
      </w:pPr>
      <w:bookmarkStart w:id="105" w:name="_Toc508310306"/>
      <w:bookmarkStart w:id="106" w:name="_Toc4932"/>
      <w:bookmarkStart w:id="107" w:name="_Toc55974994"/>
      <w:bookmarkStart w:id="108" w:name="_Toc3847"/>
      <w:r>
        <w:rPr>
          <w:rFonts w:hint="eastAsia" w:ascii="黑体" w:hAnsi="黑体" w:eastAsia="黑体" w:cs="黑体"/>
          <w:b w:val="0"/>
          <w:bCs/>
          <w:color w:val="08080C"/>
          <w:w w:val="105"/>
          <w:sz w:val="28"/>
          <w:szCs w:val="28"/>
        </w:rPr>
        <w:t>5. 开标</w:t>
      </w:r>
      <w:bookmarkEnd w:id="105"/>
      <w:bookmarkEnd w:id="106"/>
      <w:bookmarkEnd w:id="107"/>
      <w:bookmarkEnd w:id="108"/>
    </w:p>
    <w:p>
      <w:pPr>
        <w:snapToGrid w:val="0"/>
        <w:spacing w:line="360" w:lineRule="auto"/>
        <w:rPr>
          <w:rFonts w:eastAsia="宋体"/>
          <w:sz w:val="24"/>
        </w:rPr>
      </w:pPr>
      <w:r>
        <w:rPr>
          <w:rFonts w:eastAsia="宋体"/>
          <w:sz w:val="24"/>
        </w:rPr>
        <w:t xml:space="preserve">5. 1 </w:t>
      </w:r>
      <w:r>
        <w:rPr>
          <w:rFonts w:hAnsi="宋体" w:eastAsia="宋体"/>
          <w:sz w:val="24"/>
        </w:rPr>
        <w:t>开标时间和地点</w:t>
      </w:r>
    </w:p>
    <w:p>
      <w:pPr>
        <w:snapToGrid w:val="0"/>
        <w:spacing w:line="360" w:lineRule="auto"/>
        <w:ind w:firstLine="480" w:firstLineChars="200"/>
        <w:rPr>
          <w:rFonts w:eastAsia="宋体"/>
          <w:sz w:val="24"/>
        </w:rPr>
      </w:pPr>
      <w:r>
        <w:rPr>
          <w:rFonts w:hAnsi="宋体" w:eastAsia="宋体"/>
          <w:sz w:val="24"/>
        </w:rPr>
        <w:t>招标人在本章第</w:t>
      </w:r>
      <w:r>
        <w:rPr>
          <w:rFonts w:eastAsia="宋体"/>
          <w:sz w:val="24"/>
        </w:rPr>
        <w:t xml:space="preserve"> 4.2.1</w:t>
      </w:r>
      <w:r>
        <w:rPr>
          <w:rFonts w:hAnsi="宋体" w:eastAsia="宋体"/>
          <w:sz w:val="24"/>
        </w:rPr>
        <w:t>项规定的投标截止时间（开标时间）和投标人须知前附表规定的地点对收到的投标文件第一个信封（商务及技术文件）公开开标，并邀请所有投标人的法定代表人或其委托代理人准时参加。</w:t>
      </w:r>
    </w:p>
    <w:p>
      <w:pPr>
        <w:snapToGrid w:val="0"/>
        <w:spacing w:line="360" w:lineRule="auto"/>
        <w:ind w:firstLine="480" w:firstLineChars="200"/>
        <w:rPr>
          <w:rFonts w:eastAsia="宋体"/>
          <w:sz w:val="24"/>
        </w:rPr>
      </w:pPr>
      <w:r>
        <w:rPr>
          <w:rFonts w:hAnsi="宋体" w:eastAsia="宋体"/>
          <w:sz w:val="24"/>
        </w:rPr>
        <w:t>招标人在投标人须知前附表规定的时间和地点对投标文件第二个信封（报价文件）</w:t>
      </w:r>
      <w:r>
        <w:rPr>
          <w:rFonts w:hint="eastAsia" w:hAnsi="宋体" w:eastAsia="宋体"/>
          <w:sz w:val="24"/>
        </w:rPr>
        <w:t>公</w:t>
      </w:r>
      <w:r>
        <w:rPr>
          <w:rFonts w:hAnsi="宋体" w:eastAsia="宋体"/>
          <w:sz w:val="24"/>
        </w:rPr>
        <w:t>开开标，并邀请所有投标人的法定代表人或其委托代理人准时参加。</w:t>
      </w:r>
    </w:p>
    <w:p>
      <w:pPr>
        <w:snapToGrid w:val="0"/>
        <w:spacing w:line="360" w:lineRule="auto"/>
        <w:ind w:firstLine="480" w:firstLineChars="200"/>
        <w:rPr>
          <w:rFonts w:eastAsia="宋体"/>
          <w:sz w:val="24"/>
        </w:rPr>
      </w:pPr>
      <w:r>
        <w:rPr>
          <w:rFonts w:hAnsi="宋体" w:eastAsia="宋体"/>
          <w:sz w:val="24"/>
        </w:rPr>
        <w:t>投标人若未派法定代表人或委托代理人出席开标活动，视为该投标人默认开标结果。</w:t>
      </w:r>
    </w:p>
    <w:p>
      <w:pPr>
        <w:snapToGrid w:val="0"/>
        <w:spacing w:line="360" w:lineRule="auto"/>
        <w:rPr>
          <w:rFonts w:eastAsia="宋体"/>
          <w:sz w:val="24"/>
        </w:rPr>
      </w:pPr>
      <w:r>
        <w:rPr>
          <w:rFonts w:eastAsia="宋体"/>
          <w:sz w:val="24"/>
        </w:rPr>
        <w:t xml:space="preserve">5. 2 </w:t>
      </w:r>
      <w:r>
        <w:rPr>
          <w:rFonts w:hAnsi="宋体" w:eastAsia="宋体"/>
          <w:sz w:val="24"/>
        </w:rPr>
        <w:t>开标程序</w:t>
      </w:r>
    </w:p>
    <w:p>
      <w:pPr>
        <w:snapToGrid w:val="0"/>
        <w:spacing w:line="360" w:lineRule="auto"/>
        <w:ind w:firstLine="480" w:firstLineChars="200"/>
        <w:rPr>
          <w:rFonts w:eastAsia="宋体"/>
          <w:sz w:val="24"/>
        </w:rPr>
      </w:pPr>
      <w:r>
        <w:rPr>
          <w:rFonts w:hint="eastAsia" w:hAnsi="宋体" w:eastAsia="宋体"/>
          <w:sz w:val="24"/>
        </w:rPr>
        <w:t xml:space="preserve">5.2.1 </w:t>
      </w:r>
      <w:r>
        <w:rPr>
          <w:rFonts w:hAnsi="宋体" w:eastAsia="宋体"/>
          <w:sz w:val="24"/>
        </w:rPr>
        <w:t>主持人按下列程序对投标文件第一个信封</w:t>
      </w:r>
      <w:r>
        <w:rPr>
          <w:rFonts w:eastAsia="宋体"/>
          <w:sz w:val="24"/>
        </w:rPr>
        <w:t xml:space="preserve"> </w:t>
      </w:r>
      <w:r>
        <w:rPr>
          <w:rFonts w:hAnsi="宋体" w:eastAsia="宋体"/>
          <w:sz w:val="24"/>
        </w:rPr>
        <w:t>（商务及技术文件）进行开标</w:t>
      </w:r>
      <w:r>
        <w:rPr>
          <w:rFonts w:eastAsia="宋体"/>
          <w:sz w:val="24"/>
        </w:rPr>
        <w:t xml:space="preserve"> </w:t>
      </w:r>
      <w:r>
        <w:rPr>
          <w:rFonts w:hAnsi="宋体" w:eastAsia="宋体"/>
          <w:sz w:val="24"/>
        </w:rPr>
        <w:t>：</w:t>
      </w:r>
    </w:p>
    <w:p>
      <w:pPr>
        <w:snapToGrid w:val="0"/>
        <w:spacing w:line="360" w:lineRule="auto"/>
        <w:ind w:firstLine="480" w:firstLineChars="200"/>
        <w:rPr>
          <w:rFonts w:eastAsia="宋体"/>
          <w:sz w:val="24"/>
        </w:rPr>
      </w:pPr>
      <w:r>
        <w:rPr>
          <w:rFonts w:hint="eastAsia" w:eastAsia="宋体"/>
          <w:sz w:val="24"/>
        </w:rPr>
        <w:t>（1）</w:t>
      </w:r>
      <w:r>
        <w:rPr>
          <w:rFonts w:hAnsi="宋体" w:eastAsia="宋体"/>
          <w:sz w:val="24"/>
        </w:rPr>
        <w:t>宣布开标纪律；</w:t>
      </w:r>
    </w:p>
    <w:p>
      <w:pPr>
        <w:snapToGrid w:val="0"/>
        <w:spacing w:line="360" w:lineRule="auto"/>
        <w:ind w:firstLine="480" w:firstLineChars="200"/>
        <w:rPr>
          <w:rFonts w:eastAsia="宋体"/>
          <w:sz w:val="24"/>
        </w:rPr>
      </w:pPr>
      <w:r>
        <w:rPr>
          <w:rFonts w:hint="eastAsia" w:eastAsia="宋体"/>
          <w:sz w:val="24"/>
        </w:rPr>
        <w:t>（2）</w:t>
      </w:r>
      <w:r>
        <w:rPr>
          <w:rFonts w:hAnsi="宋体" w:eastAsia="宋体"/>
          <w:sz w:val="24"/>
        </w:rPr>
        <w:t>公布在投标截止时间前递交投标文件的投标人数量；</w:t>
      </w:r>
    </w:p>
    <w:p>
      <w:pPr>
        <w:snapToGrid w:val="0"/>
        <w:spacing w:line="360" w:lineRule="auto"/>
        <w:ind w:firstLine="480" w:firstLineChars="200"/>
        <w:rPr>
          <w:rFonts w:eastAsia="宋体"/>
          <w:sz w:val="24"/>
        </w:rPr>
      </w:pPr>
      <w:r>
        <w:rPr>
          <w:rFonts w:hint="eastAsia" w:eastAsia="宋体"/>
          <w:sz w:val="24"/>
        </w:rPr>
        <w:t>（3）</w:t>
      </w:r>
      <w:r>
        <w:rPr>
          <w:rFonts w:hAnsi="宋体" w:eastAsia="宋体"/>
          <w:sz w:val="24"/>
        </w:rPr>
        <w:t>宣布开标人、唱标人、记录人等有关人员姓名</w:t>
      </w:r>
      <w:r>
        <w:rPr>
          <w:rFonts w:eastAsia="宋体"/>
          <w:sz w:val="24"/>
        </w:rPr>
        <w:t xml:space="preserve"> </w:t>
      </w:r>
      <w:r>
        <w:rPr>
          <w:rFonts w:hAnsi="宋体" w:eastAsia="宋体"/>
          <w:sz w:val="24"/>
        </w:rPr>
        <w:t>；</w:t>
      </w:r>
    </w:p>
    <w:p>
      <w:pPr>
        <w:snapToGrid w:val="0"/>
        <w:spacing w:line="360" w:lineRule="auto"/>
        <w:ind w:firstLine="480" w:firstLineChars="200"/>
        <w:rPr>
          <w:rFonts w:eastAsia="宋体"/>
          <w:sz w:val="24"/>
        </w:rPr>
      </w:pPr>
      <w:r>
        <w:rPr>
          <w:rFonts w:hint="eastAsia" w:eastAsia="宋体"/>
          <w:sz w:val="24"/>
        </w:rPr>
        <w:t>（4）</w:t>
      </w:r>
      <w:r>
        <w:rPr>
          <w:rFonts w:hAnsi="宋体" w:eastAsia="宋体"/>
          <w:sz w:val="24"/>
        </w:rPr>
        <w:t>按照投标人须知前附表规定由投标人推选的代表检查投标文件的密封情况；</w:t>
      </w:r>
    </w:p>
    <w:p>
      <w:pPr>
        <w:snapToGrid w:val="0"/>
        <w:spacing w:line="360" w:lineRule="auto"/>
        <w:ind w:firstLine="480" w:firstLineChars="200"/>
        <w:rPr>
          <w:rFonts w:eastAsia="宋体"/>
          <w:sz w:val="24"/>
        </w:rPr>
      </w:pPr>
      <w:r>
        <w:rPr>
          <w:rFonts w:hint="eastAsia" w:eastAsia="宋体"/>
          <w:sz w:val="24"/>
        </w:rPr>
        <w:t>（5）</w:t>
      </w:r>
      <w:r>
        <w:rPr>
          <w:rFonts w:hAnsi="宋体" w:eastAsia="宋体"/>
          <w:sz w:val="24"/>
        </w:rPr>
        <w:t>按照投标人须知前附表规定的开标顺序当众开标，公布标段名称、投标人名称、投标保证金的递交情况、服务期限及其他内容，并记录在案；</w:t>
      </w:r>
    </w:p>
    <w:p>
      <w:pPr>
        <w:snapToGrid w:val="0"/>
        <w:spacing w:line="360" w:lineRule="auto"/>
        <w:ind w:firstLine="480" w:firstLineChars="200"/>
        <w:rPr>
          <w:rFonts w:eastAsia="宋体"/>
          <w:sz w:val="24"/>
        </w:rPr>
      </w:pPr>
      <w:r>
        <w:rPr>
          <w:rFonts w:hint="eastAsia" w:eastAsia="宋体"/>
          <w:sz w:val="24"/>
        </w:rPr>
        <w:t>（6）</w:t>
      </w:r>
      <w:r>
        <w:rPr>
          <w:rFonts w:hAnsi="宋体" w:eastAsia="宋体"/>
          <w:sz w:val="24"/>
        </w:rPr>
        <w:t>投标人代表、招标人代表、记录人等有关人员在开标记录上签字确认；</w:t>
      </w:r>
    </w:p>
    <w:p>
      <w:pPr>
        <w:snapToGrid w:val="0"/>
        <w:spacing w:line="360" w:lineRule="auto"/>
        <w:ind w:firstLine="480" w:firstLineChars="200"/>
        <w:rPr>
          <w:rFonts w:eastAsia="宋体"/>
          <w:sz w:val="24"/>
        </w:rPr>
      </w:pPr>
      <w:r>
        <w:rPr>
          <w:rFonts w:hint="eastAsia" w:eastAsia="宋体"/>
          <w:sz w:val="24"/>
        </w:rPr>
        <w:t>（7）</w:t>
      </w:r>
      <w:r>
        <w:rPr>
          <w:rFonts w:hAnsi="宋体" w:eastAsia="宋体"/>
          <w:sz w:val="24"/>
        </w:rPr>
        <w:t>开标结束。</w:t>
      </w:r>
    </w:p>
    <w:p>
      <w:pPr>
        <w:snapToGrid w:val="0"/>
        <w:spacing w:line="360" w:lineRule="auto"/>
        <w:ind w:firstLine="480" w:firstLineChars="200"/>
        <w:rPr>
          <w:rFonts w:eastAsia="宋体"/>
          <w:sz w:val="24"/>
        </w:rPr>
      </w:pPr>
      <w:r>
        <w:rPr>
          <w:rFonts w:hint="eastAsia" w:hAnsi="宋体" w:eastAsia="宋体"/>
          <w:sz w:val="24"/>
        </w:rPr>
        <w:t xml:space="preserve">5.2.2 </w:t>
      </w:r>
      <w:r>
        <w:rPr>
          <w:rFonts w:hAnsi="宋体" w:eastAsia="宋体"/>
          <w:sz w:val="24"/>
        </w:rPr>
        <w:t>在投标文件第一个信封（商务及技术文件）开标现场，</w:t>
      </w:r>
      <w:r>
        <w:rPr>
          <w:rFonts w:eastAsia="宋体"/>
          <w:sz w:val="24"/>
        </w:rPr>
        <w:t xml:space="preserve"> </w:t>
      </w:r>
      <w:r>
        <w:rPr>
          <w:rFonts w:hAnsi="宋体" w:eastAsia="宋体"/>
          <w:sz w:val="24"/>
        </w:rPr>
        <w:t>投标文件第二个信封（报价文件）不予开封，</w:t>
      </w:r>
      <w:r>
        <w:rPr>
          <w:rFonts w:eastAsia="宋体"/>
          <w:sz w:val="24"/>
        </w:rPr>
        <w:t xml:space="preserve"> </w:t>
      </w:r>
      <w:r>
        <w:rPr>
          <w:rFonts w:hAnsi="宋体" w:eastAsia="宋体"/>
          <w:sz w:val="24"/>
        </w:rPr>
        <w:t>由招标人密封保存。</w:t>
      </w:r>
    </w:p>
    <w:p>
      <w:pPr>
        <w:snapToGrid w:val="0"/>
        <w:spacing w:line="360" w:lineRule="auto"/>
        <w:ind w:firstLine="480" w:firstLineChars="200"/>
        <w:rPr>
          <w:rFonts w:eastAsia="宋体"/>
          <w:sz w:val="24"/>
        </w:rPr>
      </w:pPr>
      <w:r>
        <w:rPr>
          <w:rFonts w:hint="eastAsia" w:hAnsi="宋体" w:eastAsia="宋体"/>
          <w:sz w:val="24"/>
        </w:rPr>
        <w:t xml:space="preserve">5.2.3 </w:t>
      </w:r>
      <w:r>
        <w:rPr>
          <w:rFonts w:hAnsi="宋体" w:eastAsia="宋体"/>
          <w:sz w:val="24"/>
        </w:rPr>
        <w:t>招标人将按照本章第</w:t>
      </w:r>
      <w:r>
        <w:rPr>
          <w:rFonts w:eastAsia="宋体"/>
          <w:sz w:val="24"/>
        </w:rPr>
        <w:t xml:space="preserve"> 5.1 </w:t>
      </w:r>
      <w:r>
        <w:rPr>
          <w:rFonts w:hAnsi="宋体" w:eastAsia="宋体"/>
          <w:sz w:val="24"/>
        </w:rPr>
        <w:t>款规定的时间和地点对投标文件第二个信封（报价文件）进行开标。主持人按下列程序进行开标：</w:t>
      </w:r>
    </w:p>
    <w:p>
      <w:pPr>
        <w:snapToGrid w:val="0"/>
        <w:spacing w:line="360" w:lineRule="auto"/>
        <w:ind w:firstLine="480" w:firstLineChars="200"/>
        <w:rPr>
          <w:rFonts w:eastAsia="宋体"/>
          <w:sz w:val="24"/>
        </w:rPr>
      </w:pPr>
      <w:r>
        <w:rPr>
          <w:rFonts w:hint="eastAsia" w:eastAsia="宋体"/>
          <w:sz w:val="24"/>
        </w:rPr>
        <w:t>（1）</w:t>
      </w:r>
      <w:r>
        <w:rPr>
          <w:rFonts w:hAnsi="宋体" w:eastAsia="宋体"/>
          <w:sz w:val="24"/>
        </w:rPr>
        <w:t>宣布开标纪律；</w:t>
      </w:r>
    </w:p>
    <w:p>
      <w:pPr>
        <w:snapToGrid w:val="0"/>
        <w:spacing w:line="360" w:lineRule="auto"/>
        <w:ind w:firstLine="480" w:firstLineChars="200"/>
        <w:rPr>
          <w:rFonts w:eastAsia="宋体"/>
          <w:sz w:val="24"/>
        </w:rPr>
      </w:pPr>
      <w:r>
        <w:rPr>
          <w:rFonts w:hint="eastAsia" w:eastAsia="宋体"/>
          <w:sz w:val="24"/>
        </w:rPr>
        <w:t>（2）</w:t>
      </w:r>
      <w:r>
        <w:rPr>
          <w:rFonts w:hAnsi="宋体" w:eastAsia="宋体"/>
          <w:sz w:val="24"/>
        </w:rPr>
        <w:t>当众拆开投标文件第一个信封（商务及技术文件）评审结果的密封袋，</w:t>
      </w:r>
      <w:r>
        <w:rPr>
          <w:rFonts w:eastAsia="宋体"/>
          <w:sz w:val="24"/>
        </w:rPr>
        <w:t xml:space="preserve"> </w:t>
      </w:r>
      <w:r>
        <w:rPr>
          <w:rFonts w:hAnsi="宋体" w:eastAsia="宋体"/>
          <w:sz w:val="24"/>
        </w:rPr>
        <w:t>宣布通过投标文件第一个信封（商务及技术文件）评审的投标人名单；</w:t>
      </w:r>
    </w:p>
    <w:p>
      <w:pPr>
        <w:snapToGrid w:val="0"/>
        <w:spacing w:line="360" w:lineRule="auto"/>
        <w:ind w:firstLine="480" w:firstLineChars="200"/>
        <w:rPr>
          <w:rFonts w:eastAsia="宋体"/>
          <w:sz w:val="24"/>
        </w:rPr>
      </w:pPr>
      <w:r>
        <w:rPr>
          <w:rFonts w:hint="eastAsia" w:eastAsia="宋体"/>
          <w:sz w:val="24"/>
        </w:rPr>
        <w:t>（3）</w:t>
      </w:r>
      <w:r>
        <w:rPr>
          <w:rFonts w:hAnsi="宋体" w:eastAsia="宋体"/>
          <w:sz w:val="24"/>
        </w:rPr>
        <w:t>宣布开标人、唱标人、记录人等有关人员姓名；</w:t>
      </w:r>
    </w:p>
    <w:p>
      <w:pPr>
        <w:snapToGrid w:val="0"/>
        <w:spacing w:line="360" w:lineRule="auto"/>
        <w:ind w:firstLine="480" w:firstLineChars="200"/>
        <w:rPr>
          <w:rFonts w:eastAsia="宋体"/>
          <w:sz w:val="24"/>
        </w:rPr>
      </w:pPr>
      <w:r>
        <w:rPr>
          <w:rFonts w:hint="eastAsia" w:eastAsia="宋体"/>
          <w:sz w:val="24"/>
        </w:rPr>
        <w:t>（4）</w:t>
      </w:r>
      <w:r>
        <w:rPr>
          <w:rFonts w:hAnsi="宋体" w:eastAsia="宋体"/>
          <w:sz w:val="24"/>
        </w:rPr>
        <w:t>按照投标人须知前附表规定由投标人推选的代表检查投标文件的密封情况；</w:t>
      </w:r>
    </w:p>
    <w:p>
      <w:pPr>
        <w:snapToGrid w:val="0"/>
        <w:spacing w:line="360" w:lineRule="auto"/>
        <w:ind w:firstLine="480" w:firstLineChars="200"/>
        <w:rPr>
          <w:rFonts w:eastAsia="宋体"/>
          <w:sz w:val="24"/>
        </w:rPr>
      </w:pPr>
      <w:r>
        <w:rPr>
          <w:rFonts w:hint="eastAsia" w:eastAsia="宋体"/>
          <w:sz w:val="24"/>
        </w:rPr>
        <w:t>（5）</w:t>
      </w:r>
      <w:r>
        <w:rPr>
          <w:rFonts w:hAnsi="宋体" w:eastAsia="宋体"/>
          <w:sz w:val="24"/>
        </w:rPr>
        <w:t>按照投标人须知前附表规定的开标顺序当众开标，</w:t>
      </w:r>
      <w:r>
        <w:rPr>
          <w:rFonts w:eastAsia="宋体"/>
          <w:sz w:val="24"/>
        </w:rPr>
        <w:t xml:space="preserve"> </w:t>
      </w:r>
      <w:r>
        <w:rPr>
          <w:rFonts w:hAnsi="宋体" w:eastAsia="宋体"/>
          <w:sz w:val="24"/>
        </w:rPr>
        <w:t>开标人只拆封通过投标文件第一个信封（商务及技术文件）评审的投标文件第二个信封（报价文件）</w:t>
      </w:r>
      <w:r>
        <w:rPr>
          <w:rFonts w:hint="eastAsia" w:hAnsi="宋体" w:eastAsia="宋体"/>
          <w:sz w:val="24"/>
        </w:rPr>
        <w:t>，</w:t>
      </w:r>
      <w:r>
        <w:rPr>
          <w:rFonts w:hAnsi="宋体" w:eastAsia="宋体"/>
          <w:sz w:val="24"/>
        </w:rPr>
        <w:t>公布标段名称、投标人名称、投标报价</w:t>
      </w:r>
      <w:r>
        <w:rPr>
          <w:rFonts w:hint="eastAsia" w:hAnsi="宋体" w:eastAsia="宋体"/>
          <w:sz w:val="24"/>
        </w:rPr>
        <w:t>及</w:t>
      </w:r>
      <w:r>
        <w:rPr>
          <w:rFonts w:hAnsi="宋体" w:eastAsia="宋体"/>
          <w:sz w:val="24"/>
        </w:rPr>
        <w:t>其他内容，并记录在案；</w:t>
      </w:r>
    </w:p>
    <w:p>
      <w:pPr>
        <w:snapToGrid w:val="0"/>
        <w:spacing w:line="360" w:lineRule="auto"/>
        <w:ind w:firstLine="480" w:firstLineChars="200"/>
        <w:rPr>
          <w:rFonts w:eastAsia="宋体"/>
          <w:sz w:val="24"/>
        </w:rPr>
      </w:pPr>
      <w:r>
        <w:rPr>
          <w:rFonts w:hint="eastAsia" w:eastAsia="宋体"/>
          <w:sz w:val="24"/>
        </w:rPr>
        <w:t>（6）</w:t>
      </w:r>
      <w:r>
        <w:rPr>
          <w:rFonts w:hAnsi="宋体" w:eastAsia="宋体"/>
          <w:sz w:val="24"/>
        </w:rPr>
        <w:t>计算并宣布评标基准价；</w:t>
      </w:r>
    </w:p>
    <w:p>
      <w:pPr>
        <w:snapToGrid w:val="0"/>
        <w:spacing w:line="360" w:lineRule="auto"/>
        <w:ind w:firstLine="480" w:firstLineChars="200"/>
        <w:rPr>
          <w:rFonts w:eastAsia="宋体"/>
          <w:sz w:val="24"/>
        </w:rPr>
      </w:pPr>
      <w:r>
        <w:rPr>
          <w:rFonts w:hint="eastAsia" w:eastAsia="宋体"/>
          <w:sz w:val="24"/>
        </w:rPr>
        <w:t>（7）</w:t>
      </w:r>
      <w:r>
        <w:rPr>
          <w:rFonts w:eastAsia="宋体"/>
          <w:sz w:val="24"/>
        </w:rPr>
        <w:t>将未通过投标文件第一个信封（商务及技术文件）评审的投标文件第二个信封（报价</w:t>
      </w:r>
      <w:r>
        <w:rPr>
          <w:rFonts w:hAnsi="宋体" w:eastAsia="宋体"/>
          <w:sz w:val="24"/>
        </w:rPr>
        <w:t>文件）退还给投标人；</w:t>
      </w:r>
    </w:p>
    <w:p>
      <w:pPr>
        <w:snapToGrid w:val="0"/>
        <w:spacing w:line="360" w:lineRule="auto"/>
        <w:ind w:firstLine="480" w:firstLineChars="200"/>
        <w:rPr>
          <w:rFonts w:eastAsia="宋体"/>
          <w:sz w:val="24"/>
        </w:rPr>
      </w:pPr>
      <w:r>
        <w:rPr>
          <w:rFonts w:hint="eastAsia" w:eastAsia="宋体"/>
          <w:sz w:val="24"/>
        </w:rPr>
        <w:t>（8）</w:t>
      </w:r>
      <w:r>
        <w:rPr>
          <w:rFonts w:hAnsi="宋体" w:eastAsia="宋体"/>
          <w:sz w:val="24"/>
        </w:rPr>
        <w:t>投标人代表、招标人代表、记录人等有关人员在开标记录上签字确认；</w:t>
      </w:r>
    </w:p>
    <w:p>
      <w:pPr>
        <w:snapToGrid w:val="0"/>
        <w:spacing w:line="360" w:lineRule="auto"/>
        <w:ind w:firstLine="480" w:firstLineChars="200"/>
        <w:rPr>
          <w:rFonts w:eastAsia="宋体"/>
          <w:sz w:val="24"/>
        </w:rPr>
      </w:pPr>
      <w:r>
        <w:rPr>
          <w:rFonts w:hint="eastAsia" w:eastAsia="宋体"/>
          <w:sz w:val="24"/>
        </w:rPr>
        <w:t>（9）</w:t>
      </w:r>
      <w:r>
        <w:rPr>
          <w:rFonts w:hAnsi="宋体" w:eastAsia="宋体"/>
          <w:sz w:val="24"/>
        </w:rPr>
        <w:t>开标结束。</w:t>
      </w:r>
    </w:p>
    <w:p>
      <w:pPr>
        <w:snapToGrid w:val="0"/>
        <w:spacing w:line="360" w:lineRule="auto"/>
        <w:ind w:firstLine="480" w:firstLineChars="200"/>
        <w:rPr>
          <w:rFonts w:eastAsia="宋体"/>
          <w:sz w:val="24"/>
        </w:rPr>
      </w:pPr>
      <w:r>
        <w:rPr>
          <w:rFonts w:hint="eastAsia" w:hAnsi="宋体" w:eastAsia="宋体"/>
          <w:sz w:val="24"/>
        </w:rPr>
        <w:t>5.2.4</w:t>
      </w:r>
      <w:r>
        <w:rPr>
          <w:rFonts w:hAnsi="宋体" w:eastAsia="宋体"/>
          <w:sz w:val="24"/>
        </w:rPr>
        <w:t>在投标文件第二个信封（报价文件）开标现场，招标人将按第三章</w:t>
      </w:r>
      <w:r>
        <w:rPr>
          <w:rFonts w:hint="eastAsia" w:eastAsia="宋体"/>
          <w:sz w:val="24"/>
        </w:rPr>
        <w:t>“</w:t>
      </w:r>
      <w:r>
        <w:rPr>
          <w:rFonts w:hAnsi="宋体" w:eastAsia="宋体"/>
          <w:sz w:val="24"/>
        </w:rPr>
        <w:t>评标办法</w:t>
      </w:r>
      <w:r>
        <w:rPr>
          <w:rFonts w:hint="eastAsia" w:eastAsia="宋体"/>
          <w:sz w:val="24"/>
        </w:rPr>
        <w:t>”</w:t>
      </w:r>
      <w:r>
        <w:rPr>
          <w:rFonts w:hAnsi="宋体" w:eastAsia="宋体"/>
          <w:sz w:val="24"/>
        </w:rPr>
        <w:t>规定的原则计算并宣布评标基准价。若招标人发现投标文件出现以下任一情况，其投标报价将不再参加评标基准价的计算：</w:t>
      </w:r>
    </w:p>
    <w:p>
      <w:pPr>
        <w:snapToGrid w:val="0"/>
        <w:spacing w:line="360" w:lineRule="auto"/>
        <w:ind w:firstLine="480" w:firstLineChars="200"/>
        <w:rPr>
          <w:rFonts w:eastAsia="宋体"/>
          <w:sz w:val="24"/>
        </w:rPr>
      </w:pPr>
      <w:r>
        <w:rPr>
          <w:rFonts w:hint="eastAsia" w:eastAsia="宋体"/>
          <w:sz w:val="24"/>
        </w:rPr>
        <w:t>（1）</w:t>
      </w:r>
      <w:r>
        <w:rPr>
          <w:rFonts w:hAnsi="宋体" w:eastAsia="宋体"/>
          <w:sz w:val="24"/>
        </w:rPr>
        <w:t>未在投标函上填写投标总价；</w:t>
      </w:r>
    </w:p>
    <w:p>
      <w:pPr>
        <w:snapToGrid w:val="0"/>
        <w:spacing w:line="360" w:lineRule="auto"/>
        <w:ind w:firstLine="480" w:firstLineChars="200"/>
        <w:rPr>
          <w:rFonts w:eastAsia="宋体"/>
          <w:sz w:val="24"/>
        </w:rPr>
      </w:pPr>
      <w:r>
        <w:rPr>
          <w:rFonts w:hint="eastAsia" w:eastAsia="宋体"/>
          <w:sz w:val="24"/>
        </w:rPr>
        <w:t>（2）</w:t>
      </w:r>
      <w:r>
        <w:rPr>
          <w:rFonts w:hAnsi="宋体" w:eastAsia="宋体"/>
          <w:sz w:val="24"/>
        </w:rPr>
        <w:t>投标报价超出招标人公布的最高投标限价（如有）；</w:t>
      </w:r>
    </w:p>
    <w:p>
      <w:pPr>
        <w:snapToGrid w:val="0"/>
        <w:spacing w:line="360" w:lineRule="auto"/>
        <w:ind w:firstLine="480" w:firstLineChars="200"/>
        <w:rPr>
          <w:rFonts w:eastAsia="宋体"/>
          <w:sz w:val="24"/>
        </w:rPr>
      </w:pPr>
      <w:r>
        <w:rPr>
          <w:rFonts w:hint="eastAsia" w:eastAsia="宋体"/>
          <w:sz w:val="24"/>
        </w:rPr>
        <w:t>（3）</w:t>
      </w:r>
      <w:r>
        <w:rPr>
          <w:rFonts w:hAnsi="宋体" w:eastAsia="宋体"/>
          <w:sz w:val="24"/>
        </w:rPr>
        <w:t>投标报价的大写金额无法确定具体数值；</w:t>
      </w:r>
    </w:p>
    <w:p>
      <w:pPr>
        <w:snapToGrid w:val="0"/>
        <w:spacing w:line="360" w:lineRule="auto"/>
        <w:ind w:firstLine="480" w:firstLineChars="200"/>
        <w:rPr>
          <w:rFonts w:eastAsia="宋体"/>
          <w:sz w:val="24"/>
        </w:rPr>
      </w:pPr>
      <w:r>
        <w:rPr>
          <w:rFonts w:hAnsi="宋体" w:eastAsia="宋体"/>
          <w:sz w:val="24"/>
        </w:rPr>
        <w:t>如果投标人认为某一标段的评标基准价计算有误</w:t>
      </w:r>
      <w:r>
        <w:rPr>
          <w:rFonts w:eastAsia="宋体"/>
          <w:sz w:val="24"/>
        </w:rPr>
        <w:t xml:space="preserve"> </w:t>
      </w:r>
      <w:r>
        <w:rPr>
          <w:rFonts w:hAnsi="宋体" w:eastAsia="宋体"/>
          <w:sz w:val="24"/>
        </w:rPr>
        <w:t>，有权在开标现场提出，</w:t>
      </w:r>
      <w:r>
        <w:rPr>
          <w:rFonts w:eastAsia="宋体"/>
          <w:sz w:val="24"/>
        </w:rPr>
        <w:t xml:space="preserve"> </w:t>
      </w:r>
      <w:r>
        <w:rPr>
          <w:rFonts w:hAnsi="宋体" w:eastAsia="宋体"/>
          <w:sz w:val="24"/>
        </w:rPr>
        <w:t>经招标人当场核实确认之后，</w:t>
      </w:r>
      <w:r>
        <w:rPr>
          <w:rFonts w:eastAsia="宋体"/>
          <w:sz w:val="24"/>
        </w:rPr>
        <w:t xml:space="preserve"> </w:t>
      </w:r>
      <w:r>
        <w:rPr>
          <w:rFonts w:hAnsi="宋体" w:eastAsia="宋体"/>
          <w:sz w:val="24"/>
        </w:rPr>
        <w:t>可重新宣布评标基准价。开标现场宣布的评标基准价除计算有误经评标委员会修正外，在整个评标期间保持不变</w:t>
      </w:r>
      <w:r>
        <w:rPr>
          <w:rFonts w:hint="eastAsia" w:eastAsia="宋体"/>
          <w:sz w:val="24"/>
        </w:rPr>
        <w:t>，</w:t>
      </w:r>
      <w:r>
        <w:rPr>
          <w:rFonts w:hAnsi="宋体" w:eastAsia="宋体"/>
          <w:sz w:val="24"/>
        </w:rPr>
        <w:t>不随任何因素发生变化。</w:t>
      </w:r>
    </w:p>
    <w:p>
      <w:pPr>
        <w:snapToGrid w:val="0"/>
        <w:spacing w:line="360" w:lineRule="auto"/>
        <w:ind w:firstLine="480" w:firstLineChars="200"/>
        <w:rPr>
          <w:rFonts w:eastAsia="宋体"/>
          <w:sz w:val="24"/>
        </w:rPr>
      </w:pPr>
      <w:r>
        <w:rPr>
          <w:rFonts w:hint="eastAsia" w:hAnsi="宋体" w:eastAsia="宋体"/>
          <w:sz w:val="24"/>
        </w:rPr>
        <w:t xml:space="preserve">5.2.5 </w:t>
      </w:r>
      <w:r>
        <w:rPr>
          <w:rFonts w:hAnsi="宋体" w:eastAsia="宋体"/>
          <w:sz w:val="24"/>
        </w:rPr>
        <w:t>在投标文件第一个信封（商务及技术文件）或第二个信封（报价文件）开标过程中，若招标人宣读的内容与投标文件不符，投标人有权在开标现场提出疑问，</w:t>
      </w:r>
      <w:r>
        <w:rPr>
          <w:rFonts w:eastAsia="宋体"/>
          <w:sz w:val="24"/>
        </w:rPr>
        <w:t xml:space="preserve"> </w:t>
      </w:r>
      <w:r>
        <w:rPr>
          <w:rFonts w:hAnsi="宋体" w:eastAsia="宋体"/>
          <w:sz w:val="24"/>
        </w:rPr>
        <w:t>经招标人当场核查确认之后，</w:t>
      </w:r>
      <w:r>
        <w:rPr>
          <w:rFonts w:eastAsia="宋体"/>
          <w:sz w:val="24"/>
        </w:rPr>
        <w:t xml:space="preserve"> </w:t>
      </w:r>
      <w:r>
        <w:rPr>
          <w:rFonts w:hAnsi="宋体" w:eastAsia="宋体"/>
          <w:sz w:val="24"/>
        </w:rPr>
        <w:t>可重新宣读其投标文件</w:t>
      </w:r>
      <w:r>
        <w:rPr>
          <w:rFonts w:eastAsia="宋体"/>
          <w:sz w:val="24"/>
        </w:rPr>
        <w:t xml:space="preserve"> </w:t>
      </w:r>
      <w:r>
        <w:rPr>
          <w:rFonts w:hAnsi="宋体" w:eastAsia="宋体"/>
          <w:sz w:val="24"/>
        </w:rPr>
        <w:t>。若投标人现场未提出疑问，则认为投标人已确认招标人宣读的内容。</w:t>
      </w:r>
    </w:p>
    <w:p>
      <w:pPr>
        <w:snapToGrid w:val="0"/>
        <w:spacing w:line="360" w:lineRule="auto"/>
        <w:ind w:firstLine="480" w:firstLineChars="200"/>
        <w:rPr>
          <w:rFonts w:eastAsia="宋体"/>
          <w:sz w:val="24"/>
        </w:rPr>
      </w:pPr>
      <w:r>
        <w:rPr>
          <w:rFonts w:hint="eastAsia" w:hAnsi="宋体" w:eastAsia="宋体"/>
          <w:sz w:val="24"/>
        </w:rPr>
        <w:t xml:space="preserve">5.3 </w:t>
      </w:r>
      <w:r>
        <w:rPr>
          <w:rFonts w:hAnsi="宋体" w:eastAsia="宋体"/>
          <w:sz w:val="24"/>
        </w:rPr>
        <w:t>开标异议</w:t>
      </w:r>
    </w:p>
    <w:p>
      <w:pPr>
        <w:snapToGrid w:val="0"/>
        <w:spacing w:line="360" w:lineRule="auto"/>
        <w:ind w:firstLine="480" w:firstLineChars="200"/>
        <w:rPr>
          <w:rFonts w:eastAsia="宋体"/>
          <w:sz w:val="24"/>
        </w:rPr>
      </w:pPr>
      <w:r>
        <w:rPr>
          <w:rFonts w:hAnsi="宋体" w:eastAsia="宋体"/>
          <w:sz w:val="24"/>
        </w:rPr>
        <w:t>投标人对开标有异议的，应在开标现场提出，招标人当场作出答复，并制作记录，</w:t>
      </w:r>
      <w:r>
        <w:rPr>
          <w:rFonts w:eastAsia="宋体"/>
          <w:sz w:val="24"/>
        </w:rPr>
        <w:t xml:space="preserve"> </w:t>
      </w:r>
      <w:r>
        <w:rPr>
          <w:rFonts w:hAnsi="宋体" w:eastAsia="宋体"/>
          <w:sz w:val="24"/>
        </w:rPr>
        <w:t>有异议的投标人、招标人代表、记录人等有关人员在记录上签字确认。</w:t>
      </w:r>
    </w:p>
    <w:p>
      <w:pPr>
        <w:snapToGrid w:val="0"/>
        <w:spacing w:line="360" w:lineRule="auto"/>
        <w:outlineLvl w:val="1"/>
        <w:rPr>
          <w:rFonts w:hint="eastAsia" w:ascii="黑体" w:hAnsi="黑体" w:eastAsia="黑体" w:cs="黑体"/>
          <w:b w:val="0"/>
          <w:bCs/>
          <w:color w:val="08080C"/>
          <w:w w:val="105"/>
          <w:sz w:val="28"/>
          <w:szCs w:val="28"/>
        </w:rPr>
      </w:pPr>
      <w:bookmarkStart w:id="109" w:name="_Toc55974995"/>
      <w:bookmarkStart w:id="110" w:name="_Toc30229"/>
      <w:bookmarkStart w:id="111" w:name="_Toc508310307"/>
      <w:bookmarkStart w:id="112" w:name="_Toc24725"/>
      <w:r>
        <w:rPr>
          <w:rFonts w:hint="eastAsia" w:ascii="黑体" w:hAnsi="黑体" w:eastAsia="黑体" w:cs="黑体"/>
          <w:b w:val="0"/>
          <w:bCs/>
          <w:color w:val="08080C"/>
          <w:w w:val="105"/>
          <w:sz w:val="28"/>
          <w:szCs w:val="28"/>
        </w:rPr>
        <w:t>6. 评标</w:t>
      </w:r>
      <w:bookmarkEnd w:id="109"/>
      <w:bookmarkEnd w:id="110"/>
      <w:bookmarkEnd w:id="111"/>
      <w:bookmarkEnd w:id="112"/>
    </w:p>
    <w:p>
      <w:pPr>
        <w:snapToGrid w:val="0"/>
        <w:spacing w:line="360" w:lineRule="auto"/>
        <w:rPr>
          <w:rFonts w:eastAsia="宋体"/>
          <w:sz w:val="24"/>
        </w:rPr>
      </w:pPr>
      <w:r>
        <w:rPr>
          <w:rFonts w:eastAsia="宋体"/>
          <w:sz w:val="24"/>
        </w:rPr>
        <w:t>6. 1</w:t>
      </w:r>
      <w:r>
        <w:rPr>
          <w:rFonts w:hint="eastAsia" w:eastAsia="宋体"/>
          <w:sz w:val="24"/>
        </w:rPr>
        <w:t xml:space="preserve"> </w:t>
      </w:r>
      <w:r>
        <w:rPr>
          <w:rFonts w:hAnsi="宋体" w:eastAsia="宋体"/>
          <w:sz w:val="24"/>
        </w:rPr>
        <w:t>评标委员会</w:t>
      </w:r>
    </w:p>
    <w:p>
      <w:pPr>
        <w:snapToGrid w:val="0"/>
        <w:spacing w:line="360" w:lineRule="auto"/>
        <w:ind w:firstLine="480" w:firstLineChars="200"/>
        <w:rPr>
          <w:rFonts w:eastAsia="宋体"/>
          <w:sz w:val="24"/>
        </w:rPr>
      </w:pPr>
      <w:r>
        <w:rPr>
          <w:rFonts w:eastAsia="宋体"/>
          <w:sz w:val="24"/>
        </w:rPr>
        <w:t>6.1.1</w:t>
      </w:r>
      <w:r>
        <w:rPr>
          <w:rFonts w:hint="eastAsia" w:eastAsia="宋体"/>
          <w:sz w:val="24"/>
        </w:rPr>
        <w:t xml:space="preserve"> </w:t>
      </w:r>
      <w:r>
        <w:rPr>
          <w:rFonts w:eastAsia="宋体"/>
          <w:sz w:val="24"/>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napToGrid w:val="0"/>
        <w:spacing w:line="360" w:lineRule="auto"/>
        <w:ind w:firstLine="480" w:firstLineChars="200"/>
        <w:rPr>
          <w:rFonts w:eastAsia="宋体"/>
          <w:sz w:val="24"/>
        </w:rPr>
      </w:pPr>
      <w:r>
        <w:rPr>
          <w:rFonts w:eastAsia="宋体"/>
          <w:sz w:val="24"/>
        </w:rPr>
        <w:t>6.1.2</w:t>
      </w:r>
      <w:r>
        <w:rPr>
          <w:rFonts w:hint="eastAsia" w:eastAsia="宋体"/>
          <w:sz w:val="24"/>
        </w:rPr>
        <w:t xml:space="preserve"> </w:t>
      </w:r>
      <w:r>
        <w:rPr>
          <w:rFonts w:hAnsi="宋体" w:eastAsia="宋体"/>
          <w:sz w:val="24"/>
        </w:rPr>
        <w:t>评标委员会成员有下列</w:t>
      </w:r>
      <w:r>
        <w:rPr>
          <w:rFonts w:hint="eastAsia" w:hAnsi="宋体" w:eastAsia="宋体"/>
          <w:sz w:val="24"/>
        </w:rPr>
        <w:t>情</w:t>
      </w:r>
      <w:r>
        <w:rPr>
          <w:rFonts w:hAnsi="宋体" w:eastAsia="宋体"/>
          <w:sz w:val="24"/>
        </w:rPr>
        <w:t>形之一的，</w:t>
      </w:r>
      <w:r>
        <w:rPr>
          <w:rFonts w:eastAsia="宋体"/>
          <w:sz w:val="24"/>
        </w:rPr>
        <w:t xml:space="preserve"> </w:t>
      </w:r>
      <w:r>
        <w:rPr>
          <w:rFonts w:hAnsi="宋体" w:eastAsia="宋体"/>
          <w:sz w:val="24"/>
        </w:rPr>
        <w:t>应主动提出回避：</w:t>
      </w:r>
    </w:p>
    <w:p>
      <w:pPr>
        <w:snapToGrid w:val="0"/>
        <w:spacing w:line="360" w:lineRule="auto"/>
        <w:ind w:firstLine="480" w:firstLineChars="200"/>
        <w:rPr>
          <w:rFonts w:eastAsia="宋体"/>
          <w:sz w:val="24"/>
        </w:rPr>
      </w:pPr>
      <w:r>
        <w:rPr>
          <w:rFonts w:hint="eastAsia" w:eastAsia="宋体"/>
          <w:sz w:val="24"/>
        </w:rPr>
        <w:t>（1）</w:t>
      </w:r>
      <w:r>
        <w:rPr>
          <w:rFonts w:hAnsi="宋体" w:eastAsia="宋体"/>
          <w:sz w:val="24"/>
        </w:rPr>
        <w:t>为负责招标项目监督管理的交通运输主管部门的工作人员；</w:t>
      </w:r>
    </w:p>
    <w:p>
      <w:pPr>
        <w:snapToGrid w:val="0"/>
        <w:spacing w:line="360" w:lineRule="auto"/>
        <w:ind w:firstLine="480" w:firstLineChars="200"/>
        <w:rPr>
          <w:rFonts w:eastAsia="宋体"/>
          <w:sz w:val="24"/>
        </w:rPr>
      </w:pPr>
      <w:r>
        <w:rPr>
          <w:rFonts w:hint="eastAsia" w:eastAsia="宋体"/>
          <w:sz w:val="24"/>
        </w:rPr>
        <w:t>（2）</w:t>
      </w:r>
      <w:r>
        <w:rPr>
          <w:rFonts w:hAnsi="宋体" w:eastAsia="宋体"/>
          <w:sz w:val="24"/>
        </w:rPr>
        <w:t>与投标人法定代表人或其委托代理人有近亲属关系；</w:t>
      </w:r>
    </w:p>
    <w:p>
      <w:pPr>
        <w:snapToGrid w:val="0"/>
        <w:spacing w:line="360" w:lineRule="auto"/>
        <w:ind w:firstLine="480" w:firstLineChars="200"/>
        <w:rPr>
          <w:rFonts w:eastAsia="宋体"/>
          <w:sz w:val="24"/>
        </w:rPr>
      </w:pPr>
      <w:r>
        <w:rPr>
          <w:rFonts w:hint="eastAsia" w:eastAsia="宋体"/>
          <w:sz w:val="24"/>
        </w:rPr>
        <w:t>（3）</w:t>
      </w:r>
      <w:r>
        <w:rPr>
          <w:rFonts w:hAnsi="宋体" w:eastAsia="宋体"/>
          <w:sz w:val="24"/>
        </w:rPr>
        <w:t>为投标人的工作人员或退休人员；</w:t>
      </w:r>
    </w:p>
    <w:p>
      <w:pPr>
        <w:snapToGrid w:val="0"/>
        <w:spacing w:line="360" w:lineRule="auto"/>
        <w:ind w:firstLine="480" w:firstLineChars="200"/>
        <w:rPr>
          <w:rFonts w:eastAsia="宋体"/>
          <w:sz w:val="24"/>
        </w:rPr>
      </w:pPr>
      <w:r>
        <w:rPr>
          <w:rFonts w:hint="eastAsia" w:eastAsia="宋体"/>
          <w:sz w:val="24"/>
        </w:rPr>
        <w:t>（4）</w:t>
      </w:r>
      <w:r>
        <w:rPr>
          <w:rFonts w:hAnsi="宋体" w:eastAsia="宋体"/>
          <w:sz w:val="24"/>
        </w:rPr>
        <w:t>与投标人有其他利害关系，可能影响评标活动公正性；</w:t>
      </w:r>
    </w:p>
    <w:p>
      <w:pPr>
        <w:snapToGrid w:val="0"/>
        <w:spacing w:line="360" w:lineRule="auto"/>
        <w:ind w:firstLine="480" w:firstLineChars="200"/>
        <w:rPr>
          <w:rFonts w:hAnsi="宋体" w:eastAsia="宋体"/>
          <w:sz w:val="24"/>
        </w:rPr>
      </w:pPr>
      <w:r>
        <w:rPr>
          <w:rFonts w:hint="eastAsia" w:eastAsia="宋体"/>
          <w:sz w:val="24"/>
        </w:rPr>
        <w:t>（5）</w:t>
      </w:r>
      <w:r>
        <w:rPr>
          <w:rFonts w:hAnsi="宋体" w:eastAsia="宋体"/>
          <w:sz w:val="24"/>
        </w:rPr>
        <w:t>在与招标投标有关的活动中有过违法违规行为、曾受过行政处罚或刑事处罚。</w:t>
      </w:r>
    </w:p>
    <w:p>
      <w:pPr>
        <w:snapToGrid w:val="0"/>
        <w:spacing w:line="360" w:lineRule="auto"/>
        <w:ind w:firstLine="480" w:firstLineChars="200"/>
        <w:rPr>
          <w:rFonts w:eastAsia="宋体"/>
          <w:sz w:val="24"/>
        </w:rPr>
      </w:pPr>
      <w:r>
        <w:rPr>
          <w:rFonts w:hint="eastAsia" w:hAnsi="宋体" w:eastAsia="宋体"/>
          <w:sz w:val="24"/>
        </w:rPr>
        <w:t>6.1.3 评标过程中，评标委员会成员有回避事由、撤离职守或因健康等原因不能继续评标的，招标人有权更换。被更换的评标委员会成员作出的评审结论无效，由更换后的评标委员成员重新进行评审。</w:t>
      </w:r>
    </w:p>
    <w:p>
      <w:pPr>
        <w:snapToGrid w:val="0"/>
        <w:spacing w:line="360" w:lineRule="auto"/>
        <w:rPr>
          <w:rFonts w:eastAsia="宋体"/>
          <w:sz w:val="24"/>
        </w:rPr>
      </w:pPr>
      <w:r>
        <w:rPr>
          <w:rFonts w:eastAsia="宋体"/>
          <w:sz w:val="24"/>
        </w:rPr>
        <w:t xml:space="preserve">6. 2 </w:t>
      </w:r>
      <w:r>
        <w:rPr>
          <w:rFonts w:hAnsi="宋体" w:eastAsia="宋体"/>
          <w:sz w:val="24"/>
        </w:rPr>
        <w:t>评标原则</w:t>
      </w:r>
    </w:p>
    <w:p>
      <w:pPr>
        <w:snapToGrid w:val="0"/>
        <w:spacing w:line="360" w:lineRule="auto"/>
        <w:ind w:firstLine="480" w:firstLineChars="200"/>
        <w:rPr>
          <w:rFonts w:eastAsia="宋体"/>
          <w:sz w:val="24"/>
        </w:rPr>
      </w:pPr>
      <w:r>
        <w:rPr>
          <w:rFonts w:eastAsia="宋体"/>
          <w:sz w:val="24"/>
        </w:rPr>
        <w:t>评标活动遵循公平、公正、科学和择优的原则</w:t>
      </w:r>
    </w:p>
    <w:p>
      <w:pPr>
        <w:snapToGrid w:val="0"/>
        <w:spacing w:line="360" w:lineRule="auto"/>
        <w:rPr>
          <w:rFonts w:eastAsia="宋体"/>
          <w:sz w:val="24"/>
        </w:rPr>
      </w:pPr>
      <w:r>
        <w:rPr>
          <w:rFonts w:hint="eastAsia" w:hAnsi="宋体" w:eastAsia="宋体"/>
          <w:sz w:val="24"/>
        </w:rPr>
        <w:t xml:space="preserve">6.3 </w:t>
      </w:r>
      <w:r>
        <w:rPr>
          <w:rFonts w:hAnsi="宋体" w:eastAsia="宋体"/>
          <w:sz w:val="24"/>
        </w:rPr>
        <w:t>评标</w:t>
      </w:r>
    </w:p>
    <w:p>
      <w:pPr>
        <w:snapToGrid w:val="0"/>
        <w:spacing w:line="360" w:lineRule="auto"/>
        <w:ind w:firstLine="480" w:firstLineChars="200"/>
        <w:rPr>
          <w:rFonts w:eastAsia="宋体"/>
          <w:sz w:val="24"/>
        </w:rPr>
      </w:pPr>
      <w:r>
        <w:rPr>
          <w:rFonts w:eastAsia="宋体"/>
          <w:sz w:val="24"/>
        </w:rPr>
        <w:t xml:space="preserve">6.3.1 </w:t>
      </w:r>
      <w:r>
        <w:rPr>
          <w:rFonts w:hAnsi="宋体" w:eastAsia="宋体"/>
          <w:sz w:val="24"/>
        </w:rPr>
        <w:t>评标委员会按照第三章</w:t>
      </w:r>
      <w:r>
        <w:rPr>
          <w:rFonts w:hint="eastAsia" w:eastAsia="宋体"/>
          <w:sz w:val="24"/>
        </w:rPr>
        <w:t>“</w:t>
      </w:r>
      <w:r>
        <w:rPr>
          <w:rFonts w:hAnsi="宋体" w:eastAsia="宋体"/>
          <w:sz w:val="24"/>
        </w:rPr>
        <w:t>评标办法</w:t>
      </w:r>
      <w:r>
        <w:rPr>
          <w:rFonts w:hint="eastAsia" w:eastAsia="宋体"/>
          <w:sz w:val="24"/>
        </w:rPr>
        <w:t>”</w:t>
      </w:r>
      <w:r>
        <w:rPr>
          <w:rFonts w:hAnsi="宋体" w:eastAsia="宋体"/>
          <w:sz w:val="24"/>
        </w:rPr>
        <w:t>规定的方法、评审因素、标准和程序对投标文件进行评审。第三章</w:t>
      </w:r>
      <w:r>
        <w:rPr>
          <w:rFonts w:hint="eastAsia" w:eastAsia="宋体"/>
          <w:sz w:val="24"/>
        </w:rPr>
        <w:t>“</w:t>
      </w:r>
      <w:r>
        <w:rPr>
          <w:rFonts w:hAnsi="宋体" w:eastAsia="宋体"/>
          <w:sz w:val="24"/>
        </w:rPr>
        <w:t>评标办法</w:t>
      </w:r>
      <w:r>
        <w:rPr>
          <w:rFonts w:hint="eastAsia" w:eastAsia="宋体"/>
          <w:sz w:val="24"/>
        </w:rPr>
        <w:t>”</w:t>
      </w:r>
      <w:r>
        <w:rPr>
          <w:rFonts w:hAnsi="宋体" w:eastAsia="宋体"/>
          <w:sz w:val="24"/>
        </w:rPr>
        <w:t>没有规定的方法</w:t>
      </w:r>
      <w:r>
        <w:rPr>
          <w:rFonts w:hint="eastAsia" w:eastAsia="宋体"/>
          <w:sz w:val="24"/>
        </w:rPr>
        <w:t>、</w:t>
      </w:r>
      <w:r>
        <w:rPr>
          <w:rFonts w:hAnsi="宋体" w:eastAsia="宋体"/>
          <w:sz w:val="24"/>
        </w:rPr>
        <w:t>评审因素和标准</w:t>
      </w:r>
      <w:r>
        <w:rPr>
          <w:rFonts w:hint="eastAsia" w:hAnsi="宋体" w:eastAsia="宋体"/>
          <w:sz w:val="24"/>
        </w:rPr>
        <w:t>，</w:t>
      </w:r>
      <w:r>
        <w:rPr>
          <w:rFonts w:hAnsi="宋体" w:eastAsia="宋体"/>
          <w:sz w:val="24"/>
        </w:rPr>
        <w:t>不作为评标依据。</w:t>
      </w:r>
    </w:p>
    <w:p>
      <w:pPr>
        <w:snapToGrid w:val="0"/>
        <w:spacing w:line="360" w:lineRule="auto"/>
        <w:ind w:firstLine="480" w:firstLineChars="200"/>
        <w:rPr>
          <w:rFonts w:eastAsia="宋体"/>
          <w:sz w:val="24"/>
        </w:rPr>
      </w:pPr>
      <w:r>
        <w:rPr>
          <w:rFonts w:hint="eastAsia" w:eastAsia="宋体"/>
          <w:sz w:val="24"/>
        </w:rPr>
        <w:t xml:space="preserve">6.3.2 </w:t>
      </w:r>
      <w:r>
        <w:rPr>
          <w:rFonts w:hAnsi="宋体" w:eastAsia="宋体"/>
          <w:sz w:val="24"/>
        </w:rPr>
        <w:t>评标完成后，评标委员会应向招标人提交书面评标报告和中标候选人名单。评标委员会推荐中标候选人的人数见投标人须知前附表。</w:t>
      </w:r>
    </w:p>
    <w:p>
      <w:pPr>
        <w:snapToGrid w:val="0"/>
        <w:spacing w:line="360" w:lineRule="auto"/>
        <w:outlineLvl w:val="1"/>
        <w:rPr>
          <w:rFonts w:hint="eastAsia" w:ascii="黑体" w:hAnsi="黑体" w:eastAsia="黑体" w:cs="黑体"/>
          <w:b w:val="0"/>
          <w:bCs/>
          <w:color w:val="08080C"/>
          <w:w w:val="105"/>
          <w:sz w:val="28"/>
          <w:szCs w:val="28"/>
        </w:rPr>
      </w:pPr>
      <w:bookmarkStart w:id="113" w:name="_Toc508310308"/>
      <w:bookmarkStart w:id="114" w:name="_Toc18154"/>
      <w:bookmarkStart w:id="115" w:name="_Toc29051"/>
      <w:bookmarkStart w:id="116" w:name="_Toc55974996"/>
      <w:r>
        <w:rPr>
          <w:rFonts w:hint="eastAsia" w:ascii="黑体" w:hAnsi="黑体" w:eastAsia="黑体" w:cs="黑体"/>
          <w:b w:val="0"/>
          <w:bCs/>
          <w:color w:val="08080C"/>
          <w:w w:val="105"/>
          <w:sz w:val="28"/>
          <w:szCs w:val="28"/>
        </w:rPr>
        <w:t>7. 合同授予</w:t>
      </w:r>
      <w:bookmarkEnd w:id="113"/>
      <w:bookmarkEnd w:id="114"/>
      <w:bookmarkEnd w:id="115"/>
      <w:bookmarkEnd w:id="116"/>
    </w:p>
    <w:p>
      <w:pPr>
        <w:snapToGrid w:val="0"/>
        <w:spacing w:line="360" w:lineRule="auto"/>
        <w:rPr>
          <w:rFonts w:eastAsia="宋体"/>
          <w:sz w:val="24"/>
        </w:rPr>
      </w:pPr>
      <w:r>
        <w:rPr>
          <w:rFonts w:eastAsia="宋体"/>
          <w:sz w:val="24"/>
        </w:rPr>
        <w:t xml:space="preserve">7. 1 </w:t>
      </w:r>
      <w:r>
        <w:rPr>
          <w:rFonts w:hAnsi="宋体" w:eastAsia="宋体"/>
          <w:sz w:val="24"/>
        </w:rPr>
        <w:t>中标候选人公示</w:t>
      </w:r>
    </w:p>
    <w:p>
      <w:pPr>
        <w:snapToGrid w:val="0"/>
        <w:spacing w:line="360" w:lineRule="auto"/>
        <w:ind w:firstLine="480" w:firstLineChars="200"/>
        <w:rPr>
          <w:rFonts w:eastAsia="宋体"/>
          <w:sz w:val="24"/>
        </w:rPr>
      </w:pPr>
      <w:r>
        <w:rPr>
          <w:rFonts w:hAnsi="宋体" w:eastAsia="宋体"/>
          <w:sz w:val="24"/>
        </w:rPr>
        <w:t>招标人在收到评标报告之日起</w:t>
      </w:r>
      <w:r>
        <w:rPr>
          <w:rFonts w:eastAsia="宋体"/>
          <w:sz w:val="24"/>
        </w:rPr>
        <w:t xml:space="preserve"> 3 </w:t>
      </w:r>
      <w:r>
        <w:rPr>
          <w:rFonts w:hAnsi="宋体" w:eastAsia="宋体"/>
          <w:sz w:val="24"/>
        </w:rPr>
        <w:t>日内，按照投标人须知前附表规定的公示媒介和期限公示中标候选人</w:t>
      </w:r>
      <w:r>
        <w:rPr>
          <w:rFonts w:hint="eastAsia" w:hAnsi="宋体" w:eastAsia="宋体"/>
          <w:sz w:val="24"/>
        </w:rPr>
        <w:t>，</w:t>
      </w:r>
      <w:r>
        <w:rPr>
          <w:rFonts w:hAnsi="宋体" w:eastAsia="宋体"/>
          <w:sz w:val="24"/>
        </w:rPr>
        <w:t>公示期不得少于</w:t>
      </w:r>
      <w:r>
        <w:rPr>
          <w:rFonts w:eastAsia="宋体"/>
          <w:sz w:val="24"/>
        </w:rPr>
        <w:t>3</w:t>
      </w:r>
      <w:r>
        <w:rPr>
          <w:rFonts w:hAnsi="宋体" w:eastAsia="宋体"/>
          <w:sz w:val="24"/>
        </w:rPr>
        <w:t>日</w:t>
      </w:r>
      <w:r>
        <w:rPr>
          <w:rFonts w:hint="eastAsia" w:hAnsi="宋体" w:eastAsia="宋体"/>
          <w:sz w:val="24"/>
        </w:rPr>
        <w:t>，</w:t>
      </w:r>
      <w:r>
        <w:rPr>
          <w:rFonts w:hAnsi="宋体" w:eastAsia="宋体"/>
          <w:sz w:val="24"/>
        </w:rPr>
        <w:t>公示内容包括：</w:t>
      </w:r>
    </w:p>
    <w:p>
      <w:pPr>
        <w:snapToGrid w:val="0"/>
        <w:spacing w:line="360" w:lineRule="auto"/>
        <w:ind w:firstLine="480" w:firstLineChars="200"/>
        <w:rPr>
          <w:rFonts w:eastAsia="宋体"/>
          <w:sz w:val="24"/>
        </w:rPr>
      </w:pPr>
      <w:r>
        <w:rPr>
          <w:rFonts w:hint="eastAsia" w:eastAsia="宋体"/>
          <w:sz w:val="24"/>
        </w:rPr>
        <w:t>（1）</w:t>
      </w:r>
      <w:r>
        <w:rPr>
          <w:rFonts w:eastAsia="宋体"/>
          <w:sz w:val="24"/>
        </w:rPr>
        <w:t>中标候选人排序、名称、投标报价，质量要求、安全目标和服务期限的响应清况；</w:t>
      </w:r>
    </w:p>
    <w:p>
      <w:pPr>
        <w:snapToGrid w:val="0"/>
        <w:spacing w:line="360" w:lineRule="auto"/>
        <w:ind w:firstLine="480" w:firstLineChars="200"/>
        <w:rPr>
          <w:rFonts w:eastAsia="宋体"/>
          <w:sz w:val="24"/>
        </w:rPr>
      </w:pPr>
      <w:r>
        <w:rPr>
          <w:rFonts w:hint="eastAsia" w:eastAsia="宋体"/>
          <w:sz w:val="24"/>
        </w:rPr>
        <w:t>（2）</w:t>
      </w:r>
      <w:r>
        <w:rPr>
          <w:rFonts w:hAnsi="宋体" w:eastAsia="宋体"/>
          <w:sz w:val="24"/>
        </w:rPr>
        <w:t>中标候选人在投标文件中承诺的</w:t>
      </w:r>
      <w:r>
        <w:rPr>
          <w:rFonts w:hint="eastAsia" w:hAnsi="宋体" w:eastAsia="宋体" w:cs="宋体"/>
          <w:sz w:val="24"/>
        </w:rPr>
        <w:t>试验检测负责人</w:t>
      </w:r>
      <w:r>
        <w:rPr>
          <w:rFonts w:hAnsi="宋体" w:eastAsia="宋体"/>
          <w:sz w:val="24"/>
        </w:rPr>
        <w:t>、技术负责人姓名、个人业绩、相关证书名称和编号；</w:t>
      </w:r>
    </w:p>
    <w:p>
      <w:pPr>
        <w:snapToGrid w:val="0"/>
        <w:spacing w:line="360" w:lineRule="auto"/>
        <w:ind w:firstLine="480" w:firstLineChars="200"/>
        <w:rPr>
          <w:rFonts w:eastAsia="宋体"/>
          <w:sz w:val="24"/>
        </w:rPr>
      </w:pPr>
      <w:r>
        <w:rPr>
          <w:rFonts w:hint="eastAsia" w:eastAsia="宋体"/>
          <w:sz w:val="24"/>
        </w:rPr>
        <w:t>（3）</w:t>
      </w:r>
      <w:r>
        <w:rPr>
          <w:rFonts w:hAnsi="宋体" w:eastAsia="宋体"/>
          <w:sz w:val="24"/>
        </w:rPr>
        <w:t>中标候选人在投标文件中填报的项目业绩；</w:t>
      </w:r>
    </w:p>
    <w:p>
      <w:pPr>
        <w:snapToGrid w:val="0"/>
        <w:spacing w:line="360" w:lineRule="auto"/>
        <w:ind w:firstLine="480" w:firstLineChars="200"/>
        <w:rPr>
          <w:rFonts w:eastAsia="宋体"/>
          <w:sz w:val="24"/>
        </w:rPr>
      </w:pPr>
      <w:r>
        <w:rPr>
          <w:rFonts w:hint="eastAsia" w:eastAsia="宋体"/>
          <w:sz w:val="24"/>
        </w:rPr>
        <w:t>（4）</w:t>
      </w:r>
      <w:r>
        <w:rPr>
          <w:rFonts w:hAnsi="宋体" w:eastAsia="宋体"/>
          <w:sz w:val="24"/>
        </w:rPr>
        <w:t>被否决投标的投标人名称、否决依据和原因；</w:t>
      </w:r>
    </w:p>
    <w:p>
      <w:pPr>
        <w:snapToGrid w:val="0"/>
        <w:spacing w:line="360" w:lineRule="auto"/>
        <w:ind w:firstLine="480" w:firstLineChars="200"/>
        <w:rPr>
          <w:rFonts w:eastAsia="宋体"/>
          <w:sz w:val="24"/>
        </w:rPr>
      </w:pPr>
      <w:r>
        <w:rPr>
          <w:rFonts w:hint="eastAsia" w:eastAsia="宋体"/>
          <w:sz w:val="24"/>
        </w:rPr>
        <w:t>（5）</w:t>
      </w:r>
      <w:r>
        <w:rPr>
          <w:rFonts w:hAnsi="宋体" w:eastAsia="宋体"/>
          <w:sz w:val="24"/>
        </w:rPr>
        <w:t>提出异议的渠道和方式；</w:t>
      </w:r>
    </w:p>
    <w:p>
      <w:pPr>
        <w:snapToGrid w:val="0"/>
        <w:spacing w:line="360" w:lineRule="auto"/>
        <w:ind w:firstLine="480" w:firstLineChars="200"/>
        <w:rPr>
          <w:rFonts w:eastAsia="宋体"/>
          <w:sz w:val="24"/>
        </w:rPr>
      </w:pPr>
      <w:r>
        <w:rPr>
          <w:rFonts w:hint="eastAsia" w:eastAsia="宋体"/>
          <w:sz w:val="24"/>
        </w:rPr>
        <w:t>（6）</w:t>
      </w:r>
      <w:r>
        <w:rPr>
          <w:rFonts w:hAnsi="宋体" w:eastAsia="宋体"/>
          <w:sz w:val="24"/>
        </w:rPr>
        <w:t>投标人须知前附表规定公示的其他内容。</w:t>
      </w:r>
    </w:p>
    <w:p>
      <w:pPr>
        <w:snapToGrid w:val="0"/>
        <w:spacing w:line="360" w:lineRule="auto"/>
        <w:rPr>
          <w:rFonts w:eastAsia="宋体"/>
          <w:sz w:val="24"/>
        </w:rPr>
      </w:pPr>
      <w:r>
        <w:rPr>
          <w:rFonts w:eastAsia="宋体"/>
          <w:sz w:val="24"/>
        </w:rPr>
        <w:t>7. 2</w:t>
      </w:r>
      <w:r>
        <w:rPr>
          <w:rFonts w:hint="eastAsia" w:eastAsia="宋体"/>
          <w:sz w:val="24"/>
        </w:rPr>
        <w:t xml:space="preserve"> </w:t>
      </w:r>
      <w:r>
        <w:rPr>
          <w:rFonts w:hAnsi="宋体" w:eastAsia="宋体"/>
          <w:sz w:val="24"/>
        </w:rPr>
        <w:t>评标结果异议</w:t>
      </w:r>
    </w:p>
    <w:p>
      <w:pPr>
        <w:snapToGrid w:val="0"/>
        <w:spacing w:line="360" w:lineRule="auto"/>
        <w:ind w:firstLine="480" w:firstLineChars="200"/>
        <w:rPr>
          <w:rFonts w:eastAsia="宋体"/>
          <w:sz w:val="24"/>
        </w:rPr>
      </w:pPr>
      <w:r>
        <w:rPr>
          <w:rFonts w:hAnsi="宋体" w:eastAsia="宋体"/>
          <w:sz w:val="24"/>
        </w:rPr>
        <w:t>投标人或其他利害关系人对评标结果有异议的，应在中标候选人公示期间提出。招标人将在收到异议之日起</w:t>
      </w:r>
      <w:r>
        <w:rPr>
          <w:rFonts w:eastAsia="宋体"/>
          <w:sz w:val="24"/>
        </w:rPr>
        <w:t xml:space="preserve"> 3 </w:t>
      </w:r>
      <w:r>
        <w:rPr>
          <w:rFonts w:hAnsi="宋体" w:eastAsia="宋体"/>
          <w:sz w:val="24"/>
        </w:rPr>
        <w:t>日内作出答复；</w:t>
      </w:r>
      <w:r>
        <w:rPr>
          <w:rFonts w:eastAsia="宋体"/>
          <w:sz w:val="24"/>
        </w:rPr>
        <w:t xml:space="preserve"> </w:t>
      </w:r>
      <w:r>
        <w:rPr>
          <w:rFonts w:hAnsi="宋体" w:eastAsia="宋体"/>
          <w:sz w:val="24"/>
        </w:rPr>
        <w:t>作出答复前，将暂停招标投标活动。</w:t>
      </w:r>
    </w:p>
    <w:p>
      <w:pPr>
        <w:snapToGrid w:val="0"/>
        <w:spacing w:line="360" w:lineRule="auto"/>
        <w:rPr>
          <w:rFonts w:eastAsia="宋体"/>
          <w:sz w:val="24"/>
        </w:rPr>
      </w:pPr>
      <w:r>
        <w:rPr>
          <w:rFonts w:eastAsia="宋体"/>
          <w:sz w:val="24"/>
        </w:rPr>
        <w:t>7. 3</w:t>
      </w:r>
      <w:r>
        <w:rPr>
          <w:rFonts w:hint="eastAsia" w:eastAsia="宋体"/>
          <w:sz w:val="24"/>
        </w:rPr>
        <w:t xml:space="preserve"> </w:t>
      </w:r>
      <w:r>
        <w:rPr>
          <w:rFonts w:hAnsi="宋体" w:eastAsia="宋体"/>
          <w:sz w:val="24"/>
        </w:rPr>
        <w:t>中标候选人履约能力审查</w:t>
      </w:r>
    </w:p>
    <w:p>
      <w:pPr>
        <w:snapToGrid w:val="0"/>
        <w:spacing w:line="360" w:lineRule="auto"/>
        <w:ind w:firstLine="480" w:firstLineChars="200"/>
        <w:rPr>
          <w:rFonts w:eastAsia="宋体"/>
          <w:sz w:val="24"/>
        </w:rPr>
      </w:pPr>
      <w:r>
        <w:rPr>
          <w:rFonts w:hAnsi="宋体" w:eastAsia="宋体"/>
          <w:sz w:val="24"/>
        </w:rPr>
        <w:t>中标候选人的经营、财务状况发生较大变化或存在违法行为，招标人认为可能影响其履约能力的，将在发出中标通知书前提请原评标委员会按照招标文件规定的标准和方法进行审查确认。</w:t>
      </w:r>
    </w:p>
    <w:p>
      <w:pPr>
        <w:snapToGrid w:val="0"/>
        <w:spacing w:line="360" w:lineRule="auto"/>
        <w:rPr>
          <w:rFonts w:eastAsia="宋体"/>
          <w:sz w:val="24"/>
        </w:rPr>
      </w:pPr>
      <w:r>
        <w:rPr>
          <w:rFonts w:eastAsia="宋体"/>
          <w:sz w:val="24"/>
        </w:rPr>
        <w:t xml:space="preserve">7. 4 </w:t>
      </w:r>
      <w:r>
        <w:rPr>
          <w:rFonts w:hAnsi="宋体" w:eastAsia="宋体"/>
          <w:sz w:val="24"/>
        </w:rPr>
        <w:t>定标</w:t>
      </w:r>
    </w:p>
    <w:p>
      <w:pPr>
        <w:snapToGrid w:val="0"/>
        <w:spacing w:line="360" w:lineRule="auto"/>
        <w:ind w:firstLine="480" w:firstLineChars="200"/>
        <w:rPr>
          <w:rFonts w:eastAsia="宋体"/>
          <w:sz w:val="24"/>
        </w:rPr>
      </w:pPr>
      <w:r>
        <w:rPr>
          <w:rFonts w:hAnsi="宋体" w:eastAsia="宋体"/>
          <w:sz w:val="24"/>
        </w:rPr>
        <w:t>按照投标人须知前附表的规定，招标人或招标人授权的评标委员会依法确定中标人。</w:t>
      </w:r>
    </w:p>
    <w:p>
      <w:pPr>
        <w:snapToGrid w:val="0"/>
        <w:spacing w:line="360" w:lineRule="auto"/>
        <w:rPr>
          <w:rFonts w:eastAsia="宋体"/>
          <w:sz w:val="24"/>
        </w:rPr>
      </w:pPr>
      <w:r>
        <w:rPr>
          <w:rFonts w:eastAsia="宋体"/>
          <w:sz w:val="24"/>
        </w:rPr>
        <w:t>7. 5</w:t>
      </w:r>
      <w:r>
        <w:rPr>
          <w:rFonts w:hint="eastAsia" w:eastAsia="宋体"/>
          <w:sz w:val="24"/>
        </w:rPr>
        <w:t xml:space="preserve"> </w:t>
      </w:r>
      <w:r>
        <w:rPr>
          <w:rFonts w:hAnsi="宋体" w:eastAsia="宋体"/>
          <w:sz w:val="24"/>
        </w:rPr>
        <w:t>中标通知</w:t>
      </w:r>
    </w:p>
    <w:p>
      <w:pPr>
        <w:snapToGrid w:val="0"/>
        <w:spacing w:line="360" w:lineRule="auto"/>
        <w:ind w:firstLine="480" w:firstLineChars="200"/>
        <w:rPr>
          <w:rFonts w:eastAsia="宋体"/>
          <w:sz w:val="24"/>
        </w:rPr>
      </w:pPr>
      <w:r>
        <w:rPr>
          <w:rFonts w:hAnsi="宋体" w:eastAsia="宋体"/>
          <w:sz w:val="24"/>
        </w:rPr>
        <w:t>在本章第</w:t>
      </w:r>
      <w:r>
        <w:rPr>
          <w:rFonts w:eastAsia="宋体"/>
          <w:sz w:val="24"/>
        </w:rPr>
        <w:t xml:space="preserve"> 3.3</w:t>
      </w:r>
      <w:r>
        <w:rPr>
          <w:rFonts w:hAnsi="宋体" w:eastAsia="宋体"/>
          <w:sz w:val="24"/>
        </w:rPr>
        <w:t>款规定的投标有效期内，</w:t>
      </w:r>
      <w:r>
        <w:rPr>
          <w:rFonts w:eastAsia="宋体"/>
          <w:sz w:val="24"/>
        </w:rPr>
        <w:t xml:space="preserve"> </w:t>
      </w:r>
      <w:r>
        <w:rPr>
          <w:rFonts w:hAnsi="宋体" w:eastAsia="宋体"/>
          <w:sz w:val="24"/>
        </w:rPr>
        <w:t>招标人以投标人须知前附表规定的形式向中标人发出中标通知书，同时将中标结果通知未中标的投标人。</w:t>
      </w:r>
    </w:p>
    <w:p>
      <w:pPr>
        <w:snapToGrid w:val="0"/>
        <w:spacing w:line="360" w:lineRule="auto"/>
        <w:rPr>
          <w:rFonts w:eastAsia="宋体"/>
          <w:sz w:val="24"/>
        </w:rPr>
      </w:pPr>
      <w:r>
        <w:rPr>
          <w:rFonts w:eastAsia="宋体"/>
          <w:sz w:val="24"/>
        </w:rPr>
        <w:t xml:space="preserve">7. 6 </w:t>
      </w:r>
      <w:r>
        <w:rPr>
          <w:rFonts w:hAnsi="宋体" w:eastAsia="宋体"/>
          <w:sz w:val="24"/>
        </w:rPr>
        <w:t>中标结果公告</w:t>
      </w:r>
    </w:p>
    <w:p>
      <w:pPr>
        <w:snapToGrid w:val="0"/>
        <w:spacing w:line="360" w:lineRule="auto"/>
        <w:ind w:firstLine="480" w:firstLineChars="200"/>
        <w:rPr>
          <w:rFonts w:eastAsia="宋体"/>
          <w:sz w:val="24"/>
        </w:rPr>
      </w:pPr>
      <w:r>
        <w:rPr>
          <w:rFonts w:hAnsi="宋体" w:eastAsia="宋体"/>
          <w:sz w:val="24"/>
        </w:rPr>
        <w:t>招标人在确定中标人之日起</w:t>
      </w:r>
      <w:r>
        <w:rPr>
          <w:rFonts w:hint="eastAsia" w:eastAsia="宋体"/>
          <w:sz w:val="24"/>
        </w:rPr>
        <w:t>3</w:t>
      </w:r>
      <w:r>
        <w:rPr>
          <w:rFonts w:hAnsi="宋体" w:eastAsia="宋体"/>
          <w:sz w:val="24"/>
        </w:rPr>
        <w:t>日内，按照投标人须知前附表规定的公告媒介和期限公告中标结果</w:t>
      </w:r>
      <w:r>
        <w:rPr>
          <w:rFonts w:hint="eastAsia" w:hAnsi="宋体" w:eastAsia="宋体"/>
          <w:sz w:val="24"/>
        </w:rPr>
        <w:t>，</w:t>
      </w:r>
      <w:r>
        <w:rPr>
          <w:rFonts w:hAnsi="宋体" w:eastAsia="宋体"/>
          <w:sz w:val="24"/>
        </w:rPr>
        <w:t>公告期不得少于</w:t>
      </w:r>
      <w:r>
        <w:rPr>
          <w:rFonts w:hint="eastAsia" w:eastAsia="宋体"/>
          <w:sz w:val="24"/>
        </w:rPr>
        <w:t>3</w:t>
      </w:r>
      <w:r>
        <w:rPr>
          <w:rFonts w:hAnsi="宋体" w:eastAsia="宋体"/>
          <w:sz w:val="24"/>
        </w:rPr>
        <w:t>日。公告内容包括中标人名称、中标价。</w:t>
      </w:r>
    </w:p>
    <w:p>
      <w:pPr>
        <w:snapToGrid w:val="0"/>
        <w:spacing w:line="360" w:lineRule="auto"/>
        <w:rPr>
          <w:rFonts w:eastAsia="宋体"/>
          <w:sz w:val="24"/>
        </w:rPr>
      </w:pPr>
      <w:r>
        <w:rPr>
          <w:rFonts w:eastAsia="宋体"/>
          <w:sz w:val="24"/>
        </w:rPr>
        <w:t>7. 7</w:t>
      </w:r>
      <w:r>
        <w:rPr>
          <w:rFonts w:hint="eastAsia" w:eastAsia="宋体"/>
          <w:sz w:val="24"/>
        </w:rPr>
        <w:t xml:space="preserve"> </w:t>
      </w:r>
      <w:r>
        <w:rPr>
          <w:rFonts w:hAnsi="宋体" w:eastAsia="宋体"/>
          <w:sz w:val="24"/>
        </w:rPr>
        <w:t>履约保证金</w:t>
      </w:r>
    </w:p>
    <w:p>
      <w:pPr>
        <w:snapToGrid w:val="0"/>
        <w:spacing w:line="360" w:lineRule="auto"/>
        <w:ind w:firstLine="480" w:firstLineChars="200"/>
        <w:rPr>
          <w:rFonts w:eastAsia="宋体"/>
          <w:sz w:val="24"/>
        </w:rPr>
      </w:pPr>
      <w:r>
        <w:rPr>
          <w:rFonts w:hint="eastAsia" w:hAnsi="宋体" w:eastAsia="宋体"/>
          <w:sz w:val="24"/>
        </w:rPr>
        <w:t xml:space="preserve">7.7.1 </w:t>
      </w:r>
      <w:r>
        <w:rPr>
          <w:rFonts w:hAnsi="宋体" w:eastAsia="宋体"/>
          <w:sz w:val="24"/>
        </w:rPr>
        <w:t>在签订合同前，中标人应按投标人须知前附表规定的形式、金额和招标文件第四章</w:t>
      </w:r>
      <w:r>
        <w:rPr>
          <w:rFonts w:hint="eastAsia" w:eastAsia="宋体"/>
          <w:sz w:val="24"/>
        </w:rPr>
        <w:t>“</w:t>
      </w:r>
      <w:r>
        <w:rPr>
          <w:rFonts w:hAnsi="宋体" w:eastAsia="宋体"/>
          <w:sz w:val="24"/>
        </w:rPr>
        <w:t>合同条款及格式</w:t>
      </w:r>
      <w:r>
        <w:rPr>
          <w:rFonts w:hint="eastAsia" w:eastAsia="宋体"/>
          <w:sz w:val="24"/>
        </w:rPr>
        <w:t>”</w:t>
      </w:r>
      <w:r>
        <w:rPr>
          <w:rFonts w:hAnsi="宋体" w:eastAsia="宋体"/>
          <w:sz w:val="24"/>
        </w:rPr>
        <w:t>规定的或事先经过招标人书面认可的履约保证金格式向招标人提交履约保证金。除投标人须知前附表另有规定外，履约保证金为签约合同价的</w:t>
      </w:r>
      <w:r>
        <w:rPr>
          <w:rFonts w:eastAsia="宋体"/>
          <w:sz w:val="24"/>
        </w:rPr>
        <w:t xml:space="preserve"> 10%</w:t>
      </w:r>
      <w:r>
        <w:rPr>
          <w:rFonts w:hAnsi="宋体" w:eastAsia="宋体"/>
          <w:sz w:val="24"/>
        </w:rPr>
        <w:t>。联合体中标的</w:t>
      </w:r>
      <w:r>
        <w:rPr>
          <w:rFonts w:hint="eastAsia" w:hAnsi="宋体" w:eastAsia="宋体"/>
          <w:sz w:val="24"/>
        </w:rPr>
        <w:t>，</w:t>
      </w:r>
      <w:r>
        <w:rPr>
          <w:rFonts w:hAnsi="宋体" w:eastAsia="宋体"/>
          <w:sz w:val="24"/>
        </w:rPr>
        <w:t>其履约保证金以联合体各方或联合体中牵头人的名义提交</w:t>
      </w:r>
      <w:r>
        <w:rPr>
          <w:rFonts w:eastAsia="宋体"/>
          <w:sz w:val="24"/>
        </w:rPr>
        <w:t xml:space="preserve"> </w:t>
      </w:r>
      <w:r>
        <w:rPr>
          <w:rFonts w:hAnsi="宋体" w:eastAsia="宋体"/>
          <w:sz w:val="24"/>
        </w:rPr>
        <w:t>。</w:t>
      </w:r>
    </w:p>
    <w:p>
      <w:pPr>
        <w:snapToGrid w:val="0"/>
        <w:spacing w:line="360" w:lineRule="auto"/>
        <w:ind w:firstLine="480" w:firstLineChars="200"/>
        <w:rPr>
          <w:rFonts w:eastAsia="宋体"/>
          <w:sz w:val="24"/>
        </w:rPr>
      </w:pPr>
      <w:r>
        <w:rPr>
          <w:rFonts w:hAnsi="宋体" w:eastAsia="宋体"/>
          <w:sz w:val="24"/>
        </w:rPr>
        <w:t>采用银行保函时</w:t>
      </w:r>
      <w:r>
        <w:rPr>
          <w:rFonts w:hint="eastAsia" w:hAnsi="宋体" w:eastAsia="宋体"/>
          <w:sz w:val="24"/>
        </w:rPr>
        <w:t>，</w:t>
      </w:r>
      <w:r>
        <w:rPr>
          <w:rFonts w:hAnsi="宋体" w:eastAsia="宋体"/>
          <w:sz w:val="24"/>
        </w:rPr>
        <w:t>应由符合投标人须知前附表规定级别的银行开具，所需的费用由中标人承担</w:t>
      </w:r>
      <w:r>
        <w:rPr>
          <w:rFonts w:hint="eastAsia" w:hAnsi="宋体" w:eastAsia="宋体"/>
          <w:sz w:val="24"/>
        </w:rPr>
        <w:t>，</w:t>
      </w:r>
      <w:r>
        <w:rPr>
          <w:rFonts w:hAnsi="宋体" w:eastAsia="宋体"/>
          <w:sz w:val="24"/>
        </w:rPr>
        <w:t>中标人应保证银行保函有效。</w:t>
      </w:r>
    </w:p>
    <w:p>
      <w:pPr>
        <w:snapToGrid w:val="0"/>
        <w:spacing w:line="360" w:lineRule="auto"/>
        <w:ind w:firstLine="480" w:firstLineChars="200"/>
        <w:rPr>
          <w:rFonts w:eastAsia="宋体"/>
          <w:sz w:val="24"/>
        </w:rPr>
      </w:pPr>
      <w:r>
        <w:rPr>
          <w:rFonts w:hint="eastAsia" w:hAnsi="宋体" w:eastAsia="宋体"/>
          <w:sz w:val="24"/>
        </w:rPr>
        <w:t xml:space="preserve">7.7.2 </w:t>
      </w:r>
      <w:r>
        <w:rPr>
          <w:rFonts w:hAnsi="宋体" w:eastAsia="宋体"/>
          <w:sz w:val="24"/>
        </w:rPr>
        <w:t>中标人不能按本章第</w:t>
      </w:r>
      <w:r>
        <w:rPr>
          <w:rFonts w:eastAsia="宋体"/>
          <w:sz w:val="24"/>
        </w:rPr>
        <w:t xml:space="preserve"> 7.7.1 </w:t>
      </w:r>
      <w:r>
        <w:rPr>
          <w:rFonts w:hAnsi="宋体" w:eastAsia="宋体"/>
          <w:sz w:val="24"/>
        </w:rPr>
        <w:t>项要求提交履约保证金的，视为放弃中标</w:t>
      </w:r>
      <w:r>
        <w:rPr>
          <w:rFonts w:hint="eastAsia" w:hAnsi="宋体" w:eastAsia="宋体"/>
          <w:sz w:val="24"/>
        </w:rPr>
        <w:t>，</w:t>
      </w:r>
      <w:r>
        <w:rPr>
          <w:rFonts w:hAnsi="宋体" w:eastAsia="宋体"/>
          <w:sz w:val="24"/>
        </w:rPr>
        <w:t>其投标保证金不予退还</w:t>
      </w:r>
      <w:r>
        <w:rPr>
          <w:rFonts w:hint="eastAsia" w:eastAsia="宋体"/>
          <w:sz w:val="24"/>
        </w:rPr>
        <w:t>，</w:t>
      </w:r>
      <w:r>
        <w:rPr>
          <w:rFonts w:hAnsi="宋体" w:eastAsia="宋体"/>
          <w:sz w:val="24"/>
        </w:rPr>
        <w:t>给招标人造成的损失超过投标保证金数额的</w:t>
      </w:r>
      <w:r>
        <w:rPr>
          <w:rFonts w:hint="eastAsia" w:hAnsi="宋体" w:eastAsia="宋体"/>
          <w:sz w:val="24"/>
        </w:rPr>
        <w:t>，</w:t>
      </w:r>
      <w:r>
        <w:rPr>
          <w:rFonts w:hAnsi="宋体" w:eastAsia="宋体"/>
          <w:sz w:val="24"/>
        </w:rPr>
        <w:t>中标人还应对超过部分予以赔偿。</w:t>
      </w:r>
    </w:p>
    <w:p>
      <w:pPr>
        <w:snapToGrid w:val="0"/>
        <w:spacing w:line="360" w:lineRule="auto"/>
        <w:rPr>
          <w:rFonts w:eastAsia="宋体"/>
          <w:sz w:val="24"/>
        </w:rPr>
      </w:pPr>
      <w:r>
        <w:rPr>
          <w:rFonts w:hint="eastAsia" w:hAnsi="宋体" w:eastAsia="宋体"/>
          <w:sz w:val="24"/>
        </w:rPr>
        <w:t xml:space="preserve">7.8 </w:t>
      </w:r>
      <w:r>
        <w:rPr>
          <w:rFonts w:hAnsi="宋体" w:eastAsia="宋体"/>
          <w:sz w:val="24"/>
        </w:rPr>
        <w:t>签订合同</w:t>
      </w:r>
    </w:p>
    <w:p>
      <w:pPr>
        <w:snapToGrid w:val="0"/>
        <w:spacing w:line="360" w:lineRule="auto"/>
        <w:ind w:firstLine="480" w:firstLineChars="200"/>
        <w:rPr>
          <w:rFonts w:eastAsia="宋体"/>
          <w:sz w:val="24"/>
        </w:rPr>
      </w:pPr>
      <w:r>
        <w:rPr>
          <w:rFonts w:hint="eastAsia" w:hAnsi="宋体" w:eastAsia="宋体"/>
          <w:sz w:val="24"/>
        </w:rPr>
        <w:t xml:space="preserve">7.8.1 </w:t>
      </w:r>
      <w:r>
        <w:rPr>
          <w:rFonts w:hAnsi="宋体" w:eastAsia="宋体"/>
          <w:sz w:val="24"/>
        </w:rPr>
        <w:t>招标人和中标人应在中标通知书发出之日起</w:t>
      </w:r>
      <w:r>
        <w:rPr>
          <w:rFonts w:eastAsia="宋体"/>
          <w:sz w:val="24"/>
        </w:rPr>
        <w:t xml:space="preserve"> 30</w:t>
      </w:r>
      <w:r>
        <w:rPr>
          <w:rFonts w:hAnsi="宋体" w:eastAsia="宋体"/>
          <w:sz w:val="24"/>
        </w:rPr>
        <w:t>日内，根据招标文件和中标人的投标文件订立书面合同。中标人无正当理由拒签合同，在签订合同时向招标人提出附加条件，或不按照招标文件要求提交履约保证金的，招标人有权取消其中标资格，其投标保证金不予退还；给招标人造成的损失超过投标保证金数额的，中标人还应对超过部分予以赔偿。</w:t>
      </w:r>
    </w:p>
    <w:p>
      <w:pPr>
        <w:snapToGrid w:val="0"/>
        <w:spacing w:line="360" w:lineRule="auto"/>
        <w:ind w:firstLine="480" w:firstLineChars="200"/>
        <w:rPr>
          <w:rFonts w:eastAsia="宋体"/>
          <w:sz w:val="24"/>
        </w:rPr>
      </w:pPr>
      <w:r>
        <w:rPr>
          <w:rFonts w:hint="eastAsia" w:hAnsi="宋体" w:eastAsia="宋体"/>
          <w:sz w:val="24"/>
        </w:rPr>
        <w:t xml:space="preserve">7.8.2 </w:t>
      </w:r>
      <w:r>
        <w:rPr>
          <w:rFonts w:hAnsi="宋体" w:eastAsia="宋体"/>
          <w:sz w:val="24"/>
        </w:rPr>
        <w:t>发出中标通知书后</w:t>
      </w:r>
      <w:r>
        <w:rPr>
          <w:rFonts w:hint="eastAsia" w:hAnsi="宋体" w:eastAsia="宋体"/>
          <w:sz w:val="24"/>
        </w:rPr>
        <w:t>，</w:t>
      </w:r>
      <w:r>
        <w:rPr>
          <w:rFonts w:hAnsi="宋体" w:eastAsia="宋体"/>
          <w:sz w:val="24"/>
        </w:rPr>
        <w:t>招标人无正当理由拒签合同，或者在签订合同时向中标人提出附加条件的</w:t>
      </w:r>
      <w:r>
        <w:rPr>
          <w:rFonts w:hint="eastAsia" w:hAnsi="宋体" w:eastAsia="宋体"/>
          <w:sz w:val="24"/>
        </w:rPr>
        <w:t>，</w:t>
      </w:r>
      <w:r>
        <w:rPr>
          <w:rFonts w:hAnsi="宋体" w:eastAsia="宋体"/>
          <w:sz w:val="24"/>
        </w:rPr>
        <w:t>招标人向中标人退还投标保证金</w:t>
      </w:r>
      <w:r>
        <w:rPr>
          <w:rFonts w:hint="eastAsia" w:hAnsi="宋体" w:eastAsia="宋体"/>
          <w:sz w:val="24"/>
        </w:rPr>
        <w:t>；</w:t>
      </w:r>
      <w:r>
        <w:rPr>
          <w:rFonts w:hAnsi="宋体" w:eastAsia="宋体"/>
          <w:sz w:val="24"/>
        </w:rPr>
        <w:t>给中标人造成损失的，还应当赔偿损失。</w:t>
      </w:r>
    </w:p>
    <w:p>
      <w:pPr>
        <w:snapToGrid w:val="0"/>
        <w:spacing w:line="360" w:lineRule="auto"/>
        <w:ind w:firstLine="480" w:firstLineChars="200"/>
        <w:rPr>
          <w:rFonts w:eastAsia="宋体"/>
          <w:sz w:val="24"/>
        </w:rPr>
      </w:pPr>
      <w:r>
        <w:rPr>
          <w:rFonts w:hint="eastAsia" w:eastAsia="宋体"/>
          <w:sz w:val="24"/>
        </w:rPr>
        <w:t xml:space="preserve">7.8.3 </w:t>
      </w:r>
      <w:r>
        <w:rPr>
          <w:rFonts w:hAnsi="宋体" w:eastAsia="宋体"/>
          <w:sz w:val="24"/>
        </w:rPr>
        <w:t>签约合同价的确定原则如下：</w:t>
      </w:r>
    </w:p>
    <w:p>
      <w:pPr>
        <w:snapToGrid w:val="0"/>
        <w:spacing w:line="360" w:lineRule="auto"/>
        <w:ind w:firstLine="480" w:firstLineChars="200"/>
        <w:rPr>
          <w:rFonts w:eastAsia="宋体"/>
          <w:sz w:val="24"/>
        </w:rPr>
      </w:pPr>
      <w:r>
        <w:rPr>
          <w:rFonts w:hint="eastAsia" w:eastAsia="宋体"/>
          <w:sz w:val="24"/>
        </w:rPr>
        <w:t>（1）</w:t>
      </w:r>
      <w:r>
        <w:rPr>
          <w:rFonts w:hAnsi="宋体" w:eastAsia="宋体"/>
          <w:sz w:val="24"/>
        </w:rPr>
        <w:t>按照评标办法规定对投标报价进行修正后</w:t>
      </w:r>
      <w:r>
        <w:rPr>
          <w:rFonts w:eastAsia="宋体"/>
          <w:sz w:val="24"/>
        </w:rPr>
        <w:t xml:space="preserve"> </w:t>
      </w:r>
      <w:r>
        <w:rPr>
          <w:rFonts w:hAnsi="宋体" w:eastAsia="宋体"/>
          <w:sz w:val="24"/>
        </w:rPr>
        <w:t>，若修正后的最终投标报价小</w:t>
      </w:r>
      <w:r>
        <w:rPr>
          <w:rFonts w:hint="eastAsia" w:hAnsi="宋体" w:eastAsia="宋体"/>
          <w:sz w:val="24"/>
        </w:rPr>
        <w:t>于</w:t>
      </w:r>
      <w:r>
        <w:rPr>
          <w:rFonts w:hAnsi="宋体" w:eastAsia="宋体"/>
          <w:sz w:val="24"/>
        </w:rPr>
        <w:t>开标时的投标函大写金额报价，则签订合同时以修正后的最终投标报价为准；</w:t>
      </w:r>
    </w:p>
    <w:p>
      <w:pPr>
        <w:snapToGrid w:val="0"/>
        <w:spacing w:line="360" w:lineRule="auto"/>
        <w:ind w:firstLine="480" w:firstLineChars="200"/>
        <w:rPr>
          <w:rFonts w:eastAsia="宋体"/>
          <w:sz w:val="24"/>
        </w:rPr>
      </w:pPr>
      <w:r>
        <w:rPr>
          <w:rFonts w:hint="eastAsia" w:eastAsia="宋体"/>
          <w:sz w:val="24"/>
        </w:rPr>
        <w:t>（2）</w:t>
      </w:r>
      <w:r>
        <w:rPr>
          <w:rFonts w:hAnsi="宋体" w:eastAsia="宋体"/>
          <w:sz w:val="24"/>
        </w:rPr>
        <w:t>按照评标办法规定对投标报价进行修正后，若修正后的最终投标报价大</w:t>
      </w:r>
      <w:r>
        <w:rPr>
          <w:rFonts w:hint="eastAsia" w:hAnsi="宋体" w:eastAsia="宋体"/>
          <w:sz w:val="24"/>
        </w:rPr>
        <w:t>于</w:t>
      </w:r>
      <w:r>
        <w:rPr>
          <w:rFonts w:hAnsi="宋体" w:eastAsia="宋体"/>
          <w:sz w:val="24"/>
        </w:rPr>
        <w:t>开标时的投标函大写金额报价，则签订合同时以开标时的投标函大写金额报价为准，同时按比例修正相应子目的单价或合价。</w:t>
      </w:r>
    </w:p>
    <w:p>
      <w:pPr>
        <w:snapToGrid w:val="0"/>
        <w:spacing w:line="360" w:lineRule="auto"/>
        <w:ind w:firstLine="480" w:firstLineChars="200"/>
        <w:rPr>
          <w:rFonts w:eastAsia="宋体"/>
          <w:sz w:val="24"/>
        </w:rPr>
      </w:pPr>
      <w:r>
        <w:rPr>
          <w:rFonts w:hint="eastAsia" w:hAnsi="宋体" w:eastAsia="宋体"/>
          <w:sz w:val="24"/>
        </w:rPr>
        <w:t xml:space="preserve">7.8.4 </w:t>
      </w:r>
      <w:r>
        <w:rPr>
          <w:rFonts w:hAnsi="宋体" w:eastAsia="宋体"/>
          <w:sz w:val="24"/>
        </w:rPr>
        <w:t>联合体中标的，联合体各方应共同与招标人签订合同，就中标项目向招标人承担连带责任。</w:t>
      </w:r>
    </w:p>
    <w:p>
      <w:pPr>
        <w:snapToGrid w:val="0"/>
        <w:spacing w:line="360" w:lineRule="auto"/>
        <w:ind w:firstLine="480" w:firstLineChars="200"/>
        <w:rPr>
          <w:rFonts w:eastAsia="宋体"/>
          <w:sz w:val="24"/>
        </w:rPr>
      </w:pPr>
      <w:r>
        <w:rPr>
          <w:rFonts w:hint="eastAsia" w:hAnsi="宋体" w:eastAsia="宋体"/>
          <w:sz w:val="24"/>
        </w:rPr>
        <w:t xml:space="preserve">7.8.5 </w:t>
      </w:r>
      <w:r>
        <w:rPr>
          <w:rFonts w:hAnsi="宋体" w:eastAsia="宋体"/>
          <w:sz w:val="24"/>
        </w:rPr>
        <w:t>招标人和中标人在签订合同协议书的同时，需按照本招标文件规定的格式和要求签订廉政合同及安全生产合同，明确双方在廉政建设和安全生产方面的权利和义务以及应承担的违约责任。</w:t>
      </w:r>
    </w:p>
    <w:p>
      <w:pPr>
        <w:snapToGrid w:val="0"/>
        <w:spacing w:line="360" w:lineRule="auto"/>
        <w:outlineLvl w:val="1"/>
        <w:rPr>
          <w:rFonts w:hint="eastAsia" w:ascii="黑体" w:hAnsi="黑体" w:eastAsia="黑体" w:cs="黑体"/>
          <w:b w:val="0"/>
          <w:bCs/>
          <w:color w:val="08080C"/>
          <w:w w:val="105"/>
          <w:sz w:val="28"/>
          <w:szCs w:val="28"/>
        </w:rPr>
      </w:pPr>
      <w:bookmarkStart w:id="117" w:name="_Toc27589"/>
      <w:bookmarkStart w:id="118" w:name="_Toc25484"/>
      <w:bookmarkStart w:id="119" w:name="_Toc55974997"/>
      <w:bookmarkStart w:id="120" w:name="_Toc508310309"/>
      <w:r>
        <w:rPr>
          <w:rFonts w:hint="eastAsia" w:ascii="黑体" w:hAnsi="黑体" w:eastAsia="黑体" w:cs="黑体"/>
          <w:b w:val="0"/>
          <w:bCs/>
          <w:color w:val="08080C"/>
          <w:w w:val="105"/>
          <w:sz w:val="28"/>
          <w:szCs w:val="28"/>
        </w:rPr>
        <w:t>8. 纪律和监督</w:t>
      </w:r>
      <w:bookmarkEnd w:id="117"/>
      <w:bookmarkEnd w:id="118"/>
      <w:bookmarkEnd w:id="119"/>
      <w:bookmarkEnd w:id="120"/>
    </w:p>
    <w:p>
      <w:pPr>
        <w:snapToGrid w:val="0"/>
        <w:spacing w:line="360" w:lineRule="auto"/>
        <w:rPr>
          <w:rFonts w:eastAsia="宋体"/>
          <w:sz w:val="24"/>
        </w:rPr>
      </w:pPr>
      <w:r>
        <w:rPr>
          <w:rFonts w:eastAsia="宋体"/>
          <w:sz w:val="24"/>
        </w:rPr>
        <w:t xml:space="preserve">8. 1 </w:t>
      </w:r>
      <w:r>
        <w:rPr>
          <w:rFonts w:hAnsi="宋体" w:eastAsia="宋体"/>
          <w:sz w:val="24"/>
        </w:rPr>
        <w:t>对招标人的纪律要求</w:t>
      </w:r>
    </w:p>
    <w:p>
      <w:pPr>
        <w:snapToGrid w:val="0"/>
        <w:spacing w:line="360" w:lineRule="auto"/>
        <w:ind w:firstLine="480" w:firstLineChars="200"/>
        <w:rPr>
          <w:rFonts w:eastAsia="宋体"/>
          <w:sz w:val="24"/>
        </w:rPr>
      </w:pPr>
      <w:r>
        <w:rPr>
          <w:rFonts w:hAnsi="宋体" w:eastAsia="宋体"/>
          <w:sz w:val="24"/>
        </w:rPr>
        <w:t>招标人不得泄露招标投标活动中应保密的</w:t>
      </w:r>
      <w:r>
        <w:rPr>
          <w:rFonts w:hint="eastAsia" w:hAnsi="宋体" w:eastAsia="宋体"/>
          <w:sz w:val="24"/>
        </w:rPr>
        <w:t>情</w:t>
      </w:r>
      <w:r>
        <w:rPr>
          <w:rFonts w:hAnsi="宋体" w:eastAsia="宋体"/>
          <w:sz w:val="24"/>
        </w:rPr>
        <w:t>况和资料，不得与投标人串通损害国家利益、社会公共利益或他人合法权益。</w:t>
      </w:r>
    </w:p>
    <w:p>
      <w:pPr>
        <w:snapToGrid w:val="0"/>
        <w:spacing w:line="360" w:lineRule="auto"/>
        <w:rPr>
          <w:rFonts w:eastAsia="宋体"/>
          <w:sz w:val="24"/>
        </w:rPr>
      </w:pPr>
      <w:r>
        <w:rPr>
          <w:rFonts w:eastAsia="宋体"/>
          <w:sz w:val="24"/>
        </w:rPr>
        <w:t>8. 2</w:t>
      </w:r>
      <w:r>
        <w:rPr>
          <w:rFonts w:hint="eastAsia" w:eastAsia="宋体"/>
          <w:sz w:val="24"/>
        </w:rPr>
        <w:t xml:space="preserve"> </w:t>
      </w:r>
      <w:r>
        <w:rPr>
          <w:rFonts w:hAnsi="宋体" w:eastAsia="宋体"/>
          <w:sz w:val="24"/>
        </w:rPr>
        <w:t>对投标人的纪律要求</w:t>
      </w:r>
    </w:p>
    <w:p>
      <w:pPr>
        <w:snapToGrid w:val="0"/>
        <w:spacing w:line="360" w:lineRule="auto"/>
        <w:ind w:firstLine="480" w:firstLineChars="200"/>
        <w:rPr>
          <w:rFonts w:eastAsia="宋体"/>
          <w:sz w:val="24"/>
        </w:rPr>
      </w:pPr>
      <w:r>
        <w:rPr>
          <w:rFonts w:hAnsi="宋体" w:eastAsia="宋体"/>
          <w:sz w:val="24"/>
        </w:rPr>
        <w:t>投标人不得相互串通投标或者与招标人串通投标，不得向招标人或评标委员会成员行贿谋取中标，不得以他人名义投标或者以其他方式弄虚作假骗取中标；投标人不得以任何方式干扰、影响评标工作。</w:t>
      </w:r>
    </w:p>
    <w:p>
      <w:pPr>
        <w:snapToGrid w:val="0"/>
        <w:spacing w:line="360" w:lineRule="auto"/>
        <w:rPr>
          <w:rFonts w:eastAsia="宋体"/>
          <w:sz w:val="24"/>
        </w:rPr>
      </w:pPr>
      <w:r>
        <w:rPr>
          <w:rFonts w:hint="eastAsia" w:eastAsia="宋体"/>
          <w:sz w:val="24"/>
        </w:rPr>
        <w:t xml:space="preserve">8.3 </w:t>
      </w:r>
      <w:r>
        <w:rPr>
          <w:rFonts w:hAnsi="宋体" w:eastAsia="宋体"/>
          <w:sz w:val="24"/>
        </w:rPr>
        <w:t>对评标委员会成员的纪律要求</w:t>
      </w:r>
    </w:p>
    <w:p>
      <w:pPr>
        <w:snapToGrid w:val="0"/>
        <w:spacing w:line="360" w:lineRule="auto"/>
        <w:ind w:firstLine="480" w:firstLineChars="200"/>
        <w:rPr>
          <w:rFonts w:eastAsia="宋体"/>
          <w:sz w:val="24"/>
        </w:rPr>
      </w:pPr>
      <w:r>
        <w:rPr>
          <w:rFonts w:hAnsi="宋体" w:eastAsia="宋体"/>
          <w:sz w:val="24"/>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w:t>
      </w:r>
      <w:r>
        <w:rPr>
          <w:rFonts w:hint="eastAsia" w:hAnsi="宋体" w:eastAsia="宋体"/>
          <w:sz w:val="24"/>
        </w:rPr>
        <w:t>，</w:t>
      </w:r>
      <w:r>
        <w:rPr>
          <w:rFonts w:hAnsi="宋体" w:eastAsia="宋体"/>
          <w:sz w:val="24"/>
        </w:rPr>
        <w:t>不得使用第三章</w:t>
      </w:r>
      <w:r>
        <w:rPr>
          <w:rFonts w:hint="eastAsia" w:eastAsia="宋体"/>
          <w:sz w:val="24"/>
        </w:rPr>
        <w:t>“</w:t>
      </w:r>
      <w:r>
        <w:rPr>
          <w:rFonts w:hAnsi="宋体" w:eastAsia="宋体"/>
          <w:sz w:val="24"/>
        </w:rPr>
        <w:t>评标办法</w:t>
      </w:r>
      <w:r>
        <w:rPr>
          <w:rFonts w:hint="eastAsia" w:eastAsia="宋体"/>
          <w:sz w:val="24"/>
        </w:rPr>
        <w:t>”</w:t>
      </w:r>
      <w:r>
        <w:rPr>
          <w:rFonts w:hAnsi="宋体" w:eastAsia="宋体"/>
          <w:sz w:val="24"/>
        </w:rPr>
        <w:t>没有规定的评审因素和标准进行评标。</w:t>
      </w:r>
    </w:p>
    <w:p>
      <w:pPr>
        <w:snapToGrid w:val="0"/>
        <w:spacing w:line="360" w:lineRule="auto"/>
        <w:rPr>
          <w:rFonts w:eastAsia="宋体"/>
          <w:sz w:val="24"/>
        </w:rPr>
      </w:pPr>
      <w:r>
        <w:rPr>
          <w:rFonts w:hint="eastAsia" w:eastAsia="宋体"/>
          <w:sz w:val="24"/>
        </w:rPr>
        <w:t xml:space="preserve">8.4 </w:t>
      </w:r>
      <w:r>
        <w:rPr>
          <w:rFonts w:hAnsi="宋体" w:eastAsia="宋体"/>
          <w:sz w:val="24"/>
        </w:rPr>
        <w:t>对与评标活动有关的工作人员的纪律要求</w:t>
      </w:r>
    </w:p>
    <w:p>
      <w:pPr>
        <w:snapToGrid w:val="0"/>
        <w:spacing w:line="360" w:lineRule="auto"/>
        <w:ind w:firstLine="480" w:firstLineChars="200"/>
        <w:rPr>
          <w:rFonts w:eastAsia="宋体"/>
          <w:sz w:val="24"/>
        </w:rPr>
      </w:pPr>
      <w:r>
        <w:rPr>
          <w:rFonts w:hAnsi="宋体" w:eastAsia="宋体"/>
          <w:sz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w:t>
      </w:r>
      <w:r>
        <w:rPr>
          <w:rFonts w:eastAsia="宋体"/>
          <w:sz w:val="24"/>
        </w:rPr>
        <w:t xml:space="preserve"> </w:t>
      </w:r>
      <w:r>
        <w:rPr>
          <w:rFonts w:hAnsi="宋体" w:eastAsia="宋体"/>
          <w:sz w:val="24"/>
        </w:rPr>
        <w:t>影响评标程序正常进行。</w:t>
      </w:r>
    </w:p>
    <w:p>
      <w:pPr>
        <w:snapToGrid w:val="0"/>
        <w:spacing w:line="360" w:lineRule="auto"/>
        <w:rPr>
          <w:rFonts w:eastAsia="宋体"/>
          <w:sz w:val="24"/>
        </w:rPr>
      </w:pPr>
      <w:r>
        <w:rPr>
          <w:rFonts w:hint="eastAsia" w:eastAsia="宋体"/>
          <w:sz w:val="24"/>
        </w:rPr>
        <w:t xml:space="preserve">8.5 </w:t>
      </w:r>
      <w:r>
        <w:rPr>
          <w:rFonts w:hAnsi="宋体" w:eastAsia="宋体"/>
          <w:sz w:val="24"/>
        </w:rPr>
        <w:t>投诉</w:t>
      </w:r>
    </w:p>
    <w:p>
      <w:pPr>
        <w:snapToGrid w:val="0"/>
        <w:spacing w:line="360" w:lineRule="auto"/>
        <w:ind w:firstLine="480" w:firstLineChars="200"/>
        <w:rPr>
          <w:rFonts w:hAnsi="宋体" w:eastAsia="宋体"/>
          <w:sz w:val="24"/>
        </w:rPr>
      </w:pPr>
      <w:r>
        <w:rPr>
          <w:rFonts w:hint="eastAsia" w:hAnsi="宋体" w:eastAsia="宋体"/>
          <w:sz w:val="24"/>
        </w:rPr>
        <w:t xml:space="preserve">8.5.1 </w:t>
      </w:r>
      <w:r>
        <w:rPr>
          <w:rFonts w:hAnsi="宋体" w:eastAsia="宋体"/>
          <w:sz w:val="24"/>
        </w:rPr>
        <w:t>投标人或其他利害关系人认为招标投标活动不符合法律、行政法规规定的，可以自知道或应当知道之日起</w:t>
      </w:r>
      <w:r>
        <w:rPr>
          <w:rFonts w:eastAsia="宋体"/>
          <w:sz w:val="24"/>
        </w:rPr>
        <w:t xml:space="preserve"> 10</w:t>
      </w:r>
      <w:r>
        <w:rPr>
          <w:rFonts w:hint="eastAsia" w:eastAsia="宋体"/>
          <w:sz w:val="24"/>
        </w:rPr>
        <w:t>日</w:t>
      </w:r>
      <w:r>
        <w:rPr>
          <w:rFonts w:hAnsi="宋体" w:eastAsia="宋体"/>
          <w:sz w:val="24"/>
        </w:rPr>
        <w:t>内向有关行政监督部门投诉。投诉应当有明确的请求和必要的证明材料。</w:t>
      </w:r>
    </w:p>
    <w:p>
      <w:pPr>
        <w:snapToGrid w:val="0"/>
        <w:spacing w:line="360" w:lineRule="auto"/>
        <w:ind w:firstLine="480" w:firstLineChars="200"/>
        <w:rPr>
          <w:rFonts w:hAnsi="宋体" w:eastAsia="宋体"/>
          <w:sz w:val="24"/>
        </w:rPr>
      </w:pPr>
      <w:r>
        <w:rPr>
          <w:rFonts w:hAnsi="宋体" w:eastAsia="宋体"/>
          <w:sz w:val="24"/>
        </w:rPr>
        <w:t>监督部门的联系方式见投标人须知前附表。</w:t>
      </w:r>
    </w:p>
    <w:p>
      <w:pPr>
        <w:tabs>
          <w:tab w:val="left" w:pos="1232"/>
        </w:tabs>
        <w:spacing w:line="360" w:lineRule="auto"/>
        <w:ind w:right="114" w:firstLine="480" w:firstLineChars="200"/>
        <w:rPr>
          <w:rFonts w:hAnsi="宋体" w:eastAsia="宋体"/>
          <w:sz w:val="24"/>
        </w:rPr>
      </w:pPr>
      <w:r>
        <w:rPr>
          <w:rFonts w:hint="eastAsia" w:hAnsi="宋体" w:eastAsia="宋体"/>
          <w:sz w:val="24"/>
        </w:rPr>
        <w:t xml:space="preserve">8.5.2 </w:t>
      </w:r>
      <w:r>
        <w:rPr>
          <w:rFonts w:hAnsi="宋体" w:eastAsia="宋体"/>
          <w:sz w:val="24"/>
        </w:rPr>
        <w:t>投标人或其他利害关系人对招标文件、开标和评标结果提出投诉的， 应当按照</w:t>
      </w:r>
      <w:r>
        <w:rPr>
          <w:rFonts w:hint="eastAsia" w:hAnsi="宋体" w:eastAsia="宋体"/>
          <w:sz w:val="24"/>
        </w:rPr>
        <w:t>投标人须知</w:t>
      </w:r>
      <w:r>
        <w:rPr>
          <w:rFonts w:hAnsi="宋体" w:eastAsia="宋体"/>
          <w:sz w:val="24"/>
        </w:rPr>
        <w:t>第 2.4 款、第 5.3 款和第 7.2 款的规定先向招标人提出异议。异议答复期间不计算在第8.5.1 项规定的期限内。</w:t>
      </w:r>
    </w:p>
    <w:p>
      <w:pPr>
        <w:snapToGrid w:val="0"/>
        <w:spacing w:line="360" w:lineRule="auto"/>
        <w:outlineLvl w:val="1"/>
        <w:rPr>
          <w:rFonts w:hint="eastAsia" w:ascii="黑体" w:hAnsi="黑体" w:eastAsia="黑体" w:cs="黑体"/>
          <w:b w:val="0"/>
          <w:bCs/>
          <w:color w:val="08080C"/>
          <w:w w:val="105"/>
          <w:sz w:val="28"/>
          <w:szCs w:val="28"/>
        </w:rPr>
      </w:pPr>
      <w:bookmarkStart w:id="121" w:name="_Toc508310310"/>
      <w:bookmarkStart w:id="122" w:name="_Toc28049"/>
      <w:bookmarkStart w:id="123" w:name="_Toc55974998"/>
      <w:bookmarkStart w:id="124" w:name="_Toc16059"/>
      <w:r>
        <w:rPr>
          <w:rFonts w:hint="eastAsia" w:ascii="黑体" w:hAnsi="黑体" w:eastAsia="黑体" w:cs="黑体"/>
          <w:b w:val="0"/>
          <w:bCs/>
          <w:color w:val="08080C"/>
          <w:w w:val="105"/>
          <w:sz w:val="28"/>
          <w:szCs w:val="28"/>
        </w:rPr>
        <w:t>9. 是否采用电子招标投标</w:t>
      </w:r>
      <w:bookmarkEnd w:id="121"/>
      <w:bookmarkEnd w:id="122"/>
      <w:bookmarkEnd w:id="123"/>
      <w:bookmarkEnd w:id="124"/>
    </w:p>
    <w:p>
      <w:pPr>
        <w:spacing w:line="360" w:lineRule="auto"/>
        <w:ind w:firstLine="480" w:firstLineChars="200"/>
        <w:rPr>
          <w:rFonts w:eastAsia="宋体"/>
          <w:sz w:val="24"/>
        </w:rPr>
      </w:pPr>
      <w:r>
        <w:rPr>
          <w:rFonts w:eastAsia="宋体"/>
          <w:sz w:val="24"/>
        </w:rPr>
        <w:t>本招标项目是否采用电子招标投标方式，见投标人须知前附表。</w:t>
      </w:r>
    </w:p>
    <w:p>
      <w:pPr>
        <w:snapToGrid w:val="0"/>
        <w:spacing w:line="360" w:lineRule="auto"/>
        <w:outlineLvl w:val="1"/>
        <w:rPr>
          <w:rFonts w:hint="eastAsia" w:ascii="黑体" w:hAnsi="黑体" w:eastAsia="黑体" w:cs="黑体"/>
          <w:b w:val="0"/>
          <w:bCs/>
          <w:color w:val="08080C"/>
          <w:w w:val="105"/>
          <w:sz w:val="28"/>
          <w:szCs w:val="28"/>
        </w:rPr>
      </w:pPr>
      <w:bookmarkStart w:id="125" w:name="_Toc31221"/>
      <w:bookmarkStart w:id="126" w:name="_Toc55974999"/>
      <w:bookmarkStart w:id="127" w:name="_Toc508310311"/>
      <w:bookmarkStart w:id="128" w:name="_Toc13247"/>
      <w:r>
        <w:rPr>
          <w:rFonts w:hint="eastAsia" w:ascii="黑体" w:hAnsi="黑体" w:eastAsia="黑体" w:cs="黑体"/>
          <w:b w:val="0"/>
          <w:bCs/>
          <w:color w:val="08080C"/>
          <w:w w:val="105"/>
          <w:sz w:val="28"/>
          <w:szCs w:val="28"/>
        </w:rPr>
        <w:t>10. 需要补充的其他内容</w:t>
      </w:r>
      <w:bookmarkEnd w:id="125"/>
      <w:bookmarkEnd w:id="126"/>
      <w:bookmarkEnd w:id="127"/>
      <w:bookmarkEnd w:id="128"/>
    </w:p>
    <w:p>
      <w:pPr>
        <w:spacing w:line="360" w:lineRule="auto"/>
        <w:ind w:firstLine="480" w:firstLineChars="200"/>
        <w:rPr>
          <w:rFonts w:eastAsia="宋体"/>
          <w:sz w:val="24"/>
        </w:rPr>
      </w:pPr>
      <w:r>
        <w:rPr>
          <w:rFonts w:eastAsia="宋体"/>
          <w:sz w:val="24"/>
        </w:rPr>
        <w:t>10.1</w:t>
      </w:r>
      <w:r>
        <w:rPr>
          <w:rFonts w:hint="eastAsia" w:eastAsia="宋体"/>
          <w:sz w:val="24"/>
        </w:rPr>
        <w:t xml:space="preserve"> </w:t>
      </w:r>
      <w:r>
        <w:rPr>
          <w:rFonts w:hAnsi="宋体" w:eastAsia="宋体"/>
          <w:sz w:val="24"/>
        </w:rPr>
        <w:t>自购买招标文件之日起，投标人应保证其提供的联系方式（电话、传真、电子邮件）一直有效，以便及时收到招标人发出的函件（招标文件的澄清、修改等），并应及时向招标人反馈信息</w:t>
      </w:r>
      <w:r>
        <w:rPr>
          <w:rFonts w:hint="eastAsia" w:eastAsia="宋体"/>
          <w:sz w:val="24"/>
        </w:rPr>
        <w:t>，</w:t>
      </w:r>
      <w:r>
        <w:rPr>
          <w:rFonts w:hAnsi="宋体" w:eastAsia="宋体"/>
          <w:sz w:val="24"/>
        </w:rPr>
        <w:t>否则招标人不承担由此引起的一切后果。</w:t>
      </w:r>
    </w:p>
    <w:p>
      <w:pPr>
        <w:spacing w:line="360" w:lineRule="auto"/>
        <w:ind w:firstLine="480" w:firstLineChars="200"/>
        <w:rPr>
          <w:rFonts w:hint="eastAsia" w:eastAsia="宋体"/>
          <w:sz w:val="24"/>
        </w:rPr>
      </w:pPr>
      <w:r>
        <w:rPr>
          <w:rFonts w:hAnsi="宋体" w:eastAsia="宋体"/>
          <w:sz w:val="24"/>
        </w:rPr>
        <w:t>需要补充的其他内容：见投标人须知前附表。</w:t>
      </w:r>
    </w:p>
    <w:p>
      <w:pPr>
        <w:rPr>
          <w:rFonts w:hint="eastAsia" w:eastAsia="宋体"/>
          <w:sz w:val="24"/>
        </w:rPr>
      </w:pPr>
    </w:p>
    <w:p>
      <w:pPr>
        <w:spacing w:line="440" w:lineRule="exact"/>
        <w:jc w:val="left"/>
        <w:outlineLvl w:val="2"/>
        <w:rPr>
          <w:rFonts w:eastAsia="宋体"/>
          <w:color w:val="050507"/>
          <w:w w:val="105"/>
        </w:rPr>
      </w:pPr>
      <w:r>
        <w:rPr>
          <w:rFonts w:eastAsia="宋体"/>
          <w:sz w:val="24"/>
        </w:rPr>
        <w:br w:type="page"/>
      </w:r>
      <w:bookmarkStart w:id="129" w:name="_Toc55975000"/>
      <w:bookmarkStart w:id="130" w:name="_Toc26736"/>
      <w:bookmarkStart w:id="131" w:name="_Toc32550"/>
      <w:bookmarkStart w:id="132" w:name="_Toc508310312"/>
      <w:bookmarkStart w:id="133" w:name="_Toc451030322"/>
      <w:bookmarkStart w:id="134" w:name="_Toc451030444"/>
      <w:bookmarkStart w:id="135" w:name="_Toc372844052"/>
      <w:bookmarkStart w:id="136" w:name="_Toc465096324"/>
      <w:bookmarkStart w:id="137" w:name="_Toc451027728"/>
      <w:r>
        <w:rPr>
          <w:rFonts w:ascii="黑体" w:hAnsi="黑体" w:eastAsia="黑体"/>
          <w:color w:val="050507"/>
          <w:w w:val="105"/>
          <w:sz w:val="30"/>
          <w:szCs w:val="30"/>
        </w:rPr>
        <w:t>附件一： 开标记录表</w:t>
      </w:r>
      <w:r>
        <w:rPr>
          <w:rFonts w:eastAsia="宋体"/>
          <w:color w:val="050507"/>
          <w:sz w:val="24"/>
          <w:szCs w:val="24"/>
          <w:vertAlign w:val="superscript"/>
        </w:rPr>
        <w:footnoteReference w:id="2"/>
      </w:r>
      <w:bookmarkEnd w:id="129"/>
      <w:bookmarkEnd w:id="130"/>
      <w:bookmarkEnd w:id="131"/>
      <w:bookmarkEnd w:id="132"/>
    </w:p>
    <w:p>
      <w:pPr>
        <w:spacing w:line="440" w:lineRule="exact"/>
        <w:ind w:firstLine="1002" w:firstLineChars="384"/>
        <w:jc w:val="center"/>
        <w:rPr>
          <w:rFonts w:eastAsia="宋体"/>
          <w:b/>
          <w:sz w:val="26"/>
          <w:szCs w:val="26"/>
        </w:rPr>
      </w:pPr>
      <w:r>
        <w:rPr>
          <w:rFonts w:hint="eastAsia" w:eastAsia="宋体"/>
          <w:b/>
          <w:sz w:val="26"/>
          <w:szCs w:val="26"/>
          <w:u w:val="single"/>
        </w:rPr>
        <w:t xml:space="preserve">      </w:t>
      </w:r>
      <w:r>
        <w:rPr>
          <w:rFonts w:eastAsia="宋体"/>
          <w:b/>
          <w:sz w:val="26"/>
          <w:szCs w:val="26"/>
        </w:rPr>
        <w:t>（项目名称）</w:t>
      </w:r>
      <w:r>
        <w:rPr>
          <w:rFonts w:hint="eastAsia" w:eastAsia="宋体"/>
          <w:b/>
          <w:sz w:val="26"/>
          <w:szCs w:val="26"/>
        </w:rPr>
        <w:t>第一个信封（商务及技术文件）</w:t>
      </w:r>
    </w:p>
    <w:p>
      <w:pPr>
        <w:spacing w:line="440" w:lineRule="exact"/>
        <w:ind w:firstLine="1002" w:firstLineChars="384"/>
        <w:jc w:val="center"/>
        <w:rPr>
          <w:rFonts w:eastAsia="宋体"/>
          <w:b/>
          <w:sz w:val="26"/>
          <w:szCs w:val="26"/>
        </w:rPr>
      </w:pPr>
      <w:r>
        <w:rPr>
          <w:rFonts w:eastAsia="宋体"/>
          <w:b/>
          <w:sz w:val="26"/>
          <w:szCs w:val="26"/>
        </w:rPr>
        <w:t>开标记录表</w:t>
      </w:r>
    </w:p>
    <w:p>
      <w:pPr>
        <w:spacing w:line="440" w:lineRule="exact"/>
        <w:jc w:val="right"/>
        <w:rPr>
          <w:sz w:val="20"/>
          <w:szCs w:val="20"/>
        </w:rPr>
      </w:pPr>
      <w:r>
        <w:rPr>
          <w:rFonts w:eastAsia="宋体"/>
          <w:sz w:val="20"/>
          <w:szCs w:val="20"/>
        </w:rPr>
        <w:t>开标时间：</w:t>
      </w:r>
      <w:r>
        <w:rPr>
          <w:rFonts w:eastAsia="宋体"/>
          <w:sz w:val="20"/>
          <w:szCs w:val="20"/>
          <w:u w:val="single"/>
        </w:rPr>
        <w:t xml:space="preserve">     </w:t>
      </w:r>
      <w:r>
        <w:rPr>
          <w:rFonts w:eastAsia="宋体"/>
          <w:sz w:val="20"/>
          <w:szCs w:val="20"/>
        </w:rPr>
        <w:t>年</w:t>
      </w:r>
      <w:r>
        <w:rPr>
          <w:rFonts w:eastAsia="宋体"/>
          <w:sz w:val="20"/>
          <w:szCs w:val="20"/>
          <w:u w:val="single"/>
        </w:rPr>
        <w:t xml:space="preserve">     </w:t>
      </w:r>
      <w:r>
        <w:rPr>
          <w:rFonts w:eastAsia="宋体"/>
          <w:sz w:val="20"/>
          <w:szCs w:val="20"/>
        </w:rPr>
        <w:t>月</w:t>
      </w:r>
      <w:r>
        <w:rPr>
          <w:rFonts w:eastAsia="宋体"/>
          <w:sz w:val="20"/>
          <w:szCs w:val="20"/>
          <w:u w:val="single"/>
        </w:rPr>
        <w:t xml:space="preserve">     </w:t>
      </w:r>
      <w:r>
        <w:rPr>
          <w:rFonts w:eastAsia="宋体"/>
          <w:sz w:val="20"/>
          <w:szCs w:val="20"/>
        </w:rPr>
        <w:t>日</w:t>
      </w:r>
      <w:r>
        <w:rPr>
          <w:rFonts w:eastAsia="宋体"/>
          <w:sz w:val="20"/>
          <w:szCs w:val="20"/>
          <w:u w:val="single"/>
        </w:rPr>
        <w:t xml:space="preserve">     </w:t>
      </w:r>
      <w:r>
        <w:rPr>
          <w:rFonts w:eastAsia="宋体"/>
          <w:sz w:val="20"/>
          <w:szCs w:val="20"/>
        </w:rPr>
        <w:t>时</w:t>
      </w:r>
      <w:r>
        <w:rPr>
          <w:rFonts w:eastAsia="宋体"/>
          <w:sz w:val="20"/>
          <w:szCs w:val="20"/>
          <w:u w:val="single"/>
        </w:rPr>
        <w:t xml:space="preserve">     </w:t>
      </w:r>
      <w:r>
        <w:rPr>
          <w:rFonts w:eastAsia="宋体"/>
          <w:sz w:val="20"/>
          <w:szCs w:val="20"/>
        </w:rPr>
        <w:t>分</w:t>
      </w:r>
    </w:p>
    <w:tbl>
      <w:tblPr>
        <w:tblStyle w:val="5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237"/>
        <w:gridCol w:w="1276"/>
        <w:gridCol w:w="1701"/>
        <w:gridCol w:w="1134"/>
        <w:gridCol w:w="99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eastAsia="宋体" w:cs="等线"/>
                <w:szCs w:val="20"/>
              </w:rPr>
            </w:pPr>
            <w:r>
              <w:rPr>
                <w:rFonts w:hint="eastAsia" w:eastAsia="宋体" w:cs="等线"/>
                <w:sz w:val="24"/>
                <w:szCs w:val="20"/>
              </w:rPr>
              <w:t>序号</w:t>
            </w:r>
          </w:p>
        </w:tc>
        <w:tc>
          <w:tcPr>
            <w:tcW w:w="1237" w:type="dxa"/>
            <w:noWrap w:val="0"/>
            <w:vAlign w:val="center"/>
          </w:tcPr>
          <w:p>
            <w:pPr>
              <w:keepNext w:val="0"/>
              <w:keepLines w:val="0"/>
              <w:suppressLineNumbers w:val="0"/>
              <w:spacing w:before="0" w:beforeAutospacing="0" w:after="0" w:afterAutospacing="0"/>
              <w:ind w:left="0" w:right="0"/>
              <w:jc w:val="center"/>
              <w:rPr>
                <w:rFonts w:hint="eastAsia" w:eastAsia="宋体" w:cs="等线"/>
                <w:szCs w:val="20"/>
              </w:rPr>
            </w:pPr>
            <w:r>
              <w:rPr>
                <w:rFonts w:hint="eastAsia" w:eastAsia="宋体" w:cs="等线"/>
                <w:sz w:val="24"/>
                <w:szCs w:val="20"/>
              </w:rPr>
              <w:t>投标人</w:t>
            </w:r>
          </w:p>
        </w:tc>
        <w:tc>
          <w:tcPr>
            <w:tcW w:w="1276" w:type="dxa"/>
            <w:noWrap w:val="0"/>
            <w:vAlign w:val="center"/>
          </w:tcPr>
          <w:p>
            <w:pPr>
              <w:keepNext w:val="0"/>
              <w:keepLines w:val="0"/>
              <w:suppressLineNumbers w:val="0"/>
              <w:spacing w:before="0" w:beforeAutospacing="0" w:after="0" w:afterAutospacing="0"/>
              <w:ind w:left="0" w:right="0"/>
              <w:jc w:val="center"/>
              <w:rPr>
                <w:rFonts w:hint="eastAsia" w:eastAsia="宋体" w:cs="等线"/>
                <w:szCs w:val="20"/>
              </w:rPr>
            </w:pPr>
            <w:r>
              <w:rPr>
                <w:rFonts w:hint="eastAsia" w:eastAsia="宋体" w:cs="等线"/>
                <w:sz w:val="24"/>
                <w:szCs w:val="20"/>
              </w:rPr>
              <w:t>密封情况</w:t>
            </w:r>
          </w:p>
        </w:tc>
        <w:tc>
          <w:tcPr>
            <w:tcW w:w="1701" w:type="dxa"/>
            <w:noWrap w:val="0"/>
            <w:vAlign w:val="center"/>
          </w:tcPr>
          <w:p>
            <w:pPr>
              <w:keepNext w:val="0"/>
              <w:keepLines w:val="0"/>
              <w:suppressLineNumbers w:val="0"/>
              <w:spacing w:before="0" w:beforeAutospacing="0" w:after="0" w:afterAutospacing="0"/>
              <w:ind w:left="0" w:right="0"/>
              <w:jc w:val="center"/>
              <w:rPr>
                <w:rFonts w:hint="eastAsia" w:eastAsia="宋体" w:cs="等线"/>
                <w:szCs w:val="20"/>
              </w:rPr>
            </w:pPr>
            <w:r>
              <w:rPr>
                <w:rFonts w:hint="eastAsia" w:eastAsia="宋体" w:cs="等线"/>
                <w:sz w:val="24"/>
                <w:szCs w:val="20"/>
              </w:rPr>
              <w:t>投标保证金递交情况</w:t>
            </w:r>
          </w:p>
        </w:tc>
        <w:tc>
          <w:tcPr>
            <w:tcW w:w="1134" w:type="dxa"/>
            <w:noWrap w:val="0"/>
            <w:vAlign w:val="center"/>
          </w:tcPr>
          <w:p>
            <w:pPr>
              <w:keepNext w:val="0"/>
              <w:keepLines w:val="0"/>
              <w:suppressLineNumbers w:val="0"/>
              <w:spacing w:before="0" w:beforeAutospacing="0" w:after="0" w:afterAutospacing="0"/>
              <w:ind w:left="0" w:right="0"/>
              <w:jc w:val="center"/>
              <w:rPr>
                <w:rFonts w:hint="eastAsia" w:eastAsia="宋体" w:cs="等线"/>
                <w:szCs w:val="20"/>
              </w:rPr>
            </w:pPr>
            <w:r>
              <w:rPr>
                <w:rFonts w:hint="eastAsia" w:eastAsia="宋体" w:cs="等线"/>
                <w:sz w:val="24"/>
                <w:szCs w:val="20"/>
              </w:rPr>
              <w:t>服务期限</w:t>
            </w:r>
          </w:p>
        </w:tc>
        <w:tc>
          <w:tcPr>
            <w:tcW w:w="992" w:type="dxa"/>
            <w:noWrap w:val="0"/>
            <w:vAlign w:val="center"/>
          </w:tcPr>
          <w:p>
            <w:pPr>
              <w:keepNext w:val="0"/>
              <w:keepLines w:val="0"/>
              <w:suppressLineNumbers w:val="0"/>
              <w:spacing w:before="0" w:beforeAutospacing="0" w:after="0" w:afterAutospacing="0"/>
              <w:ind w:left="0" w:right="0"/>
              <w:jc w:val="center"/>
              <w:rPr>
                <w:rFonts w:hint="eastAsia" w:eastAsia="宋体" w:cs="等线"/>
                <w:szCs w:val="20"/>
              </w:rPr>
            </w:pPr>
            <w:r>
              <w:rPr>
                <w:rFonts w:hint="eastAsia" w:eastAsia="宋体" w:cs="等线"/>
                <w:sz w:val="24"/>
                <w:szCs w:val="20"/>
              </w:rPr>
              <w:t>备注</w:t>
            </w:r>
          </w:p>
        </w:tc>
        <w:tc>
          <w:tcPr>
            <w:tcW w:w="1843" w:type="dxa"/>
            <w:noWrap w:val="0"/>
            <w:vAlign w:val="center"/>
          </w:tcPr>
          <w:p>
            <w:pPr>
              <w:keepNext w:val="0"/>
              <w:keepLines w:val="0"/>
              <w:suppressLineNumbers w:val="0"/>
              <w:spacing w:before="0" w:beforeAutospacing="0" w:after="0" w:afterAutospacing="0"/>
              <w:ind w:left="0" w:right="0"/>
              <w:jc w:val="center"/>
              <w:rPr>
                <w:rFonts w:hint="eastAsia" w:cs="等线"/>
                <w:szCs w:val="20"/>
              </w:rPr>
            </w:pPr>
            <w:r>
              <w:rPr>
                <w:rFonts w:hint="eastAsia" w:eastAsia="宋体" w:cs="等线"/>
                <w:sz w:val="24"/>
                <w:szCs w:val="20"/>
              </w:rPr>
              <w:t>投标人代表签名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3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76"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701"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34" w:type="dxa"/>
            <w:noWrap w:val="0"/>
            <w:vAlign w:val="top"/>
          </w:tcPr>
          <w:p>
            <w:pPr>
              <w:keepNext w:val="0"/>
              <w:keepLines w:val="0"/>
              <w:suppressLineNumbers w:val="0"/>
              <w:spacing w:before="0" w:beforeAutospacing="0" w:after="0" w:afterAutospacing="0"/>
              <w:ind w:left="0" w:right="0"/>
              <w:jc w:val="center"/>
              <w:rPr>
                <w:rFonts w:hint="eastAsia" w:cs="等线"/>
                <w:szCs w:val="20"/>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3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76"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701"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34" w:type="dxa"/>
            <w:noWrap w:val="0"/>
            <w:vAlign w:val="top"/>
          </w:tcPr>
          <w:p>
            <w:pPr>
              <w:keepNext w:val="0"/>
              <w:keepLines w:val="0"/>
              <w:suppressLineNumbers w:val="0"/>
              <w:spacing w:before="0" w:beforeAutospacing="0" w:after="0" w:afterAutospacing="0"/>
              <w:ind w:left="0" w:right="0"/>
              <w:jc w:val="center"/>
              <w:rPr>
                <w:rFonts w:hint="eastAsia" w:cs="等线"/>
                <w:szCs w:val="20"/>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3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76"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701"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34" w:type="dxa"/>
            <w:noWrap w:val="0"/>
            <w:vAlign w:val="top"/>
          </w:tcPr>
          <w:p>
            <w:pPr>
              <w:keepNext w:val="0"/>
              <w:keepLines w:val="0"/>
              <w:suppressLineNumbers w:val="0"/>
              <w:spacing w:before="0" w:beforeAutospacing="0" w:after="0" w:afterAutospacing="0"/>
              <w:ind w:left="0" w:right="0"/>
              <w:jc w:val="center"/>
              <w:rPr>
                <w:rFonts w:hint="eastAsia" w:cs="等线"/>
                <w:szCs w:val="20"/>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3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76"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701"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34" w:type="dxa"/>
            <w:noWrap w:val="0"/>
            <w:vAlign w:val="top"/>
          </w:tcPr>
          <w:p>
            <w:pPr>
              <w:keepNext w:val="0"/>
              <w:keepLines w:val="0"/>
              <w:suppressLineNumbers w:val="0"/>
              <w:spacing w:before="0" w:beforeAutospacing="0" w:after="0" w:afterAutospacing="0"/>
              <w:ind w:left="0" w:right="0"/>
              <w:jc w:val="center"/>
              <w:rPr>
                <w:rFonts w:hint="eastAsia" w:cs="等线"/>
                <w:szCs w:val="20"/>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3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76"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701"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34" w:type="dxa"/>
            <w:noWrap w:val="0"/>
            <w:vAlign w:val="top"/>
          </w:tcPr>
          <w:p>
            <w:pPr>
              <w:keepNext w:val="0"/>
              <w:keepLines w:val="0"/>
              <w:suppressLineNumbers w:val="0"/>
              <w:spacing w:before="0" w:beforeAutospacing="0" w:after="0" w:afterAutospacing="0"/>
              <w:ind w:left="0" w:right="0"/>
              <w:jc w:val="center"/>
              <w:rPr>
                <w:rFonts w:hint="eastAsia" w:cs="等线"/>
                <w:szCs w:val="20"/>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3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76"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701"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34" w:type="dxa"/>
            <w:noWrap w:val="0"/>
            <w:vAlign w:val="top"/>
          </w:tcPr>
          <w:p>
            <w:pPr>
              <w:keepNext w:val="0"/>
              <w:keepLines w:val="0"/>
              <w:suppressLineNumbers w:val="0"/>
              <w:spacing w:before="0" w:beforeAutospacing="0" w:after="0" w:afterAutospacing="0"/>
              <w:ind w:left="0" w:right="0"/>
              <w:jc w:val="center"/>
              <w:rPr>
                <w:rFonts w:hint="eastAsia" w:cs="等线"/>
                <w:szCs w:val="20"/>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3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76"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701"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34" w:type="dxa"/>
            <w:noWrap w:val="0"/>
            <w:vAlign w:val="top"/>
          </w:tcPr>
          <w:p>
            <w:pPr>
              <w:keepNext w:val="0"/>
              <w:keepLines w:val="0"/>
              <w:suppressLineNumbers w:val="0"/>
              <w:spacing w:before="0" w:beforeAutospacing="0" w:after="0" w:afterAutospacing="0"/>
              <w:ind w:left="0" w:right="0"/>
              <w:jc w:val="center"/>
              <w:rPr>
                <w:rFonts w:hint="eastAsia" w:cs="等线"/>
                <w:szCs w:val="20"/>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3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76"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701"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34" w:type="dxa"/>
            <w:noWrap w:val="0"/>
            <w:vAlign w:val="top"/>
          </w:tcPr>
          <w:p>
            <w:pPr>
              <w:keepNext w:val="0"/>
              <w:keepLines w:val="0"/>
              <w:suppressLineNumbers w:val="0"/>
              <w:spacing w:before="0" w:beforeAutospacing="0" w:after="0" w:afterAutospacing="0"/>
              <w:ind w:left="0" w:right="0"/>
              <w:jc w:val="center"/>
              <w:rPr>
                <w:rFonts w:hint="eastAsia" w:cs="等线"/>
                <w:szCs w:val="20"/>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3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76"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701"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34" w:type="dxa"/>
            <w:noWrap w:val="0"/>
            <w:vAlign w:val="top"/>
          </w:tcPr>
          <w:p>
            <w:pPr>
              <w:keepNext w:val="0"/>
              <w:keepLines w:val="0"/>
              <w:suppressLineNumbers w:val="0"/>
              <w:spacing w:before="0" w:beforeAutospacing="0" w:after="0" w:afterAutospacing="0"/>
              <w:ind w:left="0" w:right="0"/>
              <w:jc w:val="center"/>
              <w:rPr>
                <w:rFonts w:hint="eastAsia" w:cs="等线"/>
                <w:szCs w:val="20"/>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3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76"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701"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34" w:type="dxa"/>
            <w:noWrap w:val="0"/>
            <w:vAlign w:val="top"/>
          </w:tcPr>
          <w:p>
            <w:pPr>
              <w:keepNext w:val="0"/>
              <w:keepLines w:val="0"/>
              <w:suppressLineNumbers w:val="0"/>
              <w:spacing w:before="0" w:beforeAutospacing="0" w:after="0" w:afterAutospacing="0"/>
              <w:ind w:left="0" w:right="0"/>
              <w:jc w:val="center"/>
              <w:rPr>
                <w:rFonts w:hint="eastAsia" w:cs="等线"/>
                <w:szCs w:val="20"/>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3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76"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701"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34" w:type="dxa"/>
            <w:noWrap w:val="0"/>
            <w:vAlign w:val="top"/>
          </w:tcPr>
          <w:p>
            <w:pPr>
              <w:keepNext w:val="0"/>
              <w:keepLines w:val="0"/>
              <w:suppressLineNumbers w:val="0"/>
              <w:spacing w:before="0" w:beforeAutospacing="0" w:after="0" w:afterAutospacing="0"/>
              <w:ind w:left="0" w:right="0"/>
              <w:jc w:val="center"/>
              <w:rPr>
                <w:rFonts w:hint="eastAsia" w:cs="等线"/>
                <w:szCs w:val="20"/>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3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276"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701"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34" w:type="dxa"/>
            <w:noWrap w:val="0"/>
            <w:vAlign w:val="top"/>
          </w:tcPr>
          <w:p>
            <w:pPr>
              <w:keepNext w:val="0"/>
              <w:keepLines w:val="0"/>
              <w:suppressLineNumbers w:val="0"/>
              <w:spacing w:before="0" w:beforeAutospacing="0" w:after="0" w:afterAutospacing="0"/>
              <w:ind w:left="0" w:right="0"/>
              <w:jc w:val="center"/>
              <w:rPr>
                <w:rFonts w:hint="eastAsia" w:cs="等线"/>
                <w:szCs w:val="20"/>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eastAsia="宋体" w:cs="等线"/>
                <w:szCs w:val="20"/>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eastAsia="宋体" w:cs="等线"/>
                <w:sz w:val="24"/>
                <w:szCs w:val="20"/>
              </w:rPr>
            </w:pPr>
          </w:p>
        </w:tc>
      </w:tr>
    </w:tbl>
    <w:p>
      <w:pPr>
        <w:spacing w:line="440" w:lineRule="exact"/>
        <w:rPr>
          <w:rFonts w:eastAsia="宋体"/>
          <w:sz w:val="24"/>
        </w:rPr>
      </w:pPr>
    </w:p>
    <w:p>
      <w:pPr>
        <w:spacing w:line="440" w:lineRule="exact"/>
        <w:rPr>
          <w:rFonts w:eastAsia="宋体"/>
          <w:sz w:val="24"/>
        </w:rPr>
      </w:pPr>
      <w:r>
        <w:rPr>
          <w:rFonts w:eastAsia="宋体"/>
          <w:sz w:val="24"/>
        </w:rPr>
        <w:t>招标人代表：</w:t>
      </w:r>
      <w:r>
        <w:rPr>
          <w:rFonts w:eastAsia="宋体"/>
          <w:sz w:val="24"/>
          <w:u w:val="single"/>
        </w:rPr>
        <w:t xml:space="preserve">       </w:t>
      </w:r>
      <w:r>
        <w:rPr>
          <w:rFonts w:eastAsia="宋体"/>
          <w:sz w:val="24"/>
        </w:rPr>
        <w:t xml:space="preserve">     </w:t>
      </w:r>
      <w:r>
        <w:rPr>
          <w:rFonts w:hint="eastAsia" w:eastAsia="宋体"/>
          <w:sz w:val="24"/>
        </w:rPr>
        <w:t xml:space="preserve">                                   </w:t>
      </w:r>
      <w:r>
        <w:rPr>
          <w:rFonts w:eastAsia="宋体"/>
          <w:sz w:val="24"/>
        </w:rPr>
        <w:t>记录人：</w:t>
      </w:r>
      <w:r>
        <w:rPr>
          <w:rFonts w:eastAsia="宋体"/>
          <w:sz w:val="24"/>
          <w:u w:val="single"/>
        </w:rPr>
        <w:t xml:space="preserve">        </w:t>
      </w:r>
      <w:r>
        <w:rPr>
          <w:rFonts w:eastAsia="宋体"/>
          <w:sz w:val="24"/>
        </w:rPr>
        <w:t xml:space="preserve">     </w:t>
      </w:r>
    </w:p>
    <w:p>
      <w:pPr>
        <w:spacing w:line="440" w:lineRule="exact"/>
        <w:jc w:val="right"/>
        <w:rPr>
          <w:rFonts w:eastAsia="宋体"/>
          <w:sz w:val="28"/>
          <w:szCs w:val="28"/>
          <w:u w:val="single"/>
        </w:rPr>
      </w:pPr>
    </w:p>
    <w:p>
      <w:pPr>
        <w:spacing w:line="440" w:lineRule="exact"/>
        <w:jc w:val="right"/>
        <w:rPr>
          <w:rFonts w:eastAsia="宋体"/>
          <w:sz w:val="24"/>
        </w:rPr>
      </w:pPr>
      <w:r>
        <w:rPr>
          <w:rFonts w:eastAsia="宋体"/>
          <w:sz w:val="28"/>
          <w:szCs w:val="28"/>
          <w:u w:val="single"/>
        </w:rPr>
        <w:t xml:space="preserve">      </w:t>
      </w:r>
      <w:r>
        <w:rPr>
          <w:rFonts w:eastAsia="宋体"/>
          <w:sz w:val="24"/>
        </w:rPr>
        <w:t>年</w:t>
      </w:r>
      <w:r>
        <w:rPr>
          <w:rFonts w:eastAsia="宋体"/>
          <w:sz w:val="28"/>
          <w:szCs w:val="28"/>
          <w:u w:val="single"/>
        </w:rPr>
        <w:t xml:space="preserve">   </w:t>
      </w:r>
      <w:r>
        <w:rPr>
          <w:rFonts w:eastAsia="宋体"/>
          <w:sz w:val="24"/>
        </w:rPr>
        <w:t>月</w:t>
      </w:r>
      <w:r>
        <w:rPr>
          <w:rFonts w:eastAsia="宋体"/>
          <w:sz w:val="28"/>
          <w:szCs w:val="28"/>
          <w:u w:val="single"/>
        </w:rPr>
        <w:t xml:space="preserve">   </w:t>
      </w:r>
      <w:r>
        <w:rPr>
          <w:rFonts w:eastAsia="宋体"/>
          <w:sz w:val="24"/>
        </w:rPr>
        <w:t>日</w:t>
      </w:r>
    </w:p>
    <w:p>
      <w:pPr>
        <w:pStyle w:val="7"/>
        <w:numPr>
          <w:ilvl w:val="0"/>
          <w:numId w:val="0"/>
        </w:numPr>
        <w:spacing w:before="5"/>
        <w:rPr>
          <w:rFonts w:eastAsia="宋体"/>
          <w:sz w:val="28"/>
        </w:rPr>
      </w:pPr>
      <w:r>
        <w:rPr>
          <w:rFonts w:eastAsia="宋体"/>
          <w:b/>
          <w:sz w:val="24"/>
        </w:rPr>
        <w:br w:type="page"/>
      </w:r>
    </w:p>
    <w:p>
      <w:pPr>
        <w:spacing w:line="440" w:lineRule="exact"/>
        <w:ind w:firstLine="1002" w:firstLineChars="384"/>
        <w:jc w:val="center"/>
        <w:rPr>
          <w:rFonts w:eastAsia="宋体"/>
          <w:b/>
          <w:sz w:val="26"/>
          <w:szCs w:val="26"/>
        </w:rPr>
      </w:pPr>
      <w:r>
        <w:rPr>
          <w:rFonts w:hint="eastAsia" w:eastAsia="宋体"/>
          <w:b/>
          <w:sz w:val="26"/>
          <w:szCs w:val="26"/>
          <w:u w:val="single"/>
        </w:rPr>
        <w:t xml:space="preserve">        </w:t>
      </w:r>
      <w:r>
        <w:rPr>
          <w:rFonts w:eastAsia="宋体"/>
          <w:b/>
          <w:sz w:val="26"/>
          <w:szCs w:val="26"/>
        </w:rPr>
        <w:t>（项目名称）</w:t>
      </w:r>
      <w:r>
        <w:rPr>
          <w:rFonts w:hint="eastAsia" w:eastAsia="宋体"/>
          <w:b/>
          <w:sz w:val="26"/>
          <w:szCs w:val="26"/>
        </w:rPr>
        <w:t>第二个信封（报价文件）</w:t>
      </w:r>
    </w:p>
    <w:p>
      <w:pPr>
        <w:spacing w:line="440" w:lineRule="exact"/>
        <w:ind w:firstLine="1002" w:firstLineChars="384"/>
        <w:jc w:val="center"/>
        <w:rPr>
          <w:rFonts w:eastAsia="宋体"/>
          <w:b/>
          <w:sz w:val="26"/>
          <w:szCs w:val="26"/>
        </w:rPr>
      </w:pPr>
      <w:r>
        <w:rPr>
          <w:rFonts w:eastAsia="宋体"/>
          <w:b/>
          <w:sz w:val="26"/>
          <w:szCs w:val="26"/>
        </w:rPr>
        <w:t>开标记录表</w:t>
      </w:r>
    </w:p>
    <w:p>
      <w:pPr>
        <w:spacing w:line="440" w:lineRule="exact"/>
        <w:jc w:val="right"/>
        <w:rPr>
          <w:sz w:val="20"/>
          <w:szCs w:val="20"/>
        </w:rPr>
      </w:pPr>
      <w:r>
        <w:rPr>
          <w:rFonts w:eastAsia="宋体"/>
          <w:sz w:val="20"/>
          <w:szCs w:val="20"/>
        </w:rPr>
        <w:t>开标时间：</w:t>
      </w:r>
      <w:r>
        <w:rPr>
          <w:rFonts w:eastAsia="宋体"/>
          <w:sz w:val="20"/>
          <w:szCs w:val="20"/>
          <w:u w:val="single"/>
        </w:rPr>
        <w:t xml:space="preserve">     </w:t>
      </w:r>
      <w:r>
        <w:rPr>
          <w:rFonts w:eastAsia="宋体"/>
          <w:sz w:val="20"/>
          <w:szCs w:val="20"/>
        </w:rPr>
        <w:t>年</w:t>
      </w:r>
      <w:r>
        <w:rPr>
          <w:rFonts w:eastAsia="宋体"/>
          <w:sz w:val="20"/>
          <w:szCs w:val="20"/>
          <w:u w:val="single"/>
        </w:rPr>
        <w:t xml:space="preserve">     </w:t>
      </w:r>
      <w:r>
        <w:rPr>
          <w:rFonts w:eastAsia="宋体"/>
          <w:sz w:val="20"/>
          <w:szCs w:val="20"/>
        </w:rPr>
        <w:t>月</w:t>
      </w:r>
      <w:r>
        <w:rPr>
          <w:rFonts w:eastAsia="宋体"/>
          <w:sz w:val="20"/>
          <w:szCs w:val="20"/>
          <w:u w:val="single"/>
        </w:rPr>
        <w:t xml:space="preserve">     </w:t>
      </w:r>
      <w:r>
        <w:rPr>
          <w:rFonts w:eastAsia="宋体"/>
          <w:sz w:val="20"/>
          <w:szCs w:val="20"/>
        </w:rPr>
        <w:t>日</w:t>
      </w:r>
      <w:r>
        <w:rPr>
          <w:rFonts w:eastAsia="宋体"/>
          <w:sz w:val="20"/>
          <w:szCs w:val="20"/>
          <w:u w:val="single"/>
        </w:rPr>
        <w:t xml:space="preserve">     </w:t>
      </w:r>
      <w:r>
        <w:rPr>
          <w:rFonts w:eastAsia="宋体"/>
          <w:sz w:val="20"/>
          <w:szCs w:val="20"/>
        </w:rPr>
        <w:t>时</w:t>
      </w:r>
      <w:r>
        <w:rPr>
          <w:rFonts w:eastAsia="宋体"/>
          <w:sz w:val="20"/>
          <w:szCs w:val="20"/>
          <w:u w:val="single"/>
        </w:rPr>
        <w:t xml:space="preserve">     </w:t>
      </w:r>
      <w:r>
        <w:rPr>
          <w:rFonts w:eastAsia="宋体"/>
          <w:sz w:val="20"/>
          <w:szCs w:val="20"/>
        </w:rPr>
        <w:t>分</w:t>
      </w:r>
    </w:p>
    <w:tbl>
      <w:tblPr>
        <w:tblStyle w:val="57"/>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117"/>
        <w:gridCol w:w="1112"/>
        <w:gridCol w:w="1985"/>
        <w:gridCol w:w="1417"/>
        <w:gridCol w:w="851"/>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eastAsia="宋体" w:cs="等线"/>
                <w:szCs w:val="20"/>
              </w:rPr>
            </w:pPr>
            <w:r>
              <w:rPr>
                <w:rFonts w:hint="eastAsia" w:eastAsia="宋体" w:cs="等线"/>
                <w:sz w:val="24"/>
                <w:szCs w:val="20"/>
              </w:rPr>
              <w:t>序号</w:t>
            </w:r>
          </w:p>
        </w:tc>
        <w:tc>
          <w:tcPr>
            <w:tcW w:w="1117" w:type="dxa"/>
            <w:noWrap w:val="0"/>
            <w:vAlign w:val="center"/>
          </w:tcPr>
          <w:p>
            <w:pPr>
              <w:keepNext w:val="0"/>
              <w:keepLines w:val="0"/>
              <w:suppressLineNumbers w:val="0"/>
              <w:spacing w:before="0" w:beforeAutospacing="0" w:after="0" w:afterAutospacing="0"/>
              <w:ind w:left="0" w:right="0"/>
              <w:jc w:val="center"/>
              <w:rPr>
                <w:rFonts w:hint="eastAsia" w:eastAsia="宋体" w:cs="等线"/>
                <w:szCs w:val="20"/>
              </w:rPr>
            </w:pPr>
            <w:r>
              <w:rPr>
                <w:rFonts w:hint="eastAsia" w:eastAsia="宋体" w:cs="等线"/>
                <w:sz w:val="24"/>
                <w:szCs w:val="20"/>
              </w:rPr>
              <w:t>投标人</w:t>
            </w:r>
          </w:p>
        </w:tc>
        <w:tc>
          <w:tcPr>
            <w:tcW w:w="1112" w:type="dxa"/>
            <w:noWrap w:val="0"/>
            <w:vAlign w:val="center"/>
          </w:tcPr>
          <w:p>
            <w:pPr>
              <w:keepNext w:val="0"/>
              <w:keepLines w:val="0"/>
              <w:suppressLineNumbers w:val="0"/>
              <w:spacing w:before="0" w:beforeAutospacing="0" w:after="0" w:afterAutospacing="0"/>
              <w:ind w:left="0" w:right="0"/>
              <w:jc w:val="center"/>
              <w:rPr>
                <w:rFonts w:hint="eastAsia" w:eastAsia="宋体" w:cs="等线"/>
                <w:szCs w:val="20"/>
              </w:rPr>
            </w:pPr>
            <w:r>
              <w:rPr>
                <w:rFonts w:hint="eastAsia" w:eastAsia="宋体" w:cs="等线"/>
                <w:sz w:val="24"/>
                <w:szCs w:val="20"/>
              </w:rPr>
              <w:t>密封情况</w:t>
            </w:r>
          </w:p>
        </w:tc>
        <w:tc>
          <w:tcPr>
            <w:tcW w:w="1985" w:type="dxa"/>
            <w:noWrap w:val="0"/>
            <w:vAlign w:val="center"/>
          </w:tcPr>
          <w:p>
            <w:pPr>
              <w:keepNext w:val="0"/>
              <w:keepLines w:val="0"/>
              <w:suppressLineNumbers w:val="0"/>
              <w:spacing w:before="0" w:beforeAutospacing="0" w:after="0" w:afterAutospacing="0"/>
              <w:ind w:left="0" w:right="0"/>
              <w:jc w:val="center"/>
              <w:rPr>
                <w:rFonts w:hint="eastAsia" w:eastAsia="宋体" w:cs="等线"/>
                <w:szCs w:val="20"/>
              </w:rPr>
            </w:pPr>
            <w:r>
              <w:rPr>
                <w:rFonts w:hint="eastAsia" w:eastAsia="宋体" w:cs="等线"/>
                <w:sz w:val="24"/>
                <w:szCs w:val="20"/>
              </w:rPr>
              <w:t>投标报价（元）</w:t>
            </w:r>
          </w:p>
        </w:tc>
        <w:tc>
          <w:tcPr>
            <w:tcW w:w="1417" w:type="dxa"/>
            <w:noWrap w:val="0"/>
            <w:vAlign w:val="center"/>
          </w:tcPr>
          <w:p>
            <w:pPr>
              <w:keepNext w:val="0"/>
              <w:keepLines w:val="0"/>
              <w:suppressLineNumbers w:val="0"/>
              <w:spacing w:before="0" w:beforeAutospacing="0" w:after="0" w:afterAutospacing="0"/>
              <w:ind w:left="0" w:right="0"/>
              <w:jc w:val="center"/>
              <w:rPr>
                <w:rFonts w:hint="eastAsia" w:eastAsia="宋体" w:cs="等线"/>
                <w:szCs w:val="20"/>
              </w:rPr>
            </w:pPr>
            <w:r>
              <w:rPr>
                <w:rFonts w:hint="eastAsia" w:eastAsia="宋体" w:cs="等线"/>
                <w:sz w:val="24"/>
                <w:szCs w:val="20"/>
              </w:rPr>
              <w:t>是否超过最高投标限价</w:t>
            </w:r>
          </w:p>
        </w:tc>
        <w:tc>
          <w:tcPr>
            <w:tcW w:w="851" w:type="dxa"/>
            <w:noWrap w:val="0"/>
            <w:vAlign w:val="center"/>
          </w:tcPr>
          <w:p>
            <w:pPr>
              <w:keepNext w:val="0"/>
              <w:keepLines w:val="0"/>
              <w:suppressLineNumbers w:val="0"/>
              <w:spacing w:before="0" w:beforeAutospacing="0" w:after="0" w:afterAutospacing="0"/>
              <w:ind w:left="0" w:right="0"/>
              <w:jc w:val="center"/>
              <w:rPr>
                <w:rFonts w:hint="eastAsia" w:eastAsia="宋体" w:cs="等线"/>
                <w:szCs w:val="20"/>
              </w:rPr>
            </w:pPr>
            <w:r>
              <w:rPr>
                <w:rFonts w:hint="eastAsia" w:eastAsia="宋体" w:cs="等线"/>
                <w:sz w:val="24"/>
                <w:szCs w:val="20"/>
              </w:rPr>
              <w:t>备注</w:t>
            </w:r>
          </w:p>
        </w:tc>
        <w:tc>
          <w:tcPr>
            <w:tcW w:w="1770" w:type="dxa"/>
            <w:noWrap w:val="0"/>
            <w:vAlign w:val="center"/>
          </w:tcPr>
          <w:p>
            <w:pPr>
              <w:keepNext w:val="0"/>
              <w:keepLines w:val="0"/>
              <w:suppressLineNumbers w:val="0"/>
              <w:spacing w:before="0" w:beforeAutospacing="0" w:after="0" w:afterAutospacing="0"/>
              <w:ind w:left="0" w:right="0"/>
              <w:jc w:val="center"/>
              <w:rPr>
                <w:rFonts w:hint="eastAsia" w:cs="等线"/>
                <w:szCs w:val="20"/>
              </w:rPr>
            </w:pPr>
            <w:r>
              <w:rPr>
                <w:rFonts w:hint="eastAsia" w:eastAsia="宋体" w:cs="等线"/>
                <w:sz w:val="24"/>
                <w:szCs w:val="20"/>
              </w:rPr>
              <w:t>投标人代表签名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1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12"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985"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41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851"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770"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1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12"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985"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41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851"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770"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1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12"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985"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41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851"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770"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1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12"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985"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41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851"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770"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1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12"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985"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41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851"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770"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1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12"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985"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41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851"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770"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1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12"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985"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41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851"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770"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1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12"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985"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41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851"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770"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1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12"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985"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41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851"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770"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1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12"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985"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41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851"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770"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48"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1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112"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985"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417"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851"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c>
          <w:tcPr>
            <w:tcW w:w="1770" w:type="dxa"/>
            <w:noWrap w:val="0"/>
            <w:vAlign w:val="center"/>
          </w:tcPr>
          <w:p>
            <w:pPr>
              <w:keepNext w:val="0"/>
              <w:keepLines w:val="0"/>
              <w:suppressLineNumbers w:val="0"/>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977" w:type="dxa"/>
            <w:gridSpan w:val="3"/>
            <w:noWrap w:val="0"/>
            <w:vAlign w:val="center"/>
          </w:tcPr>
          <w:p>
            <w:pPr>
              <w:keepNext w:val="0"/>
              <w:keepLines w:val="0"/>
              <w:suppressLineNumbers w:val="0"/>
              <w:spacing w:before="0" w:beforeAutospacing="0" w:after="0" w:afterAutospacing="0"/>
              <w:ind w:left="0" w:right="0"/>
              <w:jc w:val="center"/>
              <w:rPr>
                <w:rFonts w:hint="eastAsia" w:eastAsia="宋体" w:cs="等线"/>
                <w:szCs w:val="20"/>
              </w:rPr>
            </w:pPr>
            <w:r>
              <w:rPr>
                <w:rFonts w:hint="eastAsia" w:eastAsia="宋体" w:cs="等线"/>
                <w:sz w:val="24"/>
                <w:szCs w:val="20"/>
              </w:rPr>
              <w:t>招标人编制的最高投标限价（如有）</w:t>
            </w:r>
          </w:p>
        </w:tc>
        <w:tc>
          <w:tcPr>
            <w:tcW w:w="6023" w:type="dxa"/>
            <w:gridSpan w:val="4"/>
            <w:noWrap w:val="0"/>
            <w:vAlign w:val="center"/>
          </w:tcPr>
          <w:p>
            <w:pPr>
              <w:keepNext w:val="0"/>
              <w:keepLines w:val="0"/>
              <w:suppressLineNumbers w:val="0"/>
              <w:spacing w:before="0" w:beforeAutospacing="0" w:after="0" w:afterAutospacing="0"/>
              <w:ind w:left="0" w:right="0"/>
              <w:jc w:val="center"/>
              <w:rPr>
                <w:rFonts w:hint="eastAsia" w:eastAsia="宋体" w:cs="等线"/>
                <w:sz w:val="24"/>
                <w:szCs w:val="20"/>
              </w:rPr>
            </w:pPr>
          </w:p>
        </w:tc>
      </w:tr>
    </w:tbl>
    <w:p>
      <w:pPr>
        <w:spacing w:line="440" w:lineRule="exact"/>
        <w:rPr>
          <w:rFonts w:eastAsia="宋体"/>
          <w:sz w:val="24"/>
        </w:rPr>
      </w:pPr>
    </w:p>
    <w:p>
      <w:pPr>
        <w:spacing w:line="440" w:lineRule="exact"/>
        <w:rPr>
          <w:rFonts w:eastAsia="宋体"/>
          <w:sz w:val="24"/>
        </w:rPr>
      </w:pPr>
      <w:r>
        <w:rPr>
          <w:rFonts w:eastAsia="宋体"/>
          <w:sz w:val="24"/>
        </w:rPr>
        <w:t>招标人代表：</w:t>
      </w:r>
      <w:r>
        <w:rPr>
          <w:rFonts w:eastAsia="宋体"/>
          <w:sz w:val="24"/>
          <w:u w:val="single"/>
        </w:rPr>
        <w:t xml:space="preserve">       </w:t>
      </w:r>
      <w:r>
        <w:rPr>
          <w:rFonts w:eastAsia="宋体"/>
          <w:sz w:val="24"/>
        </w:rPr>
        <w:t xml:space="preserve">     </w:t>
      </w:r>
      <w:r>
        <w:rPr>
          <w:rFonts w:hint="eastAsia" w:eastAsia="宋体"/>
          <w:sz w:val="24"/>
        </w:rPr>
        <w:t xml:space="preserve">                                   </w:t>
      </w:r>
      <w:r>
        <w:rPr>
          <w:rFonts w:eastAsia="宋体"/>
          <w:sz w:val="24"/>
        </w:rPr>
        <w:t>记录人：</w:t>
      </w:r>
      <w:r>
        <w:rPr>
          <w:rFonts w:eastAsia="宋体"/>
          <w:sz w:val="24"/>
          <w:u w:val="single"/>
        </w:rPr>
        <w:t xml:space="preserve">        </w:t>
      </w:r>
      <w:r>
        <w:rPr>
          <w:rFonts w:eastAsia="宋体"/>
          <w:sz w:val="24"/>
        </w:rPr>
        <w:t xml:space="preserve">     </w:t>
      </w:r>
    </w:p>
    <w:p>
      <w:pPr>
        <w:spacing w:line="440" w:lineRule="exact"/>
        <w:jc w:val="right"/>
        <w:rPr>
          <w:rFonts w:eastAsia="宋体"/>
          <w:sz w:val="28"/>
          <w:szCs w:val="28"/>
          <w:u w:val="single"/>
        </w:rPr>
      </w:pPr>
    </w:p>
    <w:p>
      <w:pPr>
        <w:spacing w:line="440" w:lineRule="exact"/>
        <w:jc w:val="right"/>
        <w:rPr>
          <w:rFonts w:eastAsia="宋体"/>
          <w:sz w:val="24"/>
        </w:rPr>
      </w:pPr>
      <w:r>
        <w:rPr>
          <w:rFonts w:eastAsia="宋体"/>
          <w:sz w:val="28"/>
          <w:szCs w:val="28"/>
          <w:u w:val="single"/>
        </w:rPr>
        <w:t xml:space="preserve">      </w:t>
      </w:r>
      <w:r>
        <w:rPr>
          <w:rFonts w:eastAsia="宋体"/>
          <w:sz w:val="24"/>
        </w:rPr>
        <w:t>年</w:t>
      </w:r>
      <w:r>
        <w:rPr>
          <w:rFonts w:eastAsia="宋体"/>
          <w:sz w:val="28"/>
          <w:szCs w:val="28"/>
          <w:u w:val="single"/>
        </w:rPr>
        <w:t xml:space="preserve">   </w:t>
      </w:r>
      <w:r>
        <w:rPr>
          <w:rFonts w:eastAsia="宋体"/>
          <w:sz w:val="24"/>
        </w:rPr>
        <w:t>月</w:t>
      </w:r>
      <w:r>
        <w:rPr>
          <w:rFonts w:eastAsia="宋体"/>
          <w:sz w:val="28"/>
          <w:szCs w:val="28"/>
          <w:u w:val="single"/>
        </w:rPr>
        <w:t xml:space="preserve">   </w:t>
      </w:r>
      <w:r>
        <w:rPr>
          <w:rFonts w:eastAsia="宋体"/>
          <w:sz w:val="24"/>
        </w:rPr>
        <w:t>日</w:t>
      </w:r>
    </w:p>
    <w:p>
      <w:pPr>
        <w:pStyle w:val="7"/>
        <w:numPr>
          <w:ilvl w:val="0"/>
          <w:numId w:val="0"/>
        </w:numPr>
        <w:spacing w:before="5"/>
        <w:rPr>
          <w:rFonts w:eastAsia="宋体"/>
          <w:sz w:val="28"/>
        </w:rPr>
      </w:pPr>
      <w:r>
        <w:rPr>
          <w:rFonts w:eastAsia="宋体"/>
          <w:b/>
          <w:sz w:val="24"/>
        </w:rPr>
        <w:br w:type="page"/>
      </w:r>
    </w:p>
    <w:p>
      <w:pPr>
        <w:spacing w:line="440" w:lineRule="exact"/>
        <w:jc w:val="left"/>
        <w:outlineLvl w:val="2"/>
        <w:rPr>
          <w:rFonts w:eastAsia="宋体"/>
          <w:color w:val="050507"/>
          <w:w w:val="105"/>
        </w:rPr>
      </w:pPr>
      <w:bookmarkStart w:id="138" w:name="_Toc14046"/>
      <w:bookmarkStart w:id="139" w:name="_Toc13157"/>
      <w:bookmarkStart w:id="140" w:name="_Toc55975001"/>
      <w:bookmarkStart w:id="141" w:name="_Toc508310313"/>
      <w:r>
        <w:rPr>
          <w:rFonts w:ascii="黑体" w:hAnsi="黑体" w:eastAsia="黑体"/>
          <w:color w:val="050507"/>
          <w:w w:val="105"/>
          <w:sz w:val="30"/>
          <w:szCs w:val="30"/>
        </w:rPr>
        <w:t>附件二：问题澄清通知</w:t>
      </w:r>
      <w:bookmarkEnd w:id="138"/>
      <w:bookmarkEnd w:id="139"/>
      <w:bookmarkEnd w:id="140"/>
      <w:bookmarkEnd w:id="141"/>
    </w:p>
    <w:p>
      <w:pPr>
        <w:pStyle w:val="7"/>
        <w:numPr>
          <w:ilvl w:val="0"/>
          <w:numId w:val="0"/>
        </w:numPr>
        <w:spacing w:before="2"/>
        <w:rPr>
          <w:rFonts w:eastAsia="宋体"/>
          <w:sz w:val="18"/>
        </w:rPr>
      </w:pPr>
    </w:p>
    <w:p>
      <w:pPr>
        <w:spacing w:line="360" w:lineRule="auto"/>
        <w:ind w:right="20"/>
        <w:jc w:val="center"/>
        <w:rPr>
          <w:rFonts w:eastAsia="宋体"/>
          <w:b/>
          <w:sz w:val="28"/>
        </w:rPr>
      </w:pPr>
      <w:r>
        <w:rPr>
          <w:rFonts w:eastAsia="宋体"/>
          <w:b/>
          <w:color w:val="030305"/>
          <w:sz w:val="28"/>
        </w:rPr>
        <w:t>问题澄清通知</w:t>
      </w:r>
    </w:p>
    <w:p>
      <w:pPr>
        <w:spacing w:line="360" w:lineRule="auto"/>
        <w:jc w:val="center"/>
        <w:rPr>
          <w:rFonts w:eastAsia="宋体"/>
          <w:sz w:val="20"/>
          <w:szCs w:val="20"/>
          <w:u w:val="single"/>
        </w:rPr>
      </w:pPr>
      <w:r>
        <w:rPr>
          <w:rFonts w:eastAsia="宋体"/>
          <w:sz w:val="20"/>
          <w:szCs w:val="20"/>
        </w:rPr>
        <w:t>（编号：</w:t>
      </w:r>
      <w:r>
        <w:rPr>
          <w:rFonts w:hint="eastAsia" w:eastAsia="宋体"/>
          <w:sz w:val="20"/>
          <w:szCs w:val="20"/>
          <w:u w:val="single"/>
        </w:rPr>
        <w:t xml:space="preserve">                 </w:t>
      </w:r>
      <w:r>
        <w:rPr>
          <w:rFonts w:hint="eastAsia" w:eastAsia="宋体"/>
          <w:sz w:val="20"/>
          <w:szCs w:val="20"/>
        </w:rPr>
        <w:t xml:space="preserve"> ）</w:t>
      </w:r>
    </w:p>
    <w:p>
      <w:pPr>
        <w:spacing w:line="360" w:lineRule="auto"/>
        <w:rPr>
          <w:rFonts w:eastAsia="宋体"/>
          <w:sz w:val="24"/>
        </w:rPr>
      </w:pPr>
    </w:p>
    <w:p>
      <w:pPr>
        <w:spacing w:line="360" w:lineRule="auto"/>
        <w:rPr>
          <w:rFonts w:hint="eastAsia" w:hAnsi="宋体" w:eastAsia="宋体" w:cs="宋体"/>
          <w:sz w:val="24"/>
        </w:rPr>
      </w:pPr>
      <w:r>
        <w:rPr>
          <w:rFonts w:hint="eastAsia" w:hAnsi="宋体" w:eastAsia="宋体" w:cs="宋体"/>
          <w:sz w:val="24"/>
        </w:rPr>
        <w:t xml:space="preserve"> </w:t>
      </w:r>
      <w:r>
        <w:rPr>
          <w:rFonts w:hint="eastAsia" w:hAnsi="宋体" w:eastAsia="宋体" w:cs="宋体"/>
          <w:sz w:val="24"/>
          <w:u w:val="single"/>
        </w:rPr>
        <w:t xml:space="preserve">                    </w:t>
      </w:r>
      <w:r>
        <w:rPr>
          <w:rFonts w:hint="eastAsia" w:hAnsi="宋体" w:eastAsia="宋体" w:cs="宋体"/>
          <w:sz w:val="24"/>
        </w:rPr>
        <w:t>（投标人名称）：</w:t>
      </w:r>
    </w:p>
    <w:p>
      <w:pPr>
        <w:spacing w:line="360" w:lineRule="auto"/>
        <w:rPr>
          <w:rFonts w:hint="eastAsia" w:hAnsi="宋体" w:eastAsia="宋体" w:cs="宋体"/>
          <w:sz w:val="24"/>
        </w:rPr>
      </w:pPr>
    </w:p>
    <w:p>
      <w:pPr>
        <w:spacing w:line="360" w:lineRule="auto"/>
        <w:ind w:firstLine="480" w:firstLineChars="200"/>
        <w:rPr>
          <w:rFonts w:hint="eastAsia" w:hAnsi="宋体" w:eastAsia="宋体" w:cs="宋体"/>
          <w:sz w:val="24"/>
        </w:rPr>
      </w:pPr>
      <w:r>
        <w:rPr>
          <w:rFonts w:hint="eastAsia" w:hAnsi="宋体" w:eastAsia="宋体" w:cs="宋体"/>
          <w:sz w:val="24"/>
          <w:u w:val="single"/>
        </w:rPr>
        <w:t xml:space="preserve">              </w:t>
      </w:r>
      <w:r>
        <w:rPr>
          <w:rFonts w:hint="eastAsia" w:hAnsi="宋体" w:eastAsia="宋体" w:cs="宋体"/>
          <w:sz w:val="24"/>
        </w:rPr>
        <w:t>（项目名称）的评标委员会，对你方的投标文件进行了仔细的审查 ，现需你方对下列问题以书面形式予以澄清或说明：</w:t>
      </w:r>
    </w:p>
    <w:p>
      <w:pPr>
        <w:spacing w:line="360" w:lineRule="auto"/>
        <w:rPr>
          <w:rFonts w:hint="eastAsia" w:hAnsi="宋体" w:eastAsia="宋体" w:cs="宋体"/>
          <w:sz w:val="24"/>
        </w:rPr>
      </w:pPr>
      <w:r>
        <w:rPr>
          <w:rFonts w:hint="eastAsia" w:hAnsi="宋体" w:eastAsia="宋体" w:cs="宋体"/>
          <w:sz w:val="24"/>
        </w:rPr>
        <w:t xml:space="preserve">    1.</w:t>
      </w:r>
    </w:p>
    <w:p>
      <w:pPr>
        <w:spacing w:line="360" w:lineRule="auto"/>
        <w:rPr>
          <w:rFonts w:hint="eastAsia" w:hAnsi="宋体" w:eastAsia="宋体" w:cs="宋体"/>
          <w:sz w:val="24"/>
        </w:rPr>
      </w:pPr>
      <w:r>
        <w:rPr>
          <w:rFonts w:hint="eastAsia" w:hAnsi="宋体" w:eastAsia="宋体" w:cs="宋体"/>
          <w:sz w:val="24"/>
        </w:rPr>
        <w:t xml:space="preserve">    2.</w:t>
      </w:r>
    </w:p>
    <w:p>
      <w:pPr>
        <w:spacing w:line="360" w:lineRule="auto"/>
        <w:ind w:firstLine="720" w:firstLineChars="300"/>
        <w:rPr>
          <w:rFonts w:hint="eastAsia" w:hAnsi="宋体" w:eastAsia="宋体" w:cs="宋体"/>
          <w:sz w:val="24"/>
        </w:rPr>
      </w:pPr>
      <w:r>
        <w:rPr>
          <w:rFonts w:hint="eastAsia" w:hAnsi="宋体" w:eastAsia="宋体" w:cs="宋体"/>
          <w:sz w:val="24"/>
        </w:rPr>
        <w:t>……</w:t>
      </w:r>
    </w:p>
    <w:p>
      <w:pPr>
        <w:spacing w:line="360" w:lineRule="auto"/>
        <w:rPr>
          <w:rFonts w:hint="eastAsia" w:hAnsi="宋体" w:eastAsia="宋体" w:cs="宋体"/>
          <w:sz w:val="24"/>
        </w:rPr>
      </w:pPr>
    </w:p>
    <w:p>
      <w:pPr>
        <w:spacing w:line="360" w:lineRule="auto"/>
        <w:ind w:firstLine="480" w:firstLineChars="200"/>
        <w:rPr>
          <w:rFonts w:hint="eastAsia" w:hAnsi="宋体" w:eastAsia="宋体" w:cs="宋体"/>
          <w:sz w:val="24"/>
        </w:rPr>
      </w:pPr>
      <w:r>
        <w:rPr>
          <w:rFonts w:hint="eastAsia" w:hAnsi="宋体" w:eastAsia="宋体" w:cs="宋体"/>
          <w:sz w:val="24"/>
        </w:rPr>
        <w:t xml:space="preserve">请将上述问题的澄清或说明于＿ 年＿ 月＿ 日＿ 时＿ 分前递交至 </w:t>
      </w:r>
      <w:r>
        <w:rPr>
          <w:rFonts w:hint="eastAsia" w:hAnsi="宋体" w:eastAsia="宋体" w:cs="宋体"/>
          <w:sz w:val="24"/>
          <w:u w:val="single"/>
        </w:rPr>
        <w:t xml:space="preserve">     </w:t>
      </w:r>
      <w:r>
        <w:rPr>
          <w:rFonts w:hint="eastAsia" w:hAnsi="宋体" w:eastAsia="宋体" w:cs="宋体"/>
          <w:sz w:val="24"/>
        </w:rPr>
        <w:t>（详细地址）或传真至</w:t>
      </w:r>
      <w:r>
        <w:rPr>
          <w:rFonts w:hint="eastAsia" w:hAnsi="宋体" w:eastAsia="宋体" w:cs="宋体"/>
          <w:sz w:val="24"/>
          <w:u w:val="single"/>
        </w:rPr>
        <w:t xml:space="preserve">        </w:t>
      </w:r>
      <w:r>
        <w:rPr>
          <w:rFonts w:hint="eastAsia" w:hAnsi="宋体" w:eastAsia="宋体" w:cs="宋体"/>
          <w:sz w:val="24"/>
        </w:rPr>
        <w:t xml:space="preserve">（传真号码）或通过下载招标文件的电子招标交易平台上传。采用传真方式的，应在＿ 年＿ 月＿ 日＿ 时＿ 分前将原件递交至 </w:t>
      </w:r>
      <w:r>
        <w:rPr>
          <w:rFonts w:hint="eastAsia" w:hAnsi="宋体" w:eastAsia="宋体" w:cs="宋体"/>
          <w:sz w:val="24"/>
          <w:u w:val="single"/>
        </w:rPr>
        <w:t xml:space="preserve">       </w:t>
      </w:r>
      <w:r>
        <w:rPr>
          <w:rFonts w:hint="eastAsia" w:hAnsi="宋体" w:eastAsia="宋体" w:cs="宋体"/>
          <w:sz w:val="24"/>
        </w:rPr>
        <w:t>（详细地址）。</w:t>
      </w:r>
    </w:p>
    <w:p>
      <w:pPr>
        <w:spacing w:line="360" w:lineRule="auto"/>
        <w:rPr>
          <w:rFonts w:hint="eastAsia" w:hAnsi="宋体" w:eastAsia="宋体" w:cs="宋体"/>
          <w:sz w:val="24"/>
        </w:rPr>
      </w:pPr>
    </w:p>
    <w:p>
      <w:pPr>
        <w:spacing w:line="360" w:lineRule="auto"/>
        <w:rPr>
          <w:rFonts w:hint="eastAsia" w:hAnsi="宋体" w:eastAsia="宋体" w:cs="宋体"/>
          <w:sz w:val="24"/>
        </w:rPr>
      </w:pPr>
    </w:p>
    <w:p>
      <w:pPr>
        <w:spacing w:line="360" w:lineRule="auto"/>
        <w:rPr>
          <w:rFonts w:hint="eastAsia" w:hAnsi="宋体" w:eastAsia="宋体" w:cs="宋体"/>
          <w:sz w:val="24"/>
        </w:rPr>
      </w:pPr>
    </w:p>
    <w:p>
      <w:pPr>
        <w:spacing w:line="360" w:lineRule="auto"/>
        <w:ind w:firstLine="960" w:firstLineChars="400"/>
        <w:rPr>
          <w:rFonts w:hint="eastAsia" w:hAnsi="宋体" w:eastAsia="宋体" w:cs="宋体"/>
          <w:sz w:val="24"/>
        </w:rPr>
      </w:pPr>
      <w:r>
        <w:rPr>
          <w:rFonts w:hint="eastAsia" w:hAnsi="宋体" w:eastAsia="宋体" w:cs="宋体"/>
          <w:sz w:val="24"/>
        </w:rPr>
        <w:t>评标委员会授权的招标人或招标代理机构：</w:t>
      </w:r>
      <w:r>
        <w:rPr>
          <w:rFonts w:hint="eastAsia" w:hAnsi="宋体" w:eastAsia="宋体" w:cs="宋体"/>
          <w:sz w:val="24"/>
          <w:u w:val="single"/>
        </w:rPr>
        <w:tab/>
      </w:r>
      <w:r>
        <w:rPr>
          <w:rFonts w:hint="eastAsia" w:hAnsi="宋体" w:eastAsia="宋体" w:cs="宋体"/>
          <w:sz w:val="24"/>
          <w:u w:val="single"/>
        </w:rPr>
        <w:t xml:space="preserve">        </w:t>
      </w:r>
      <w:r>
        <w:rPr>
          <w:rFonts w:hint="eastAsia" w:hAnsi="宋体" w:eastAsia="宋体" w:cs="宋体"/>
          <w:sz w:val="24"/>
        </w:rPr>
        <w:t>（ 签字或盖单位章）</w:t>
      </w:r>
    </w:p>
    <w:p>
      <w:pPr>
        <w:spacing w:line="360" w:lineRule="auto"/>
        <w:rPr>
          <w:rFonts w:hint="eastAsia" w:hAnsi="宋体" w:eastAsia="宋体" w:cs="宋体"/>
          <w:sz w:val="24"/>
        </w:rPr>
      </w:pPr>
    </w:p>
    <w:p>
      <w:pPr>
        <w:spacing w:line="360" w:lineRule="auto"/>
        <w:rPr>
          <w:rFonts w:eastAsia="宋体"/>
          <w:sz w:val="24"/>
        </w:rPr>
      </w:pPr>
    </w:p>
    <w:p>
      <w:pPr>
        <w:spacing w:line="360" w:lineRule="auto"/>
        <w:ind w:firstLine="4560" w:firstLineChars="1900"/>
        <w:rPr>
          <w:rFonts w:eastAsia="宋体"/>
          <w:sz w:val="24"/>
          <w:u w:val="single"/>
        </w:rPr>
      </w:pPr>
    </w:p>
    <w:p>
      <w:pPr>
        <w:spacing w:line="360" w:lineRule="auto"/>
        <w:ind w:firstLine="5520" w:firstLineChars="2300"/>
        <w:rPr>
          <w:rFonts w:eastAsia="宋体"/>
          <w:sz w:val="24"/>
        </w:rPr>
      </w:pPr>
      <w:r>
        <w:rPr>
          <w:rFonts w:hint="eastAsia" w:eastAsia="宋体"/>
          <w:sz w:val="24"/>
          <w:u w:val="single"/>
        </w:rPr>
        <w:t xml:space="preserve">       </w:t>
      </w:r>
      <w:r>
        <w:rPr>
          <w:rFonts w:hint="eastAsia" w:eastAsia="宋体"/>
          <w:sz w:val="24"/>
        </w:rPr>
        <w:t>年</w:t>
      </w:r>
      <w:r>
        <w:rPr>
          <w:rFonts w:hint="eastAsia" w:eastAsia="宋体"/>
          <w:sz w:val="24"/>
          <w:u w:val="single"/>
        </w:rPr>
        <w:t xml:space="preserve">   </w:t>
      </w:r>
      <w:r>
        <w:rPr>
          <w:rFonts w:eastAsia="宋体"/>
          <w:sz w:val="24"/>
        </w:rPr>
        <w:t>月</w:t>
      </w:r>
      <w:r>
        <w:rPr>
          <w:rFonts w:hint="eastAsia" w:eastAsia="宋体"/>
          <w:sz w:val="24"/>
          <w:u w:val="single"/>
        </w:rPr>
        <w:t xml:space="preserve">   </w:t>
      </w:r>
      <w:r>
        <w:rPr>
          <w:rFonts w:eastAsia="宋体"/>
          <w:sz w:val="24"/>
        </w:rPr>
        <w:t>日</w:t>
      </w:r>
    </w:p>
    <w:p>
      <w:pPr>
        <w:spacing w:line="440" w:lineRule="exact"/>
        <w:jc w:val="left"/>
        <w:outlineLvl w:val="2"/>
        <w:rPr>
          <w:rFonts w:ascii="黑体" w:hAnsi="黑体" w:eastAsia="黑体"/>
          <w:color w:val="050507"/>
          <w:w w:val="105"/>
          <w:sz w:val="30"/>
          <w:szCs w:val="30"/>
        </w:rPr>
      </w:pPr>
      <w:bookmarkStart w:id="142" w:name="_Toc508310314"/>
      <w:bookmarkStart w:id="143" w:name="_Toc55975002"/>
      <w:r>
        <w:rPr>
          <w:rFonts w:eastAsia="宋体"/>
          <w:b/>
          <w:bCs/>
          <w:color w:val="050507"/>
          <w:w w:val="105"/>
          <w:sz w:val="24"/>
        </w:rPr>
        <w:br w:type="page"/>
      </w:r>
      <w:bookmarkStart w:id="144" w:name="_Toc20963"/>
      <w:bookmarkStart w:id="145" w:name="_Toc16261"/>
      <w:r>
        <w:rPr>
          <w:rFonts w:ascii="黑体" w:hAnsi="黑体" w:eastAsia="黑体"/>
          <w:color w:val="050507"/>
          <w:w w:val="105"/>
          <w:sz w:val="30"/>
          <w:szCs w:val="30"/>
        </w:rPr>
        <w:t>附件三：问题的澄清</w:t>
      </w:r>
      <w:bookmarkEnd w:id="142"/>
      <w:bookmarkEnd w:id="143"/>
      <w:bookmarkEnd w:id="144"/>
      <w:bookmarkEnd w:id="145"/>
    </w:p>
    <w:p>
      <w:pPr>
        <w:ind w:right="3247"/>
        <w:jc w:val="center"/>
        <w:rPr>
          <w:rFonts w:eastAsia="宋体"/>
          <w:color w:val="050507"/>
          <w:sz w:val="27"/>
        </w:rPr>
      </w:pPr>
    </w:p>
    <w:p>
      <w:pPr>
        <w:spacing w:line="360" w:lineRule="auto"/>
        <w:jc w:val="center"/>
        <w:rPr>
          <w:rFonts w:eastAsia="宋体"/>
          <w:b/>
          <w:sz w:val="28"/>
          <w:szCs w:val="28"/>
        </w:rPr>
      </w:pPr>
      <w:r>
        <w:rPr>
          <w:rFonts w:eastAsia="宋体"/>
          <w:b/>
          <w:sz w:val="28"/>
          <w:szCs w:val="28"/>
        </w:rPr>
        <w:t>问题的澄清</w:t>
      </w:r>
    </w:p>
    <w:p>
      <w:pPr>
        <w:spacing w:line="360" w:lineRule="auto"/>
        <w:jc w:val="center"/>
        <w:rPr>
          <w:rFonts w:eastAsia="宋体"/>
          <w:sz w:val="20"/>
          <w:szCs w:val="20"/>
        </w:rPr>
      </w:pPr>
      <w:r>
        <w:rPr>
          <w:rFonts w:eastAsia="宋体"/>
          <w:sz w:val="20"/>
          <w:szCs w:val="20"/>
        </w:rPr>
        <w:t>（编号：</w:t>
      </w:r>
      <w:r>
        <w:rPr>
          <w:rFonts w:hint="eastAsia" w:eastAsia="宋体"/>
          <w:sz w:val="20"/>
          <w:szCs w:val="20"/>
          <w:u w:val="single"/>
        </w:rPr>
        <w:t xml:space="preserve">                 </w:t>
      </w:r>
      <w:r>
        <w:rPr>
          <w:rFonts w:hint="eastAsia" w:eastAsia="宋体"/>
          <w:sz w:val="20"/>
          <w:szCs w:val="20"/>
        </w:rPr>
        <w:t xml:space="preserve"> ）</w:t>
      </w:r>
    </w:p>
    <w:p>
      <w:pPr>
        <w:tabs>
          <w:tab w:val="left" w:pos="4140"/>
          <w:tab w:val="right" w:leader="middleDot" w:pos="8820"/>
        </w:tabs>
        <w:ind w:firstLine="410" w:firstLineChars="171"/>
        <w:rPr>
          <w:rFonts w:eastAsia="宋体"/>
          <w:sz w:val="24"/>
          <w:u w:val="single"/>
        </w:rPr>
      </w:pPr>
    </w:p>
    <w:p>
      <w:pPr>
        <w:tabs>
          <w:tab w:val="left" w:pos="4140"/>
          <w:tab w:val="right" w:leader="middleDot" w:pos="8820"/>
        </w:tabs>
        <w:ind w:firstLine="410" w:firstLineChars="171"/>
        <w:rPr>
          <w:rFonts w:eastAsia="宋体"/>
          <w:sz w:val="24"/>
        </w:rPr>
      </w:pPr>
      <w:r>
        <w:rPr>
          <w:rFonts w:eastAsia="宋体"/>
          <w:sz w:val="24"/>
          <w:u w:val="single"/>
        </w:rPr>
        <w:t xml:space="preserve">                   </w:t>
      </w:r>
      <w:r>
        <w:rPr>
          <w:rFonts w:eastAsia="宋体"/>
          <w:sz w:val="24"/>
        </w:rPr>
        <w:t>（项目名称）招标评标委员会：</w:t>
      </w:r>
    </w:p>
    <w:p>
      <w:pPr>
        <w:tabs>
          <w:tab w:val="left" w:pos="4140"/>
          <w:tab w:val="right" w:leader="middleDot" w:pos="8820"/>
        </w:tabs>
        <w:spacing w:line="360" w:lineRule="auto"/>
        <w:ind w:firstLine="410" w:firstLineChars="171"/>
        <w:rPr>
          <w:rFonts w:eastAsia="宋体"/>
          <w:sz w:val="24"/>
        </w:rPr>
      </w:pPr>
    </w:p>
    <w:p>
      <w:pPr>
        <w:tabs>
          <w:tab w:val="left" w:pos="4140"/>
          <w:tab w:val="right" w:leader="middleDot" w:pos="8820"/>
        </w:tabs>
        <w:spacing w:line="360" w:lineRule="auto"/>
        <w:ind w:firstLine="410" w:firstLineChars="171"/>
        <w:rPr>
          <w:rFonts w:eastAsia="宋体"/>
          <w:sz w:val="24"/>
        </w:rPr>
      </w:pPr>
    </w:p>
    <w:p>
      <w:pPr>
        <w:tabs>
          <w:tab w:val="left" w:pos="4140"/>
          <w:tab w:val="right" w:leader="middleDot" w:pos="8820"/>
        </w:tabs>
        <w:spacing w:line="360" w:lineRule="auto"/>
        <w:ind w:firstLine="410" w:firstLineChars="171"/>
        <w:rPr>
          <w:rFonts w:eastAsia="宋体"/>
          <w:sz w:val="24"/>
        </w:rPr>
      </w:pPr>
    </w:p>
    <w:p>
      <w:pPr>
        <w:tabs>
          <w:tab w:val="left" w:pos="4140"/>
          <w:tab w:val="right" w:leader="middleDot" w:pos="8820"/>
        </w:tabs>
        <w:spacing w:line="360" w:lineRule="auto"/>
        <w:ind w:firstLine="890" w:firstLineChars="371"/>
        <w:rPr>
          <w:rFonts w:eastAsia="宋体"/>
          <w:sz w:val="24"/>
        </w:rPr>
      </w:pPr>
      <w:r>
        <w:rPr>
          <w:rFonts w:eastAsia="宋体"/>
          <w:sz w:val="24"/>
        </w:rPr>
        <w:t>问题澄清通知（编号：</w:t>
      </w:r>
      <w:r>
        <w:rPr>
          <w:rFonts w:eastAsia="宋体"/>
          <w:sz w:val="24"/>
          <w:u w:val="single"/>
        </w:rPr>
        <w:t xml:space="preserve">            </w:t>
      </w:r>
      <w:r>
        <w:rPr>
          <w:rFonts w:eastAsia="宋体"/>
          <w:sz w:val="24"/>
        </w:rPr>
        <w:t>）已收悉，现澄清、说明如下：</w:t>
      </w:r>
    </w:p>
    <w:p>
      <w:pPr>
        <w:tabs>
          <w:tab w:val="left" w:pos="4140"/>
          <w:tab w:val="right" w:leader="middleDot" w:pos="8820"/>
        </w:tabs>
        <w:spacing w:line="360" w:lineRule="auto"/>
        <w:ind w:firstLine="1130" w:firstLineChars="471"/>
        <w:rPr>
          <w:rFonts w:eastAsia="宋体"/>
          <w:sz w:val="24"/>
        </w:rPr>
      </w:pPr>
      <w:r>
        <w:rPr>
          <w:rFonts w:eastAsia="宋体"/>
          <w:sz w:val="24"/>
        </w:rPr>
        <w:t>1．</w:t>
      </w:r>
    </w:p>
    <w:p>
      <w:pPr>
        <w:tabs>
          <w:tab w:val="left" w:pos="4140"/>
          <w:tab w:val="right" w:leader="middleDot" w:pos="8820"/>
        </w:tabs>
        <w:spacing w:line="360" w:lineRule="auto"/>
        <w:ind w:firstLine="1130" w:firstLineChars="471"/>
        <w:rPr>
          <w:rFonts w:eastAsia="宋体"/>
          <w:sz w:val="24"/>
        </w:rPr>
      </w:pPr>
      <w:r>
        <w:rPr>
          <w:rFonts w:eastAsia="宋体"/>
          <w:sz w:val="24"/>
        </w:rPr>
        <w:t>2．</w:t>
      </w:r>
    </w:p>
    <w:p>
      <w:pPr>
        <w:tabs>
          <w:tab w:val="left" w:pos="4140"/>
          <w:tab w:val="right" w:leader="middleDot" w:pos="8820"/>
        </w:tabs>
        <w:spacing w:line="360" w:lineRule="auto"/>
        <w:ind w:firstLine="410" w:firstLineChars="171"/>
        <w:rPr>
          <w:rFonts w:eastAsia="宋体"/>
          <w:sz w:val="24"/>
        </w:rPr>
      </w:pPr>
    </w:p>
    <w:p>
      <w:pPr>
        <w:tabs>
          <w:tab w:val="left" w:pos="4140"/>
          <w:tab w:val="right" w:leader="middleDot" w:pos="8820"/>
        </w:tabs>
        <w:spacing w:line="360" w:lineRule="auto"/>
        <w:ind w:firstLine="1130" w:firstLineChars="471"/>
        <w:rPr>
          <w:rFonts w:eastAsia="宋体"/>
          <w:sz w:val="24"/>
        </w:rPr>
      </w:pPr>
      <w:r>
        <w:rPr>
          <w:rFonts w:eastAsia="宋体"/>
          <w:sz w:val="24"/>
        </w:rPr>
        <w:t>……</w:t>
      </w:r>
    </w:p>
    <w:p>
      <w:pPr>
        <w:tabs>
          <w:tab w:val="left" w:pos="4140"/>
          <w:tab w:val="right" w:leader="middleDot" w:pos="8820"/>
        </w:tabs>
        <w:ind w:firstLine="410" w:firstLineChars="171"/>
        <w:rPr>
          <w:rFonts w:eastAsia="宋体"/>
          <w:sz w:val="24"/>
        </w:rPr>
      </w:pPr>
    </w:p>
    <w:p>
      <w:pPr>
        <w:tabs>
          <w:tab w:val="left" w:pos="4140"/>
          <w:tab w:val="right" w:leader="middleDot" w:pos="8820"/>
        </w:tabs>
        <w:ind w:firstLine="410" w:firstLineChars="171"/>
        <w:rPr>
          <w:rFonts w:eastAsia="宋体"/>
          <w:sz w:val="24"/>
        </w:rPr>
      </w:pPr>
    </w:p>
    <w:p>
      <w:pPr>
        <w:tabs>
          <w:tab w:val="left" w:pos="4140"/>
          <w:tab w:val="right" w:leader="middleDot" w:pos="8820"/>
        </w:tabs>
        <w:spacing w:line="360" w:lineRule="auto"/>
        <w:ind w:left="581" w:leftChars="171"/>
        <w:rPr>
          <w:rFonts w:eastAsia="宋体"/>
          <w:sz w:val="24"/>
        </w:rPr>
      </w:pPr>
      <w:r>
        <w:rPr>
          <w:rFonts w:hint="eastAsia" w:eastAsia="宋体"/>
          <w:sz w:val="24"/>
        </w:rPr>
        <w:t xml:space="preserve">    上述问题澄清或说明，不改变我方投标文件的实质性内容，构成我方投标文件的组成部分。</w:t>
      </w:r>
    </w:p>
    <w:p>
      <w:pPr>
        <w:tabs>
          <w:tab w:val="left" w:pos="4140"/>
          <w:tab w:val="right" w:leader="middleDot" w:pos="8820"/>
        </w:tabs>
        <w:ind w:firstLine="410" w:firstLineChars="171"/>
        <w:rPr>
          <w:rFonts w:eastAsia="宋体"/>
          <w:sz w:val="24"/>
        </w:rPr>
      </w:pPr>
    </w:p>
    <w:p>
      <w:pPr>
        <w:tabs>
          <w:tab w:val="left" w:pos="4140"/>
          <w:tab w:val="right" w:leader="middleDot" w:pos="8820"/>
        </w:tabs>
        <w:ind w:firstLine="410" w:firstLineChars="171"/>
        <w:rPr>
          <w:rFonts w:eastAsia="宋体"/>
          <w:sz w:val="24"/>
        </w:rPr>
      </w:pPr>
    </w:p>
    <w:p>
      <w:pPr>
        <w:tabs>
          <w:tab w:val="left" w:pos="4140"/>
          <w:tab w:val="right" w:leader="middleDot" w:pos="8820"/>
        </w:tabs>
        <w:ind w:firstLine="410" w:firstLineChars="171"/>
        <w:rPr>
          <w:rFonts w:eastAsia="宋体"/>
          <w:sz w:val="24"/>
        </w:rPr>
      </w:pPr>
    </w:p>
    <w:p>
      <w:pPr>
        <w:tabs>
          <w:tab w:val="left" w:pos="4140"/>
          <w:tab w:val="right" w:leader="middleDot" w:pos="8820"/>
        </w:tabs>
        <w:jc w:val="right"/>
        <w:rPr>
          <w:rFonts w:eastAsia="宋体"/>
          <w:sz w:val="24"/>
        </w:rPr>
      </w:pPr>
      <w:r>
        <w:rPr>
          <w:rFonts w:eastAsia="宋体"/>
          <w:sz w:val="24"/>
        </w:rPr>
        <w:t>投标人：</w:t>
      </w:r>
      <w:r>
        <w:rPr>
          <w:rFonts w:eastAsia="宋体"/>
          <w:sz w:val="24"/>
          <w:u w:val="single"/>
        </w:rPr>
        <w:t xml:space="preserve">                             </w:t>
      </w:r>
      <w:r>
        <w:rPr>
          <w:rFonts w:eastAsia="宋体"/>
          <w:sz w:val="24"/>
        </w:rPr>
        <w:t>（盖单位章）</w:t>
      </w:r>
      <w:r>
        <w:rPr>
          <w:rStyle w:val="67"/>
          <w:sz w:val="24"/>
        </w:rPr>
        <w:footnoteReference w:id="3"/>
      </w:r>
    </w:p>
    <w:p>
      <w:pPr>
        <w:tabs>
          <w:tab w:val="left" w:pos="4140"/>
          <w:tab w:val="right" w:leader="middleDot" w:pos="8820"/>
        </w:tabs>
        <w:jc w:val="right"/>
        <w:rPr>
          <w:rFonts w:eastAsia="宋体"/>
          <w:sz w:val="24"/>
        </w:rPr>
      </w:pPr>
    </w:p>
    <w:p>
      <w:pPr>
        <w:tabs>
          <w:tab w:val="left" w:pos="4140"/>
          <w:tab w:val="right" w:leader="middleDot" w:pos="8820"/>
        </w:tabs>
        <w:jc w:val="right"/>
        <w:rPr>
          <w:rFonts w:eastAsia="宋体"/>
          <w:sz w:val="24"/>
        </w:rPr>
      </w:pPr>
      <w:r>
        <w:rPr>
          <w:rFonts w:eastAsia="宋体"/>
          <w:sz w:val="24"/>
        </w:rPr>
        <w:t>法定代表人或其委托代理人：</w:t>
      </w:r>
      <w:r>
        <w:rPr>
          <w:rFonts w:eastAsia="宋体"/>
          <w:sz w:val="24"/>
          <w:u w:val="single"/>
        </w:rPr>
        <w:t xml:space="preserve">               </w:t>
      </w:r>
      <w:r>
        <w:rPr>
          <w:rFonts w:eastAsia="宋体"/>
          <w:sz w:val="24"/>
        </w:rPr>
        <w:t>（签字）</w:t>
      </w:r>
    </w:p>
    <w:p>
      <w:pPr>
        <w:tabs>
          <w:tab w:val="left" w:pos="4140"/>
          <w:tab w:val="right" w:leader="middleDot" w:pos="8820"/>
        </w:tabs>
        <w:jc w:val="right"/>
        <w:rPr>
          <w:rFonts w:eastAsia="宋体"/>
          <w:sz w:val="24"/>
        </w:rPr>
      </w:pPr>
    </w:p>
    <w:p>
      <w:pPr>
        <w:tabs>
          <w:tab w:val="left" w:pos="4140"/>
          <w:tab w:val="right" w:leader="middleDot" w:pos="8820"/>
        </w:tabs>
        <w:jc w:val="right"/>
        <w:rPr>
          <w:rFonts w:eastAsia="宋体"/>
          <w:sz w:val="24"/>
        </w:rPr>
      </w:pPr>
      <w:r>
        <w:rPr>
          <w:rFonts w:eastAsia="宋体"/>
          <w:sz w:val="24"/>
          <w:u w:val="single"/>
        </w:rPr>
        <w:t xml:space="preserve">      </w:t>
      </w:r>
      <w:r>
        <w:rPr>
          <w:rFonts w:eastAsia="宋体"/>
          <w:sz w:val="24"/>
        </w:rPr>
        <w:t>年</w:t>
      </w:r>
      <w:r>
        <w:rPr>
          <w:rFonts w:eastAsia="宋体"/>
          <w:sz w:val="24"/>
          <w:u w:val="single"/>
        </w:rPr>
        <w:t xml:space="preserve">   </w:t>
      </w:r>
      <w:r>
        <w:rPr>
          <w:rFonts w:eastAsia="宋体"/>
          <w:sz w:val="24"/>
        </w:rPr>
        <w:t>月</w:t>
      </w:r>
      <w:r>
        <w:rPr>
          <w:rFonts w:eastAsia="宋体"/>
          <w:sz w:val="24"/>
          <w:u w:val="single"/>
        </w:rPr>
        <w:t xml:space="preserve">   </w:t>
      </w:r>
      <w:r>
        <w:rPr>
          <w:rFonts w:eastAsia="宋体"/>
          <w:sz w:val="24"/>
        </w:rPr>
        <w:t>日</w:t>
      </w:r>
      <w:r>
        <w:rPr>
          <w:rFonts w:eastAsia="宋体"/>
          <w:sz w:val="24"/>
          <w:u w:val="single"/>
        </w:rPr>
        <w:t xml:space="preserve"> </w:t>
      </w:r>
    </w:p>
    <w:p>
      <w:pPr>
        <w:pStyle w:val="7"/>
        <w:numPr>
          <w:ilvl w:val="0"/>
          <w:numId w:val="0"/>
        </w:numPr>
        <w:spacing w:before="6"/>
        <w:rPr>
          <w:rFonts w:eastAsia="宋体"/>
          <w:sz w:val="27"/>
        </w:rPr>
      </w:pPr>
    </w:p>
    <w:p>
      <w:pPr>
        <w:pStyle w:val="7"/>
        <w:numPr>
          <w:ilvl w:val="0"/>
          <w:numId w:val="0"/>
        </w:numPr>
        <w:spacing w:before="6"/>
        <w:rPr>
          <w:rFonts w:eastAsia="宋体"/>
          <w:sz w:val="27"/>
        </w:rPr>
      </w:pPr>
    </w:p>
    <w:p>
      <w:pPr>
        <w:pStyle w:val="7"/>
        <w:numPr>
          <w:ilvl w:val="0"/>
          <w:numId w:val="0"/>
        </w:numPr>
        <w:spacing w:before="6"/>
        <w:rPr>
          <w:rFonts w:eastAsia="宋体"/>
          <w:sz w:val="27"/>
        </w:rPr>
      </w:pPr>
      <w:r>
        <w:rPr>
          <w:rFonts w:eastAsia="宋体"/>
          <w:sz w:val="27"/>
        </w:rPr>
        <w:br w:type="page"/>
      </w:r>
    </w:p>
    <w:p>
      <w:pPr>
        <w:spacing w:line="440" w:lineRule="exact"/>
        <w:jc w:val="left"/>
        <w:outlineLvl w:val="2"/>
        <w:rPr>
          <w:rFonts w:ascii="黑体" w:hAnsi="黑体" w:eastAsia="黑体"/>
          <w:color w:val="050507"/>
          <w:w w:val="105"/>
          <w:sz w:val="30"/>
          <w:szCs w:val="30"/>
        </w:rPr>
      </w:pPr>
      <w:bookmarkStart w:id="146" w:name="_Toc23917"/>
      <w:bookmarkStart w:id="147" w:name="_Toc28842"/>
      <w:bookmarkStart w:id="148" w:name="_Toc55975003"/>
      <w:bookmarkStart w:id="149" w:name="_Toc508310315"/>
      <w:r>
        <w:rPr>
          <w:rFonts w:ascii="黑体" w:hAnsi="黑体" w:eastAsia="黑体"/>
          <w:color w:val="050507"/>
          <w:w w:val="105"/>
          <w:sz w:val="30"/>
          <w:szCs w:val="30"/>
        </w:rPr>
        <w:t>附件四：中标通知书</w:t>
      </w:r>
      <w:bookmarkEnd w:id="146"/>
      <w:bookmarkEnd w:id="147"/>
      <w:bookmarkEnd w:id="148"/>
      <w:bookmarkEnd w:id="149"/>
    </w:p>
    <w:p>
      <w:pPr>
        <w:spacing w:line="440" w:lineRule="exact"/>
        <w:jc w:val="left"/>
        <w:rPr>
          <w:rFonts w:ascii="黑体" w:hAnsi="黑体" w:eastAsia="黑体"/>
          <w:color w:val="050507"/>
          <w:w w:val="105"/>
          <w:sz w:val="30"/>
          <w:szCs w:val="30"/>
        </w:rPr>
      </w:pPr>
    </w:p>
    <w:p>
      <w:pPr>
        <w:tabs>
          <w:tab w:val="left" w:pos="4140"/>
          <w:tab w:val="right" w:leader="middleDot" w:pos="8820"/>
        </w:tabs>
        <w:spacing w:line="500" w:lineRule="exact"/>
        <w:jc w:val="center"/>
        <w:rPr>
          <w:rFonts w:eastAsia="宋体"/>
          <w:b/>
          <w:sz w:val="28"/>
          <w:szCs w:val="28"/>
        </w:rPr>
      </w:pPr>
      <w:r>
        <w:rPr>
          <w:rFonts w:eastAsia="宋体"/>
          <w:b/>
          <w:sz w:val="28"/>
          <w:szCs w:val="28"/>
        </w:rPr>
        <w:t>中标通知书</w:t>
      </w:r>
      <w:r>
        <w:rPr>
          <w:rStyle w:val="67"/>
          <w:b/>
          <w:sz w:val="28"/>
          <w:szCs w:val="28"/>
        </w:rPr>
        <w:footnoteReference w:id="4"/>
      </w:r>
    </w:p>
    <w:p>
      <w:pPr>
        <w:tabs>
          <w:tab w:val="left" w:pos="4140"/>
          <w:tab w:val="right" w:leader="middleDot" w:pos="8820"/>
        </w:tabs>
        <w:spacing w:line="500" w:lineRule="exact"/>
        <w:jc w:val="center"/>
        <w:rPr>
          <w:rFonts w:eastAsia="宋体"/>
          <w:b/>
          <w:sz w:val="24"/>
        </w:rPr>
      </w:pPr>
    </w:p>
    <w:p>
      <w:pPr>
        <w:tabs>
          <w:tab w:val="left" w:pos="4140"/>
          <w:tab w:val="right" w:leader="middleDot" w:pos="8820"/>
        </w:tabs>
        <w:spacing w:line="500" w:lineRule="exact"/>
        <w:rPr>
          <w:rFonts w:eastAsia="宋体"/>
          <w:sz w:val="24"/>
        </w:rPr>
      </w:pPr>
      <w:r>
        <w:rPr>
          <w:rFonts w:eastAsia="宋体"/>
          <w:sz w:val="24"/>
          <w:u w:val="single"/>
        </w:rPr>
        <w:t xml:space="preserve">                       </w:t>
      </w:r>
      <w:r>
        <w:rPr>
          <w:rFonts w:eastAsia="宋体"/>
          <w:sz w:val="24"/>
        </w:rPr>
        <w:t>（中标人名称）：</w:t>
      </w:r>
    </w:p>
    <w:p>
      <w:pPr>
        <w:tabs>
          <w:tab w:val="left" w:pos="4140"/>
          <w:tab w:val="right" w:leader="middleDot" w:pos="8820"/>
        </w:tabs>
        <w:spacing w:line="500" w:lineRule="exact"/>
        <w:ind w:firstLine="410" w:firstLineChars="171"/>
        <w:rPr>
          <w:rFonts w:eastAsia="宋体"/>
          <w:sz w:val="24"/>
        </w:rPr>
      </w:pPr>
      <w:r>
        <w:rPr>
          <w:rFonts w:eastAsia="宋体"/>
          <w:sz w:val="24"/>
        </w:rPr>
        <w:t>你方于</w:t>
      </w:r>
      <w:r>
        <w:rPr>
          <w:rFonts w:eastAsia="宋体"/>
          <w:sz w:val="24"/>
          <w:u w:val="single"/>
        </w:rPr>
        <w:t xml:space="preserve">           </w:t>
      </w:r>
      <w:r>
        <w:rPr>
          <w:rFonts w:eastAsia="宋体"/>
          <w:sz w:val="24"/>
        </w:rPr>
        <w:t>（投标日期）所递交的</w:t>
      </w:r>
      <w:r>
        <w:rPr>
          <w:rFonts w:eastAsia="宋体"/>
          <w:sz w:val="24"/>
          <w:u w:val="single"/>
        </w:rPr>
        <w:t xml:space="preserve">          </w:t>
      </w:r>
      <w:r>
        <w:rPr>
          <w:rFonts w:eastAsia="宋体"/>
          <w:sz w:val="24"/>
        </w:rPr>
        <w:t>（项目名称）投标文件已被我方接受，被确定为中标人。</w:t>
      </w:r>
    </w:p>
    <w:p>
      <w:pPr>
        <w:tabs>
          <w:tab w:val="left" w:pos="4140"/>
          <w:tab w:val="right" w:leader="middleDot" w:pos="8820"/>
        </w:tabs>
        <w:spacing w:line="500" w:lineRule="exact"/>
        <w:ind w:firstLine="410" w:firstLineChars="171"/>
        <w:rPr>
          <w:rFonts w:eastAsia="宋体"/>
          <w:sz w:val="24"/>
        </w:rPr>
      </w:pPr>
      <w:r>
        <w:rPr>
          <w:rFonts w:eastAsia="宋体"/>
          <w:sz w:val="24"/>
        </w:rPr>
        <w:t>中标价：</w:t>
      </w:r>
      <w:r>
        <w:rPr>
          <w:rFonts w:eastAsia="宋体"/>
          <w:sz w:val="24"/>
          <w:u w:val="single"/>
        </w:rPr>
        <w:t xml:space="preserve">               </w:t>
      </w:r>
      <w:r>
        <w:rPr>
          <w:rFonts w:eastAsia="宋体"/>
          <w:sz w:val="24"/>
        </w:rPr>
        <w:t>元。</w:t>
      </w:r>
    </w:p>
    <w:p>
      <w:pPr>
        <w:tabs>
          <w:tab w:val="left" w:pos="4140"/>
          <w:tab w:val="right" w:leader="middleDot" w:pos="8820"/>
        </w:tabs>
        <w:spacing w:line="500" w:lineRule="exact"/>
        <w:ind w:firstLine="410" w:firstLineChars="171"/>
        <w:rPr>
          <w:rFonts w:eastAsia="宋体"/>
          <w:sz w:val="24"/>
        </w:rPr>
      </w:pPr>
      <w:r>
        <w:rPr>
          <w:rFonts w:eastAsia="宋体"/>
          <w:sz w:val="24"/>
        </w:rPr>
        <w:t>服务期限：</w:t>
      </w:r>
      <w:r>
        <w:rPr>
          <w:rFonts w:eastAsia="宋体"/>
          <w:sz w:val="24"/>
          <w:u w:val="single"/>
        </w:rPr>
        <w:t xml:space="preserve">     </w:t>
      </w:r>
      <w:r>
        <w:rPr>
          <w:rFonts w:hint="eastAsia" w:eastAsia="宋体"/>
          <w:sz w:val="24"/>
          <w:u w:val="single"/>
        </w:rPr>
        <w:t xml:space="preserve">      </w:t>
      </w:r>
      <w:r>
        <w:rPr>
          <w:rFonts w:eastAsia="宋体"/>
          <w:sz w:val="24"/>
          <w:u w:val="single"/>
        </w:rPr>
        <w:t xml:space="preserve">  </w:t>
      </w:r>
      <w:r>
        <w:rPr>
          <w:rFonts w:eastAsia="宋体"/>
          <w:sz w:val="24"/>
        </w:rPr>
        <w:t>。</w:t>
      </w:r>
    </w:p>
    <w:p>
      <w:pPr>
        <w:tabs>
          <w:tab w:val="left" w:pos="4140"/>
          <w:tab w:val="right" w:leader="middleDot" w:pos="8820"/>
        </w:tabs>
        <w:spacing w:line="500" w:lineRule="exact"/>
        <w:ind w:firstLine="410" w:firstLineChars="171"/>
        <w:rPr>
          <w:rFonts w:eastAsia="宋体"/>
          <w:sz w:val="24"/>
        </w:rPr>
      </w:pPr>
      <w:r>
        <w:rPr>
          <w:rFonts w:eastAsia="宋体"/>
          <w:sz w:val="24"/>
        </w:rPr>
        <w:t>质量要求：</w:t>
      </w:r>
      <w:r>
        <w:rPr>
          <w:rFonts w:hint="eastAsia" w:eastAsia="宋体"/>
          <w:sz w:val="24"/>
          <w:u w:val="single"/>
        </w:rPr>
        <w:t xml:space="preserve">                 </w:t>
      </w:r>
      <w:r>
        <w:rPr>
          <w:rFonts w:eastAsia="宋体"/>
          <w:sz w:val="24"/>
        </w:rPr>
        <w:t>。</w:t>
      </w:r>
    </w:p>
    <w:p>
      <w:pPr>
        <w:tabs>
          <w:tab w:val="left" w:pos="4140"/>
          <w:tab w:val="right" w:leader="middleDot" w:pos="8820"/>
        </w:tabs>
        <w:spacing w:line="500" w:lineRule="exact"/>
        <w:ind w:firstLine="410" w:firstLineChars="171"/>
        <w:rPr>
          <w:rFonts w:eastAsia="宋体"/>
          <w:sz w:val="24"/>
          <w:u w:val="single"/>
        </w:rPr>
      </w:pPr>
      <w:r>
        <w:rPr>
          <w:rFonts w:hint="eastAsia" w:eastAsia="宋体"/>
          <w:sz w:val="24"/>
        </w:rPr>
        <w:t>安全目标：</w:t>
      </w:r>
      <w:r>
        <w:rPr>
          <w:rFonts w:hint="eastAsia" w:eastAsia="宋体"/>
          <w:sz w:val="24"/>
          <w:u w:val="single"/>
        </w:rPr>
        <w:t xml:space="preserve">                。</w:t>
      </w:r>
    </w:p>
    <w:p>
      <w:pPr>
        <w:tabs>
          <w:tab w:val="left" w:pos="4140"/>
          <w:tab w:val="right" w:leader="middleDot" w:pos="8820"/>
        </w:tabs>
        <w:spacing w:line="500" w:lineRule="exact"/>
        <w:ind w:firstLine="410" w:firstLineChars="171"/>
        <w:rPr>
          <w:rFonts w:eastAsia="宋体"/>
          <w:sz w:val="24"/>
        </w:rPr>
      </w:pPr>
      <w:r>
        <w:rPr>
          <w:rFonts w:hint="eastAsia" w:hAnsi="宋体" w:eastAsia="宋体" w:cs="宋体"/>
          <w:sz w:val="24"/>
        </w:rPr>
        <w:t>试验检测负责人</w:t>
      </w:r>
      <w:r>
        <w:rPr>
          <w:rFonts w:eastAsia="宋体"/>
          <w:sz w:val="24"/>
        </w:rPr>
        <w:t>：</w:t>
      </w:r>
      <w:r>
        <w:rPr>
          <w:rFonts w:eastAsia="宋体"/>
          <w:sz w:val="24"/>
          <w:u w:val="single"/>
        </w:rPr>
        <w:t xml:space="preserve">             </w:t>
      </w:r>
      <w:r>
        <w:rPr>
          <w:rFonts w:eastAsia="宋体"/>
          <w:sz w:val="24"/>
        </w:rPr>
        <w:t>（姓名）</w:t>
      </w:r>
    </w:p>
    <w:p>
      <w:pPr>
        <w:tabs>
          <w:tab w:val="left" w:pos="4140"/>
          <w:tab w:val="right" w:leader="middleDot" w:pos="8820"/>
        </w:tabs>
        <w:spacing w:line="500" w:lineRule="exact"/>
        <w:ind w:firstLine="410" w:firstLineChars="171"/>
        <w:rPr>
          <w:rFonts w:hint="default" w:eastAsia="宋体"/>
          <w:lang w:val="en-US" w:eastAsia="zh-CN"/>
        </w:rPr>
      </w:pPr>
      <w:r>
        <w:rPr>
          <w:rFonts w:hint="eastAsia" w:eastAsia="宋体"/>
          <w:sz w:val="24"/>
          <w:lang w:val="en-US" w:eastAsia="zh-CN"/>
        </w:rPr>
        <w:t>技术</w:t>
      </w:r>
      <w:r>
        <w:rPr>
          <w:rFonts w:hint="eastAsia" w:hAnsi="宋体" w:eastAsia="宋体" w:cs="宋体"/>
          <w:sz w:val="24"/>
          <w:lang w:val="en-US" w:eastAsia="zh-CN"/>
        </w:rPr>
        <w:t>负责人</w:t>
      </w:r>
      <w:r>
        <w:rPr>
          <w:rFonts w:hint="eastAsia" w:eastAsia="宋体"/>
          <w:sz w:val="24"/>
          <w:lang w:val="en-US" w:eastAsia="zh-CN"/>
        </w:rPr>
        <w:t>：</w:t>
      </w:r>
      <w:r>
        <w:rPr>
          <w:rFonts w:eastAsia="宋体"/>
          <w:sz w:val="24"/>
          <w:u w:val="single"/>
        </w:rPr>
        <w:t xml:space="preserve">             </w:t>
      </w:r>
      <w:r>
        <w:rPr>
          <w:rFonts w:eastAsia="宋体"/>
          <w:sz w:val="24"/>
        </w:rPr>
        <w:t>（姓名）</w:t>
      </w:r>
    </w:p>
    <w:p>
      <w:pPr>
        <w:tabs>
          <w:tab w:val="left" w:pos="4140"/>
          <w:tab w:val="right" w:leader="middleDot" w:pos="8820"/>
        </w:tabs>
        <w:spacing w:line="500" w:lineRule="exact"/>
        <w:ind w:firstLine="410" w:firstLineChars="171"/>
        <w:rPr>
          <w:rFonts w:eastAsia="宋体"/>
          <w:sz w:val="24"/>
        </w:rPr>
      </w:pPr>
      <w:r>
        <w:rPr>
          <w:rFonts w:eastAsia="宋体"/>
          <w:sz w:val="24"/>
        </w:rPr>
        <w:t>请你方在接到本通知书后的</w:t>
      </w:r>
      <w:r>
        <w:rPr>
          <w:rFonts w:eastAsia="宋体"/>
          <w:sz w:val="24"/>
          <w:u w:val="single"/>
        </w:rPr>
        <w:t xml:space="preserve">      </w:t>
      </w:r>
      <w:r>
        <w:rPr>
          <w:rFonts w:eastAsia="宋体"/>
          <w:sz w:val="24"/>
        </w:rPr>
        <w:t>日内到</w:t>
      </w:r>
      <w:r>
        <w:rPr>
          <w:rFonts w:eastAsia="宋体"/>
          <w:sz w:val="24"/>
          <w:u w:val="single"/>
        </w:rPr>
        <w:t xml:space="preserve">                   </w:t>
      </w:r>
      <w:r>
        <w:rPr>
          <w:rFonts w:eastAsia="宋体"/>
          <w:sz w:val="24"/>
        </w:rPr>
        <w:t>（指定地点）与我方签订合同，</w:t>
      </w:r>
      <w:r>
        <w:rPr>
          <w:rFonts w:hint="eastAsia" w:eastAsia="宋体"/>
          <w:sz w:val="24"/>
        </w:rPr>
        <w:t>并按</w:t>
      </w:r>
      <w:r>
        <w:rPr>
          <w:rFonts w:eastAsia="宋体"/>
          <w:sz w:val="24"/>
        </w:rPr>
        <w:t>招标文件</w:t>
      </w:r>
      <w:r>
        <w:rPr>
          <w:rFonts w:hint="eastAsia" w:ascii="宋体" w:hAnsi="宋体" w:eastAsia="宋体" w:cs="宋体"/>
          <w:sz w:val="24"/>
        </w:rPr>
        <w:t>第二章“投标人须知”第7.</w:t>
      </w:r>
      <w:r>
        <w:rPr>
          <w:rFonts w:hint="eastAsia" w:eastAsia="宋体"/>
          <w:sz w:val="24"/>
        </w:rPr>
        <w:t>7</w:t>
      </w:r>
      <w:r>
        <w:rPr>
          <w:rFonts w:eastAsia="宋体"/>
          <w:sz w:val="24"/>
        </w:rPr>
        <w:t>款规定向我方提交履约</w:t>
      </w:r>
      <w:r>
        <w:rPr>
          <w:rFonts w:hint="eastAsia" w:eastAsia="宋体"/>
          <w:sz w:val="24"/>
        </w:rPr>
        <w:t>保</w:t>
      </w:r>
      <w:r>
        <w:rPr>
          <w:rFonts w:eastAsia="宋体"/>
          <w:sz w:val="24"/>
        </w:rPr>
        <w:t>证金。</w:t>
      </w:r>
    </w:p>
    <w:p>
      <w:pPr>
        <w:tabs>
          <w:tab w:val="left" w:pos="4140"/>
          <w:tab w:val="right" w:leader="middleDot" w:pos="8820"/>
        </w:tabs>
        <w:spacing w:line="500" w:lineRule="exact"/>
        <w:ind w:firstLine="410" w:firstLineChars="171"/>
        <w:rPr>
          <w:rFonts w:eastAsia="宋体"/>
          <w:sz w:val="24"/>
        </w:rPr>
      </w:pPr>
      <w:r>
        <w:rPr>
          <w:rFonts w:eastAsia="宋体"/>
          <w:sz w:val="24"/>
        </w:rPr>
        <w:t>特此通知。</w:t>
      </w:r>
    </w:p>
    <w:p>
      <w:pPr>
        <w:tabs>
          <w:tab w:val="left" w:pos="4140"/>
          <w:tab w:val="right" w:leader="middleDot" w:pos="8820"/>
        </w:tabs>
        <w:spacing w:line="500" w:lineRule="exact"/>
        <w:ind w:firstLine="410" w:firstLineChars="171"/>
        <w:rPr>
          <w:rFonts w:eastAsia="宋体"/>
          <w:sz w:val="24"/>
        </w:rPr>
      </w:pPr>
    </w:p>
    <w:p>
      <w:pPr>
        <w:tabs>
          <w:tab w:val="left" w:pos="4140"/>
          <w:tab w:val="right" w:leader="middleDot" w:pos="8820"/>
        </w:tabs>
        <w:ind w:firstLine="410" w:firstLineChars="171"/>
        <w:rPr>
          <w:rFonts w:eastAsia="宋体"/>
          <w:sz w:val="24"/>
        </w:rPr>
      </w:pPr>
    </w:p>
    <w:p>
      <w:pPr>
        <w:tabs>
          <w:tab w:val="left" w:pos="4140"/>
          <w:tab w:val="right" w:leader="middleDot" w:pos="8820"/>
        </w:tabs>
        <w:ind w:firstLine="410" w:firstLineChars="171"/>
        <w:rPr>
          <w:rFonts w:eastAsia="宋体"/>
          <w:sz w:val="24"/>
        </w:rPr>
      </w:pPr>
    </w:p>
    <w:p>
      <w:pPr>
        <w:tabs>
          <w:tab w:val="left" w:pos="4140"/>
          <w:tab w:val="right" w:leader="middleDot" w:pos="8820"/>
        </w:tabs>
        <w:ind w:firstLine="4320" w:firstLineChars="1800"/>
        <w:rPr>
          <w:rFonts w:eastAsia="宋体"/>
          <w:sz w:val="24"/>
        </w:rPr>
      </w:pPr>
      <w:r>
        <w:rPr>
          <w:rFonts w:eastAsia="宋体"/>
          <w:sz w:val="24"/>
        </w:rPr>
        <w:t>招标人：</w:t>
      </w:r>
      <w:r>
        <w:rPr>
          <w:rFonts w:eastAsia="宋体"/>
          <w:sz w:val="24"/>
          <w:u w:val="single"/>
        </w:rPr>
        <w:t xml:space="preserve">       </w:t>
      </w:r>
      <w:r>
        <w:rPr>
          <w:rFonts w:hint="eastAsia" w:eastAsia="宋体"/>
          <w:sz w:val="24"/>
          <w:u w:val="single"/>
        </w:rPr>
        <w:t xml:space="preserve"> </w:t>
      </w:r>
      <w:r>
        <w:rPr>
          <w:rFonts w:eastAsia="宋体"/>
          <w:sz w:val="24"/>
          <w:u w:val="single"/>
        </w:rPr>
        <w:t xml:space="preserve">      </w:t>
      </w:r>
      <w:r>
        <w:rPr>
          <w:rFonts w:eastAsia="宋体"/>
          <w:sz w:val="24"/>
        </w:rPr>
        <w:t>（盖单位章）</w:t>
      </w:r>
    </w:p>
    <w:p>
      <w:pPr>
        <w:tabs>
          <w:tab w:val="left" w:pos="4140"/>
          <w:tab w:val="right" w:leader="middleDot" w:pos="8820"/>
        </w:tabs>
        <w:rPr>
          <w:rFonts w:eastAsia="宋体"/>
          <w:sz w:val="24"/>
        </w:rPr>
      </w:pPr>
    </w:p>
    <w:p>
      <w:pPr>
        <w:tabs>
          <w:tab w:val="left" w:pos="4140"/>
          <w:tab w:val="right" w:leader="middleDot" w:pos="8820"/>
        </w:tabs>
        <w:ind w:firstLine="4320" w:firstLineChars="1800"/>
        <w:rPr>
          <w:rFonts w:eastAsia="宋体"/>
          <w:sz w:val="24"/>
        </w:rPr>
      </w:pPr>
      <w:r>
        <w:rPr>
          <w:rFonts w:eastAsia="宋体"/>
          <w:sz w:val="24"/>
        </w:rPr>
        <w:t>招标代理机构：</w:t>
      </w:r>
      <w:r>
        <w:rPr>
          <w:rFonts w:eastAsia="宋体"/>
          <w:sz w:val="24"/>
          <w:u w:val="single"/>
        </w:rPr>
        <w:t xml:space="preserve">         </w:t>
      </w:r>
      <w:r>
        <w:rPr>
          <w:rFonts w:eastAsia="宋体"/>
          <w:sz w:val="24"/>
        </w:rPr>
        <w:t>（盖单位章）</w:t>
      </w:r>
    </w:p>
    <w:p>
      <w:pPr>
        <w:tabs>
          <w:tab w:val="left" w:pos="4140"/>
          <w:tab w:val="right" w:leader="middleDot" w:pos="8820"/>
        </w:tabs>
        <w:rPr>
          <w:rFonts w:eastAsia="宋体"/>
          <w:sz w:val="24"/>
        </w:rPr>
      </w:pPr>
    </w:p>
    <w:p>
      <w:pPr>
        <w:tabs>
          <w:tab w:val="left" w:pos="4140"/>
          <w:tab w:val="right" w:leader="middleDot" w:pos="8820"/>
        </w:tabs>
        <w:rPr>
          <w:rFonts w:eastAsia="宋体"/>
          <w:sz w:val="24"/>
        </w:rPr>
      </w:pPr>
    </w:p>
    <w:p>
      <w:pPr>
        <w:tabs>
          <w:tab w:val="left" w:pos="4140"/>
          <w:tab w:val="right" w:leader="middleDot" w:pos="8820"/>
        </w:tabs>
        <w:rPr>
          <w:rFonts w:eastAsia="宋体"/>
          <w:sz w:val="24"/>
        </w:rPr>
      </w:pPr>
    </w:p>
    <w:p>
      <w:pPr>
        <w:tabs>
          <w:tab w:val="left" w:pos="4140"/>
          <w:tab w:val="right" w:leader="middleDot" w:pos="8820"/>
        </w:tabs>
        <w:jc w:val="right"/>
        <w:rPr>
          <w:rFonts w:eastAsia="宋体"/>
          <w:sz w:val="24"/>
        </w:rPr>
      </w:pPr>
      <w:r>
        <w:rPr>
          <w:rFonts w:eastAsia="宋体"/>
          <w:sz w:val="24"/>
          <w:u w:val="single"/>
        </w:rPr>
        <w:t xml:space="preserve">      </w:t>
      </w:r>
      <w:r>
        <w:rPr>
          <w:rFonts w:eastAsia="宋体"/>
          <w:sz w:val="24"/>
        </w:rPr>
        <w:t>年</w:t>
      </w:r>
      <w:r>
        <w:rPr>
          <w:rFonts w:eastAsia="宋体"/>
          <w:sz w:val="24"/>
          <w:u w:val="single"/>
        </w:rPr>
        <w:t xml:space="preserve">     </w:t>
      </w:r>
      <w:r>
        <w:rPr>
          <w:rFonts w:eastAsia="宋体"/>
          <w:sz w:val="24"/>
        </w:rPr>
        <w:t>月</w:t>
      </w:r>
      <w:r>
        <w:rPr>
          <w:rFonts w:eastAsia="宋体"/>
          <w:sz w:val="24"/>
          <w:u w:val="single"/>
        </w:rPr>
        <w:t xml:space="preserve">     </w:t>
      </w:r>
      <w:r>
        <w:rPr>
          <w:rFonts w:eastAsia="宋体"/>
          <w:sz w:val="24"/>
        </w:rPr>
        <w:t>日</w:t>
      </w:r>
    </w:p>
    <w:p>
      <w:pPr>
        <w:spacing w:line="440" w:lineRule="exact"/>
        <w:jc w:val="left"/>
        <w:outlineLvl w:val="2"/>
        <w:rPr>
          <w:rFonts w:ascii="黑体" w:hAnsi="黑体" w:eastAsia="黑体"/>
          <w:color w:val="050507"/>
          <w:w w:val="105"/>
          <w:sz w:val="30"/>
          <w:szCs w:val="30"/>
        </w:rPr>
      </w:pPr>
      <w:bookmarkStart w:id="150" w:name="_Toc508310316"/>
      <w:bookmarkStart w:id="151" w:name="_Toc55975004"/>
      <w:r>
        <w:rPr>
          <w:rFonts w:eastAsia="宋体"/>
          <w:b/>
          <w:bCs/>
          <w:sz w:val="20"/>
        </w:rPr>
        <w:br w:type="page"/>
      </w:r>
      <w:bookmarkStart w:id="152" w:name="_Toc24848"/>
      <w:bookmarkStart w:id="153" w:name="_Toc25025"/>
      <w:r>
        <w:rPr>
          <w:rFonts w:ascii="黑体" w:hAnsi="黑体" w:eastAsia="黑体"/>
          <w:color w:val="050507"/>
          <w:w w:val="105"/>
          <w:sz w:val="30"/>
          <w:szCs w:val="30"/>
        </w:rPr>
        <w:t>附件五：中标结果通知书</w:t>
      </w:r>
      <w:bookmarkEnd w:id="150"/>
      <w:bookmarkEnd w:id="151"/>
      <w:bookmarkEnd w:id="152"/>
      <w:bookmarkEnd w:id="153"/>
    </w:p>
    <w:p>
      <w:pPr>
        <w:rPr>
          <w:rFonts w:eastAsia="宋体"/>
          <w:color w:val="050507"/>
          <w:w w:val="105"/>
          <w:sz w:val="24"/>
        </w:rPr>
      </w:pPr>
    </w:p>
    <w:p>
      <w:pPr>
        <w:spacing w:line="460" w:lineRule="exact"/>
        <w:jc w:val="center"/>
        <w:rPr>
          <w:rFonts w:eastAsia="宋体"/>
          <w:b/>
          <w:sz w:val="28"/>
          <w:szCs w:val="28"/>
        </w:rPr>
      </w:pPr>
      <w:r>
        <w:rPr>
          <w:rFonts w:eastAsia="宋体"/>
          <w:b/>
          <w:sz w:val="28"/>
          <w:szCs w:val="28"/>
        </w:rPr>
        <w:t>中标结果通知书</w:t>
      </w:r>
      <w:r>
        <w:rPr>
          <w:rStyle w:val="67"/>
          <w:b/>
          <w:sz w:val="28"/>
          <w:szCs w:val="28"/>
        </w:rPr>
        <w:footnoteReference w:id="5"/>
      </w:r>
    </w:p>
    <w:p>
      <w:pPr>
        <w:spacing w:line="460" w:lineRule="exact"/>
        <w:jc w:val="center"/>
        <w:rPr>
          <w:rFonts w:eastAsia="宋体"/>
          <w:sz w:val="24"/>
        </w:rPr>
      </w:pPr>
    </w:p>
    <w:p>
      <w:pPr>
        <w:spacing w:line="360" w:lineRule="auto"/>
        <w:rPr>
          <w:rFonts w:eastAsia="宋体"/>
          <w:sz w:val="24"/>
        </w:rPr>
      </w:pPr>
      <w:r>
        <w:rPr>
          <w:rFonts w:eastAsia="宋体"/>
          <w:sz w:val="24"/>
          <w:u w:val="single"/>
        </w:rPr>
        <w:t xml:space="preserve">                 </w:t>
      </w:r>
      <w:r>
        <w:rPr>
          <w:rFonts w:eastAsia="宋体"/>
          <w:sz w:val="24"/>
        </w:rPr>
        <w:t>（未中标人名称）：</w:t>
      </w:r>
    </w:p>
    <w:p>
      <w:pPr>
        <w:spacing w:line="360" w:lineRule="auto"/>
        <w:ind w:firstLine="540" w:firstLineChars="225"/>
        <w:rPr>
          <w:rFonts w:eastAsia="宋体"/>
          <w:sz w:val="24"/>
        </w:rPr>
      </w:pPr>
    </w:p>
    <w:p>
      <w:pPr>
        <w:spacing w:line="360" w:lineRule="auto"/>
        <w:ind w:firstLine="540" w:firstLineChars="225"/>
        <w:rPr>
          <w:rFonts w:eastAsia="宋体"/>
          <w:sz w:val="24"/>
        </w:rPr>
      </w:pPr>
      <w:r>
        <w:rPr>
          <w:rFonts w:eastAsia="宋体"/>
          <w:sz w:val="24"/>
        </w:rPr>
        <w:t>我方已接受</w:t>
      </w:r>
      <w:r>
        <w:rPr>
          <w:rFonts w:eastAsia="宋体"/>
          <w:sz w:val="24"/>
          <w:u w:val="single"/>
        </w:rPr>
        <w:t xml:space="preserve">            </w:t>
      </w:r>
      <w:r>
        <w:rPr>
          <w:rFonts w:eastAsia="宋体"/>
          <w:sz w:val="24"/>
        </w:rPr>
        <w:t>（中标人名称）于</w:t>
      </w:r>
      <w:r>
        <w:rPr>
          <w:rFonts w:eastAsia="宋体"/>
          <w:sz w:val="24"/>
          <w:u w:val="single"/>
        </w:rPr>
        <w:t xml:space="preserve">            </w:t>
      </w:r>
      <w:r>
        <w:rPr>
          <w:rFonts w:eastAsia="宋体"/>
          <w:sz w:val="24"/>
        </w:rPr>
        <w:t>（投标日期）所递交的</w:t>
      </w:r>
      <w:r>
        <w:rPr>
          <w:rFonts w:eastAsia="宋体"/>
          <w:sz w:val="24"/>
          <w:u w:val="single"/>
        </w:rPr>
        <w:t xml:space="preserve">                </w:t>
      </w:r>
      <w:r>
        <w:rPr>
          <w:rFonts w:eastAsia="宋体"/>
          <w:sz w:val="24"/>
        </w:rPr>
        <w:t>（项目名称）投标文件，确定</w:t>
      </w:r>
      <w:r>
        <w:rPr>
          <w:rFonts w:eastAsia="宋体"/>
          <w:sz w:val="24"/>
          <w:u w:val="single"/>
        </w:rPr>
        <w:t xml:space="preserve">          </w:t>
      </w:r>
      <w:r>
        <w:rPr>
          <w:rFonts w:eastAsia="宋体"/>
          <w:sz w:val="24"/>
        </w:rPr>
        <w:t>（中标人名称）为中标人。</w:t>
      </w:r>
    </w:p>
    <w:p>
      <w:pPr>
        <w:spacing w:line="360" w:lineRule="auto"/>
        <w:rPr>
          <w:rFonts w:eastAsia="宋体"/>
          <w:sz w:val="24"/>
        </w:rPr>
      </w:pPr>
    </w:p>
    <w:p>
      <w:pPr>
        <w:spacing w:line="360" w:lineRule="auto"/>
        <w:ind w:firstLine="540" w:firstLineChars="225"/>
        <w:rPr>
          <w:rFonts w:eastAsia="宋体"/>
          <w:sz w:val="24"/>
        </w:rPr>
      </w:pPr>
      <w:r>
        <w:rPr>
          <w:rFonts w:eastAsia="宋体"/>
          <w:sz w:val="24"/>
        </w:rPr>
        <w:t>感谢你单位对</w:t>
      </w:r>
      <w:r>
        <w:rPr>
          <w:rFonts w:hint="eastAsia" w:eastAsia="宋体"/>
          <w:sz w:val="24"/>
        </w:rPr>
        <w:t>招</w:t>
      </w:r>
      <w:r>
        <w:rPr>
          <w:rFonts w:eastAsia="宋体"/>
          <w:sz w:val="24"/>
        </w:rPr>
        <w:t>标项目的参与！</w:t>
      </w:r>
    </w:p>
    <w:p>
      <w:pPr>
        <w:spacing w:line="360" w:lineRule="auto"/>
        <w:ind w:firstLine="540" w:firstLineChars="225"/>
        <w:rPr>
          <w:rFonts w:eastAsia="宋体"/>
          <w:sz w:val="24"/>
        </w:rPr>
      </w:pPr>
    </w:p>
    <w:p>
      <w:pPr>
        <w:spacing w:line="360" w:lineRule="auto"/>
        <w:ind w:firstLine="540" w:firstLineChars="225"/>
        <w:rPr>
          <w:rFonts w:eastAsia="宋体"/>
          <w:sz w:val="24"/>
        </w:rPr>
      </w:pPr>
    </w:p>
    <w:p>
      <w:pPr>
        <w:spacing w:line="360" w:lineRule="auto"/>
        <w:jc w:val="right"/>
        <w:rPr>
          <w:rFonts w:eastAsia="宋体"/>
          <w:sz w:val="24"/>
        </w:rPr>
      </w:pPr>
      <w:r>
        <w:rPr>
          <w:rFonts w:eastAsia="宋体"/>
          <w:sz w:val="24"/>
        </w:rPr>
        <w:t>招标人：</w:t>
      </w:r>
      <w:r>
        <w:rPr>
          <w:rFonts w:eastAsia="宋体"/>
          <w:sz w:val="24"/>
          <w:u w:val="single"/>
        </w:rPr>
        <w:t xml:space="preserve">       </w:t>
      </w:r>
      <w:r>
        <w:rPr>
          <w:rFonts w:hint="eastAsia" w:eastAsia="宋体"/>
          <w:sz w:val="24"/>
          <w:u w:val="single"/>
        </w:rPr>
        <w:t xml:space="preserve">  </w:t>
      </w:r>
      <w:r>
        <w:rPr>
          <w:rFonts w:eastAsia="宋体"/>
          <w:sz w:val="24"/>
          <w:u w:val="single"/>
        </w:rPr>
        <w:t xml:space="preserve">            </w:t>
      </w:r>
      <w:r>
        <w:rPr>
          <w:rFonts w:hint="eastAsia" w:eastAsia="宋体"/>
          <w:sz w:val="24"/>
          <w:u w:val="single"/>
        </w:rPr>
        <w:t xml:space="preserve"> </w:t>
      </w:r>
      <w:r>
        <w:rPr>
          <w:rFonts w:eastAsia="宋体"/>
          <w:sz w:val="24"/>
          <w:u w:val="single"/>
        </w:rPr>
        <w:t xml:space="preserve">  </w:t>
      </w:r>
      <w:r>
        <w:rPr>
          <w:rFonts w:eastAsia="宋体"/>
          <w:sz w:val="24"/>
        </w:rPr>
        <w:t>（盖单位章）</w:t>
      </w:r>
    </w:p>
    <w:p>
      <w:pPr>
        <w:spacing w:line="360" w:lineRule="auto"/>
        <w:jc w:val="right"/>
        <w:rPr>
          <w:rFonts w:eastAsia="宋体"/>
          <w:sz w:val="24"/>
        </w:rPr>
      </w:pPr>
      <w:r>
        <w:rPr>
          <w:rFonts w:eastAsia="宋体"/>
          <w:sz w:val="24"/>
        </w:rPr>
        <w:t>招标代理机构：</w:t>
      </w:r>
      <w:r>
        <w:rPr>
          <w:rFonts w:eastAsia="宋体"/>
          <w:sz w:val="24"/>
          <w:u w:val="single"/>
        </w:rPr>
        <w:t xml:space="preserve">                  </w:t>
      </w:r>
      <w:r>
        <w:rPr>
          <w:rFonts w:eastAsia="宋体"/>
          <w:sz w:val="24"/>
        </w:rPr>
        <w:t>（盖单位章）</w:t>
      </w:r>
    </w:p>
    <w:p>
      <w:pPr>
        <w:spacing w:line="360" w:lineRule="auto"/>
        <w:jc w:val="right"/>
        <w:rPr>
          <w:rFonts w:eastAsia="宋体"/>
          <w:sz w:val="24"/>
        </w:rPr>
      </w:pPr>
    </w:p>
    <w:p>
      <w:pPr>
        <w:spacing w:line="360" w:lineRule="auto"/>
        <w:jc w:val="right"/>
        <w:rPr>
          <w:rFonts w:eastAsia="宋体"/>
          <w:sz w:val="24"/>
        </w:rPr>
      </w:pPr>
      <w:r>
        <w:rPr>
          <w:rFonts w:eastAsia="宋体"/>
          <w:sz w:val="24"/>
          <w:u w:val="single"/>
        </w:rPr>
        <w:t xml:space="preserve">      </w:t>
      </w:r>
      <w:r>
        <w:rPr>
          <w:rFonts w:eastAsia="宋体"/>
          <w:sz w:val="24"/>
        </w:rPr>
        <w:t>年</w:t>
      </w:r>
      <w:r>
        <w:rPr>
          <w:rFonts w:eastAsia="宋体"/>
          <w:sz w:val="24"/>
          <w:u w:val="single"/>
        </w:rPr>
        <w:t xml:space="preserve">      </w:t>
      </w:r>
      <w:r>
        <w:rPr>
          <w:rFonts w:eastAsia="宋体"/>
          <w:sz w:val="24"/>
        </w:rPr>
        <w:t>月</w:t>
      </w:r>
      <w:r>
        <w:rPr>
          <w:rFonts w:eastAsia="宋体"/>
          <w:sz w:val="24"/>
          <w:u w:val="single"/>
        </w:rPr>
        <w:t xml:space="preserve">      </w:t>
      </w:r>
      <w:r>
        <w:rPr>
          <w:rFonts w:eastAsia="宋体"/>
          <w:sz w:val="24"/>
        </w:rPr>
        <w:t>日</w:t>
      </w:r>
      <w:bookmarkStart w:id="154" w:name="_Toc508310317"/>
      <w:bookmarkStart w:id="155" w:name="_Toc55975005"/>
    </w:p>
    <w:p>
      <w:pPr>
        <w:spacing w:line="440" w:lineRule="exact"/>
        <w:jc w:val="left"/>
        <w:outlineLvl w:val="2"/>
        <w:rPr>
          <w:rFonts w:ascii="黑体" w:hAnsi="黑体" w:eastAsia="黑体"/>
          <w:color w:val="050507"/>
          <w:w w:val="105"/>
          <w:sz w:val="30"/>
          <w:szCs w:val="30"/>
        </w:rPr>
      </w:pPr>
      <w:r>
        <w:rPr>
          <w:rFonts w:eastAsia="宋体"/>
          <w:sz w:val="24"/>
        </w:rPr>
        <w:br w:type="page"/>
      </w:r>
      <w:bookmarkStart w:id="156" w:name="_Toc28485"/>
      <w:bookmarkStart w:id="157" w:name="_Toc12710"/>
      <w:r>
        <w:rPr>
          <w:rFonts w:ascii="黑体" w:hAnsi="黑体" w:eastAsia="黑体"/>
          <w:color w:val="050507"/>
          <w:w w:val="105"/>
          <w:sz w:val="30"/>
          <w:szCs w:val="30"/>
        </w:rPr>
        <w:t>附件六：确认通知</w:t>
      </w:r>
      <w:bookmarkEnd w:id="154"/>
      <w:bookmarkEnd w:id="155"/>
      <w:bookmarkEnd w:id="156"/>
      <w:bookmarkEnd w:id="157"/>
    </w:p>
    <w:p>
      <w:pPr>
        <w:spacing w:line="460" w:lineRule="exact"/>
        <w:jc w:val="center"/>
        <w:rPr>
          <w:rFonts w:eastAsia="宋体"/>
          <w:b/>
          <w:sz w:val="28"/>
          <w:szCs w:val="28"/>
        </w:rPr>
      </w:pPr>
    </w:p>
    <w:p>
      <w:pPr>
        <w:spacing w:line="460" w:lineRule="exact"/>
        <w:jc w:val="center"/>
        <w:rPr>
          <w:rFonts w:eastAsia="宋体"/>
          <w:b/>
          <w:sz w:val="28"/>
          <w:szCs w:val="28"/>
        </w:rPr>
      </w:pPr>
      <w:r>
        <w:rPr>
          <w:rFonts w:eastAsia="宋体"/>
          <w:b/>
          <w:sz w:val="28"/>
          <w:szCs w:val="28"/>
        </w:rPr>
        <w:t>确  认  通  知</w:t>
      </w:r>
      <w:r>
        <w:rPr>
          <w:rStyle w:val="67"/>
          <w:b/>
          <w:sz w:val="28"/>
          <w:szCs w:val="28"/>
        </w:rPr>
        <w:footnoteReference w:id="6"/>
      </w:r>
    </w:p>
    <w:p>
      <w:pPr>
        <w:spacing w:line="460" w:lineRule="exact"/>
        <w:jc w:val="center"/>
        <w:rPr>
          <w:rFonts w:eastAsia="宋体"/>
          <w:sz w:val="24"/>
        </w:rPr>
      </w:pPr>
    </w:p>
    <w:p>
      <w:pPr>
        <w:spacing w:line="460" w:lineRule="exact"/>
        <w:rPr>
          <w:rFonts w:eastAsia="宋体"/>
          <w:sz w:val="24"/>
        </w:rPr>
      </w:pPr>
      <w:r>
        <w:rPr>
          <w:rFonts w:eastAsia="宋体"/>
          <w:sz w:val="24"/>
          <w:u w:val="single"/>
        </w:rPr>
        <w:t xml:space="preserve">                 </w:t>
      </w:r>
      <w:r>
        <w:rPr>
          <w:rFonts w:eastAsia="宋体"/>
          <w:sz w:val="24"/>
        </w:rPr>
        <w:t>（招标人名称）：</w:t>
      </w:r>
    </w:p>
    <w:p>
      <w:pPr>
        <w:spacing w:line="460" w:lineRule="exact"/>
        <w:rPr>
          <w:rFonts w:eastAsia="宋体"/>
          <w:sz w:val="24"/>
        </w:rPr>
      </w:pPr>
    </w:p>
    <w:p>
      <w:pPr>
        <w:spacing w:line="460" w:lineRule="exact"/>
        <w:ind w:firstLine="480" w:firstLineChars="200"/>
        <w:rPr>
          <w:rFonts w:eastAsia="宋体"/>
          <w:sz w:val="24"/>
        </w:rPr>
      </w:pPr>
      <w:r>
        <w:rPr>
          <w:rFonts w:eastAsia="宋体"/>
          <w:sz w:val="24"/>
        </w:rPr>
        <w:t>我方</w:t>
      </w:r>
      <w:r>
        <w:rPr>
          <w:rFonts w:hint="eastAsia" w:eastAsia="宋体"/>
          <w:sz w:val="24"/>
        </w:rPr>
        <w:t>于</w:t>
      </w:r>
      <w:r>
        <w:rPr>
          <w:rFonts w:eastAsia="宋体"/>
          <w:sz w:val="24"/>
          <w:u w:val="single"/>
        </w:rPr>
        <w:t xml:space="preserve">     </w:t>
      </w:r>
      <w:r>
        <w:rPr>
          <w:rFonts w:eastAsia="宋体"/>
          <w:sz w:val="24"/>
        </w:rPr>
        <w:t>年</w:t>
      </w:r>
      <w:r>
        <w:rPr>
          <w:rFonts w:eastAsia="宋体"/>
          <w:sz w:val="24"/>
          <w:u w:val="single"/>
        </w:rPr>
        <w:t xml:space="preserve">     </w:t>
      </w:r>
      <w:r>
        <w:rPr>
          <w:rFonts w:eastAsia="宋体"/>
          <w:sz w:val="24"/>
        </w:rPr>
        <w:t>月</w:t>
      </w:r>
      <w:r>
        <w:rPr>
          <w:rFonts w:eastAsia="宋体"/>
          <w:sz w:val="24"/>
          <w:u w:val="single"/>
        </w:rPr>
        <w:t xml:space="preserve">     </w:t>
      </w:r>
      <w:r>
        <w:rPr>
          <w:rFonts w:eastAsia="宋体"/>
          <w:sz w:val="24"/>
        </w:rPr>
        <w:t>日发出的</w:t>
      </w:r>
      <w:r>
        <w:rPr>
          <w:rFonts w:eastAsia="宋体"/>
          <w:sz w:val="24"/>
          <w:u w:val="single"/>
        </w:rPr>
        <w:t xml:space="preserve">               </w:t>
      </w:r>
      <w:r>
        <w:rPr>
          <w:rFonts w:eastAsia="宋体"/>
          <w:sz w:val="24"/>
        </w:rPr>
        <w:t>（项目名称）关于招标文件澄清</w:t>
      </w:r>
      <w:r>
        <w:rPr>
          <w:rFonts w:hint="eastAsia" w:eastAsia="宋体"/>
          <w:sz w:val="24"/>
        </w:rPr>
        <w:t>/修改的通知（第</w:t>
      </w:r>
      <w:r>
        <w:rPr>
          <w:rFonts w:eastAsia="宋体"/>
          <w:sz w:val="24"/>
          <w:u w:val="single"/>
        </w:rPr>
        <w:t xml:space="preserve">    </w:t>
      </w:r>
      <w:r>
        <w:rPr>
          <w:rFonts w:hint="eastAsia" w:eastAsia="宋体"/>
          <w:sz w:val="24"/>
        </w:rPr>
        <w:t>号补遗书，正文共</w:t>
      </w:r>
      <w:r>
        <w:rPr>
          <w:rFonts w:hint="eastAsia" w:eastAsia="宋体"/>
          <w:sz w:val="24"/>
          <w:u w:val="single"/>
        </w:rPr>
        <w:t xml:space="preserve">  </w:t>
      </w:r>
      <w:r>
        <w:rPr>
          <w:rFonts w:hint="eastAsia" w:eastAsia="宋体"/>
          <w:sz w:val="24"/>
        </w:rPr>
        <w:t>页）</w:t>
      </w:r>
      <w:r>
        <w:rPr>
          <w:rFonts w:eastAsia="宋体"/>
          <w:sz w:val="24"/>
        </w:rPr>
        <w:t>，我方已于</w:t>
      </w:r>
      <w:r>
        <w:rPr>
          <w:rFonts w:eastAsia="宋体"/>
          <w:sz w:val="24"/>
          <w:u w:val="single"/>
        </w:rPr>
        <w:t xml:space="preserve">    </w:t>
      </w:r>
      <w:r>
        <w:rPr>
          <w:rFonts w:eastAsia="宋体"/>
          <w:sz w:val="24"/>
        </w:rPr>
        <w:t>年</w:t>
      </w:r>
      <w:r>
        <w:rPr>
          <w:rFonts w:eastAsia="宋体"/>
          <w:sz w:val="24"/>
          <w:u w:val="single"/>
        </w:rPr>
        <w:t xml:space="preserve">     </w:t>
      </w:r>
      <w:r>
        <w:rPr>
          <w:rFonts w:eastAsia="宋体"/>
          <w:sz w:val="24"/>
        </w:rPr>
        <w:t>月</w:t>
      </w:r>
      <w:r>
        <w:rPr>
          <w:rFonts w:eastAsia="宋体"/>
          <w:sz w:val="24"/>
          <w:u w:val="single"/>
        </w:rPr>
        <w:t xml:space="preserve">     </w:t>
      </w:r>
      <w:r>
        <w:rPr>
          <w:rFonts w:eastAsia="宋体"/>
          <w:sz w:val="24"/>
        </w:rPr>
        <w:t>日收到。</w:t>
      </w:r>
    </w:p>
    <w:p>
      <w:pPr>
        <w:spacing w:line="460" w:lineRule="exact"/>
        <w:ind w:firstLine="480"/>
        <w:rPr>
          <w:rFonts w:eastAsia="宋体"/>
          <w:sz w:val="24"/>
        </w:rPr>
      </w:pPr>
      <w:r>
        <w:rPr>
          <w:rFonts w:eastAsia="宋体"/>
          <w:sz w:val="24"/>
        </w:rPr>
        <w:t>特此确认。</w:t>
      </w:r>
    </w:p>
    <w:p>
      <w:pPr>
        <w:spacing w:line="460" w:lineRule="exact"/>
        <w:ind w:firstLine="540" w:firstLineChars="225"/>
        <w:rPr>
          <w:rFonts w:eastAsia="宋体"/>
          <w:sz w:val="24"/>
        </w:rPr>
      </w:pPr>
    </w:p>
    <w:p>
      <w:pPr>
        <w:spacing w:line="460" w:lineRule="exact"/>
        <w:ind w:firstLine="540" w:firstLineChars="225"/>
        <w:rPr>
          <w:rFonts w:eastAsia="宋体"/>
          <w:sz w:val="24"/>
        </w:rPr>
      </w:pPr>
    </w:p>
    <w:p>
      <w:pPr>
        <w:spacing w:line="460" w:lineRule="exact"/>
        <w:jc w:val="right"/>
        <w:rPr>
          <w:rFonts w:eastAsia="宋体"/>
          <w:sz w:val="24"/>
        </w:rPr>
      </w:pPr>
      <w:r>
        <w:rPr>
          <w:rFonts w:eastAsia="宋体"/>
          <w:sz w:val="24"/>
        </w:rPr>
        <w:t>投标人：</w:t>
      </w:r>
      <w:r>
        <w:rPr>
          <w:rFonts w:eastAsia="宋体"/>
          <w:sz w:val="24"/>
          <w:u w:val="single"/>
        </w:rPr>
        <w:t xml:space="preserve">                     </w:t>
      </w:r>
      <w:r>
        <w:rPr>
          <w:rFonts w:eastAsia="宋体"/>
          <w:sz w:val="24"/>
        </w:rPr>
        <w:t>（盖单位章）</w:t>
      </w:r>
    </w:p>
    <w:p>
      <w:pPr>
        <w:spacing w:line="460" w:lineRule="exact"/>
        <w:jc w:val="right"/>
        <w:rPr>
          <w:rFonts w:eastAsia="宋体"/>
          <w:sz w:val="24"/>
        </w:rPr>
      </w:pPr>
    </w:p>
    <w:p>
      <w:pPr>
        <w:spacing w:line="460" w:lineRule="exact"/>
        <w:jc w:val="right"/>
        <w:rPr>
          <w:rFonts w:eastAsia="宋体"/>
          <w:sz w:val="24"/>
        </w:rPr>
      </w:pPr>
      <w:r>
        <w:rPr>
          <w:rFonts w:eastAsia="宋体"/>
          <w:sz w:val="24"/>
          <w:u w:val="single"/>
        </w:rPr>
        <w:t xml:space="preserve">      </w:t>
      </w:r>
      <w:r>
        <w:rPr>
          <w:rFonts w:eastAsia="宋体"/>
          <w:sz w:val="24"/>
        </w:rPr>
        <w:t>年</w:t>
      </w:r>
      <w:r>
        <w:rPr>
          <w:rFonts w:eastAsia="宋体"/>
          <w:sz w:val="24"/>
          <w:u w:val="single"/>
        </w:rPr>
        <w:t xml:space="preserve">      </w:t>
      </w:r>
      <w:r>
        <w:rPr>
          <w:rFonts w:eastAsia="宋体"/>
          <w:sz w:val="24"/>
        </w:rPr>
        <w:t>月</w:t>
      </w:r>
      <w:r>
        <w:rPr>
          <w:rFonts w:eastAsia="宋体"/>
          <w:sz w:val="24"/>
          <w:u w:val="single"/>
        </w:rPr>
        <w:t xml:space="preserve">      </w:t>
      </w:r>
      <w:r>
        <w:rPr>
          <w:rFonts w:eastAsia="宋体"/>
          <w:sz w:val="24"/>
        </w:rPr>
        <w:t>日</w:t>
      </w:r>
    </w:p>
    <w:p>
      <w:pPr>
        <w:spacing w:line="460" w:lineRule="exact"/>
        <w:rPr>
          <w:rFonts w:eastAsia="宋体"/>
          <w:sz w:val="24"/>
        </w:rPr>
      </w:pPr>
    </w:p>
    <w:p>
      <w:pPr>
        <w:rPr>
          <w:rFonts w:hint="eastAsia"/>
        </w:rPr>
      </w:pPr>
      <w:r>
        <w:rPr>
          <w:rFonts w:eastAsia="宋体"/>
          <w:sz w:val="24"/>
        </w:rPr>
        <w:br w:type="page"/>
      </w:r>
    </w:p>
    <w:p>
      <w:pPr>
        <w:pStyle w:val="2"/>
        <w:rPr>
          <w:rFonts w:hint="eastAsia"/>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jc w:val="center"/>
        <w:outlineLvl w:val="0"/>
        <w:rPr>
          <w:rFonts w:ascii="黑体" w:hAnsi="黑体" w:eastAsia="黑体" w:cs="仿宋_GB2312"/>
          <w:sz w:val="32"/>
          <w:szCs w:val="32"/>
        </w:rPr>
      </w:pPr>
      <w:bookmarkStart w:id="158" w:name="_Toc9653"/>
      <w:bookmarkStart w:id="159" w:name="_Toc29458"/>
      <w:bookmarkStart w:id="160" w:name="_Toc55975006"/>
      <w:bookmarkStart w:id="161" w:name="_Toc17243"/>
      <w:r>
        <w:rPr>
          <w:rFonts w:hint="eastAsia" w:ascii="黑体" w:hAnsi="黑体" w:eastAsia="黑体" w:cs="仿宋_GB2312"/>
          <w:sz w:val="32"/>
          <w:szCs w:val="32"/>
        </w:rPr>
        <w:t>第三章  评标办法</w:t>
      </w:r>
      <w:bookmarkEnd w:id="158"/>
      <w:bookmarkEnd w:id="159"/>
      <w:bookmarkEnd w:id="160"/>
      <w:bookmarkEnd w:id="161"/>
    </w:p>
    <w:p>
      <w:pPr>
        <w:jc w:val="center"/>
        <w:outlineLvl w:val="0"/>
        <w:rPr>
          <w:rFonts w:ascii="黑体" w:hAnsi="黑体" w:eastAsia="黑体" w:cs="仿宋_GB2312"/>
          <w:sz w:val="32"/>
          <w:szCs w:val="32"/>
        </w:rPr>
      </w:pPr>
    </w:p>
    <w:p>
      <w:pPr>
        <w:tabs>
          <w:tab w:val="left" w:pos="2061"/>
        </w:tabs>
        <w:spacing w:line="520" w:lineRule="exact"/>
        <w:jc w:val="center"/>
        <w:rPr>
          <w:rFonts w:ascii="黑体" w:hAnsi="黑体" w:eastAsia="黑体"/>
          <w:b/>
          <w:sz w:val="42"/>
        </w:rPr>
      </w:pPr>
      <w:r>
        <w:rPr>
          <w:rFonts w:eastAsia="宋体"/>
          <w:b/>
          <w:color w:val="000001"/>
          <w:sz w:val="42"/>
        </w:rPr>
        <w:br w:type="page"/>
      </w:r>
      <w:r>
        <w:rPr>
          <w:rFonts w:ascii="黑体" w:hAnsi="黑体" w:eastAsia="黑体"/>
          <w:b/>
          <w:color w:val="000001"/>
          <w:sz w:val="42"/>
        </w:rPr>
        <w:t>第三章</w:t>
      </w:r>
      <w:r>
        <w:rPr>
          <w:rFonts w:hint="eastAsia" w:ascii="黑体" w:hAnsi="黑体" w:eastAsia="黑体"/>
          <w:b/>
          <w:color w:val="000001"/>
          <w:sz w:val="42"/>
        </w:rPr>
        <w:t xml:space="preserve"> </w:t>
      </w:r>
      <w:r>
        <w:rPr>
          <w:rFonts w:ascii="黑体" w:hAnsi="黑体" w:eastAsia="黑体"/>
          <w:b/>
          <w:color w:val="000001"/>
          <w:sz w:val="42"/>
        </w:rPr>
        <w:t>评标办法（</w:t>
      </w:r>
      <w:r>
        <w:rPr>
          <w:rFonts w:hint="eastAsia" w:ascii="黑体" w:hAnsi="黑体" w:eastAsia="黑体"/>
          <w:b/>
          <w:color w:val="000001"/>
          <w:sz w:val="42"/>
        </w:rPr>
        <w:t>综合</w:t>
      </w:r>
      <w:r>
        <w:rPr>
          <w:rFonts w:ascii="黑体" w:hAnsi="黑体" w:eastAsia="黑体"/>
          <w:b/>
          <w:color w:val="000001"/>
          <w:sz w:val="42"/>
        </w:rPr>
        <w:t>评估法）</w:t>
      </w:r>
    </w:p>
    <w:p>
      <w:pPr>
        <w:pStyle w:val="5"/>
        <w:keepNext w:val="0"/>
        <w:keepLines w:val="0"/>
        <w:spacing w:before="0" w:after="0" w:line="415" w:lineRule="auto"/>
        <w:rPr>
          <w:sz w:val="24"/>
        </w:rPr>
      </w:pPr>
      <w:bookmarkStart w:id="162" w:name="_Toc463941075"/>
      <w:bookmarkStart w:id="163" w:name="_Toc55975007"/>
      <w:bookmarkStart w:id="164" w:name="_Toc508310319"/>
      <w:bookmarkStart w:id="165" w:name="_Toc6634"/>
      <w:bookmarkStart w:id="166" w:name="_Toc10781"/>
      <w:bookmarkStart w:id="167" w:name="_Toc10303"/>
      <w:r>
        <w:rPr>
          <w:sz w:val="24"/>
        </w:rPr>
        <w:t>评标办法前附表</w:t>
      </w:r>
      <w:bookmarkEnd w:id="162"/>
      <w:bookmarkEnd w:id="163"/>
      <w:bookmarkEnd w:id="164"/>
      <w:r>
        <w:rPr>
          <w:rStyle w:val="67"/>
          <w:sz w:val="24"/>
        </w:rPr>
        <w:footnoteReference w:id="7"/>
      </w:r>
      <w:bookmarkEnd w:id="165"/>
      <w:bookmarkEnd w:id="166"/>
      <w:bookmarkEnd w:id="167"/>
    </w:p>
    <w:tbl>
      <w:tblPr>
        <w:tblStyle w:val="57"/>
        <w:tblW w:w="930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098"/>
        <w:gridCol w:w="7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trPr>
        <w:tc>
          <w:tcPr>
            <w:tcW w:w="1928" w:type="dxa"/>
            <w:gridSpan w:val="2"/>
            <w:noWrap w:val="0"/>
            <w:vAlign w:val="center"/>
          </w:tcPr>
          <w:p>
            <w:pPr>
              <w:keepNext w:val="0"/>
              <w:keepLines w:val="0"/>
              <w:suppressLineNumbers w:val="0"/>
              <w:spacing w:before="0" w:beforeAutospacing="0" w:after="0" w:afterAutospacing="0"/>
              <w:ind w:left="0" w:right="0"/>
              <w:jc w:val="center"/>
              <w:rPr>
                <w:rFonts w:hint="eastAsia" w:eastAsia="宋体" w:cs="等线"/>
                <w:b/>
                <w:sz w:val="24"/>
                <w:szCs w:val="20"/>
              </w:rPr>
            </w:pPr>
            <w:r>
              <w:rPr>
                <w:rFonts w:hint="eastAsia" w:eastAsia="宋体" w:cs="等线"/>
                <w:b/>
                <w:sz w:val="24"/>
                <w:szCs w:val="20"/>
              </w:rPr>
              <w:t>条款号</w:t>
            </w:r>
          </w:p>
        </w:tc>
        <w:tc>
          <w:tcPr>
            <w:tcW w:w="7376" w:type="dxa"/>
            <w:noWrap w:val="0"/>
            <w:vAlign w:val="center"/>
          </w:tcPr>
          <w:p>
            <w:pPr>
              <w:keepNext w:val="0"/>
              <w:keepLines w:val="0"/>
              <w:suppressLineNumbers w:val="0"/>
              <w:spacing w:before="0" w:beforeAutospacing="0" w:after="0" w:afterAutospacing="0"/>
              <w:ind w:left="0" w:right="0"/>
              <w:jc w:val="center"/>
              <w:rPr>
                <w:rFonts w:hint="eastAsia" w:cs="等线"/>
                <w:b/>
                <w:sz w:val="24"/>
                <w:szCs w:val="20"/>
              </w:rPr>
            </w:pPr>
            <w:r>
              <w:rPr>
                <w:rFonts w:hint="eastAsia" w:eastAsia="宋体" w:cs="等线"/>
                <w:b/>
                <w:sz w:val="24"/>
                <w:szCs w:val="20"/>
              </w:rPr>
              <w:t>评审因素与标准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3" w:hRule="atLeast"/>
        </w:trPr>
        <w:tc>
          <w:tcPr>
            <w:tcW w:w="830" w:type="dxa"/>
            <w:noWrap w:val="0"/>
            <w:vAlign w:val="center"/>
          </w:tcPr>
          <w:p>
            <w:pPr>
              <w:keepNext w:val="0"/>
              <w:keepLines w:val="0"/>
              <w:suppressLineNumbers w:val="0"/>
              <w:spacing w:before="0" w:beforeAutospacing="0" w:after="0" w:afterAutospacing="0"/>
              <w:ind w:left="0" w:right="0"/>
              <w:jc w:val="center"/>
              <w:rPr>
                <w:rFonts w:hint="eastAsia" w:eastAsia="宋体" w:cs="等线"/>
                <w:szCs w:val="20"/>
              </w:rPr>
            </w:pPr>
            <w:r>
              <w:rPr>
                <w:rFonts w:hint="eastAsia" w:eastAsia="宋体" w:cs="等线"/>
                <w:sz w:val="24"/>
                <w:szCs w:val="20"/>
              </w:rPr>
              <w:t>1</w:t>
            </w:r>
          </w:p>
        </w:tc>
        <w:tc>
          <w:tcPr>
            <w:tcW w:w="1098" w:type="dxa"/>
            <w:noWrap w:val="0"/>
            <w:vAlign w:val="center"/>
          </w:tcPr>
          <w:p>
            <w:pPr>
              <w:keepNext w:val="0"/>
              <w:keepLines w:val="0"/>
              <w:suppressLineNumbers w:val="0"/>
              <w:spacing w:before="0" w:beforeAutospacing="0" w:after="0" w:afterAutospacing="0"/>
              <w:ind w:left="0" w:right="0"/>
              <w:jc w:val="center"/>
              <w:rPr>
                <w:rFonts w:hint="eastAsia" w:eastAsia="宋体" w:cs="等线"/>
                <w:szCs w:val="20"/>
              </w:rPr>
            </w:pPr>
            <w:r>
              <w:rPr>
                <w:rFonts w:hint="eastAsia" w:eastAsia="宋体" w:cs="等线"/>
                <w:sz w:val="24"/>
                <w:szCs w:val="20"/>
              </w:rPr>
              <w:t>评标办法</w:t>
            </w:r>
          </w:p>
        </w:tc>
        <w:tc>
          <w:tcPr>
            <w:tcW w:w="7376" w:type="dxa"/>
            <w:noWrap w:val="0"/>
            <w:vAlign w:val="center"/>
          </w:tcPr>
          <w:p>
            <w:pPr>
              <w:keepNext w:val="0"/>
              <w:keepLines w:val="0"/>
              <w:suppressLineNumbers w:val="0"/>
              <w:spacing w:before="0" w:beforeAutospacing="0" w:after="0" w:afterAutospacing="0" w:line="320" w:lineRule="exact"/>
              <w:ind w:left="0" w:right="0" w:firstLine="480" w:firstLineChars="200"/>
              <w:rPr>
                <w:rFonts w:hint="eastAsia" w:eastAsia="宋体" w:cs="等线"/>
                <w:sz w:val="24"/>
                <w:szCs w:val="20"/>
              </w:rPr>
            </w:pPr>
            <w:r>
              <w:rPr>
                <w:rFonts w:hint="eastAsia" w:eastAsia="宋体" w:cs="等线"/>
                <w:sz w:val="24"/>
                <w:szCs w:val="20"/>
              </w:rPr>
              <w:t>综合评分相等时，评标委员会依次按照以下优先顺序推荐中标侯选人或确定中标人：</w:t>
            </w:r>
          </w:p>
          <w:p>
            <w:pPr>
              <w:keepNext w:val="0"/>
              <w:keepLines w:val="0"/>
              <w:suppressLineNumbers w:val="0"/>
              <w:spacing w:before="0" w:beforeAutospacing="0" w:after="0" w:afterAutospacing="0" w:line="320" w:lineRule="exact"/>
              <w:ind w:left="0" w:right="0"/>
              <w:rPr>
                <w:rFonts w:hint="eastAsia" w:eastAsia="宋体" w:cs="等线"/>
                <w:sz w:val="24"/>
                <w:szCs w:val="20"/>
              </w:rPr>
            </w:pPr>
            <w:r>
              <w:rPr>
                <w:rFonts w:hint="eastAsia" w:eastAsia="宋体" w:cs="等线"/>
                <w:sz w:val="24"/>
                <w:szCs w:val="20"/>
              </w:rPr>
              <w:t>（1）评标价低的优先；</w:t>
            </w:r>
          </w:p>
          <w:p>
            <w:pPr>
              <w:keepNext w:val="0"/>
              <w:keepLines w:val="0"/>
              <w:suppressLineNumbers w:val="0"/>
              <w:spacing w:before="0" w:beforeAutospacing="0" w:after="0" w:afterAutospacing="0" w:line="320" w:lineRule="exact"/>
              <w:ind w:left="0" w:right="0"/>
              <w:rPr>
                <w:rFonts w:hint="eastAsia" w:eastAsia="宋体" w:cs="等线"/>
                <w:sz w:val="24"/>
                <w:szCs w:val="20"/>
              </w:rPr>
            </w:pPr>
            <w:r>
              <w:rPr>
                <w:rFonts w:hint="eastAsia" w:eastAsia="宋体" w:cs="等线"/>
                <w:sz w:val="24"/>
                <w:szCs w:val="20"/>
              </w:rPr>
              <w:t>（2）2021年度试验检测机构信用评价较高的投标人优先；</w:t>
            </w:r>
          </w:p>
          <w:p>
            <w:pPr>
              <w:keepNext w:val="0"/>
              <w:keepLines w:val="0"/>
              <w:suppressLineNumbers w:val="0"/>
              <w:spacing w:before="0" w:beforeAutospacing="0" w:after="0" w:afterAutospacing="0" w:line="320" w:lineRule="exact"/>
              <w:ind w:left="0" w:right="0"/>
              <w:rPr>
                <w:rFonts w:hint="eastAsia" w:eastAsia="宋体" w:cs="等线"/>
                <w:sz w:val="24"/>
                <w:szCs w:val="20"/>
              </w:rPr>
            </w:pPr>
            <w:r>
              <w:rPr>
                <w:rFonts w:hint="eastAsia" w:eastAsia="宋体" w:cs="等线"/>
                <w:sz w:val="24"/>
                <w:szCs w:val="20"/>
              </w:rPr>
              <w:t>（3）商务得分较高的投标人优先；</w:t>
            </w:r>
          </w:p>
          <w:p>
            <w:pPr>
              <w:keepNext w:val="0"/>
              <w:keepLines w:val="0"/>
              <w:suppressLineNumbers w:val="0"/>
              <w:spacing w:before="0" w:beforeAutospacing="0" w:after="0" w:afterAutospacing="0" w:line="320" w:lineRule="exact"/>
              <w:ind w:left="0" w:right="0"/>
              <w:rPr>
                <w:rFonts w:hint="eastAsia" w:eastAsia="宋体" w:cs="等线"/>
                <w:sz w:val="24"/>
                <w:szCs w:val="20"/>
              </w:rPr>
            </w:pPr>
            <w:r>
              <w:rPr>
                <w:rFonts w:hint="eastAsia" w:eastAsia="宋体" w:cs="等线"/>
                <w:sz w:val="24"/>
                <w:szCs w:val="20"/>
              </w:rPr>
              <w:t>（4）技术得分较高的投标人优先；</w:t>
            </w:r>
          </w:p>
          <w:p>
            <w:pPr>
              <w:keepNext w:val="0"/>
              <w:keepLines w:val="0"/>
              <w:suppressLineNumbers w:val="0"/>
              <w:spacing w:before="0" w:beforeAutospacing="0" w:after="0" w:afterAutospacing="0" w:line="320" w:lineRule="exact"/>
              <w:ind w:left="0" w:right="0"/>
              <w:rPr>
                <w:rFonts w:hint="eastAsia" w:cs="等线"/>
                <w:szCs w:val="20"/>
              </w:rPr>
            </w:pPr>
            <w:r>
              <w:rPr>
                <w:rFonts w:hint="eastAsia" w:eastAsia="宋体" w:cs="等线"/>
                <w:sz w:val="24"/>
                <w:szCs w:val="20"/>
              </w:rPr>
              <w:t>（5）由评标委员会投票决定。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830" w:type="dxa"/>
            <w:noWrap w:val="0"/>
            <w:vAlign w:val="center"/>
          </w:tcPr>
          <w:p>
            <w:pPr>
              <w:keepNext w:val="0"/>
              <w:keepLines w:val="0"/>
              <w:suppressLineNumbers w:val="0"/>
              <w:spacing w:before="0" w:beforeAutospacing="0" w:after="0" w:afterAutospacing="0"/>
              <w:ind w:left="0" w:right="0"/>
              <w:jc w:val="center"/>
              <w:rPr>
                <w:rFonts w:hint="eastAsia" w:eastAsia="宋体" w:cs="等线"/>
                <w:sz w:val="24"/>
                <w:szCs w:val="20"/>
              </w:rPr>
            </w:pPr>
            <w:r>
              <w:rPr>
                <w:rFonts w:hint="eastAsia" w:eastAsia="宋体" w:cs="等线"/>
                <w:sz w:val="24"/>
                <w:szCs w:val="20"/>
              </w:rPr>
              <w:t>2.1.1</w:t>
            </w:r>
          </w:p>
          <w:p>
            <w:pPr>
              <w:keepNext w:val="0"/>
              <w:keepLines w:val="0"/>
              <w:suppressLineNumbers w:val="0"/>
              <w:spacing w:before="0" w:beforeAutospacing="0" w:after="0" w:afterAutospacing="0"/>
              <w:ind w:left="0" w:right="0"/>
              <w:jc w:val="center"/>
              <w:rPr>
                <w:rFonts w:hint="eastAsia" w:eastAsia="宋体" w:cs="等线"/>
                <w:szCs w:val="20"/>
              </w:rPr>
            </w:pPr>
            <w:r>
              <w:rPr>
                <w:rFonts w:hint="eastAsia" w:eastAsia="宋体" w:cs="等线"/>
                <w:sz w:val="24"/>
                <w:szCs w:val="20"/>
              </w:rPr>
              <w:t>2.1.3</w:t>
            </w:r>
          </w:p>
        </w:tc>
        <w:tc>
          <w:tcPr>
            <w:tcW w:w="1098" w:type="dxa"/>
            <w:noWrap w:val="0"/>
            <w:vAlign w:val="center"/>
          </w:tcPr>
          <w:p>
            <w:pPr>
              <w:keepNext w:val="0"/>
              <w:keepLines w:val="0"/>
              <w:suppressLineNumbers w:val="0"/>
              <w:spacing w:before="0" w:beforeAutospacing="0" w:after="0" w:afterAutospacing="0"/>
              <w:ind w:left="0" w:right="0"/>
              <w:jc w:val="center"/>
              <w:rPr>
                <w:rFonts w:hint="eastAsia" w:eastAsia="宋体" w:cs="等线"/>
                <w:szCs w:val="20"/>
              </w:rPr>
            </w:pPr>
            <w:r>
              <w:rPr>
                <w:rFonts w:hint="eastAsia" w:eastAsia="宋体" w:cs="等线"/>
                <w:sz w:val="24"/>
                <w:szCs w:val="20"/>
              </w:rPr>
              <w:t>形式评审与响应性评审标准</w:t>
            </w:r>
          </w:p>
        </w:tc>
        <w:tc>
          <w:tcPr>
            <w:tcW w:w="7376" w:type="dxa"/>
            <w:noWrap w:val="0"/>
            <w:vAlign w:val="top"/>
          </w:tcPr>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第一个信封（商务及技术文件）评审标准：</w:t>
            </w:r>
          </w:p>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（1）投标文件按照招标文件规定的格式、内容填写，字迹清晰可辨：</w:t>
            </w:r>
          </w:p>
          <w:p>
            <w:pPr>
              <w:keepNext w:val="0"/>
              <w:keepLines w:val="0"/>
              <w:suppressLineNumbers w:val="0"/>
              <w:spacing w:before="0" w:beforeAutospacing="0" w:after="0" w:afterAutospacing="0" w:line="276" w:lineRule="auto"/>
              <w:ind w:left="700" w:leftChars="100" w:right="0" w:hanging="360" w:hangingChars="150"/>
              <w:rPr>
                <w:rFonts w:hint="eastAsia" w:eastAsia="宋体" w:cs="等线"/>
                <w:sz w:val="24"/>
                <w:szCs w:val="20"/>
              </w:rPr>
            </w:pPr>
            <w:r>
              <w:rPr>
                <w:rFonts w:hint="eastAsia" w:eastAsia="宋体" w:cs="等线"/>
                <w:sz w:val="24"/>
                <w:szCs w:val="20"/>
              </w:rPr>
              <w:t>a. 投标函按招标文件规定填报了项目名称、标段号、补遗书编号（如有）、服务期限、工程质量要求及安全目标；</w:t>
            </w:r>
          </w:p>
          <w:p>
            <w:pPr>
              <w:keepNext w:val="0"/>
              <w:keepLines w:val="0"/>
              <w:suppressLineNumbers w:val="0"/>
              <w:spacing w:before="0" w:beforeAutospacing="0" w:after="0" w:afterAutospacing="0" w:line="276" w:lineRule="auto"/>
              <w:ind w:left="700" w:leftChars="100" w:right="0" w:hanging="360" w:hangingChars="150"/>
              <w:rPr>
                <w:rFonts w:hint="eastAsia" w:eastAsia="宋体" w:cs="等线"/>
                <w:sz w:val="24"/>
                <w:szCs w:val="20"/>
              </w:rPr>
            </w:pPr>
            <w:r>
              <w:rPr>
                <w:rFonts w:hint="eastAsia" w:eastAsia="宋体" w:cs="等线"/>
                <w:sz w:val="24"/>
                <w:szCs w:val="20"/>
              </w:rPr>
              <w:t>b. 投标文件组成齐全完整，内容均按规定填写。</w:t>
            </w:r>
          </w:p>
          <w:p>
            <w:pPr>
              <w:keepNext w:val="0"/>
              <w:keepLines w:val="0"/>
              <w:suppressLineNumbers w:val="0"/>
              <w:spacing w:before="0" w:beforeAutospacing="0" w:after="0" w:afterAutospacing="0" w:line="276" w:lineRule="auto"/>
              <w:ind w:left="700" w:leftChars="100" w:right="0" w:hanging="360" w:hangingChars="150"/>
              <w:rPr>
                <w:rFonts w:hint="eastAsia" w:eastAsia="宋体" w:cs="等线"/>
                <w:sz w:val="24"/>
                <w:szCs w:val="20"/>
              </w:rPr>
            </w:pPr>
            <w:r>
              <w:rPr>
                <w:rFonts w:hint="eastAsia" w:eastAsia="宋体" w:cs="等线"/>
                <w:sz w:val="24"/>
                <w:szCs w:val="20"/>
              </w:rPr>
              <w:t>c. 第一个信封的技术文件部分，应符合招标文件规定的暗标制作要求。</w:t>
            </w:r>
          </w:p>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（2）投标文件上法定代表人或其委托代理人的签字、投标人的单位章盖章齐全，符合招标文件规定。</w:t>
            </w:r>
          </w:p>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（3）投标人按照招标文件的规定提供了投标保证金：</w:t>
            </w:r>
          </w:p>
          <w:p>
            <w:pPr>
              <w:keepNext w:val="0"/>
              <w:keepLines w:val="0"/>
              <w:suppressLineNumbers w:val="0"/>
              <w:spacing w:before="0" w:beforeAutospacing="0" w:after="0" w:afterAutospacing="0" w:line="276" w:lineRule="auto"/>
              <w:ind w:left="700" w:leftChars="100" w:right="0" w:hanging="360" w:hangingChars="150"/>
              <w:rPr>
                <w:rFonts w:hint="eastAsia" w:eastAsia="宋体" w:cs="等线"/>
                <w:sz w:val="24"/>
                <w:szCs w:val="20"/>
              </w:rPr>
            </w:pPr>
            <w:r>
              <w:rPr>
                <w:rFonts w:hint="eastAsia" w:eastAsia="宋体" w:cs="等线"/>
                <w:sz w:val="24"/>
                <w:szCs w:val="20"/>
              </w:rPr>
              <w:t>a.投标保证金金额符合招标文件规定的金额，且投标保证金有效期不少于投标有效期；</w:t>
            </w:r>
          </w:p>
          <w:p>
            <w:pPr>
              <w:keepNext w:val="0"/>
              <w:keepLines w:val="0"/>
              <w:suppressLineNumbers w:val="0"/>
              <w:spacing w:before="0" w:beforeAutospacing="0" w:after="0" w:afterAutospacing="0" w:line="276" w:lineRule="auto"/>
              <w:ind w:left="700" w:leftChars="100" w:right="0" w:hanging="360" w:hangingChars="150"/>
              <w:rPr>
                <w:rFonts w:hint="eastAsia" w:eastAsia="宋体" w:cs="等线"/>
                <w:sz w:val="24"/>
                <w:szCs w:val="20"/>
              </w:rPr>
            </w:pPr>
            <w:r>
              <w:rPr>
                <w:rFonts w:hint="eastAsia" w:eastAsia="宋体" w:cs="等线"/>
                <w:sz w:val="24"/>
                <w:szCs w:val="20"/>
              </w:rPr>
              <w:t>b.若投标保证金采用网上支付，投标人应在递交投标文件截止时间之前，将投标保证金由投标人的基本账户转入招标人指定账户；</w:t>
            </w:r>
          </w:p>
          <w:p>
            <w:pPr>
              <w:keepNext w:val="0"/>
              <w:keepLines w:val="0"/>
              <w:suppressLineNumbers w:val="0"/>
              <w:spacing w:before="0" w:beforeAutospacing="0" w:after="0" w:afterAutospacing="0" w:line="276" w:lineRule="auto"/>
              <w:ind w:left="700" w:leftChars="100" w:right="0" w:hanging="360" w:hangingChars="150"/>
              <w:rPr>
                <w:rFonts w:hint="eastAsia" w:eastAsia="宋体" w:cs="等线"/>
                <w:sz w:val="24"/>
                <w:szCs w:val="20"/>
              </w:rPr>
            </w:pPr>
            <w:r>
              <w:rPr>
                <w:rFonts w:hint="eastAsia" w:eastAsia="宋体" w:cs="等线"/>
                <w:sz w:val="24"/>
                <w:szCs w:val="20"/>
              </w:rPr>
              <w:t>c.若投标保证金采用银行保函形式提交，银行保函的格式、开具保函的银行均满足招标文件要求，且在递交投标文件截止时间之前向招标人提交了银行保函原件。</w:t>
            </w:r>
          </w:p>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（4）投标人法定代表人授权委托代理人签署投标文件的，须提交授权委托书，且授权人和被授权人均在授权委托书上签名，未使用印章、签名章或其他电子制版签名代替；</w:t>
            </w:r>
          </w:p>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（5）投标人法定代表人亲自签署投标文件的，提供了法定代表人身份证明，且法定代表人在法定代表人身份证明上签名，未使用印章、签名章或其他电子制版签名代替；</w:t>
            </w:r>
          </w:p>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（6）同一投标人未提交两个以上不同的投标文件，但招标文件要求提交备选投标的除外。</w:t>
            </w:r>
          </w:p>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（7）投标文件中未出现有关投标报价的内容。</w:t>
            </w:r>
          </w:p>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（8）投标文件载明的招标项目完成期限未超过招标文件规定的时限。</w:t>
            </w:r>
          </w:p>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（9）投标文件对招标文件的实质性要求和条件作出响应。</w:t>
            </w:r>
          </w:p>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（10）权利义务符合招标文件规定：</w:t>
            </w:r>
          </w:p>
          <w:p>
            <w:pPr>
              <w:keepNext w:val="0"/>
              <w:keepLines w:val="0"/>
              <w:suppressLineNumbers w:val="0"/>
              <w:spacing w:before="0" w:beforeAutospacing="0" w:after="0" w:afterAutospacing="0" w:line="276" w:lineRule="auto"/>
              <w:ind w:left="700" w:leftChars="100" w:right="0" w:hanging="360" w:hangingChars="150"/>
              <w:rPr>
                <w:rFonts w:hint="eastAsia" w:eastAsia="宋体" w:cs="等线"/>
                <w:sz w:val="24"/>
                <w:szCs w:val="20"/>
              </w:rPr>
            </w:pPr>
            <w:r>
              <w:rPr>
                <w:rFonts w:hint="eastAsia" w:eastAsia="宋体" w:cs="等线"/>
                <w:sz w:val="24"/>
                <w:szCs w:val="20"/>
              </w:rPr>
              <w:t>a.</w:t>
            </w:r>
            <w:r>
              <w:rPr>
                <w:rFonts w:hint="eastAsia" w:eastAsia="宋体" w:cs="等线"/>
                <w:spacing w:val="0"/>
                <w:sz w:val="24"/>
                <w:szCs w:val="20"/>
              </w:rPr>
              <w:t>投标人应接受招标文件规定的风险划分原则，未提出新的风险划分办法</w:t>
            </w:r>
            <w:r>
              <w:rPr>
                <w:rFonts w:hint="eastAsia" w:eastAsia="宋体" w:cs="等线"/>
                <w:sz w:val="24"/>
                <w:szCs w:val="20"/>
              </w:rPr>
              <w:t>；</w:t>
            </w:r>
          </w:p>
          <w:p>
            <w:pPr>
              <w:keepNext w:val="0"/>
              <w:keepLines w:val="0"/>
              <w:suppressLineNumbers w:val="0"/>
              <w:spacing w:before="0" w:beforeAutospacing="0" w:after="0" w:afterAutospacing="0" w:line="276" w:lineRule="auto"/>
              <w:ind w:left="700" w:leftChars="100" w:right="0" w:hanging="360" w:hangingChars="150"/>
              <w:rPr>
                <w:rFonts w:hint="eastAsia" w:eastAsia="宋体" w:cs="等线"/>
                <w:sz w:val="24"/>
                <w:szCs w:val="20"/>
              </w:rPr>
            </w:pPr>
            <w:r>
              <w:rPr>
                <w:rFonts w:hint="eastAsia" w:eastAsia="宋体" w:cs="等线"/>
                <w:sz w:val="24"/>
                <w:szCs w:val="20"/>
              </w:rPr>
              <w:t>b.投标人未增加委托人的责任范围，或减少投标人义务；</w:t>
            </w:r>
          </w:p>
          <w:p>
            <w:pPr>
              <w:keepNext w:val="0"/>
              <w:keepLines w:val="0"/>
              <w:suppressLineNumbers w:val="0"/>
              <w:spacing w:before="0" w:beforeAutospacing="0" w:after="0" w:afterAutospacing="0" w:line="276" w:lineRule="auto"/>
              <w:ind w:left="700" w:leftChars="100" w:right="0" w:hanging="360" w:hangingChars="150"/>
              <w:rPr>
                <w:rFonts w:hint="eastAsia" w:eastAsia="宋体" w:cs="等线"/>
                <w:sz w:val="24"/>
                <w:szCs w:val="20"/>
              </w:rPr>
            </w:pPr>
            <w:r>
              <w:rPr>
                <w:rFonts w:hint="eastAsia" w:eastAsia="宋体" w:cs="等线"/>
                <w:sz w:val="24"/>
                <w:szCs w:val="20"/>
              </w:rPr>
              <w:t>c.投标人未提出不同的支付办法；</w:t>
            </w:r>
          </w:p>
          <w:p>
            <w:pPr>
              <w:keepNext w:val="0"/>
              <w:keepLines w:val="0"/>
              <w:suppressLineNumbers w:val="0"/>
              <w:spacing w:before="0" w:beforeAutospacing="0" w:after="0" w:afterAutospacing="0" w:line="276" w:lineRule="auto"/>
              <w:ind w:left="700" w:leftChars="100" w:right="0" w:hanging="360" w:hangingChars="150"/>
              <w:rPr>
                <w:rFonts w:hint="eastAsia" w:eastAsia="宋体" w:cs="等线"/>
                <w:sz w:val="24"/>
                <w:szCs w:val="20"/>
              </w:rPr>
            </w:pPr>
            <w:r>
              <w:rPr>
                <w:rFonts w:hint="eastAsia" w:eastAsia="宋体" w:cs="等线"/>
                <w:sz w:val="24"/>
                <w:szCs w:val="20"/>
              </w:rPr>
              <w:t>d.投标人对合同纠纷、事故处理办法未提出异议；</w:t>
            </w:r>
          </w:p>
          <w:p>
            <w:pPr>
              <w:keepNext w:val="0"/>
              <w:keepLines w:val="0"/>
              <w:suppressLineNumbers w:val="0"/>
              <w:spacing w:before="0" w:beforeAutospacing="0" w:after="0" w:afterAutospacing="0" w:line="276" w:lineRule="auto"/>
              <w:ind w:left="700" w:leftChars="100" w:right="0" w:hanging="360" w:hangingChars="150"/>
              <w:rPr>
                <w:rFonts w:hint="eastAsia" w:eastAsia="宋体" w:cs="等线"/>
                <w:sz w:val="24"/>
                <w:szCs w:val="20"/>
              </w:rPr>
            </w:pPr>
            <w:r>
              <w:rPr>
                <w:rFonts w:hint="eastAsia" w:eastAsia="宋体" w:cs="等线"/>
                <w:sz w:val="24"/>
                <w:szCs w:val="20"/>
              </w:rPr>
              <w:t>e.投标人在投标活动中无欺诈行为；</w:t>
            </w:r>
          </w:p>
          <w:p>
            <w:pPr>
              <w:keepNext w:val="0"/>
              <w:keepLines w:val="0"/>
              <w:suppressLineNumbers w:val="0"/>
              <w:spacing w:before="0" w:beforeAutospacing="0" w:after="0" w:afterAutospacing="0" w:line="276" w:lineRule="auto"/>
              <w:ind w:left="700" w:leftChars="100" w:right="0" w:hanging="360" w:hangingChars="150"/>
              <w:rPr>
                <w:rFonts w:hint="eastAsia" w:eastAsia="宋体" w:cs="等线"/>
                <w:sz w:val="32"/>
                <w:szCs w:val="32"/>
              </w:rPr>
            </w:pPr>
            <w:r>
              <w:rPr>
                <w:rFonts w:hint="eastAsia" w:eastAsia="宋体" w:cs="等线"/>
                <w:sz w:val="24"/>
                <w:szCs w:val="20"/>
              </w:rPr>
              <w:t>f.投标人未对合同条款有重要保留。</w:t>
            </w:r>
          </w:p>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（11）投标文件正、副本份数符合招标文件第二章“投标人须知”第3.7.4项规定。</w:t>
            </w:r>
          </w:p>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lang w:eastAsia="zh-CN"/>
              </w:rPr>
            </w:pPr>
            <w:r>
              <w:rPr>
                <w:rFonts w:hint="eastAsia" w:eastAsia="宋体" w:cs="等线"/>
                <w:sz w:val="24"/>
                <w:szCs w:val="20"/>
                <w:lang w:eastAsia="zh-CN"/>
              </w:rPr>
              <w:t>（</w:t>
            </w:r>
            <w:r>
              <w:rPr>
                <w:rFonts w:hint="eastAsia" w:eastAsia="宋体" w:cs="等线"/>
                <w:sz w:val="24"/>
                <w:szCs w:val="20"/>
                <w:lang w:val="en-US" w:eastAsia="zh-CN"/>
              </w:rPr>
              <w:t>12</w:t>
            </w:r>
            <w:r>
              <w:rPr>
                <w:rFonts w:hint="eastAsia" w:eastAsia="宋体" w:cs="等线"/>
                <w:sz w:val="24"/>
                <w:szCs w:val="20"/>
                <w:lang w:eastAsia="zh-CN"/>
              </w:rPr>
              <w:t>）已按招标文件投标人须知前附表第10.1</w:t>
            </w:r>
            <w:r>
              <w:rPr>
                <w:rFonts w:hint="eastAsia" w:eastAsia="宋体" w:cs="等线"/>
                <w:sz w:val="24"/>
                <w:szCs w:val="20"/>
                <w:lang w:val="en-US" w:eastAsia="zh-CN"/>
              </w:rPr>
              <w:t>2</w:t>
            </w:r>
            <w:r>
              <w:rPr>
                <w:rFonts w:hint="eastAsia" w:eastAsia="宋体" w:cs="等线"/>
                <w:sz w:val="24"/>
                <w:szCs w:val="20"/>
                <w:lang w:eastAsia="zh-CN"/>
              </w:rPr>
              <w:t>项要求参加项目清廉承诺谈话，投标人被谈话人员符合规定条件，并签署承诺书。</w:t>
            </w:r>
          </w:p>
          <w:p>
            <w:pPr>
              <w:keepNext w:val="0"/>
              <w:keepLines w:val="0"/>
              <w:suppressLineNumbers w:val="0"/>
              <w:spacing w:before="0" w:beforeAutospacing="0" w:after="0" w:afterAutospacing="0" w:line="276" w:lineRule="auto"/>
              <w:ind w:left="0" w:right="0" w:firstLine="240" w:firstLineChars="100"/>
              <w:rPr>
                <w:rFonts w:hint="eastAsia" w:ascii="黑体" w:hAnsi="黑体" w:eastAsia="黑体" w:cs="等线"/>
                <w:sz w:val="24"/>
                <w:szCs w:val="20"/>
              </w:rPr>
            </w:pPr>
            <w:r>
              <w:rPr>
                <w:rFonts w:hint="eastAsia" w:ascii="黑体" w:hAnsi="黑体" w:eastAsia="黑体" w:cs="等线"/>
                <w:sz w:val="24"/>
                <w:szCs w:val="20"/>
              </w:rPr>
              <w:t>第二个信封（报价文件）评审标准：</w:t>
            </w:r>
          </w:p>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（1）投标文件按照招标文件规定的格式、内容填写，字迹清晰可辨，内容齐全完整：</w:t>
            </w:r>
          </w:p>
          <w:p>
            <w:pPr>
              <w:keepNext w:val="0"/>
              <w:keepLines w:val="0"/>
              <w:suppressLineNumbers w:val="0"/>
              <w:spacing w:before="0" w:beforeAutospacing="0" w:after="0" w:afterAutospacing="0" w:line="276" w:lineRule="auto"/>
              <w:ind w:left="700" w:leftChars="100" w:right="0" w:hanging="360" w:hangingChars="150"/>
              <w:rPr>
                <w:rFonts w:hint="eastAsia" w:eastAsia="宋体" w:cs="等线"/>
                <w:sz w:val="24"/>
                <w:szCs w:val="20"/>
              </w:rPr>
            </w:pPr>
            <w:r>
              <w:rPr>
                <w:rFonts w:hint="eastAsia" w:eastAsia="宋体" w:cs="等线"/>
                <w:sz w:val="24"/>
                <w:szCs w:val="20"/>
              </w:rPr>
              <w:t xml:space="preserve">a.投标函按招标文件规定填报了项目名称、标段号、补遗书编号（如有）、投标价（包括大写金额和小写金额）； </w:t>
            </w:r>
          </w:p>
          <w:p>
            <w:pPr>
              <w:keepNext w:val="0"/>
              <w:keepLines w:val="0"/>
              <w:suppressLineNumbers w:val="0"/>
              <w:spacing w:before="0" w:beforeAutospacing="0" w:after="0" w:afterAutospacing="0" w:line="276" w:lineRule="auto"/>
              <w:ind w:left="700" w:leftChars="100" w:right="0" w:hanging="360" w:hangingChars="150"/>
              <w:rPr>
                <w:rFonts w:hint="eastAsia" w:eastAsia="宋体" w:cs="等线"/>
                <w:sz w:val="24"/>
                <w:szCs w:val="20"/>
              </w:rPr>
            </w:pPr>
            <w:r>
              <w:rPr>
                <w:rFonts w:hint="eastAsia" w:eastAsia="宋体" w:cs="等线"/>
                <w:sz w:val="24"/>
                <w:szCs w:val="20"/>
              </w:rPr>
              <w:t>b.已标价报价清单说明文字与招标文件规定一致，未进行实质性修改和删减；</w:t>
            </w:r>
          </w:p>
          <w:p>
            <w:pPr>
              <w:keepNext w:val="0"/>
              <w:keepLines w:val="0"/>
              <w:suppressLineNumbers w:val="0"/>
              <w:spacing w:before="0" w:beforeAutospacing="0" w:after="0" w:afterAutospacing="0" w:line="276" w:lineRule="auto"/>
              <w:ind w:left="700" w:leftChars="100" w:right="0" w:hanging="360" w:hangingChars="150"/>
              <w:rPr>
                <w:rFonts w:hint="eastAsia" w:eastAsia="宋体" w:cs="等线"/>
                <w:sz w:val="24"/>
                <w:szCs w:val="20"/>
              </w:rPr>
            </w:pPr>
            <w:r>
              <w:rPr>
                <w:rFonts w:hint="eastAsia" w:eastAsia="宋体" w:cs="等线"/>
                <w:sz w:val="24"/>
                <w:szCs w:val="20"/>
              </w:rPr>
              <w:t>c. 投标文件组成齐全完整，内容均按规定填写。</w:t>
            </w:r>
          </w:p>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（2）投标文件上法定代表人或其委托代理人的签字、投标人的单位章盖章齐全，符合招标文件规定。</w:t>
            </w:r>
          </w:p>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（3）投标报价未超过招标文件设定的最高投标限价。</w:t>
            </w:r>
          </w:p>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（4）投标报价中报价的大写金额能够确定具体数值。</w:t>
            </w:r>
          </w:p>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（5）同一投标人未提交两个以上不同的投标报价，但招标文件要求提交备选投标的除外。</w:t>
            </w:r>
          </w:p>
          <w:p>
            <w:pPr>
              <w:keepNext w:val="0"/>
              <w:keepLines w:val="0"/>
              <w:suppressLineNumbers w:val="0"/>
              <w:spacing w:before="0" w:beforeAutospacing="0" w:after="0" w:afterAutospacing="0" w:line="276" w:lineRule="auto"/>
              <w:ind w:left="600" w:right="0" w:hanging="600" w:hangingChars="250"/>
              <w:rPr>
                <w:rFonts w:hint="eastAsia" w:cs="等线"/>
                <w:sz w:val="24"/>
                <w:szCs w:val="20"/>
              </w:rPr>
            </w:pPr>
            <w:r>
              <w:rPr>
                <w:rFonts w:hint="eastAsia" w:eastAsia="宋体" w:cs="等线"/>
                <w:sz w:val="24"/>
                <w:szCs w:val="20"/>
              </w:rPr>
              <w:t>（6）投标文件正、副本份数符合招标文件第二章“投标人须知”第3.7.4项规定。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830" w:type="dxa"/>
            <w:noWrap w:val="0"/>
            <w:vAlign w:val="center"/>
          </w:tcPr>
          <w:p>
            <w:pPr>
              <w:keepNext w:val="0"/>
              <w:keepLines w:val="0"/>
              <w:suppressLineNumbers w:val="0"/>
              <w:spacing w:before="0" w:beforeAutospacing="0" w:after="0" w:afterAutospacing="0" w:line="320" w:lineRule="exact"/>
              <w:ind w:left="0" w:right="0"/>
              <w:jc w:val="center"/>
              <w:rPr>
                <w:rFonts w:hint="eastAsia" w:eastAsia="宋体" w:cs="等线"/>
                <w:szCs w:val="20"/>
              </w:rPr>
            </w:pPr>
            <w:r>
              <w:rPr>
                <w:rFonts w:hint="eastAsia" w:eastAsia="宋体" w:cs="等线"/>
                <w:sz w:val="24"/>
                <w:szCs w:val="20"/>
              </w:rPr>
              <w:t>2.1.2</w:t>
            </w:r>
          </w:p>
        </w:tc>
        <w:tc>
          <w:tcPr>
            <w:tcW w:w="1098" w:type="dxa"/>
            <w:noWrap w:val="0"/>
            <w:vAlign w:val="center"/>
          </w:tcPr>
          <w:p>
            <w:pPr>
              <w:keepNext w:val="0"/>
              <w:keepLines w:val="0"/>
              <w:suppressLineNumbers w:val="0"/>
              <w:spacing w:before="0" w:beforeAutospacing="0" w:after="0" w:afterAutospacing="0" w:line="320" w:lineRule="exact"/>
              <w:ind w:left="0" w:right="0"/>
              <w:jc w:val="center"/>
              <w:rPr>
                <w:rFonts w:hint="eastAsia" w:eastAsia="宋体" w:cs="等线"/>
                <w:sz w:val="24"/>
                <w:szCs w:val="20"/>
              </w:rPr>
            </w:pPr>
            <w:r>
              <w:rPr>
                <w:rFonts w:hint="eastAsia" w:eastAsia="宋体" w:cs="等线"/>
                <w:sz w:val="24"/>
                <w:szCs w:val="20"/>
              </w:rPr>
              <w:t>资格评审</w:t>
            </w:r>
          </w:p>
          <w:p>
            <w:pPr>
              <w:keepNext w:val="0"/>
              <w:keepLines w:val="0"/>
              <w:suppressLineNumbers w:val="0"/>
              <w:spacing w:before="0" w:beforeAutospacing="0" w:after="0" w:afterAutospacing="0" w:line="320" w:lineRule="exact"/>
              <w:ind w:left="0" w:right="0"/>
              <w:jc w:val="center"/>
              <w:rPr>
                <w:rFonts w:hint="eastAsia" w:eastAsia="宋体" w:cs="等线"/>
                <w:szCs w:val="20"/>
              </w:rPr>
            </w:pPr>
            <w:r>
              <w:rPr>
                <w:rFonts w:hint="eastAsia" w:eastAsia="宋体" w:cs="等线"/>
                <w:sz w:val="24"/>
                <w:szCs w:val="20"/>
              </w:rPr>
              <w:t>标准</w:t>
            </w:r>
          </w:p>
        </w:tc>
        <w:tc>
          <w:tcPr>
            <w:tcW w:w="7376" w:type="dxa"/>
            <w:noWrap w:val="0"/>
            <w:vAlign w:val="top"/>
          </w:tcPr>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（1）投标人具备有效的营业执照、组织机构代码证（按照“三证合一”或“五证合一”登记制度进行登记的，可仅提供营业执照副本）、资质证书、CMA计量认证证书或</w:t>
            </w:r>
            <w:r>
              <w:rPr>
                <w:rFonts w:hint="eastAsia" w:eastAsia="宋体" w:cs="等线"/>
                <w:sz w:val="24"/>
                <w:szCs w:val="20"/>
                <w:lang w:val="en-US" w:eastAsia="zh-CN"/>
              </w:rPr>
              <w:t>检</w:t>
            </w:r>
            <w:r>
              <w:rPr>
                <w:rFonts w:hint="eastAsia" w:eastAsia="宋体" w:cs="等线"/>
                <w:sz w:val="24"/>
                <w:szCs w:val="20"/>
              </w:rPr>
              <w:t>验检测机构资质认定证书；</w:t>
            </w:r>
          </w:p>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（2）投标人的资质等级、CMA计量认证证书或</w:t>
            </w:r>
            <w:r>
              <w:rPr>
                <w:rFonts w:hint="eastAsia" w:eastAsia="宋体" w:cs="等线"/>
                <w:sz w:val="24"/>
                <w:szCs w:val="20"/>
                <w:lang w:val="en-US" w:eastAsia="zh-CN"/>
              </w:rPr>
              <w:t>检</w:t>
            </w:r>
            <w:r>
              <w:rPr>
                <w:rFonts w:hint="eastAsia" w:eastAsia="宋体" w:cs="等线"/>
                <w:sz w:val="24"/>
                <w:szCs w:val="20"/>
              </w:rPr>
              <w:t>验检测机构资质认定证书符合招标文件规定；</w:t>
            </w:r>
          </w:p>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（3）投标人的类似项目业绩符合招标文件规定；</w:t>
            </w:r>
          </w:p>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（4）投标人的信誉符合招标文件规定；</w:t>
            </w:r>
          </w:p>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（5）投标人拟投入的</w:t>
            </w:r>
            <w:r>
              <w:rPr>
                <w:rFonts w:hint="eastAsia" w:eastAsia="宋体" w:cs="等线"/>
                <w:sz w:val="24"/>
                <w:szCs w:val="20"/>
                <w:lang w:val="en-US" w:eastAsia="zh-CN"/>
              </w:rPr>
              <w:t>主要人员</w:t>
            </w:r>
            <w:r>
              <w:rPr>
                <w:rFonts w:hint="eastAsia" w:eastAsia="宋体" w:cs="等线"/>
                <w:sz w:val="24"/>
                <w:szCs w:val="20"/>
              </w:rPr>
              <w:t>的资格、在岗情况符合招标文件规定；</w:t>
            </w:r>
          </w:p>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（6）投标人的其他要求符合招标文件规定；</w:t>
            </w:r>
          </w:p>
          <w:p>
            <w:pPr>
              <w:keepNext w:val="0"/>
              <w:keepLines w:val="0"/>
              <w:suppressLineNumbers w:val="0"/>
              <w:spacing w:before="0" w:beforeAutospacing="0" w:after="0" w:afterAutospacing="0" w:line="276" w:lineRule="auto"/>
              <w:ind w:left="600" w:right="0" w:hanging="600" w:hangingChars="250"/>
              <w:rPr>
                <w:rFonts w:hint="eastAsia" w:eastAsia="宋体" w:cs="等线"/>
                <w:sz w:val="24"/>
                <w:szCs w:val="20"/>
              </w:rPr>
            </w:pPr>
            <w:r>
              <w:rPr>
                <w:rFonts w:hint="eastAsia" w:eastAsia="宋体" w:cs="等线"/>
                <w:sz w:val="24"/>
                <w:szCs w:val="20"/>
              </w:rPr>
              <w:t>（7）投标人不存在第二章“投标人须知”第1.4.3项或第1.4.4项规定的任何一种情形。</w:t>
            </w:r>
          </w:p>
          <w:p>
            <w:pPr>
              <w:keepNext w:val="0"/>
              <w:keepLines w:val="0"/>
              <w:suppressLineNumbers w:val="0"/>
              <w:spacing w:before="0" w:beforeAutospacing="0" w:after="0" w:afterAutospacing="0" w:line="276" w:lineRule="auto"/>
              <w:ind w:left="600" w:right="0" w:hanging="600" w:hangingChars="250"/>
              <w:rPr>
                <w:rFonts w:hint="eastAsia" w:cs="等线"/>
                <w:sz w:val="24"/>
                <w:szCs w:val="20"/>
              </w:rPr>
            </w:pPr>
            <w:r>
              <w:rPr>
                <w:rFonts w:hint="eastAsia" w:eastAsia="宋体" w:cs="等线"/>
                <w:sz w:val="24"/>
                <w:szCs w:val="20"/>
              </w:rPr>
              <w:t>（8）投标人符合第二章“投标人须知”前附表第10.7项规定。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30" w:type="dxa"/>
            <w:noWrap w:val="0"/>
            <w:vAlign w:val="center"/>
          </w:tcPr>
          <w:p>
            <w:pPr>
              <w:keepNext w:val="0"/>
              <w:keepLines w:val="0"/>
              <w:suppressLineNumbers w:val="0"/>
              <w:spacing w:before="0" w:beforeAutospacing="0" w:after="0" w:afterAutospacing="0" w:line="320" w:lineRule="exact"/>
              <w:ind w:left="0" w:right="0"/>
              <w:jc w:val="center"/>
              <w:rPr>
                <w:rFonts w:hint="eastAsia" w:eastAsia="宋体" w:cs="等线"/>
                <w:b/>
                <w:sz w:val="24"/>
                <w:szCs w:val="24"/>
              </w:rPr>
            </w:pPr>
            <w:r>
              <w:rPr>
                <w:rFonts w:hint="eastAsia" w:eastAsia="宋体" w:cs="等线"/>
                <w:b/>
                <w:sz w:val="24"/>
                <w:szCs w:val="24"/>
              </w:rPr>
              <w:t>条款号</w:t>
            </w:r>
          </w:p>
        </w:tc>
        <w:tc>
          <w:tcPr>
            <w:tcW w:w="1098" w:type="dxa"/>
            <w:noWrap w:val="0"/>
            <w:vAlign w:val="center"/>
          </w:tcPr>
          <w:p>
            <w:pPr>
              <w:keepNext w:val="0"/>
              <w:keepLines w:val="0"/>
              <w:suppressLineNumbers w:val="0"/>
              <w:spacing w:before="0" w:beforeAutospacing="0" w:after="0" w:afterAutospacing="0" w:line="320" w:lineRule="exact"/>
              <w:ind w:left="0" w:right="0"/>
              <w:jc w:val="center"/>
              <w:rPr>
                <w:rFonts w:hint="eastAsia" w:eastAsia="宋体" w:cs="等线"/>
                <w:b/>
                <w:sz w:val="24"/>
                <w:szCs w:val="24"/>
              </w:rPr>
            </w:pPr>
            <w:r>
              <w:rPr>
                <w:rFonts w:hint="eastAsia" w:eastAsia="宋体" w:cs="等线"/>
                <w:b/>
                <w:sz w:val="24"/>
                <w:szCs w:val="24"/>
              </w:rPr>
              <w:t>条款内容</w:t>
            </w:r>
          </w:p>
        </w:tc>
        <w:tc>
          <w:tcPr>
            <w:tcW w:w="7376" w:type="dxa"/>
            <w:noWrap w:val="0"/>
            <w:vAlign w:val="center"/>
          </w:tcPr>
          <w:p>
            <w:pPr>
              <w:keepNext w:val="0"/>
              <w:keepLines w:val="0"/>
              <w:suppressLineNumbers w:val="0"/>
              <w:spacing w:before="0" w:beforeAutospacing="0" w:after="0" w:afterAutospacing="0" w:line="320" w:lineRule="exact"/>
              <w:ind w:left="0" w:right="0"/>
              <w:jc w:val="center"/>
              <w:rPr>
                <w:rFonts w:hint="eastAsia" w:cs="等线"/>
                <w:b/>
                <w:sz w:val="24"/>
                <w:szCs w:val="24"/>
              </w:rPr>
            </w:pPr>
            <w:r>
              <w:rPr>
                <w:rFonts w:hint="eastAsia" w:eastAsia="宋体" w:cs="等线"/>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830" w:type="dxa"/>
            <w:noWrap w:val="0"/>
            <w:vAlign w:val="center"/>
          </w:tcPr>
          <w:p>
            <w:pPr>
              <w:keepNext w:val="0"/>
              <w:keepLines w:val="0"/>
              <w:suppressLineNumbers w:val="0"/>
              <w:spacing w:before="0" w:beforeAutospacing="0" w:after="0" w:afterAutospacing="0" w:line="480" w:lineRule="exact"/>
              <w:ind w:left="0" w:right="0"/>
              <w:jc w:val="center"/>
              <w:rPr>
                <w:rFonts w:hint="eastAsia" w:eastAsia="宋体" w:cs="等线"/>
                <w:szCs w:val="20"/>
              </w:rPr>
            </w:pPr>
            <w:r>
              <w:rPr>
                <w:rFonts w:hint="eastAsia" w:eastAsia="宋体" w:cs="等线"/>
                <w:sz w:val="24"/>
                <w:szCs w:val="20"/>
              </w:rPr>
              <w:t>2.2.1</w:t>
            </w:r>
          </w:p>
        </w:tc>
        <w:tc>
          <w:tcPr>
            <w:tcW w:w="1098" w:type="dxa"/>
            <w:noWrap w:val="0"/>
            <w:vAlign w:val="center"/>
          </w:tcPr>
          <w:p>
            <w:pPr>
              <w:keepNext w:val="0"/>
              <w:keepLines w:val="0"/>
              <w:suppressLineNumbers w:val="0"/>
              <w:spacing w:before="0" w:beforeAutospacing="0" w:after="0" w:afterAutospacing="0"/>
              <w:ind w:left="0" w:right="0"/>
              <w:jc w:val="center"/>
              <w:rPr>
                <w:rFonts w:hint="eastAsia" w:eastAsia="宋体" w:cs="等线"/>
                <w:sz w:val="24"/>
                <w:szCs w:val="24"/>
              </w:rPr>
            </w:pPr>
            <w:r>
              <w:rPr>
                <w:rFonts w:hint="eastAsia" w:eastAsia="宋体" w:cs="等线"/>
                <w:sz w:val="24"/>
                <w:szCs w:val="24"/>
              </w:rPr>
              <w:t>分值构成</w:t>
            </w:r>
          </w:p>
          <w:p>
            <w:pPr>
              <w:keepNext w:val="0"/>
              <w:keepLines w:val="0"/>
              <w:suppressLineNumbers w:val="0"/>
              <w:spacing w:before="0" w:beforeAutospacing="0" w:after="0" w:afterAutospacing="0"/>
              <w:ind w:left="0" w:right="0"/>
              <w:jc w:val="center"/>
              <w:rPr>
                <w:rFonts w:hint="eastAsia" w:eastAsia="宋体" w:cs="等线"/>
                <w:szCs w:val="20"/>
              </w:rPr>
            </w:pPr>
            <w:r>
              <w:rPr>
                <w:rFonts w:hint="eastAsia" w:eastAsia="宋体" w:cs="等线"/>
                <w:sz w:val="24"/>
                <w:szCs w:val="24"/>
              </w:rPr>
              <w:t>（总分100分）</w:t>
            </w:r>
          </w:p>
        </w:tc>
        <w:tc>
          <w:tcPr>
            <w:tcW w:w="7376" w:type="dxa"/>
            <w:noWrap w:val="0"/>
            <w:vAlign w:val="center"/>
          </w:tcPr>
          <w:p>
            <w:pPr>
              <w:keepNext w:val="0"/>
              <w:keepLines w:val="0"/>
              <w:suppressLineNumbers w:val="0"/>
              <w:spacing w:before="0" w:beforeAutospacing="0" w:after="0" w:afterAutospacing="0"/>
              <w:ind w:left="0" w:right="0"/>
              <w:rPr>
                <w:rFonts w:hint="eastAsia" w:eastAsia="宋体" w:cs="等线"/>
                <w:sz w:val="24"/>
                <w:szCs w:val="20"/>
              </w:rPr>
            </w:pPr>
            <w:r>
              <w:rPr>
                <w:rFonts w:hint="eastAsia" w:eastAsia="宋体" w:cs="等线"/>
                <w:sz w:val="24"/>
                <w:szCs w:val="20"/>
              </w:rPr>
              <w:t>第一个信封（商务及技术文件）评分分值构成：</w:t>
            </w:r>
          </w:p>
          <w:p>
            <w:pPr>
              <w:keepNext w:val="0"/>
              <w:keepLines w:val="0"/>
              <w:suppressLineNumbers w:val="0"/>
              <w:spacing w:before="0" w:beforeAutospacing="0" w:after="0" w:afterAutospacing="0"/>
              <w:ind w:left="0" w:right="0"/>
              <w:rPr>
                <w:rFonts w:hint="eastAsia" w:eastAsia="宋体" w:cs="等线"/>
                <w:sz w:val="24"/>
                <w:szCs w:val="20"/>
              </w:rPr>
            </w:pPr>
            <w:r>
              <w:rPr>
                <w:rFonts w:hint="eastAsia" w:eastAsia="宋体" w:cs="等线"/>
                <w:sz w:val="24"/>
                <w:szCs w:val="20"/>
              </w:rPr>
              <w:t>技术建议书：</w:t>
            </w:r>
            <w:r>
              <w:rPr>
                <w:rFonts w:hint="eastAsia" w:eastAsia="宋体" w:cs="等线"/>
                <w:sz w:val="24"/>
                <w:szCs w:val="20"/>
                <w:lang w:val="en-US" w:eastAsia="zh-CN"/>
              </w:rPr>
              <w:t>2</w:t>
            </w:r>
            <w:r>
              <w:rPr>
                <w:rFonts w:hint="eastAsia" w:eastAsia="宋体" w:cs="等线"/>
                <w:sz w:val="24"/>
                <w:szCs w:val="20"/>
              </w:rPr>
              <w:t>5分</w:t>
            </w:r>
          </w:p>
          <w:p>
            <w:pPr>
              <w:keepNext w:val="0"/>
              <w:keepLines w:val="0"/>
              <w:suppressLineNumbers w:val="0"/>
              <w:spacing w:before="0" w:beforeAutospacing="0" w:after="0" w:afterAutospacing="0"/>
              <w:ind w:left="0" w:right="0"/>
              <w:rPr>
                <w:rFonts w:hint="eastAsia" w:eastAsia="宋体" w:cs="等线"/>
                <w:sz w:val="24"/>
                <w:szCs w:val="20"/>
              </w:rPr>
            </w:pPr>
            <w:r>
              <w:rPr>
                <w:rFonts w:hint="eastAsia" w:eastAsia="宋体" w:cs="等线"/>
                <w:sz w:val="24"/>
                <w:szCs w:val="20"/>
              </w:rPr>
              <w:t>主要人员：</w:t>
            </w:r>
            <w:r>
              <w:rPr>
                <w:rFonts w:hint="eastAsia" w:eastAsia="宋体" w:cs="等线"/>
                <w:sz w:val="24"/>
                <w:szCs w:val="20"/>
                <w:lang w:val="en-US" w:eastAsia="zh-CN"/>
              </w:rPr>
              <w:t>30</w:t>
            </w:r>
            <w:r>
              <w:rPr>
                <w:rFonts w:hint="eastAsia" w:eastAsia="宋体" w:cs="等线"/>
                <w:sz w:val="24"/>
                <w:szCs w:val="20"/>
              </w:rPr>
              <w:t>分</w:t>
            </w:r>
          </w:p>
          <w:p>
            <w:pPr>
              <w:keepNext w:val="0"/>
              <w:keepLines w:val="0"/>
              <w:suppressLineNumbers w:val="0"/>
              <w:spacing w:before="0" w:beforeAutospacing="0" w:after="0" w:afterAutospacing="0"/>
              <w:ind w:left="0" w:right="0"/>
              <w:rPr>
                <w:rFonts w:hint="eastAsia" w:eastAsia="宋体" w:cs="等线"/>
                <w:sz w:val="24"/>
                <w:szCs w:val="20"/>
              </w:rPr>
            </w:pPr>
            <w:r>
              <w:rPr>
                <w:rFonts w:hint="eastAsia" w:eastAsia="宋体" w:cs="等线"/>
                <w:sz w:val="24"/>
                <w:szCs w:val="20"/>
              </w:rPr>
              <w:t>其它因素：业绩：2</w:t>
            </w:r>
            <w:r>
              <w:rPr>
                <w:rFonts w:hint="eastAsia" w:eastAsia="宋体" w:cs="等线"/>
                <w:sz w:val="24"/>
                <w:szCs w:val="20"/>
                <w:lang w:val="en-US" w:eastAsia="zh-CN"/>
              </w:rPr>
              <w:t>5</w:t>
            </w:r>
            <w:r>
              <w:rPr>
                <w:rFonts w:hint="eastAsia" w:eastAsia="宋体" w:cs="等线"/>
                <w:sz w:val="24"/>
                <w:szCs w:val="20"/>
              </w:rPr>
              <w:t>分</w:t>
            </w:r>
          </w:p>
          <w:p>
            <w:pPr>
              <w:keepNext w:val="0"/>
              <w:keepLines w:val="0"/>
              <w:suppressLineNumbers w:val="0"/>
              <w:spacing w:before="0" w:beforeAutospacing="0" w:after="0" w:afterAutospacing="0"/>
              <w:ind w:left="0" w:right="0"/>
              <w:rPr>
                <w:rFonts w:hint="eastAsia" w:eastAsia="宋体" w:cs="等线"/>
                <w:sz w:val="24"/>
                <w:szCs w:val="20"/>
              </w:rPr>
            </w:pPr>
            <w:r>
              <w:rPr>
                <w:rFonts w:hint="eastAsia" w:eastAsia="宋体" w:cs="等线"/>
                <w:sz w:val="24"/>
                <w:szCs w:val="20"/>
              </w:rPr>
              <w:t xml:space="preserve">          履约信誉：10分</w:t>
            </w:r>
          </w:p>
          <w:p>
            <w:pPr>
              <w:keepNext w:val="0"/>
              <w:keepLines w:val="0"/>
              <w:suppressLineNumbers w:val="0"/>
              <w:spacing w:before="0" w:beforeAutospacing="0" w:after="0" w:afterAutospacing="0"/>
              <w:ind w:left="0" w:right="0"/>
              <w:rPr>
                <w:rFonts w:hint="eastAsia" w:eastAsia="宋体" w:cs="等线"/>
                <w:sz w:val="24"/>
                <w:szCs w:val="20"/>
              </w:rPr>
            </w:pPr>
            <w:r>
              <w:rPr>
                <w:rFonts w:hint="eastAsia" w:eastAsia="宋体" w:cs="等线"/>
                <w:sz w:val="24"/>
                <w:szCs w:val="20"/>
              </w:rPr>
              <w:t>第二个信封（报价文件）评分分值构成：</w:t>
            </w:r>
          </w:p>
          <w:p>
            <w:pPr>
              <w:keepNext w:val="0"/>
              <w:keepLines w:val="0"/>
              <w:suppressLineNumbers w:val="0"/>
              <w:spacing w:before="0" w:beforeAutospacing="0" w:after="0" w:afterAutospacing="0"/>
              <w:ind w:left="0" w:right="0"/>
              <w:rPr>
                <w:rFonts w:hint="eastAsia" w:cs="等线"/>
                <w:szCs w:val="20"/>
              </w:rPr>
            </w:pPr>
            <w:r>
              <w:rPr>
                <w:rFonts w:hint="eastAsia" w:eastAsia="宋体" w:cs="等线"/>
                <w:sz w:val="24"/>
                <w:szCs w:val="20"/>
              </w:rPr>
              <w:t>评标价：10分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4" w:hRule="atLeast"/>
        </w:trPr>
        <w:tc>
          <w:tcPr>
            <w:tcW w:w="830" w:type="dxa"/>
            <w:noWrap w:val="0"/>
            <w:vAlign w:val="center"/>
          </w:tcPr>
          <w:p>
            <w:pPr>
              <w:keepNext w:val="0"/>
              <w:keepLines w:val="0"/>
              <w:suppressLineNumbers w:val="0"/>
              <w:spacing w:before="0" w:beforeAutospacing="0" w:after="0" w:afterAutospacing="0" w:line="480" w:lineRule="exact"/>
              <w:ind w:left="0" w:right="0"/>
              <w:jc w:val="center"/>
              <w:rPr>
                <w:rFonts w:hint="eastAsia" w:eastAsia="宋体" w:cs="等线"/>
                <w:szCs w:val="20"/>
              </w:rPr>
            </w:pPr>
            <w:r>
              <w:rPr>
                <w:rFonts w:hint="eastAsia" w:eastAsia="宋体" w:cs="等线"/>
                <w:sz w:val="24"/>
                <w:szCs w:val="20"/>
              </w:rPr>
              <w:t>2.2.2</w:t>
            </w:r>
          </w:p>
        </w:tc>
        <w:tc>
          <w:tcPr>
            <w:tcW w:w="1098" w:type="dxa"/>
            <w:noWrap w:val="0"/>
            <w:vAlign w:val="center"/>
          </w:tcPr>
          <w:p>
            <w:pPr>
              <w:keepNext w:val="0"/>
              <w:keepLines w:val="0"/>
              <w:suppressLineNumbers w:val="0"/>
              <w:spacing w:before="0" w:beforeAutospacing="0" w:after="0" w:afterAutospacing="0"/>
              <w:ind w:left="0" w:right="0"/>
              <w:jc w:val="center"/>
              <w:rPr>
                <w:rFonts w:hint="eastAsia" w:eastAsia="宋体" w:cs="等线"/>
                <w:szCs w:val="20"/>
              </w:rPr>
            </w:pPr>
            <w:r>
              <w:rPr>
                <w:rFonts w:hint="eastAsia" w:eastAsia="宋体" w:cs="等线"/>
                <w:sz w:val="24"/>
                <w:szCs w:val="20"/>
              </w:rPr>
              <w:t>评标基准价计算方法</w:t>
            </w:r>
          </w:p>
        </w:tc>
        <w:tc>
          <w:tcPr>
            <w:tcW w:w="7376" w:type="dxa"/>
            <w:noWrap w:val="0"/>
            <w:vAlign w:val="center"/>
          </w:tcPr>
          <w:p>
            <w:pPr>
              <w:keepNext w:val="0"/>
              <w:keepLines w:val="0"/>
              <w:suppressLineNumbers w:val="0"/>
              <w:spacing w:before="0" w:beforeAutospacing="0" w:after="0" w:afterAutospacing="0" w:line="264" w:lineRule="auto"/>
              <w:ind w:left="0" w:right="0"/>
              <w:rPr>
                <w:rFonts w:hint="eastAsia" w:eastAsia="宋体" w:cs="等线"/>
                <w:sz w:val="24"/>
                <w:szCs w:val="20"/>
              </w:rPr>
            </w:pPr>
            <w:r>
              <w:rPr>
                <w:rFonts w:hint="eastAsia" w:eastAsia="宋体" w:cs="等线"/>
                <w:sz w:val="24"/>
                <w:szCs w:val="20"/>
              </w:rPr>
              <w:t>评标基准价的计算：</w:t>
            </w:r>
          </w:p>
          <w:p>
            <w:pPr>
              <w:keepNext w:val="0"/>
              <w:keepLines w:val="0"/>
              <w:suppressLineNumbers w:val="0"/>
              <w:spacing w:before="0" w:beforeAutospacing="0" w:after="0" w:afterAutospacing="0" w:line="264" w:lineRule="auto"/>
              <w:ind w:left="0" w:right="0"/>
              <w:rPr>
                <w:rFonts w:hint="eastAsia" w:ascii="宋体" w:hAnsi="宋体" w:eastAsia="宋体" w:cs="等线"/>
                <w:sz w:val="24"/>
                <w:szCs w:val="20"/>
              </w:rPr>
            </w:pPr>
            <w:r>
              <w:rPr>
                <w:rFonts w:hint="eastAsia" w:eastAsia="宋体" w:cs="等线"/>
                <w:sz w:val="24"/>
                <w:szCs w:val="20"/>
              </w:rPr>
              <w:t>在开标现场</w:t>
            </w:r>
            <w:r>
              <w:rPr>
                <w:rFonts w:hint="eastAsia" w:ascii="宋体" w:hAnsi="宋体" w:eastAsia="宋体" w:cs="等线"/>
                <w:sz w:val="24"/>
                <w:szCs w:val="20"/>
              </w:rPr>
              <w:t>，招标人将当场计算并宣布评标基准价。</w:t>
            </w:r>
          </w:p>
          <w:p>
            <w:pPr>
              <w:keepNext w:val="0"/>
              <w:keepLines w:val="0"/>
              <w:suppressLineNumbers w:val="0"/>
              <w:spacing w:before="0" w:beforeAutospacing="0" w:after="0" w:afterAutospacing="0" w:line="264" w:lineRule="auto"/>
              <w:ind w:left="0" w:right="0"/>
              <w:rPr>
                <w:rFonts w:hint="eastAsia" w:ascii="宋体" w:hAnsi="宋体" w:eastAsia="宋体" w:cs="等线"/>
                <w:sz w:val="24"/>
                <w:szCs w:val="20"/>
              </w:rPr>
            </w:pPr>
            <w:r>
              <w:rPr>
                <w:rFonts w:hint="eastAsia" w:ascii="宋体" w:hAnsi="宋体" w:eastAsia="宋体" w:cs="等线"/>
                <w:sz w:val="24"/>
                <w:szCs w:val="20"/>
              </w:rPr>
              <w:t>（1）评标价的确定：</w:t>
            </w:r>
          </w:p>
          <w:p>
            <w:pPr>
              <w:keepNext w:val="0"/>
              <w:keepLines w:val="0"/>
              <w:suppressLineNumbers w:val="0"/>
              <w:spacing w:before="0" w:beforeAutospacing="0" w:after="0" w:afterAutospacing="0" w:line="264" w:lineRule="auto"/>
              <w:ind w:left="0" w:right="0"/>
              <w:rPr>
                <w:rFonts w:hint="eastAsia" w:ascii="宋体" w:hAnsi="宋体" w:eastAsia="宋体" w:cs="等线"/>
                <w:sz w:val="24"/>
                <w:szCs w:val="20"/>
              </w:rPr>
            </w:pPr>
            <w:r>
              <w:rPr>
                <w:rFonts w:hint="eastAsia" w:ascii="宋体" w:hAnsi="宋体" w:eastAsia="宋体" w:cs="等线"/>
                <w:sz w:val="24"/>
                <w:szCs w:val="20"/>
              </w:rPr>
              <w:t>评标价=投标函文字报价</w:t>
            </w:r>
          </w:p>
          <w:p>
            <w:pPr>
              <w:keepNext w:val="0"/>
              <w:keepLines w:val="0"/>
              <w:suppressLineNumbers w:val="0"/>
              <w:spacing w:before="0" w:beforeAutospacing="0" w:after="0" w:afterAutospacing="0" w:line="264" w:lineRule="auto"/>
              <w:ind w:left="0" w:right="0"/>
              <w:rPr>
                <w:rFonts w:hint="eastAsia" w:ascii="宋体" w:hAnsi="宋体" w:eastAsia="宋体" w:cs="等线"/>
                <w:sz w:val="24"/>
                <w:szCs w:val="20"/>
              </w:rPr>
            </w:pPr>
            <w:r>
              <w:rPr>
                <w:rFonts w:hint="eastAsia" w:ascii="宋体" w:hAnsi="宋体" w:eastAsia="宋体" w:cs="等线"/>
                <w:sz w:val="24"/>
                <w:szCs w:val="20"/>
              </w:rPr>
              <w:t>（2）评标价平均值的计算：</w:t>
            </w:r>
          </w:p>
          <w:p>
            <w:pPr>
              <w:keepNext w:val="0"/>
              <w:keepLines w:val="0"/>
              <w:suppressLineNumbers w:val="0"/>
              <w:spacing w:before="0" w:beforeAutospacing="0" w:after="0" w:afterAutospacing="0" w:line="264" w:lineRule="auto"/>
              <w:ind w:left="0" w:right="0"/>
              <w:rPr>
                <w:rFonts w:hint="eastAsia" w:ascii="宋体" w:hAnsi="宋体" w:eastAsia="宋体" w:cs="等线"/>
                <w:sz w:val="24"/>
                <w:szCs w:val="20"/>
              </w:rPr>
            </w:pPr>
            <w:r>
              <w:rPr>
                <w:rFonts w:hint="eastAsia" w:ascii="宋体" w:hAnsi="宋体" w:eastAsia="宋体" w:cs="等线"/>
                <w:sz w:val="24"/>
                <w:szCs w:val="20"/>
              </w:rPr>
              <w:t>除按第二章“ 投标人须知“第 5.2.4 项规定开标现场被宣布为不进入评标基准价计算的投标报价之外，所有通过第一个信封（商务及技术文件）评审的投标人的投标报价去掉一个最高值和一个最低值后的算术平均值即为评标价平均值（如果参与评标价平均值计算的有效投标人少于5 家时，则计算评标价平均值时不去掉最高值和最低值）。</w:t>
            </w:r>
          </w:p>
          <w:p>
            <w:pPr>
              <w:keepNext w:val="0"/>
              <w:keepLines w:val="0"/>
              <w:suppressLineNumbers w:val="0"/>
              <w:spacing w:before="0" w:beforeAutospacing="0" w:after="0" w:afterAutospacing="0" w:line="264" w:lineRule="auto"/>
              <w:ind w:left="0" w:right="0"/>
              <w:rPr>
                <w:rFonts w:hint="eastAsia" w:ascii="宋体" w:hAnsi="宋体" w:eastAsia="宋体" w:cs="等线"/>
                <w:sz w:val="24"/>
                <w:szCs w:val="20"/>
              </w:rPr>
            </w:pPr>
            <w:r>
              <w:rPr>
                <w:rFonts w:hint="eastAsia" w:ascii="宋体" w:hAnsi="宋体" w:eastAsia="宋体" w:cs="等线"/>
                <w:sz w:val="24"/>
                <w:szCs w:val="20"/>
              </w:rPr>
              <w:t>（3）评标基准价的确定：</w:t>
            </w:r>
          </w:p>
          <w:p>
            <w:pPr>
              <w:keepNext w:val="0"/>
              <w:keepLines w:val="0"/>
              <w:suppressLineNumbers w:val="0"/>
              <w:spacing w:before="0" w:beforeAutospacing="0" w:after="0" w:afterAutospacing="0" w:line="264" w:lineRule="auto"/>
              <w:ind w:left="0" w:right="0"/>
              <w:rPr>
                <w:rFonts w:hint="eastAsia" w:ascii="宋体" w:hAnsi="宋体" w:eastAsia="宋体" w:cs="等线"/>
                <w:sz w:val="24"/>
                <w:szCs w:val="20"/>
              </w:rPr>
            </w:pPr>
            <w:r>
              <w:rPr>
                <w:rFonts w:hint="eastAsia" w:ascii="宋体" w:hAnsi="宋体" w:eastAsia="宋体" w:cs="等线"/>
                <w:sz w:val="24"/>
                <w:szCs w:val="20"/>
              </w:rPr>
              <w:t>将评标价平均值直接作为评标基准价。</w:t>
            </w:r>
          </w:p>
          <w:p>
            <w:pPr>
              <w:keepNext w:val="0"/>
              <w:keepLines w:val="0"/>
              <w:suppressLineNumbers w:val="0"/>
              <w:spacing w:before="0" w:beforeAutospacing="0" w:after="0" w:afterAutospacing="0" w:line="264" w:lineRule="auto"/>
              <w:ind w:left="0" w:right="0"/>
              <w:rPr>
                <w:rFonts w:hint="eastAsia" w:ascii="宋体" w:hAnsi="宋体" w:eastAsia="宋体" w:cs="等线"/>
                <w:sz w:val="24"/>
                <w:szCs w:val="20"/>
              </w:rPr>
            </w:pPr>
            <w:r>
              <w:rPr>
                <w:rFonts w:hint="eastAsia" w:ascii="宋体" w:hAnsi="宋体" w:eastAsia="宋体" w:cs="等线"/>
                <w:sz w:val="24"/>
                <w:szCs w:val="20"/>
              </w:rPr>
              <w:t>在评标过程中，评标委员会应对招标人计算的评标基准价进行复核，存在计算错误的应予以修正并在评标报告中作出说明。除此之外，评标基准价在整个评标期间保持不变，不随任何因素发生变化。</w:t>
            </w:r>
          </w:p>
          <w:p>
            <w:pPr>
              <w:keepNext w:val="0"/>
              <w:keepLines w:val="0"/>
              <w:suppressLineNumbers w:val="0"/>
              <w:spacing w:before="0" w:beforeAutospacing="0" w:after="0" w:afterAutospacing="0" w:line="264" w:lineRule="auto"/>
              <w:ind w:left="0" w:right="0"/>
              <w:rPr>
                <w:rFonts w:hint="eastAsia" w:cs="等线"/>
                <w:b/>
                <w:szCs w:val="20"/>
              </w:rPr>
            </w:pPr>
            <w:r>
              <w:rPr>
                <w:rFonts w:hint="eastAsia" w:eastAsia="宋体" w:cs="等线"/>
                <w:b/>
                <w:sz w:val="24"/>
                <w:szCs w:val="20"/>
              </w:rPr>
              <w:t>注：评标价平均值和评标基准价均保留两位小数。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830" w:type="dxa"/>
            <w:noWrap w:val="0"/>
            <w:vAlign w:val="center"/>
          </w:tcPr>
          <w:p>
            <w:pPr>
              <w:keepNext w:val="0"/>
              <w:keepLines w:val="0"/>
              <w:suppressLineNumbers w:val="0"/>
              <w:spacing w:before="0" w:beforeAutospacing="0" w:after="0" w:afterAutospacing="0" w:line="360" w:lineRule="exact"/>
              <w:ind w:left="0" w:right="0"/>
              <w:jc w:val="center"/>
              <w:rPr>
                <w:rFonts w:hint="eastAsia" w:eastAsia="宋体" w:cs="等线"/>
                <w:szCs w:val="20"/>
              </w:rPr>
            </w:pPr>
            <w:r>
              <w:rPr>
                <w:rFonts w:hint="eastAsia" w:eastAsia="宋体" w:cs="等线"/>
                <w:sz w:val="24"/>
                <w:szCs w:val="20"/>
              </w:rPr>
              <w:t>2.2.3</w:t>
            </w:r>
          </w:p>
        </w:tc>
        <w:tc>
          <w:tcPr>
            <w:tcW w:w="1098" w:type="dxa"/>
            <w:noWrap w:val="0"/>
            <w:vAlign w:val="center"/>
          </w:tcPr>
          <w:p>
            <w:pPr>
              <w:keepNext w:val="0"/>
              <w:keepLines w:val="0"/>
              <w:suppressLineNumbers w:val="0"/>
              <w:spacing w:before="0" w:beforeAutospacing="0" w:after="0" w:afterAutospacing="0" w:line="240" w:lineRule="exact"/>
              <w:ind w:left="0" w:right="0"/>
              <w:jc w:val="center"/>
              <w:rPr>
                <w:rFonts w:hint="eastAsia" w:eastAsia="宋体" w:cs="等线"/>
                <w:szCs w:val="20"/>
              </w:rPr>
            </w:pPr>
            <w:r>
              <w:rPr>
                <w:rFonts w:hint="eastAsia" w:eastAsia="宋体" w:cs="等线"/>
                <w:sz w:val="24"/>
                <w:szCs w:val="20"/>
              </w:rPr>
              <w:t>评标价的偏差率计算公式</w:t>
            </w:r>
          </w:p>
        </w:tc>
        <w:tc>
          <w:tcPr>
            <w:tcW w:w="7376" w:type="dxa"/>
            <w:noWrap w:val="0"/>
            <w:vAlign w:val="center"/>
          </w:tcPr>
          <w:p>
            <w:pPr>
              <w:keepNext w:val="0"/>
              <w:keepLines w:val="0"/>
              <w:suppressLineNumbers w:val="0"/>
              <w:spacing w:before="0" w:beforeAutospacing="0" w:after="0" w:afterAutospacing="0" w:line="360" w:lineRule="exact"/>
              <w:ind w:left="0" w:right="0"/>
              <w:rPr>
                <w:rFonts w:hint="eastAsia" w:eastAsia="宋体" w:cs="等线"/>
                <w:sz w:val="24"/>
                <w:szCs w:val="20"/>
              </w:rPr>
            </w:pPr>
            <w:r>
              <w:rPr>
                <w:rFonts w:hint="eastAsia" w:eastAsia="宋体" w:cs="等线"/>
                <w:sz w:val="24"/>
                <w:szCs w:val="20"/>
              </w:rPr>
              <w:t xml:space="preserve">偏差率= l00% </w:t>
            </w:r>
            <w:r>
              <w:rPr>
                <w:rFonts w:hint="eastAsia" w:ascii="宋体" w:hAnsi="宋体" w:eastAsia="宋体" w:cs="等线"/>
                <w:sz w:val="24"/>
                <w:szCs w:val="20"/>
              </w:rPr>
              <w:t>×</w:t>
            </w:r>
            <w:r>
              <w:rPr>
                <w:rFonts w:hint="eastAsia" w:eastAsia="宋体" w:cs="等线"/>
                <w:sz w:val="24"/>
                <w:szCs w:val="20"/>
              </w:rPr>
              <w:t>（ 投标人评标价－评标基准价）／评标基准价</w:t>
            </w:r>
          </w:p>
          <w:p>
            <w:pPr>
              <w:keepNext w:val="0"/>
              <w:keepLines w:val="0"/>
              <w:suppressLineNumbers w:val="0"/>
              <w:spacing w:before="0" w:beforeAutospacing="0" w:after="0" w:afterAutospacing="0" w:line="360" w:lineRule="exact"/>
              <w:ind w:left="0" w:right="0"/>
              <w:rPr>
                <w:rFonts w:hint="eastAsia" w:eastAsia="宋体" w:cs="等线"/>
                <w:sz w:val="24"/>
                <w:szCs w:val="20"/>
              </w:rPr>
            </w:pPr>
            <w:r>
              <w:rPr>
                <w:rFonts w:hint="eastAsia" w:eastAsia="宋体" w:cs="等线"/>
                <w:sz w:val="24"/>
                <w:szCs w:val="20"/>
              </w:rPr>
              <w:t>偏差率保留两位小数</w:t>
            </w:r>
          </w:p>
        </w:tc>
      </w:tr>
    </w:tbl>
    <w:p>
      <w:pPr>
        <w:jc w:val="right"/>
        <w:rPr>
          <w:rFonts w:eastAsia="宋体"/>
          <w:sz w:val="24"/>
        </w:rPr>
      </w:pPr>
    </w:p>
    <w:p>
      <w:pPr>
        <w:jc w:val="right"/>
        <w:rPr>
          <w:sz w:val="24"/>
        </w:rPr>
      </w:pPr>
      <w:r>
        <w:rPr>
          <w:rFonts w:eastAsia="宋体"/>
          <w:sz w:val="24"/>
        </w:rPr>
        <w:br w:type="page"/>
      </w:r>
    </w:p>
    <w:tbl>
      <w:tblPr>
        <w:tblStyle w:val="57"/>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585"/>
        <w:gridCol w:w="630"/>
        <w:gridCol w:w="875"/>
        <w:gridCol w:w="1058"/>
        <w:gridCol w:w="692"/>
        <w:gridCol w:w="4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jc w:val="center"/>
        </w:trPr>
        <w:tc>
          <w:tcPr>
            <w:tcW w:w="4603" w:type="dxa"/>
            <w:gridSpan w:val="6"/>
            <w:noWrap w:val="0"/>
            <w:vAlign w:val="center"/>
          </w:tcPr>
          <w:p>
            <w:pPr>
              <w:keepNext w:val="0"/>
              <w:keepLines w:val="0"/>
              <w:suppressLineNumbers w:val="0"/>
              <w:spacing w:before="0" w:beforeAutospacing="0" w:after="0" w:afterAutospacing="0" w:line="360" w:lineRule="exact"/>
              <w:ind w:left="0" w:right="0"/>
              <w:jc w:val="center"/>
              <w:rPr>
                <w:rFonts w:hint="eastAsia" w:eastAsia="宋体" w:cs="等线"/>
                <w:b/>
                <w:sz w:val="24"/>
                <w:szCs w:val="24"/>
              </w:rPr>
            </w:pPr>
            <w:r>
              <w:rPr>
                <w:rFonts w:hint="eastAsia" w:eastAsia="宋体" w:cs="等线"/>
                <w:b/>
                <w:sz w:val="24"/>
                <w:szCs w:val="24"/>
              </w:rPr>
              <w:t>评分因素与权重分值</w:t>
            </w:r>
            <w:r>
              <w:rPr>
                <w:rStyle w:val="67"/>
                <w:rFonts w:hint="eastAsia" w:cs="等线"/>
                <w:b/>
                <w:szCs w:val="24"/>
              </w:rPr>
              <w:footnoteReference w:id="8"/>
            </w:r>
          </w:p>
        </w:tc>
        <w:tc>
          <w:tcPr>
            <w:tcW w:w="4880" w:type="dxa"/>
            <w:noWrap w:val="0"/>
            <w:vAlign w:val="center"/>
          </w:tcPr>
          <w:p>
            <w:pPr>
              <w:keepNext w:val="0"/>
              <w:keepLines w:val="0"/>
              <w:suppressLineNumbers w:val="0"/>
              <w:spacing w:before="0" w:beforeAutospacing="0" w:after="0" w:afterAutospacing="0" w:line="360" w:lineRule="exact"/>
              <w:ind w:left="0" w:right="0"/>
              <w:jc w:val="center"/>
              <w:rPr>
                <w:rFonts w:hint="eastAsia" w:cs="等线"/>
                <w:b/>
                <w:sz w:val="24"/>
                <w:szCs w:val="24"/>
              </w:rPr>
            </w:pPr>
            <w:r>
              <w:rPr>
                <w:rFonts w:hint="eastAsia" w:eastAsia="宋体" w:cs="等线"/>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blHeader/>
          <w:jc w:val="center"/>
        </w:trPr>
        <w:tc>
          <w:tcPr>
            <w:tcW w:w="763" w:type="dxa"/>
            <w:noWrap w:val="0"/>
            <w:vAlign w:val="center"/>
          </w:tcPr>
          <w:p>
            <w:pPr>
              <w:keepNext w:val="0"/>
              <w:keepLines w:val="0"/>
              <w:suppressLineNumbers w:val="0"/>
              <w:spacing w:before="0" w:beforeAutospacing="0" w:after="0" w:afterAutospacing="0" w:line="300" w:lineRule="exact"/>
              <w:ind w:left="0" w:right="0"/>
              <w:jc w:val="center"/>
              <w:rPr>
                <w:rFonts w:hint="eastAsia" w:eastAsia="宋体" w:cs="等线"/>
                <w:b/>
                <w:sz w:val="24"/>
                <w:szCs w:val="24"/>
              </w:rPr>
            </w:pPr>
            <w:r>
              <w:rPr>
                <w:rFonts w:hint="eastAsia" w:eastAsia="宋体" w:cs="等线"/>
                <w:b/>
                <w:sz w:val="24"/>
                <w:szCs w:val="24"/>
              </w:rPr>
              <w:t>条款号</w:t>
            </w:r>
          </w:p>
        </w:tc>
        <w:tc>
          <w:tcPr>
            <w:tcW w:w="1215" w:type="dxa"/>
            <w:gridSpan w:val="2"/>
            <w:noWrap w:val="0"/>
            <w:vAlign w:val="center"/>
          </w:tcPr>
          <w:p>
            <w:pPr>
              <w:keepNext w:val="0"/>
              <w:keepLines w:val="0"/>
              <w:suppressLineNumbers w:val="0"/>
              <w:spacing w:before="0" w:beforeAutospacing="0" w:after="0" w:afterAutospacing="0" w:line="300" w:lineRule="exact"/>
              <w:ind w:left="0" w:right="0"/>
              <w:jc w:val="center"/>
              <w:rPr>
                <w:rFonts w:hint="eastAsia" w:eastAsia="宋体" w:cs="等线"/>
                <w:b/>
                <w:sz w:val="24"/>
                <w:szCs w:val="24"/>
              </w:rPr>
            </w:pPr>
            <w:r>
              <w:rPr>
                <w:rFonts w:hint="eastAsia" w:eastAsia="宋体" w:cs="等线"/>
                <w:b/>
                <w:sz w:val="24"/>
                <w:szCs w:val="24"/>
              </w:rPr>
              <w:t>评分因素</w:t>
            </w:r>
          </w:p>
        </w:tc>
        <w:tc>
          <w:tcPr>
            <w:tcW w:w="875" w:type="dxa"/>
            <w:noWrap w:val="0"/>
            <w:vAlign w:val="center"/>
          </w:tcPr>
          <w:p>
            <w:pPr>
              <w:keepNext w:val="0"/>
              <w:keepLines w:val="0"/>
              <w:suppressLineNumbers w:val="0"/>
              <w:spacing w:before="0" w:beforeAutospacing="0" w:after="0" w:afterAutospacing="0" w:line="260" w:lineRule="exact"/>
              <w:ind w:left="0" w:right="0"/>
              <w:jc w:val="center"/>
              <w:rPr>
                <w:rFonts w:hint="eastAsia" w:eastAsia="宋体" w:cs="等线"/>
                <w:b/>
                <w:sz w:val="24"/>
                <w:szCs w:val="24"/>
              </w:rPr>
            </w:pPr>
            <w:r>
              <w:rPr>
                <w:rFonts w:hint="eastAsia" w:eastAsia="宋体" w:cs="等线"/>
                <w:b/>
                <w:sz w:val="24"/>
                <w:szCs w:val="24"/>
              </w:rPr>
              <w:t>评分因素权重分值</w:t>
            </w:r>
          </w:p>
        </w:tc>
        <w:tc>
          <w:tcPr>
            <w:tcW w:w="1058" w:type="dxa"/>
            <w:noWrap w:val="0"/>
            <w:vAlign w:val="center"/>
          </w:tcPr>
          <w:p>
            <w:pPr>
              <w:keepNext w:val="0"/>
              <w:keepLines w:val="0"/>
              <w:suppressLineNumbers w:val="0"/>
              <w:spacing w:before="0" w:beforeAutospacing="0" w:after="0" w:afterAutospacing="0" w:line="300" w:lineRule="exact"/>
              <w:ind w:left="0" w:right="0"/>
              <w:jc w:val="center"/>
              <w:rPr>
                <w:rFonts w:hint="eastAsia" w:eastAsia="宋体" w:cs="等线"/>
                <w:b/>
                <w:sz w:val="24"/>
                <w:szCs w:val="24"/>
              </w:rPr>
            </w:pPr>
            <w:r>
              <w:rPr>
                <w:rFonts w:hint="eastAsia" w:eastAsia="宋体" w:cs="等线"/>
                <w:b/>
                <w:sz w:val="24"/>
                <w:szCs w:val="24"/>
              </w:rPr>
              <w:t>各评分因素细分项</w:t>
            </w:r>
          </w:p>
        </w:tc>
        <w:tc>
          <w:tcPr>
            <w:tcW w:w="692" w:type="dxa"/>
            <w:noWrap w:val="0"/>
            <w:vAlign w:val="center"/>
          </w:tcPr>
          <w:p>
            <w:pPr>
              <w:keepNext w:val="0"/>
              <w:keepLines w:val="0"/>
              <w:suppressLineNumbers w:val="0"/>
              <w:spacing w:before="0" w:beforeAutospacing="0" w:after="0" w:afterAutospacing="0" w:line="300" w:lineRule="exact"/>
              <w:ind w:left="0" w:right="0"/>
              <w:jc w:val="center"/>
              <w:rPr>
                <w:rFonts w:hint="eastAsia" w:cs="等线"/>
                <w:b/>
                <w:sz w:val="24"/>
                <w:szCs w:val="24"/>
              </w:rPr>
            </w:pPr>
            <w:r>
              <w:rPr>
                <w:rFonts w:hint="eastAsia" w:eastAsia="宋体" w:cs="等线"/>
                <w:b/>
                <w:sz w:val="24"/>
                <w:szCs w:val="24"/>
              </w:rPr>
              <w:t>分值</w:t>
            </w:r>
          </w:p>
        </w:tc>
        <w:tc>
          <w:tcPr>
            <w:tcW w:w="4880" w:type="dxa"/>
            <w:noWrap w:val="0"/>
            <w:vAlign w:val="center"/>
          </w:tcPr>
          <w:p>
            <w:pPr>
              <w:keepNext w:val="0"/>
              <w:keepLines w:val="0"/>
              <w:suppressLineNumbers w:val="0"/>
              <w:spacing w:before="0" w:beforeAutospacing="0" w:after="0" w:afterAutospacing="0" w:line="300" w:lineRule="exact"/>
              <w:ind w:left="0" w:right="0"/>
              <w:jc w:val="center"/>
              <w:rPr>
                <w:rFonts w:hint="eastAsia" w:cs="等线"/>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63" w:type="dxa"/>
            <w:vMerge w:val="restart"/>
            <w:noWrap w:val="0"/>
            <w:vAlign w:val="center"/>
          </w:tcPr>
          <w:p>
            <w:pPr>
              <w:keepNext w:val="0"/>
              <w:keepLines w:val="0"/>
              <w:suppressLineNumbers w:val="0"/>
              <w:spacing w:before="0" w:beforeAutospacing="0" w:after="0" w:afterAutospacing="0" w:line="360" w:lineRule="exact"/>
              <w:ind w:left="0" w:right="0"/>
              <w:jc w:val="center"/>
              <w:rPr>
                <w:rFonts w:hint="eastAsia" w:eastAsia="宋体" w:cs="等线"/>
                <w:szCs w:val="20"/>
              </w:rPr>
            </w:pPr>
            <w:r>
              <w:rPr>
                <w:rFonts w:hint="eastAsia" w:eastAsia="宋体" w:cs="等线"/>
                <w:sz w:val="24"/>
                <w:szCs w:val="20"/>
              </w:rPr>
              <w:t>2.2.4（1）</w:t>
            </w:r>
          </w:p>
        </w:tc>
        <w:tc>
          <w:tcPr>
            <w:tcW w:w="1215" w:type="dxa"/>
            <w:gridSpan w:val="2"/>
            <w:vMerge w:val="restart"/>
            <w:noWrap w:val="0"/>
            <w:vAlign w:val="center"/>
          </w:tcPr>
          <w:p>
            <w:pPr>
              <w:keepNext w:val="0"/>
              <w:keepLines w:val="0"/>
              <w:suppressLineNumbers w:val="0"/>
              <w:spacing w:before="0" w:beforeAutospacing="0" w:after="0" w:afterAutospacing="0" w:line="360" w:lineRule="exact"/>
              <w:ind w:left="0" w:right="0"/>
              <w:jc w:val="center"/>
              <w:rPr>
                <w:rFonts w:hint="eastAsia" w:eastAsia="宋体" w:cs="等线"/>
                <w:szCs w:val="20"/>
              </w:rPr>
            </w:pPr>
            <w:r>
              <w:rPr>
                <w:rFonts w:hint="eastAsia" w:eastAsia="宋体" w:cs="等线"/>
                <w:sz w:val="24"/>
                <w:szCs w:val="20"/>
              </w:rPr>
              <w:t>技术建议书</w:t>
            </w:r>
          </w:p>
        </w:tc>
        <w:tc>
          <w:tcPr>
            <w:tcW w:w="875" w:type="dxa"/>
            <w:vMerge w:val="restart"/>
            <w:noWrap w:val="0"/>
            <w:vAlign w:val="center"/>
          </w:tcPr>
          <w:p>
            <w:pPr>
              <w:keepNext w:val="0"/>
              <w:keepLines w:val="0"/>
              <w:suppressLineNumbers w:val="0"/>
              <w:spacing w:before="0" w:beforeAutospacing="0" w:after="0" w:afterAutospacing="0" w:line="360" w:lineRule="exact"/>
              <w:ind w:left="0" w:right="0"/>
              <w:jc w:val="center"/>
              <w:rPr>
                <w:rFonts w:hint="eastAsia" w:eastAsia="宋体" w:cs="等线"/>
                <w:szCs w:val="20"/>
              </w:rPr>
            </w:pPr>
            <w:r>
              <w:rPr>
                <w:rFonts w:hint="eastAsia" w:eastAsia="宋体" w:cs="等线"/>
                <w:sz w:val="24"/>
                <w:szCs w:val="20"/>
                <w:lang w:val="en-US" w:eastAsia="zh-CN"/>
              </w:rPr>
              <w:t>2</w:t>
            </w:r>
            <w:r>
              <w:rPr>
                <w:rFonts w:hint="eastAsia" w:eastAsia="宋体" w:cs="等线"/>
                <w:sz w:val="24"/>
                <w:szCs w:val="20"/>
              </w:rPr>
              <w:t>5分</w:t>
            </w:r>
          </w:p>
        </w:tc>
        <w:tc>
          <w:tcPr>
            <w:tcW w:w="1058" w:type="dxa"/>
            <w:noWrap w:val="0"/>
            <w:vAlign w:val="center"/>
          </w:tcPr>
          <w:p>
            <w:pPr>
              <w:keepNext w:val="0"/>
              <w:keepLines w:val="0"/>
              <w:suppressLineNumbers w:val="0"/>
              <w:spacing w:before="0" w:beforeAutospacing="0" w:after="0" w:afterAutospacing="0" w:line="320" w:lineRule="atLeast"/>
              <w:ind w:left="0" w:right="0"/>
              <w:jc w:val="center"/>
              <w:rPr>
                <w:rFonts w:hint="eastAsia" w:eastAsia="宋体" w:cs="等线"/>
                <w:szCs w:val="20"/>
              </w:rPr>
            </w:pPr>
            <w:r>
              <w:rPr>
                <w:rFonts w:hint="eastAsia" w:hAnsi="宋体" w:eastAsia="宋体" w:cs="等线"/>
                <w:sz w:val="24"/>
                <w:szCs w:val="20"/>
              </w:rPr>
              <w:t>中心试验室</w:t>
            </w:r>
            <w:r>
              <w:rPr>
                <w:rFonts w:hint="eastAsia" w:hAnsi="宋体" w:eastAsia="宋体" w:cs="等线"/>
                <w:snapToGrid w:val="0"/>
                <w:sz w:val="24"/>
                <w:szCs w:val="20"/>
              </w:rPr>
              <w:t>工作指导思想目标</w:t>
            </w:r>
          </w:p>
        </w:tc>
        <w:tc>
          <w:tcPr>
            <w:tcW w:w="692" w:type="dxa"/>
            <w:noWrap w:val="0"/>
            <w:vAlign w:val="center"/>
          </w:tcPr>
          <w:p>
            <w:pPr>
              <w:keepNext w:val="0"/>
              <w:keepLines w:val="0"/>
              <w:suppressLineNumbers w:val="0"/>
              <w:spacing w:before="0" w:beforeAutospacing="0" w:after="0" w:afterAutospacing="0" w:line="320" w:lineRule="atLeast"/>
              <w:ind w:left="0" w:right="0"/>
              <w:jc w:val="center"/>
              <w:rPr>
                <w:rFonts w:hint="eastAsia" w:eastAsia="宋体" w:cs="等线"/>
                <w:position w:val="5"/>
                <w:szCs w:val="20"/>
              </w:rPr>
            </w:pPr>
            <w:r>
              <w:rPr>
                <w:rFonts w:hint="eastAsia" w:eastAsia="宋体" w:cs="等线"/>
                <w:sz w:val="24"/>
                <w:szCs w:val="20"/>
              </w:rPr>
              <w:t>5分</w:t>
            </w:r>
          </w:p>
        </w:tc>
        <w:tc>
          <w:tcPr>
            <w:tcW w:w="4880" w:type="dxa"/>
            <w:noWrap w:val="0"/>
            <w:vAlign w:val="center"/>
          </w:tcPr>
          <w:p>
            <w:pPr>
              <w:keepNext w:val="0"/>
              <w:keepLines w:val="0"/>
              <w:suppressLineNumbers w:val="0"/>
              <w:spacing w:before="0" w:beforeAutospacing="0" w:after="0" w:afterAutospacing="0"/>
              <w:ind w:left="0" w:right="0"/>
              <w:rPr>
                <w:rFonts w:hint="eastAsia" w:hAnsi="宋体" w:eastAsia="宋体" w:cs="等线"/>
                <w:sz w:val="24"/>
                <w:szCs w:val="20"/>
              </w:rPr>
            </w:pPr>
            <w:r>
              <w:rPr>
                <w:rFonts w:hint="eastAsia" w:hAnsi="宋体" w:eastAsia="宋体" w:cs="等线"/>
                <w:sz w:val="24"/>
                <w:szCs w:val="20"/>
              </w:rPr>
              <w:t>本项最多得</w:t>
            </w:r>
            <w:r>
              <w:rPr>
                <w:rFonts w:hint="eastAsia" w:hAnsi="宋体" w:eastAsia="宋体" w:cs="等线"/>
                <w:sz w:val="24"/>
                <w:szCs w:val="20"/>
                <w:lang w:val="en-US" w:eastAsia="zh-CN"/>
              </w:rPr>
              <w:t>5</w:t>
            </w:r>
            <w:r>
              <w:rPr>
                <w:rFonts w:hint="eastAsia" w:hAnsi="宋体" w:eastAsia="宋体" w:cs="等线"/>
                <w:sz w:val="24"/>
                <w:szCs w:val="20"/>
              </w:rPr>
              <w:t>分，其中：</w:t>
            </w:r>
          </w:p>
          <w:p>
            <w:pPr>
              <w:keepNext w:val="0"/>
              <w:keepLines w:val="0"/>
              <w:suppressLineNumbers w:val="0"/>
              <w:spacing w:before="0" w:beforeAutospacing="0" w:after="0" w:afterAutospacing="0"/>
              <w:ind w:left="0" w:right="0"/>
              <w:rPr>
                <w:rFonts w:hint="eastAsia" w:hAnsi="宋体" w:eastAsia="宋体" w:cs="等线"/>
                <w:sz w:val="24"/>
                <w:szCs w:val="20"/>
              </w:rPr>
            </w:pPr>
            <w:r>
              <w:rPr>
                <w:rFonts w:hint="eastAsia" w:hAnsi="宋体" w:eastAsia="宋体" w:cs="等线"/>
                <w:sz w:val="24"/>
                <w:szCs w:val="20"/>
              </w:rPr>
              <w:t>①满足项目基本要求，得指标分值60%的分；</w:t>
            </w:r>
          </w:p>
          <w:p>
            <w:pPr>
              <w:keepNext w:val="0"/>
              <w:keepLines w:val="0"/>
              <w:suppressLineNumbers w:val="0"/>
              <w:spacing w:before="0" w:beforeAutospacing="0" w:after="0" w:afterAutospacing="0"/>
              <w:ind w:left="0" w:right="0"/>
              <w:rPr>
                <w:rFonts w:hint="eastAsia" w:hAnsi="宋体" w:eastAsia="宋体" w:cs="等线"/>
                <w:sz w:val="24"/>
                <w:szCs w:val="20"/>
              </w:rPr>
            </w:pPr>
            <w:r>
              <w:rPr>
                <w:rFonts w:hint="eastAsia" w:hAnsi="宋体" w:eastAsia="宋体" w:cs="等线"/>
                <w:sz w:val="24"/>
                <w:szCs w:val="20"/>
              </w:rPr>
              <w:t>②根据投标人提供的</w:t>
            </w:r>
            <w:r>
              <w:rPr>
                <w:rFonts w:hint="eastAsia" w:eastAsia="宋体" w:cs="等线"/>
                <w:sz w:val="24"/>
                <w:szCs w:val="20"/>
              </w:rPr>
              <w:t>试验检测服务</w:t>
            </w:r>
            <w:r>
              <w:rPr>
                <w:rFonts w:hint="eastAsia" w:hAnsi="宋体" w:eastAsia="宋体" w:cs="等线"/>
                <w:snapToGrid w:val="0"/>
                <w:sz w:val="24"/>
                <w:szCs w:val="20"/>
              </w:rPr>
              <w:t>工作指导思想</w:t>
            </w:r>
            <w:r>
              <w:rPr>
                <w:rFonts w:hint="eastAsia" w:hAnsi="宋体" w:eastAsia="宋体" w:cs="等线"/>
                <w:snapToGrid w:val="0"/>
                <w:sz w:val="24"/>
                <w:szCs w:val="20"/>
                <w:lang w:val="en-US" w:eastAsia="zh-CN"/>
              </w:rPr>
              <w:t>目标的</w:t>
            </w:r>
            <w:r>
              <w:rPr>
                <w:rFonts w:hint="eastAsia" w:hAnsi="宋体" w:eastAsia="宋体" w:cs="等线"/>
                <w:sz w:val="24"/>
                <w:szCs w:val="20"/>
              </w:rPr>
              <w:t>合理性、可行性，得满分分值的0-40%。</w:t>
            </w:r>
          </w:p>
          <w:p>
            <w:pPr>
              <w:keepNext w:val="0"/>
              <w:keepLines w:val="0"/>
              <w:suppressLineNumbers w:val="0"/>
              <w:spacing w:before="0" w:beforeAutospacing="0" w:after="0" w:afterAutospacing="0"/>
              <w:ind w:left="0" w:right="0"/>
              <w:rPr>
                <w:rFonts w:hint="eastAsia" w:cs="等线"/>
                <w:szCs w:val="20"/>
              </w:rPr>
            </w:pPr>
            <w:r>
              <w:rPr>
                <w:rFonts w:hint="eastAsia" w:hAnsi="宋体" w:eastAsia="宋体" w:cs="等线"/>
                <w:sz w:val="24"/>
                <w:szCs w:val="20"/>
              </w:rPr>
              <w:t>无此项不得分。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763" w:type="dxa"/>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cs="等线"/>
                <w:sz w:val="24"/>
                <w:szCs w:val="20"/>
              </w:rPr>
            </w:pPr>
          </w:p>
        </w:tc>
        <w:tc>
          <w:tcPr>
            <w:tcW w:w="1215" w:type="dxa"/>
            <w:gridSpan w:val="2"/>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eastAsia="宋体" w:cs="等线"/>
                <w:sz w:val="24"/>
                <w:szCs w:val="20"/>
              </w:rPr>
            </w:pPr>
          </w:p>
        </w:tc>
        <w:tc>
          <w:tcPr>
            <w:tcW w:w="875" w:type="dxa"/>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eastAsia="宋体" w:cs="等线"/>
                <w:sz w:val="24"/>
                <w:szCs w:val="20"/>
              </w:rPr>
            </w:pPr>
          </w:p>
        </w:tc>
        <w:tc>
          <w:tcPr>
            <w:tcW w:w="1058" w:type="dxa"/>
            <w:noWrap w:val="0"/>
            <w:vAlign w:val="center"/>
          </w:tcPr>
          <w:p>
            <w:pPr>
              <w:pStyle w:val="395"/>
              <w:keepNext w:val="0"/>
              <w:keepLines w:val="0"/>
              <w:suppressLineNumbers w:val="0"/>
              <w:spacing w:before="0" w:beforeAutospacing="0" w:after="0" w:afterAutospacing="0"/>
              <w:ind w:left="0" w:right="0"/>
              <w:rPr>
                <w:rFonts w:hint="eastAsia" w:hAnsi="宋体" w:cs="宋体"/>
                <w:sz w:val="24"/>
                <w:szCs w:val="24"/>
              </w:rPr>
            </w:pPr>
            <w:r>
              <w:rPr>
                <w:rFonts w:hint="eastAsia" w:hAnsi="宋体" w:cs="宋体"/>
                <w:sz w:val="24"/>
                <w:szCs w:val="24"/>
              </w:rPr>
              <w:t>试验检测工作方案</w:t>
            </w:r>
          </w:p>
        </w:tc>
        <w:tc>
          <w:tcPr>
            <w:tcW w:w="692" w:type="dxa"/>
            <w:noWrap w:val="0"/>
            <w:vAlign w:val="center"/>
          </w:tcPr>
          <w:p>
            <w:pPr>
              <w:pStyle w:val="395"/>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4880" w:type="dxa"/>
            <w:noWrap w:val="0"/>
            <w:vAlign w:val="center"/>
          </w:tcPr>
          <w:p>
            <w:pPr>
              <w:pStyle w:val="395"/>
              <w:keepNext w:val="0"/>
              <w:keepLines w:val="0"/>
              <w:suppressLineNumbers w:val="0"/>
              <w:spacing w:before="0" w:beforeAutospacing="0" w:after="0" w:afterAutospacing="0"/>
              <w:ind w:left="0" w:right="0"/>
              <w:jc w:val="left"/>
              <w:rPr>
                <w:rFonts w:hint="eastAsia" w:hAnsi="宋体" w:eastAsia="宋体" w:cs="等线"/>
                <w:sz w:val="24"/>
                <w:szCs w:val="20"/>
              </w:rPr>
            </w:pPr>
            <w:r>
              <w:rPr>
                <w:rFonts w:hint="eastAsia" w:hAnsi="宋体" w:eastAsia="宋体" w:cs="等线"/>
                <w:sz w:val="24"/>
                <w:szCs w:val="20"/>
              </w:rPr>
              <w:t>本项最多得</w:t>
            </w:r>
            <w:r>
              <w:rPr>
                <w:rFonts w:hint="eastAsia" w:hAnsi="宋体" w:eastAsia="宋体" w:cs="等线"/>
                <w:sz w:val="24"/>
                <w:szCs w:val="20"/>
                <w:lang w:val="en-US" w:eastAsia="zh-CN"/>
              </w:rPr>
              <w:t>5</w:t>
            </w:r>
            <w:r>
              <w:rPr>
                <w:rFonts w:hint="eastAsia" w:hAnsi="宋体" w:eastAsia="宋体" w:cs="等线"/>
                <w:sz w:val="24"/>
                <w:szCs w:val="20"/>
              </w:rPr>
              <w:t>分，其中：</w:t>
            </w:r>
          </w:p>
          <w:p>
            <w:pPr>
              <w:pStyle w:val="395"/>
              <w:keepNext w:val="0"/>
              <w:keepLines w:val="0"/>
              <w:suppressLineNumbers w:val="0"/>
              <w:spacing w:before="0" w:beforeAutospacing="0" w:after="0" w:afterAutospacing="0"/>
              <w:ind w:left="0" w:right="0"/>
              <w:jc w:val="left"/>
              <w:rPr>
                <w:rFonts w:hint="eastAsia" w:hAnsi="宋体" w:eastAsia="宋体" w:cs="等线"/>
                <w:sz w:val="24"/>
                <w:szCs w:val="20"/>
              </w:rPr>
            </w:pPr>
            <w:r>
              <w:rPr>
                <w:rFonts w:hint="eastAsia" w:hAnsi="宋体" w:eastAsia="宋体" w:cs="等线"/>
                <w:sz w:val="24"/>
                <w:szCs w:val="20"/>
              </w:rPr>
              <w:t>①满足项目基本要求，得指标分值60%的分；</w:t>
            </w:r>
          </w:p>
          <w:p>
            <w:pPr>
              <w:pStyle w:val="395"/>
              <w:keepNext w:val="0"/>
              <w:keepLines w:val="0"/>
              <w:suppressLineNumbers w:val="0"/>
              <w:spacing w:before="0" w:beforeAutospacing="0" w:after="0" w:afterAutospacing="0"/>
              <w:ind w:left="0" w:right="0"/>
              <w:jc w:val="left"/>
              <w:rPr>
                <w:rFonts w:hint="eastAsia" w:hAnsi="宋体" w:eastAsia="宋体" w:cs="等线"/>
                <w:sz w:val="24"/>
                <w:szCs w:val="20"/>
              </w:rPr>
            </w:pPr>
            <w:r>
              <w:rPr>
                <w:rFonts w:hint="eastAsia" w:hAnsi="宋体" w:eastAsia="宋体" w:cs="等线"/>
                <w:sz w:val="24"/>
                <w:szCs w:val="20"/>
              </w:rPr>
              <w:t>②根据投标人提供的</w:t>
            </w:r>
            <w:r>
              <w:rPr>
                <w:rFonts w:hint="eastAsia" w:ascii="宋体" w:hAnsi="宋体" w:eastAsia="宋体" w:cs="宋体"/>
                <w:sz w:val="24"/>
                <w:szCs w:val="24"/>
              </w:rPr>
              <w:t>试验检测工作方案设计</w:t>
            </w:r>
            <w:r>
              <w:rPr>
                <w:rFonts w:hint="eastAsia" w:hAnsi="宋体" w:eastAsia="宋体" w:cs="等线"/>
                <w:sz w:val="24"/>
                <w:szCs w:val="20"/>
              </w:rPr>
              <w:t>合理性、可行性，得满分分值的0-40%。</w:t>
            </w:r>
          </w:p>
          <w:p>
            <w:pPr>
              <w:pStyle w:val="395"/>
              <w:keepNext w:val="0"/>
              <w:keepLines w:val="0"/>
              <w:suppressLineNumbers w:val="0"/>
              <w:spacing w:before="0" w:beforeAutospacing="0" w:after="0" w:afterAutospacing="0"/>
              <w:ind w:left="0" w:right="0"/>
              <w:jc w:val="left"/>
              <w:rPr>
                <w:rFonts w:hint="eastAsia" w:ascii="宋体" w:hAnsi="宋体" w:eastAsia="宋体" w:cs="宋体"/>
                <w:sz w:val="24"/>
                <w:szCs w:val="24"/>
              </w:rPr>
            </w:pPr>
            <w:r>
              <w:rPr>
                <w:rFonts w:hint="eastAsia" w:hAnsi="宋体" w:eastAsia="宋体" w:cs="等线"/>
                <w:sz w:val="24"/>
                <w:szCs w:val="20"/>
              </w:rPr>
              <w:t>无此项不得分。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63" w:type="dxa"/>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cs="等线"/>
                <w:sz w:val="24"/>
                <w:szCs w:val="20"/>
              </w:rPr>
            </w:pPr>
          </w:p>
        </w:tc>
        <w:tc>
          <w:tcPr>
            <w:tcW w:w="1215" w:type="dxa"/>
            <w:gridSpan w:val="2"/>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eastAsia="宋体" w:cs="等线"/>
                <w:sz w:val="24"/>
                <w:szCs w:val="20"/>
              </w:rPr>
            </w:pPr>
          </w:p>
        </w:tc>
        <w:tc>
          <w:tcPr>
            <w:tcW w:w="875" w:type="dxa"/>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eastAsia="宋体" w:cs="等线"/>
                <w:sz w:val="24"/>
                <w:szCs w:val="20"/>
              </w:rPr>
            </w:pPr>
          </w:p>
        </w:tc>
        <w:tc>
          <w:tcPr>
            <w:tcW w:w="1058" w:type="dxa"/>
            <w:noWrap w:val="0"/>
            <w:vAlign w:val="center"/>
          </w:tcPr>
          <w:p>
            <w:pPr>
              <w:pStyle w:val="395"/>
              <w:keepNext w:val="0"/>
              <w:keepLines w:val="0"/>
              <w:suppressLineNumbers w:val="0"/>
              <w:spacing w:before="0" w:beforeAutospacing="0" w:after="0" w:afterAutospacing="0"/>
              <w:ind w:left="0" w:right="0"/>
              <w:rPr>
                <w:rFonts w:hint="eastAsia" w:hAnsi="宋体" w:cs="宋体"/>
                <w:sz w:val="24"/>
                <w:szCs w:val="24"/>
              </w:rPr>
            </w:pPr>
            <w:r>
              <w:rPr>
                <w:rFonts w:hint="eastAsia" w:hAnsi="宋体" w:cs="宋体"/>
                <w:sz w:val="24"/>
                <w:szCs w:val="24"/>
              </w:rPr>
              <w:t>试验检测内容、方法</w:t>
            </w:r>
          </w:p>
        </w:tc>
        <w:tc>
          <w:tcPr>
            <w:tcW w:w="692" w:type="dxa"/>
            <w:noWrap w:val="0"/>
            <w:vAlign w:val="center"/>
          </w:tcPr>
          <w:p>
            <w:pPr>
              <w:keepNext w:val="0"/>
              <w:keepLines w:val="0"/>
              <w:suppressLineNumbers w:val="0"/>
              <w:spacing w:before="0" w:beforeAutospacing="0" w:after="0" w:afterAutospacing="0" w:line="380" w:lineRule="atLeast"/>
              <w:ind w:left="0" w:right="0"/>
              <w:jc w:val="center"/>
              <w:rPr>
                <w:rFonts w:hint="eastAsia" w:hAnsi="宋体" w:eastAsia="宋体" w:cs="宋体"/>
                <w:sz w:val="24"/>
                <w:szCs w:val="24"/>
              </w:rPr>
            </w:pPr>
            <w:r>
              <w:rPr>
                <w:rFonts w:hint="eastAsia" w:hAnsi="宋体" w:eastAsia="宋体" w:cs="宋体"/>
                <w:sz w:val="24"/>
                <w:szCs w:val="24"/>
              </w:rPr>
              <w:t>5分</w:t>
            </w:r>
          </w:p>
        </w:tc>
        <w:tc>
          <w:tcPr>
            <w:tcW w:w="4880" w:type="dxa"/>
            <w:noWrap w:val="0"/>
            <w:vAlign w:val="center"/>
          </w:tcPr>
          <w:p>
            <w:pPr>
              <w:pStyle w:val="395"/>
              <w:keepNext w:val="0"/>
              <w:keepLines w:val="0"/>
              <w:suppressLineNumbers w:val="0"/>
              <w:spacing w:before="0" w:beforeAutospacing="0" w:after="0" w:afterAutospacing="0"/>
              <w:ind w:left="0" w:right="0"/>
              <w:jc w:val="left"/>
              <w:rPr>
                <w:rFonts w:hint="eastAsia" w:hAnsi="宋体" w:eastAsia="宋体" w:cs="等线"/>
                <w:sz w:val="24"/>
                <w:szCs w:val="20"/>
              </w:rPr>
            </w:pPr>
            <w:r>
              <w:rPr>
                <w:rFonts w:hint="eastAsia" w:hAnsi="宋体" w:eastAsia="宋体" w:cs="等线"/>
                <w:sz w:val="24"/>
                <w:szCs w:val="20"/>
              </w:rPr>
              <w:t>本项最多得</w:t>
            </w:r>
            <w:r>
              <w:rPr>
                <w:rFonts w:hint="eastAsia" w:hAnsi="宋体" w:eastAsia="宋体" w:cs="等线"/>
                <w:sz w:val="24"/>
                <w:szCs w:val="20"/>
                <w:lang w:val="en-US" w:eastAsia="zh-CN"/>
              </w:rPr>
              <w:t>5</w:t>
            </w:r>
            <w:r>
              <w:rPr>
                <w:rFonts w:hint="eastAsia" w:hAnsi="宋体" w:eastAsia="宋体" w:cs="等线"/>
                <w:sz w:val="24"/>
                <w:szCs w:val="20"/>
              </w:rPr>
              <w:t>分，其中：</w:t>
            </w:r>
          </w:p>
          <w:p>
            <w:pPr>
              <w:pStyle w:val="395"/>
              <w:keepNext w:val="0"/>
              <w:keepLines w:val="0"/>
              <w:suppressLineNumbers w:val="0"/>
              <w:spacing w:before="0" w:beforeAutospacing="0" w:after="0" w:afterAutospacing="0"/>
              <w:ind w:left="0" w:right="0"/>
              <w:jc w:val="left"/>
              <w:rPr>
                <w:rFonts w:hint="eastAsia" w:hAnsi="宋体" w:eastAsia="宋体" w:cs="等线"/>
                <w:sz w:val="24"/>
                <w:szCs w:val="20"/>
              </w:rPr>
            </w:pPr>
            <w:r>
              <w:rPr>
                <w:rFonts w:hint="eastAsia" w:hAnsi="宋体" w:eastAsia="宋体" w:cs="等线"/>
                <w:sz w:val="24"/>
                <w:szCs w:val="20"/>
              </w:rPr>
              <w:t>①满足项目基本要求</w:t>
            </w:r>
            <w:r>
              <w:rPr>
                <w:rFonts w:hint="eastAsia" w:hAnsi="宋体" w:eastAsia="宋体" w:cs="等线"/>
                <w:sz w:val="24"/>
                <w:szCs w:val="20"/>
                <w:lang w:eastAsia="zh-CN"/>
              </w:rPr>
              <w:t>，</w:t>
            </w:r>
            <w:r>
              <w:rPr>
                <w:rFonts w:hint="eastAsia" w:hAnsi="宋体" w:eastAsia="宋体" w:cs="等线"/>
                <w:sz w:val="24"/>
                <w:szCs w:val="20"/>
              </w:rPr>
              <w:t>得指标分值60%的分；</w:t>
            </w:r>
          </w:p>
          <w:p>
            <w:pPr>
              <w:pStyle w:val="395"/>
              <w:keepNext w:val="0"/>
              <w:keepLines w:val="0"/>
              <w:suppressLineNumbers w:val="0"/>
              <w:spacing w:before="0" w:beforeAutospacing="0" w:after="0" w:afterAutospacing="0"/>
              <w:ind w:left="0" w:right="0"/>
              <w:jc w:val="left"/>
              <w:rPr>
                <w:rFonts w:hint="eastAsia" w:hAnsi="宋体" w:eastAsia="宋体" w:cs="等线"/>
                <w:sz w:val="24"/>
                <w:szCs w:val="20"/>
              </w:rPr>
            </w:pPr>
            <w:r>
              <w:rPr>
                <w:rFonts w:hint="eastAsia" w:hAnsi="宋体" w:eastAsia="宋体" w:cs="等线"/>
                <w:sz w:val="24"/>
                <w:szCs w:val="20"/>
              </w:rPr>
              <w:t>②根据投标人提供的</w:t>
            </w:r>
            <w:r>
              <w:rPr>
                <w:rFonts w:hint="eastAsia" w:ascii="宋体" w:hAnsi="宋体" w:eastAsia="宋体" w:cs="宋体"/>
                <w:sz w:val="24"/>
                <w:szCs w:val="24"/>
              </w:rPr>
              <w:t>试验检测工作方案</w:t>
            </w:r>
            <w:r>
              <w:rPr>
                <w:rFonts w:hint="eastAsia" w:hAnsi="宋体" w:eastAsia="宋体" w:cs="等线"/>
                <w:sz w:val="24"/>
                <w:szCs w:val="20"/>
              </w:rPr>
              <w:t>合理性、可行性，得满分分值的0-40%。</w:t>
            </w:r>
          </w:p>
          <w:p>
            <w:pPr>
              <w:pStyle w:val="395"/>
              <w:keepNext w:val="0"/>
              <w:keepLines w:val="0"/>
              <w:suppressLineNumbers w:val="0"/>
              <w:spacing w:before="0" w:beforeAutospacing="0" w:after="0" w:afterAutospacing="0"/>
              <w:ind w:left="0" w:right="0"/>
              <w:jc w:val="left"/>
              <w:rPr>
                <w:rFonts w:hint="eastAsia" w:ascii="Times New Roman" w:hAnsi="宋体" w:eastAsia="宋体" w:cs="宋体"/>
                <w:kern w:val="2"/>
                <w:sz w:val="24"/>
                <w:szCs w:val="24"/>
              </w:rPr>
            </w:pPr>
            <w:r>
              <w:rPr>
                <w:rFonts w:hint="eastAsia" w:hAnsi="宋体" w:eastAsia="宋体" w:cs="等线"/>
                <w:sz w:val="24"/>
                <w:szCs w:val="20"/>
              </w:rPr>
              <w:t>无此项不得分。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763" w:type="dxa"/>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cs="等线"/>
                <w:sz w:val="24"/>
                <w:szCs w:val="20"/>
              </w:rPr>
            </w:pPr>
          </w:p>
        </w:tc>
        <w:tc>
          <w:tcPr>
            <w:tcW w:w="1215" w:type="dxa"/>
            <w:gridSpan w:val="2"/>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eastAsia="宋体" w:cs="等线"/>
                <w:sz w:val="24"/>
                <w:szCs w:val="20"/>
              </w:rPr>
            </w:pPr>
          </w:p>
        </w:tc>
        <w:tc>
          <w:tcPr>
            <w:tcW w:w="875" w:type="dxa"/>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eastAsia="宋体" w:cs="等线"/>
                <w:sz w:val="24"/>
                <w:szCs w:val="20"/>
              </w:rPr>
            </w:pPr>
          </w:p>
        </w:tc>
        <w:tc>
          <w:tcPr>
            <w:tcW w:w="1058" w:type="dxa"/>
            <w:noWrap w:val="0"/>
            <w:vAlign w:val="center"/>
          </w:tcPr>
          <w:p>
            <w:pPr>
              <w:pStyle w:val="395"/>
              <w:keepNext w:val="0"/>
              <w:keepLines w:val="0"/>
              <w:suppressLineNumbers w:val="0"/>
              <w:spacing w:before="0" w:beforeAutospacing="0" w:after="0" w:afterAutospacing="0"/>
              <w:ind w:left="0" w:right="0"/>
              <w:rPr>
                <w:rFonts w:hint="eastAsia" w:hAnsi="宋体" w:cs="宋体"/>
                <w:sz w:val="24"/>
                <w:szCs w:val="24"/>
              </w:rPr>
            </w:pPr>
            <w:r>
              <w:rPr>
                <w:rFonts w:hint="eastAsia" w:hAnsi="宋体" w:cs="宋体"/>
                <w:sz w:val="24"/>
                <w:szCs w:val="24"/>
              </w:rPr>
              <w:t>试验检测人员、仪器设备的配备及进场时间安排</w:t>
            </w:r>
          </w:p>
        </w:tc>
        <w:tc>
          <w:tcPr>
            <w:tcW w:w="692" w:type="dxa"/>
            <w:noWrap w:val="0"/>
            <w:vAlign w:val="center"/>
          </w:tcPr>
          <w:p>
            <w:pPr>
              <w:keepNext w:val="0"/>
              <w:keepLines w:val="0"/>
              <w:suppressLineNumbers w:val="0"/>
              <w:spacing w:before="0" w:beforeAutospacing="0" w:after="0" w:afterAutospacing="0" w:line="380" w:lineRule="atLeast"/>
              <w:ind w:left="0" w:right="0"/>
              <w:jc w:val="center"/>
              <w:rPr>
                <w:rFonts w:hint="eastAsia" w:hAnsi="宋体" w:eastAsia="宋体" w:cs="宋体"/>
                <w:sz w:val="24"/>
                <w:szCs w:val="24"/>
              </w:rPr>
            </w:pPr>
            <w:r>
              <w:rPr>
                <w:rFonts w:hint="eastAsia" w:hAnsi="宋体" w:eastAsia="宋体" w:cs="宋体"/>
                <w:sz w:val="24"/>
                <w:szCs w:val="24"/>
                <w:lang w:val="en-US" w:eastAsia="zh-CN"/>
              </w:rPr>
              <w:t>4</w:t>
            </w:r>
            <w:r>
              <w:rPr>
                <w:rFonts w:hint="eastAsia" w:hAnsi="宋体" w:eastAsia="宋体" w:cs="宋体"/>
                <w:sz w:val="24"/>
                <w:szCs w:val="24"/>
              </w:rPr>
              <w:t>分</w:t>
            </w:r>
          </w:p>
        </w:tc>
        <w:tc>
          <w:tcPr>
            <w:tcW w:w="4880" w:type="dxa"/>
            <w:noWrap w:val="0"/>
            <w:vAlign w:val="center"/>
          </w:tcPr>
          <w:p>
            <w:pPr>
              <w:pStyle w:val="395"/>
              <w:keepNext w:val="0"/>
              <w:keepLines w:val="0"/>
              <w:suppressLineNumbers w:val="0"/>
              <w:spacing w:before="0" w:beforeAutospacing="0" w:after="0" w:afterAutospacing="0"/>
              <w:ind w:left="0" w:right="0"/>
              <w:jc w:val="left"/>
              <w:rPr>
                <w:rFonts w:hint="eastAsia" w:hAnsi="宋体" w:eastAsia="宋体" w:cs="等线"/>
                <w:sz w:val="24"/>
                <w:szCs w:val="20"/>
              </w:rPr>
            </w:pPr>
            <w:r>
              <w:rPr>
                <w:rFonts w:hint="eastAsia" w:hAnsi="宋体" w:eastAsia="宋体" w:cs="等线"/>
                <w:sz w:val="24"/>
                <w:szCs w:val="20"/>
              </w:rPr>
              <w:t>本项最多得</w:t>
            </w:r>
            <w:r>
              <w:rPr>
                <w:rFonts w:hint="eastAsia" w:hAnsi="宋体" w:eastAsia="宋体" w:cs="等线"/>
                <w:sz w:val="24"/>
                <w:szCs w:val="20"/>
                <w:lang w:val="en-US" w:eastAsia="zh-CN"/>
              </w:rPr>
              <w:t>4</w:t>
            </w:r>
            <w:r>
              <w:rPr>
                <w:rFonts w:hint="eastAsia" w:hAnsi="宋体" w:eastAsia="宋体" w:cs="等线"/>
                <w:sz w:val="24"/>
                <w:szCs w:val="20"/>
              </w:rPr>
              <w:t>分，其中：</w:t>
            </w:r>
          </w:p>
          <w:p>
            <w:pPr>
              <w:pStyle w:val="395"/>
              <w:keepNext w:val="0"/>
              <w:keepLines w:val="0"/>
              <w:suppressLineNumbers w:val="0"/>
              <w:spacing w:before="0" w:beforeAutospacing="0" w:after="0" w:afterAutospacing="0"/>
              <w:ind w:left="0" w:right="0"/>
              <w:jc w:val="left"/>
              <w:rPr>
                <w:rFonts w:hint="eastAsia" w:hAnsi="宋体" w:eastAsia="宋体" w:cs="等线"/>
                <w:sz w:val="24"/>
                <w:szCs w:val="20"/>
              </w:rPr>
            </w:pPr>
            <w:r>
              <w:rPr>
                <w:rFonts w:hint="eastAsia" w:hAnsi="宋体" w:eastAsia="宋体" w:cs="等线"/>
                <w:sz w:val="24"/>
                <w:szCs w:val="20"/>
              </w:rPr>
              <w:t>①满足项目基本要求</w:t>
            </w:r>
            <w:r>
              <w:rPr>
                <w:rFonts w:hint="eastAsia" w:hAnsi="宋体" w:eastAsia="宋体" w:cs="等线"/>
                <w:sz w:val="24"/>
                <w:szCs w:val="20"/>
                <w:lang w:eastAsia="zh-CN"/>
              </w:rPr>
              <w:t>，</w:t>
            </w:r>
            <w:r>
              <w:rPr>
                <w:rFonts w:hint="eastAsia" w:hAnsi="宋体" w:eastAsia="宋体" w:cs="等线"/>
                <w:sz w:val="24"/>
                <w:szCs w:val="20"/>
              </w:rPr>
              <w:t>得指标分值60%的分；</w:t>
            </w:r>
          </w:p>
          <w:p>
            <w:pPr>
              <w:pStyle w:val="395"/>
              <w:keepNext w:val="0"/>
              <w:keepLines w:val="0"/>
              <w:suppressLineNumbers w:val="0"/>
              <w:spacing w:before="0" w:beforeAutospacing="0" w:after="0" w:afterAutospacing="0"/>
              <w:ind w:left="0" w:right="0"/>
              <w:jc w:val="left"/>
              <w:rPr>
                <w:rFonts w:hint="eastAsia" w:hAnsi="宋体" w:eastAsia="宋体" w:cs="等线"/>
                <w:sz w:val="24"/>
                <w:szCs w:val="20"/>
              </w:rPr>
            </w:pPr>
            <w:r>
              <w:rPr>
                <w:rFonts w:hint="eastAsia" w:hAnsi="宋体" w:eastAsia="宋体" w:cs="等线"/>
                <w:sz w:val="24"/>
                <w:szCs w:val="20"/>
              </w:rPr>
              <w:t>②根据投标人提供的</w:t>
            </w:r>
            <w:r>
              <w:rPr>
                <w:rFonts w:hint="eastAsia" w:ascii="Times New Roman" w:hAnsi="宋体" w:eastAsia="宋体" w:cs="宋体"/>
                <w:kern w:val="2"/>
                <w:sz w:val="24"/>
                <w:szCs w:val="24"/>
              </w:rPr>
              <w:t>试验检测人员、仪器设备的配备及进场时间安排合理程度，机构设置、试验检测人员岗位职责设置合理程度</w:t>
            </w:r>
            <w:r>
              <w:rPr>
                <w:rFonts w:hint="eastAsia" w:hAnsi="宋体" w:eastAsia="宋体" w:cs="等线"/>
                <w:sz w:val="24"/>
                <w:szCs w:val="20"/>
              </w:rPr>
              <w:t>，得满分分值的0-40%。</w:t>
            </w:r>
          </w:p>
          <w:p>
            <w:pPr>
              <w:pStyle w:val="395"/>
              <w:keepNext w:val="0"/>
              <w:keepLines w:val="0"/>
              <w:suppressLineNumbers w:val="0"/>
              <w:spacing w:before="0" w:beforeAutospacing="0" w:after="0" w:afterAutospacing="0"/>
              <w:ind w:left="0" w:right="0"/>
              <w:jc w:val="left"/>
              <w:rPr>
                <w:rFonts w:hint="eastAsia" w:ascii="Times New Roman" w:hAnsi="宋体" w:eastAsia="宋体" w:cs="宋体"/>
                <w:kern w:val="2"/>
                <w:sz w:val="24"/>
                <w:szCs w:val="24"/>
              </w:rPr>
            </w:pPr>
            <w:r>
              <w:rPr>
                <w:rFonts w:hint="eastAsia" w:hAnsi="宋体" w:eastAsia="宋体" w:cs="等线"/>
                <w:sz w:val="24"/>
                <w:szCs w:val="20"/>
              </w:rPr>
              <w:t>无此项不得分。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763" w:type="dxa"/>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cs="等线"/>
                <w:sz w:val="24"/>
                <w:szCs w:val="20"/>
              </w:rPr>
            </w:pPr>
          </w:p>
        </w:tc>
        <w:tc>
          <w:tcPr>
            <w:tcW w:w="1215" w:type="dxa"/>
            <w:gridSpan w:val="2"/>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eastAsia="宋体" w:cs="等线"/>
                <w:sz w:val="24"/>
                <w:szCs w:val="20"/>
              </w:rPr>
            </w:pPr>
          </w:p>
        </w:tc>
        <w:tc>
          <w:tcPr>
            <w:tcW w:w="875" w:type="dxa"/>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eastAsia="宋体" w:cs="等线"/>
                <w:sz w:val="24"/>
                <w:szCs w:val="20"/>
              </w:rPr>
            </w:pPr>
          </w:p>
        </w:tc>
        <w:tc>
          <w:tcPr>
            <w:tcW w:w="1058" w:type="dxa"/>
            <w:noWrap w:val="0"/>
            <w:vAlign w:val="center"/>
          </w:tcPr>
          <w:p>
            <w:pPr>
              <w:pStyle w:val="395"/>
              <w:keepNext w:val="0"/>
              <w:keepLines w:val="0"/>
              <w:suppressLineNumbers w:val="0"/>
              <w:spacing w:before="0" w:beforeAutospacing="0" w:after="0" w:afterAutospacing="0"/>
              <w:ind w:left="0" w:right="0"/>
              <w:rPr>
                <w:rFonts w:hint="eastAsia" w:ascii="Times New Roman" w:hAnsi="宋体" w:eastAsia="宋体" w:cs="宋体"/>
                <w:kern w:val="2"/>
                <w:sz w:val="24"/>
                <w:szCs w:val="24"/>
              </w:rPr>
            </w:pPr>
            <w:r>
              <w:rPr>
                <w:rFonts w:hint="eastAsia" w:ascii="Times New Roman" w:hAnsi="宋体" w:eastAsia="宋体" w:cs="宋体"/>
                <w:kern w:val="2"/>
                <w:sz w:val="24"/>
                <w:szCs w:val="24"/>
              </w:rPr>
              <w:t>工作配合的措施</w:t>
            </w:r>
          </w:p>
        </w:tc>
        <w:tc>
          <w:tcPr>
            <w:tcW w:w="692" w:type="dxa"/>
            <w:noWrap w:val="0"/>
            <w:vAlign w:val="center"/>
          </w:tcPr>
          <w:p>
            <w:pPr>
              <w:pStyle w:val="395"/>
              <w:keepNext w:val="0"/>
              <w:keepLines w:val="0"/>
              <w:suppressLineNumbers w:val="0"/>
              <w:spacing w:before="0" w:beforeAutospacing="0" w:after="0" w:afterAutospacing="0"/>
              <w:ind w:left="0" w:right="0"/>
              <w:rPr>
                <w:rFonts w:hint="eastAsia" w:ascii="Times New Roman" w:hAnsi="宋体" w:eastAsia="宋体" w:cs="宋体"/>
                <w:kern w:val="2"/>
                <w:sz w:val="24"/>
                <w:szCs w:val="24"/>
              </w:rPr>
            </w:pPr>
            <w:r>
              <w:rPr>
                <w:rFonts w:hint="eastAsia" w:ascii="Times New Roman" w:hAnsi="宋体" w:eastAsia="宋体" w:cs="宋体"/>
                <w:kern w:val="2"/>
                <w:sz w:val="24"/>
                <w:szCs w:val="24"/>
                <w:lang w:val="en-US" w:eastAsia="zh-CN"/>
              </w:rPr>
              <w:t>3</w:t>
            </w:r>
            <w:r>
              <w:rPr>
                <w:rFonts w:hint="eastAsia" w:ascii="Times New Roman" w:hAnsi="宋体" w:eastAsia="宋体" w:cs="宋体"/>
                <w:kern w:val="2"/>
                <w:sz w:val="24"/>
                <w:szCs w:val="24"/>
              </w:rPr>
              <w:t>分</w:t>
            </w:r>
          </w:p>
        </w:tc>
        <w:tc>
          <w:tcPr>
            <w:tcW w:w="4880" w:type="dxa"/>
            <w:noWrap w:val="0"/>
            <w:vAlign w:val="center"/>
          </w:tcPr>
          <w:p>
            <w:pPr>
              <w:pStyle w:val="395"/>
              <w:keepNext w:val="0"/>
              <w:keepLines w:val="0"/>
              <w:suppressLineNumbers w:val="0"/>
              <w:spacing w:before="0" w:beforeAutospacing="0" w:after="0" w:afterAutospacing="0"/>
              <w:ind w:left="0" w:right="0"/>
              <w:jc w:val="left"/>
              <w:rPr>
                <w:rFonts w:hint="eastAsia" w:hAnsi="宋体" w:eastAsia="宋体" w:cs="等线"/>
                <w:sz w:val="24"/>
                <w:szCs w:val="20"/>
              </w:rPr>
            </w:pPr>
            <w:r>
              <w:rPr>
                <w:rFonts w:hint="eastAsia" w:hAnsi="宋体" w:eastAsia="宋体" w:cs="等线"/>
                <w:sz w:val="24"/>
                <w:szCs w:val="20"/>
              </w:rPr>
              <w:t>本项最多得</w:t>
            </w:r>
            <w:r>
              <w:rPr>
                <w:rFonts w:hint="eastAsia" w:hAnsi="宋体" w:eastAsia="宋体" w:cs="等线"/>
                <w:sz w:val="24"/>
                <w:szCs w:val="20"/>
                <w:lang w:val="en-US" w:eastAsia="zh-CN"/>
              </w:rPr>
              <w:t>3</w:t>
            </w:r>
            <w:r>
              <w:rPr>
                <w:rFonts w:hint="eastAsia" w:hAnsi="宋体" w:eastAsia="宋体" w:cs="等线"/>
                <w:sz w:val="24"/>
                <w:szCs w:val="20"/>
              </w:rPr>
              <w:t>分，其中：</w:t>
            </w:r>
          </w:p>
          <w:p>
            <w:pPr>
              <w:pStyle w:val="395"/>
              <w:keepNext w:val="0"/>
              <w:keepLines w:val="0"/>
              <w:suppressLineNumbers w:val="0"/>
              <w:spacing w:before="0" w:beforeAutospacing="0" w:after="0" w:afterAutospacing="0"/>
              <w:ind w:left="0" w:right="0"/>
              <w:jc w:val="left"/>
              <w:rPr>
                <w:rFonts w:hint="eastAsia" w:hAnsi="宋体" w:eastAsia="宋体" w:cs="等线"/>
                <w:sz w:val="24"/>
                <w:szCs w:val="20"/>
              </w:rPr>
            </w:pPr>
            <w:r>
              <w:rPr>
                <w:rFonts w:hint="eastAsia" w:hAnsi="宋体" w:eastAsia="宋体" w:cs="等线"/>
                <w:sz w:val="24"/>
                <w:szCs w:val="20"/>
              </w:rPr>
              <w:t>①满足项目基本要求</w:t>
            </w:r>
            <w:r>
              <w:rPr>
                <w:rFonts w:hint="eastAsia" w:hAnsi="宋体" w:eastAsia="宋体" w:cs="等线"/>
                <w:sz w:val="24"/>
                <w:szCs w:val="20"/>
                <w:lang w:eastAsia="zh-CN"/>
              </w:rPr>
              <w:t>，</w:t>
            </w:r>
            <w:r>
              <w:rPr>
                <w:rFonts w:hint="eastAsia" w:hAnsi="宋体" w:eastAsia="宋体" w:cs="等线"/>
                <w:sz w:val="24"/>
                <w:szCs w:val="20"/>
              </w:rPr>
              <w:t>得指标分值60%的分；</w:t>
            </w:r>
          </w:p>
          <w:p>
            <w:pPr>
              <w:pStyle w:val="395"/>
              <w:keepNext w:val="0"/>
              <w:keepLines w:val="0"/>
              <w:suppressLineNumbers w:val="0"/>
              <w:spacing w:before="0" w:beforeAutospacing="0" w:after="0" w:afterAutospacing="0"/>
              <w:ind w:left="0" w:right="0"/>
              <w:jc w:val="left"/>
              <w:rPr>
                <w:rFonts w:hint="eastAsia" w:hAnsi="宋体" w:eastAsia="宋体" w:cs="等线"/>
                <w:sz w:val="24"/>
                <w:szCs w:val="20"/>
              </w:rPr>
            </w:pPr>
            <w:r>
              <w:rPr>
                <w:rFonts w:hint="eastAsia" w:hAnsi="宋体" w:eastAsia="宋体" w:cs="等线"/>
                <w:sz w:val="24"/>
                <w:szCs w:val="20"/>
              </w:rPr>
              <w:t>②根据投标人提供的</w:t>
            </w:r>
            <w:r>
              <w:rPr>
                <w:rFonts w:hint="eastAsia" w:ascii="Times New Roman" w:hAnsi="宋体" w:eastAsia="宋体" w:cs="宋体"/>
                <w:kern w:val="2"/>
                <w:sz w:val="24"/>
                <w:szCs w:val="24"/>
              </w:rPr>
              <w:t>完成发包人、监理工程师工作指令与承包人工作配合的措施切实可行性</w:t>
            </w:r>
            <w:r>
              <w:rPr>
                <w:rFonts w:hint="eastAsia" w:hAnsi="宋体" w:eastAsia="宋体" w:cs="等线"/>
                <w:sz w:val="24"/>
                <w:szCs w:val="20"/>
              </w:rPr>
              <w:t>，得满分分值的0-40%。</w:t>
            </w:r>
          </w:p>
          <w:p>
            <w:pPr>
              <w:pStyle w:val="395"/>
              <w:keepNext w:val="0"/>
              <w:keepLines w:val="0"/>
              <w:suppressLineNumbers w:val="0"/>
              <w:spacing w:before="0" w:beforeAutospacing="0" w:after="0" w:afterAutospacing="0"/>
              <w:ind w:left="0" w:right="0"/>
              <w:jc w:val="left"/>
              <w:rPr>
                <w:rFonts w:hint="eastAsia" w:ascii="Times New Roman" w:hAnsi="宋体" w:eastAsia="宋体" w:cs="宋体"/>
                <w:kern w:val="2"/>
                <w:sz w:val="24"/>
                <w:szCs w:val="24"/>
              </w:rPr>
            </w:pPr>
            <w:r>
              <w:rPr>
                <w:rFonts w:hint="eastAsia" w:hAnsi="宋体" w:eastAsia="宋体" w:cs="等线"/>
                <w:sz w:val="24"/>
                <w:szCs w:val="20"/>
              </w:rPr>
              <w:t>无此项不得分。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763" w:type="dxa"/>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cs="等线"/>
                <w:sz w:val="24"/>
                <w:szCs w:val="20"/>
              </w:rPr>
            </w:pPr>
          </w:p>
        </w:tc>
        <w:tc>
          <w:tcPr>
            <w:tcW w:w="1215" w:type="dxa"/>
            <w:gridSpan w:val="2"/>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eastAsia="宋体" w:cs="等线"/>
                <w:sz w:val="24"/>
                <w:szCs w:val="20"/>
              </w:rPr>
            </w:pPr>
          </w:p>
        </w:tc>
        <w:tc>
          <w:tcPr>
            <w:tcW w:w="875" w:type="dxa"/>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eastAsia="宋体" w:cs="等线"/>
                <w:sz w:val="24"/>
                <w:szCs w:val="20"/>
              </w:rPr>
            </w:pPr>
          </w:p>
        </w:tc>
        <w:tc>
          <w:tcPr>
            <w:tcW w:w="1058" w:type="dxa"/>
            <w:noWrap w:val="0"/>
            <w:vAlign w:val="center"/>
          </w:tcPr>
          <w:p>
            <w:pPr>
              <w:pStyle w:val="395"/>
              <w:keepNext w:val="0"/>
              <w:keepLines w:val="0"/>
              <w:suppressLineNumbers w:val="0"/>
              <w:spacing w:before="0" w:beforeAutospacing="0" w:after="0" w:afterAutospacing="0"/>
              <w:ind w:left="0" w:right="0"/>
              <w:rPr>
                <w:rFonts w:hint="eastAsia" w:ascii="Times New Roman" w:hAnsi="宋体" w:eastAsia="宋体" w:cs="宋体"/>
                <w:kern w:val="2"/>
                <w:sz w:val="24"/>
                <w:szCs w:val="24"/>
              </w:rPr>
            </w:pPr>
            <w:r>
              <w:rPr>
                <w:rFonts w:hint="eastAsia" w:ascii="Times New Roman" w:hAnsi="宋体" w:eastAsia="宋体" w:cs="宋体"/>
                <w:kern w:val="2"/>
                <w:sz w:val="24"/>
                <w:szCs w:val="24"/>
              </w:rPr>
              <w:t>对本项目管理、试验检测的重点、难点分析</w:t>
            </w:r>
          </w:p>
        </w:tc>
        <w:tc>
          <w:tcPr>
            <w:tcW w:w="692" w:type="dxa"/>
            <w:noWrap w:val="0"/>
            <w:vAlign w:val="center"/>
          </w:tcPr>
          <w:p>
            <w:pPr>
              <w:pStyle w:val="395"/>
              <w:keepNext w:val="0"/>
              <w:keepLines w:val="0"/>
              <w:suppressLineNumbers w:val="0"/>
              <w:spacing w:before="0" w:beforeAutospacing="0" w:after="0" w:afterAutospacing="0"/>
              <w:ind w:left="0" w:right="0"/>
              <w:rPr>
                <w:rFonts w:hint="eastAsia" w:ascii="Times New Roman" w:hAnsi="宋体" w:eastAsia="宋体" w:cs="宋体"/>
                <w:kern w:val="2"/>
                <w:sz w:val="24"/>
                <w:szCs w:val="24"/>
              </w:rPr>
            </w:pPr>
            <w:r>
              <w:rPr>
                <w:rFonts w:hint="eastAsia" w:ascii="Times New Roman" w:hAnsi="宋体" w:eastAsia="宋体" w:cs="宋体"/>
                <w:kern w:val="2"/>
                <w:sz w:val="24"/>
                <w:szCs w:val="24"/>
                <w:lang w:val="en-US" w:eastAsia="zh-CN"/>
              </w:rPr>
              <w:t>3</w:t>
            </w:r>
            <w:r>
              <w:rPr>
                <w:rFonts w:hint="eastAsia" w:ascii="Times New Roman" w:hAnsi="宋体" w:eastAsia="宋体" w:cs="宋体"/>
                <w:kern w:val="2"/>
                <w:sz w:val="24"/>
                <w:szCs w:val="24"/>
              </w:rPr>
              <w:t>分</w:t>
            </w:r>
          </w:p>
        </w:tc>
        <w:tc>
          <w:tcPr>
            <w:tcW w:w="4880" w:type="dxa"/>
            <w:noWrap w:val="0"/>
            <w:vAlign w:val="center"/>
          </w:tcPr>
          <w:p>
            <w:pPr>
              <w:pStyle w:val="395"/>
              <w:keepNext w:val="0"/>
              <w:keepLines w:val="0"/>
              <w:suppressLineNumbers w:val="0"/>
              <w:spacing w:before="0" w:beforeAutospacing="0" w:after="0" w:afterAutospacing="0"/>
              <w:ind w:left="0" w:right="0"/>
              <w:jc w:val="left"/>
              <w:rPr>
                <w:rFonts w:hint="eastAsia" w:hAnsi="宋体" w:eastAsia="宋体" w:cs="等线"/>
                <w:sz w:val="24"/>
                <w:szCs w:val="20"/>
              </w:rPr>
            </w:pPr>
            <w:r>
              <w:rPr>
                <w:rFonts w:hint="eastAsia" w:hAnsi="宋体" w:eastAsia="宋体" w:cs="等线"/>
                <w:sz w:val="24"/>
                <w:szCs w:val="20"/>
              </w:rPr>
              <w:t>本项最多得</w:t>
            </w:r>
            <w:r>
              <w:rPr>
                <w:rFonts w:hint="eastAsia" w:hAnsi="宋体" w:eastAsia="宋体" w:cs="等线"/>
                <w:sz w:val="24"/>
                <w:szCs w:val="20"/>
                <w:lang w:val="en-US" w:eastAsia="zh-CN"/>
              </w:rPr>
              <w:t>3</w:t>
            </w:r>
            <w:r>
              <w:rPr>
                <w:rFonts w:hint="eastAsia" w:hAnsi="宋体" w:eastAsia="宋体" w:cs="等线"/>
                <w:sz w:val="24"/>
                <w:szCs w:val="20"/>
              </w:rPr>
              <w:t>分，其中：</w:t>
            </w:r>
          </w:p>
          <w:p>
            <w:pPr>
              <w:pStyle w:val="395"/>
              <w:keepNext w:val="0"/>
              <w:keepLines w:val="0"/>
              <w:suppressLineNumbers w:val="0"/>
              <w:spacing w:before="0" w:beforeAutospacing="0" w:after="0" w:afterAutospacing="0"/>
              <w:ind w:left="0" w:right="0"/>
              <w:jc w:val="left"/>
              <w:rPr>
                <w:rFonts w:hint="eastAsia" w:hAnsi="宋体" w:eastAsia="宋体" w:cs="等线"/>
                <w:sz w:val="24"/>
                <w:szCs w:val="20"/>
              </w:rPr>
            </w:pPr>
            <w:r>
              <w:rPr>
                <w:rFonts w:hint="eastAsia" w:hAnsi="宋体" w:eastAsia="宋体" w:cs="等线"/>
                <w:sz w:val="24"/>
                <w:szCs w:val="20"/>
              </w:rPr>
              <w:t>①满足项目基本要求</w:t>
            </w:r>
            <w:r>
              <w:rPr>
                <w:rFonts w:hint="eastAsia" w:hAnsi="宋体" w:eastAsia="宋体" w:cs="等线"/>
                <w:sz w:val="24"/>
                <w:szCs w:val="20"/>
                <w:lang w:eastAsia="zh-CN"/>
              </w:rPr>
              <w:t>，</w:t>
            </w:r>
            <w:r>
              <w:rPr>
                <w:rFonts w:hint="eastAsia" w:hAnsi="宋体" w:eastAsia="宋体" w:cs="等线"/>
                <w:sz w:val="24"/>
                <w:szCs w:val="20"/>
              </w:rPr>
              <w:t>得指标分值60%的分；</w:t>
            </w:r>
          </w:p>
          <w:p>
            <w:pPr>
              <w:pStyle w:val="395"/>
              <w:keepNext w:val="0"/>
              <w:keepLines w:val="0"/>
              <w:suppressLineNumbers w:val="0"/>
              <w:spacing w:before="0" w:beforeAutospacing="0" w:after="0" w:afterAutospacing="0"/>
              <w:ind w:left="0" w:right="0"/>
              <w:jc w:val="left"/>
              <w:rPr>
                <w:rFonts w:hint="eastAsia" w:hAnsi="宋体" w:eastAsia="宋体" w:cs="等线"/>
                <w:sz w:val="24"/>
                <w:szCs w:val="20"/>
              </w:rPr>
            </w:pPr>
            <w:r>
              <w:rPr>
                <w:rFonts w:hint="eastAsia" w:hAnsi="宋体" w:eastAsia="宋体" w:cs="等线"/>
                <w:sz w:val="24"/>
                <w:szCs w:val="20"/>
              </w:rPr>
              <w:t>②根据投标人提供的</w:t>
            </w:r>
            <w:r>
              <w:rPr>
                <w:rFonts w:hint="eastAsia" w:ascii="Times New Roman" w:hAnsi="宋体" w:eastAsia="宋体" w:cs="宋体"/>
                <w:kern w:val="2"/>
                <w:sz w:val="24"/>
                <w:szCs w:val="24"/>
              </w:rPr>
              <w:t>对本项目管理、试验检测的重点、难点分析合理程度，对本项目提出的试验检测及建设管理建议合理可行性</w:t>
            </w:r>
            <w:r>
              <w:rPr>
                <w:rFonts w:hint="eastAsia" w:hAnsi="宋体" w:eastAsia="宋体" w:cs="等线"/>
                <w:sz w:val="24"/>
                <w:szCs w:val="20"/>
              </w:rPr>
              <w:t>，得满分分值的0-40%。</w:t>
            </w:r>
          </w:p>
          <w:p>
            <w:pPr>
              <w:pStyle w:val="395"/>
              <w:keepNext w:val="0"/>
              <w:keepLines w:val="0"/>
              <w:suppressLineNumbers w:val="0"/>
              <w:spacing w:before="0" w:beforeAutospacing="0" w:after="0" w:afterAutospacing="0"/>
              <w:ind w:left="0" w:right="0"/>
              <w:jc w:val="left"/>
              <w:rPr>
                <w:rFonts w:hint="eastAsia" w:ascii="Times New Roman" w:hAnsi="宋体" w:eastAsia="宋体" w:cs="宋体"/>
                <w:kern w:val="2"/>
                <w:sz w:val="24"/>
                <w:szCs w:val="24"/>
              </w:rPr>
            </w:pPr>
            <w:r>
              <w:rPr>
                <w:rFonts w:hint="eastAsia" w:hAnsi="宋体" w:eastAsia="宋体" w:cs="等线"/>
                <w:sz w:val="24"/>
                <w:szCs w:val="20"/>
              </w:rPr>
              <w:t>无此项不得分。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jc w:val="center"/>
        </w:trPr>
        <w:tc>
          <w:tcPr>
            <w:tcW w:w="763" w:type="dxa"/>
            <w:vMerge w:val="restart"/>
            <w:noWrap w:val="0"/>
            <w:vAlign w:val="center"/>
          </w:tcPr>
          <w:p>
            <w:pPr>
              <w:keepNext w:val="0"/>
              <w:keepLines w:val="0"/>
              <w:suppressLineNumbers w:val="0"/>
              <w:spacing w:before="0" w:beforeAutospacing="0" w:after="0" w:afterAutospacing="0" w:line="300" w:lineRule="exact"/>
              <w:ind w:left="0" w:right="0"/>
              <w:rPr>
                <w:rFonts w:hint="eastAsia" w:eastAsia="宋体" w:cs="等线"/>
                <w:szCs w:val="20"/>
              </w:rPr>
            </w:pPr>
            <w:r>
              <w:rPr>
                <w:rFonts w:hint="eastAsia" w:eastAsia="宋体" w:cs="等线"/>
                <w:sz w:val="24"/>
                <w:szCs w:val="20"/>
              </w:rPr>
              <w:t>2.2.4（2）</w:t>
            </w:r>
          </w:p>
        </w:tc>
        <w:tc>
          <w:tcPr>
            <w:tcW w:w="1215" w:type="dxa"/>
            <w:gridSpan w:val="2"/>
            <w:vMerge w:val="restart"/>
            <w:noWrap w:val="0"/>
            <w:vAlign w:val="center"/>
          </w:tcPr>
          <w:p>
            <w:pPr>
              <w:keepNext w:val="0"/>
              <w:keepLines w:val="0"/>
              <w:suppressLineNumbers w:val="0"/>
              <w:spacing w:before="0" w:beforeAutospacing="0" w:after="0" w:afterAutospacing="0" w:line="300" w:lineRule="exact"/>
              <w:ind w:left="0" w:right="0"/>
              <w:jc w:val="center"/>
              <w:rPr>
                <w:rFonts w:hint="eastAsia" w:eastAsia="宋体" w:cs="等线"/>
                <w:szCs w:val="20"/>
              </w:rPr>
            </w:pPr>
            <w:r>
              <w:rPr>
                <w:rFonts w:hint="eastAsia" w:eastAsia="宋体" w:cs="等线"/>
                <w:sz w:val="24"/>
                <w:szCs w:val="20"/>
              </w:rPr>
              <w:t>主要人员</w:t>
            </w:r>
          </w:p>
        </w:tc>
        <w:tc>
          <w:tcPr>
            <w:tcW w:w="875" w:type="dxa"/>
            <w:vMerge w:val="restart"/>
            <w:noWrap w:val="0"/>
            <w:vAlign w:val="center"/>
          </w:tcPr>
          <w:p>
            <w:pPr>
              <w:keepNext w:val="0"/>
              <w:keepLines w:val="0"/>
              <w:suppressLineNumbers w:val="0"/>
              <w:spacing w:before="0" w:beforeAutospacing="0" w:after="0" w:afterAutospacing="0" w:line="300" w:lineRule="exact"/>
              <w:ind w:left="0" w:right="0"/>
              <w:jc w:val="center"/>
              <w:rPr>
                <w:rFonts w:hint="eastAsia" w:eastAsia="宋体" w:cs="等线"/>
                <w:sz w:val="24"/>
                <w:szCs w:val="20"/>
              </w:rPr>
            </w:pPr>
            <w:r>
              <w:rPr>
                <w:rFonts w:hint="eastAsia" w:eastAsia="宋体" w:cs="等线"/>
                <w:sz w:val="24"/>
                <w:szCs w:val="20"/>
                <w:lang w:val="en-US" w:eastAsia="zh-CN"/>
              </w:rPr>
              <w:t>30</w:t>
            </w:r>
            <w:r>
              <w:rPr>
                <w:rFonts w:hint="eastAsia" w:eastAsia="宋体" w:cs="等线"/>
                <w:sz w:val="24"/>
                <w:szCs w:val="20"/>
              </w:rPr>
              <w:t>分</w:t>
            </w:r>
          </w:p>
        </w:tc>
        <w:tc>
          <w:tcPr>
            <w:tcW w:w="1058" w:type="dxa"/>
            <w:noWrap w:val="0"/>
            <w:vAlign w:val="center"/>
          </w:tcPr>
          <w:p>
            <w:pPr>
              <w:pStyle w:val="284"/>
              <w:keepNext w:val="0"/>
              <w:keepLines w:val="0"/>
              <w:suppressLineNumbers w:val="0"/>
              <w:snapToGrid w:val="0"/>
              <w:spacing w:before="0" w:beforeAutospacing="0" w:after="0" w:afterAutospacing="0" w:line="300" w:lineRule="exact"/>
              <w:ind w:left="-3" w:leftChars="-1" w:right="0" w:firstLine="26" w:firstLineChars="11"/>
              <w:jc w:val="center"/>
              <w:rPr>
                <w:rFonts w:hint="eastAsia" w:ascii="Times New Roman" w:hAnsi="Times New Roman" w:eastAsia="宋体" w:cs="等线"/>
                <w:sz w:val="22"/>
              </w:rPr>
            </w:pPr>
            <w:r>
              <w:rPr>
                <w:rFonts w:hint="eastAsia" w:hAnsi="宋体" w:eastAsia="宋体" w:cs="宋体"/>
                <w:sz w:val="24"/>
              </w:rPr>
              <w:t>试验检测负责人</w:t>
            </w:r>
            <w:r>
              <w:rPr>
                <w:rFonts w:hint="eastAsia" w:ascii="Times New Roman" w:hAnsi="Times New Roman" w:eastAsia="宋体" w:cs="等线"/>
                <w:sz w:val="24"/>
              </w:rPr>
              <w:t>的任职资格与业绩</w:t>
            </w:r>
          </w:p>
        </w:tc>
        <w:tc>
          <w:tcPr>
            <w:tcW w:w="692" w:type="dxa"/>
            <w:noWrap w:val="0"/>
            <w:vAlign w:val="center"/>
          </w:tcPr>
          <w:p>
            <w:pPr>
              <w:pStyle w:val="284"/>
              <w:keepNext w:val="0"/>
              <w:keepLines w:val="0"/>
              <w:suppressLineNumbers w:val="0"/>
              <w:snapToGrid w:val="0"/>
              <w:spacing w:before="0" w:beforeAutospacing="0" w:after="0" w:afterAutospacing="0" w:line="300" w:lineRule="exact"/>
              <w:ind w:left="-3" w:leftChars="-1" w:right="0" w:firstLine="26" w:firstLineChars="11"/>
              <w:jc w:val="center"/>
              <w:rPr>
                <w:rFonts w:hint="eastAsia" w:ascii="Times New Roman" w:hAnsi="Times New Roman" w:eastAsia="宋体" w:cs="等线"/>
                <w:sz w:val="24"/>
              </w:rPr>
            </w:pPr>
            <w:r>
              <w:rPr>
                <w:rFonts w:hint="eastAsia" w:ascii="Times New Roman" w:hAnsi="Times New Roman" w:eastAsia="宋体" w:cs="等线"/>
                <w:sz w:val="24"/>
                <w:lang w:val="en-US" w:eastAsia="zh-CN"/>
              </w:rPr>
              <w:t>15</w:t>
            </w:r>
            <w:r>
              <w:rPr>
                <w:rFonts w:hint="eastAsia" w:ascii="Times New Roman" w:hAnsi="Times New Roman" w:eastAsia="宋体" w:cs="等线"/>
                <w:sz w:val="24"/>
              </w:rPr>
              <w:t>分</w:t>
            </w:r>
          </w:p>
        </w:tc>
        <w:tc>
          <w:tcPr>
            <w:tcW w:w="4880" w:type="dxa"/>
            <w:noWrap w:val="0"/>
            <w:vAlign w:val="center"/>
          </w:tcPr>
          <w:p>
            <w:pPr>
              <w:keepNext w:val="0"/>
              <w:keepLines w:val="0"/>
              <w:suppressLineNumbers w:val="0"/>
              <w:spacing w:before="0" w:beforeAutospacing="0" w:after="0" w:afterAutospacing="0" w:line="340" w:lineRule="exact"/>
              <w:ind w:left="0" w:right="0"/>
              <w:rPr>
                <w:rFonts w:hint="eastAsia" w:hAnsi="宋体" w:eastAsia="宋体" w:cs="等线"/>
                <w:sz w:val="24"/>
                <w:szCs w:val="20"/>
              </w:rPr>
            </w:pPr>
            <w:r>
              <w:rPr>
                <w:rFonts w:hint="eastAsia" w:hAnsi="宋体" w:eastAsia="宋体" w:cs="等线"/>
                <w:sz w:val="24"/>
                <w:szCs w:val="20"/>
              </w:rPr>
              <w:t>本项最多得分</w:t>
            </w:r>
            <w:r>
              <w:rPr>
                <w:rFonts w:hint="eastAsia" w:hAnsi="宋体" w:eastAsia="宋体" w:cs="等线"/>
                <w:sz w:val="24"/>
                <w:szCs w:val="20"/>
                <w:lang w:val="en-US" w:eastAsia="zh-CN"/>
              </w:rPr>
              <w:t>1</w:t>
            </w:r>
            <w:r>
              <w:rPr>
                <w:rFonts w:hint="eastAsia" w:hAnsi="宋体" w:eastAsia="宋体" w:cs="等线"/>
                <w:sz w:val="24"/>
                <w:szCs w:val="20"/>
              </w:rPr>
              <w:t>5分，其中：</w:t>
            </w:r>
          </w:p>
          <w:p>
            <w:pPr>
              <w:keepNext w:val="0"/>
              <w:keepLines w:val="0"/>
              <w:numPr>
                <w:ilvl w:val="0"/>
                <w:numId w:val="4"/>
              </w:numPr>
              <w:suppressLineNumbers w:val="0"/>
              <w:spacing w:before="0" w:beforeAutospacing="0" w:after="0" w:afterAutospacing="0" w:line="340" w:lineRule="exact"/>
              <w:ind w:right="0"/>
              <w:rPr>
                <w:rFonts w:hint="eastAsia" w:eastAsia="宋体" w:cs="等线"/>
                <w:sz w:val="24"/>
                <w:szCs w:val="20"/>
              </w:rPr>
            </w:pPr>
            <w:r>
              <w:rPr>
                <w:rFonts w:hint="eastAsia" w:eastAsia="宋体" w:cs="等线"/>
                <w:sz w:val="24"/>
                <w:szCs w:val="20"/>
              </w:rPr>
              <w:t>满足资格审查要求得基本分</w:t>
            </w:r>
            <w:r>
              <w:rPr>
                <w:rFonts w:hint="eastAsia" w:eastAsia="宋体" w:cs="等线"/>
                <w:sz w:val="24"/>
                <w:szCs w:val="20"/>
                <w:lang w:val="en-US" w:eastAsia="zh-CN"/>
              </w:rPr>
              <w:t>9</w:t>
            </w:r>
            <w:r>
              <w:rPr>
                <w:rFonts w:hint="eastAsia" w:eastAsia="宋体" w:cs="等线"/>
                <w:sz w:val="24"/>
                <w:szCs w:val="20"/>
              </w:rPr>
              <w:t>分。</w:t>
            </w:r>
          </w:p>
          <w:p>
            <w:pPr>
              <w:keepNext w:val="0"/>
              <w:keepLines w:val="0"/>
              <w:numPr>
                <w:ilvl w:val="0"/>
                <w:numId w:val="4"/>
              </w:numPr>
              <w:suppressLineNumbers w:val="0"/>
              <w:spacing w:before="0" w:beforeAutospacing="0" w:after="0" w:afterAutospacing="0" w:line="340" w:lineRule="exact"/>
              <w:ind w:right="0"/>
              <w:rPr>
                <w:rFonts w:hint="eastAsia" w:eastAsia="宋体" w:cs="等线"/>
                <w:sz w:val="24"/>
                <w:szCs w:val="20"/>
              </w:rPr>
            </w:pPr>
            <w:r>
              <w:rPr>
                <w:rFonts w:hint="eastAsia" w:eastAsia="宋体" w:cs="等线"/>
                <w:sz w:val="24"/>
                <w:szCs w:val="20"/>
              </w:rPr>
              <w:t>在满足资格审查的基础上，每多担任过1个合同额不少于</w:t>
            </w:r>
            <w:r>
              <w:rPr>
                <w:rFonts w:hint="eastAsia" w:eastAsia="宋体" w:cs="等线"/>
                <w:sz w:val="24"/>
                <w:szCs w:val="20"/>
                <w:lang w:val="en-US" w:eastAsia="zh-CN"/>
              </w:rPr>
              <w:t>1</w:t>
            </w:r>
            <w:r>
              <w:rPr>
                <w:rFonts w:hint="eastAsia" w:eastAsia="宋体" w:cs="等线"/>
                <w:sz w:val="24"/>
                <w:szCs w:val="20"/>
              </w:rPr>
              <w:t>00万元的公路中心试验室试验检测服务类业务的</w:t>
            </w:r>
            <w:r>
              <w:rPr>
                <w:rFonts w:hint="eastAsia" w:hAnsi="宋体" w:eastAsia="宋体" w:cs="宋体"/>
                <w:sz w:val="24"/>
                <w:szCs w:val="20"/>
              </w:rPr>
              <w:t>试验检测负责人（或</w:t>
            </w:r>
            <w:r>
              <w:rPr>
                <w:rFonts w:hint="eastAsia" w:eastAsia="宋体" w:cs="等线"/>
                <w:sz w:val="24"/>
                <w:szCs w:val="20"/>
              </w:rPr>
              <w:t>中心试验室主任或中心试验室副主任或项目负责人或</w:t>
            </w:r>
            <w:r>
              <w:rPr>
                <w:rFonts w:hint="eastAsia" w:eastAsia="宋体" w:cs="等线"/>
                <w:sz w:val="24"/>
                <w:szCs w:val="20"/>
                <w:lang w:val="en-US" w:eastAsia="zh-CN"/>
              </w:rPr>
              <w:t>技术</w:t>
            </w:r>
            <w:r>
              <w:rPr>
                <w:rFonts w:hint="eastAsia" w:eastAsia="宋体" w:cs="等线"/>
                <w:sz w:val="24"/>
                <w:szCs w:val="20"/>
              </w:rPr>
              <w:t>负责人）加</w:t>
            </w:r>
            <w:r>
              <w:rPr>
                <w:rFonts w:hint="eastAsia" w:eastAsia="宋体" w:cs="等线"/>
                <w:sz w:val="24"/>
                <w:szCs w:val="20"/>
                <w:lang w:val="en-US" w:eastAsia="zh-CN"/>
              </w:rPr>
              <w:t>6</w:t>
            </w:r>
            <w:r>
              <w:rPr>
                <w:rFonts w:hint="eastAsia" w:eastAsia="宋体" w:cs="等线"/>
                <w:sz w:val="24"/>
                <w:szCs w:val="20"/>
              </w:rPr>
              <w:t>分，本项最多加</w:t>
            </w:r>
            <w:r>
              <w:rPr>
                <w:rFonts w:hint="eastAsia" w:eastAsia="宋体" w:cs="等线"/>
                <w:sz w:val="24"/>
                <w:szCs w:val="20"/>
                <w:lang w:val="en-US" w:eastAsia="zh-CN"/>
              </w:rPr>
              <w:t>6</w:t>
            </w:r>
            <w:r>
              <w:rPr>
                <w:rFonts w:hint="eastAsia" w:eastAsia="宋体" w:cs="等线"/>
                <w:sz w:val="24"/>
                <w:szCs w:val="20"/>
              </w:rPr>
              <w:t>分。</w:t>
            </w:r>
          </w:p>
          <w:p>
            <w:pPr>
              <w:keepNext w:val="0"/>
              <w:keepLines w:val="0"/>
              <w:suppressLineNumbers w:val="0"/>
              <w:spacing w:before="0" w:beforeAutospacing="0" w:after="0" w:afterAutospacing="0" w:line="340" w:lineRule="exact"/>
              <w:ind w:left="0" w:right="0" w:firstLine="240" w:firstLineChars="100"/>
              <w:rPr>
                <w:rFonts w:hint="default" w:eastAsia="宋体" w:cs="等线"/>
                <w:sz w:val="24"/>
                <w:szCs w:val="20"/>
              </w:rPr>
            </w:pPr>
            <w:r>
              <w:rPr>
                <w:rFonts w:hint="eastAsia" w:eastAsia="宋体" w:cs="等线"/>
                <w:sz w:val="24"/>
                <w:szCs w:val="20"/>
              </w:rPr>
              <w:t>证明材料：</w:t>
            </w:r>
            <w:r>
              <w:rPr>
                <w:rFonts w:hint="eastAsia" w:eastAsia="宋体" w:cs="等线"/>
                <w:sz w:val="24"/>
                <w:szCs w:val="20"/>
                <w:lang w:val="en-US" w:eastAsia="zh-CN"/>
              </w:rPr>
              <w:t>业绩证明材料为</w:t>
            </w:r>
            <w:r>
              <w:rPr>
                <w:rFonts w:hint="eastAsia" w:eastAsia="宋体" w:cs="等线"/>
                <w:sz w:val="24"/>
                <w:szCs w:val="20"/>
              </w:rPr>
              <w:t>合同协议书或委托方出具的证明材料等的复印件（如果合同未能体现检测负责人信息，须提供其它有效证明材料作为补充证明）</w:t>
            </w:r>
          </w:p>
          <w:p>
            <w:pPr>
              <w:keepNext w:val="0"/>
              <w:keepLines w:val="0"/>
              <w:suppressLineNumbers w:val="0"/>
              <w:spacing w:before="0" w:beforeAutospacing="0" w:after="0" w:afterAutospacing="0"/>
              <w:ind w:left="0" w:right="0"/>
              <w:rPr>
                <w:rFonts w:hint="eastAsia" w:eastAsia="宋体" w:cs="等线"/>
                <w:b/>
                <w:sz w:val="18"/>
                <w:szCs w:val="18"/>
              </w:rPr>
            </w:pPr>
          </w:p>
          <w:p>
            <w:pPr>
              <w:keepNext w:val="0"/>
              <w:keepLines w:val="0"/>
              <w:suppressLineNumbers w:val="0"/>
              <w:spacing w:before="0" w:beforeAutospacing="0" w:after="0" w:afterAutospacing="0"/>
              <w:ind w:left="0" w:right="0"/>
              <w:rPr>
                <w:rFonts w:hint="eastAsia" w:cs="等线"/>
                <w:szCs w:val="20"/>
              </w:rPr>
            </w:pPr>
            <w:r>
              <w:rPr>
                <w:rFonts w:hint="eastAsia" w:eastAsia="宋体" w:cs="等线"/>
                <w:b/>
                <w:sz w:val="18"/>
                <w:szCs w:val="18"/>
              </w:rPr>
              <w:t>注：中心试验室试验检测服务类业务包含中心试验室、第三方质量检测、第三方试验检测等由发包人或代建单位委托的试验室业务，不包含技术服务业务及施工单位委托的试验检测业务。如投标人独立完成的施工监理服务中包含了中心试验室服务的，也给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jc w:val="center"/>
        </w:trPr>
        <w:tc>
          <w:tcPr>
            <w:tcW w:w="763" w:type="dxa"/>
            <w:vMerge w:val="continue"/>
            <w:noWrap w:val="0"/>
            <w:vAlign w:val="center"/>
          </w:tcPr>
          <w:p>
            <w:pPr>
              <w:keepNext w:val="0"/>
              <w:keepLines w:val="0"/>
              <w:suppressLineNumbers w:val="0"/>
              <w:spacing w:before="0" w:beforeAutospacing="0" w:after="0" w:afterAutospacing="0" w:line="300" w:lineRule="exact"/>
              <w:ind w:left="0" w:right="0"/>
              <w:rPr>
                <w:rFonts w:hint="eastAsia" w:eastAsia="宋体" w:cs="等线"/>
                <w:sz w:val="24"/>
                <w:szCs w:val="20"/>
              </w:rPr>
            </w:pPr>
          </w:p>
        </w:tc>
        <w:tc>
          <w:tcPr>
            <w:tcW w:w="1215" w:type="dxa"/>
            <w:gridSpan w:val="2"/>
            <w:vMerge w:val="continue"/>
            <w:noWrap w:val="0"/>
            <w:vAlign w:val="center"/>
          </w:tcPr>
          <w:p>
            <w:pPr>
              <w:keepNext w:val="0"/>
              <w:keepLines w:val="0"/>
              <w:suppressLineNumbers w:val="0"/>
              <w:spacing w:before="0" w:beforeAutospacing="0" w:after="0" w:afterAutospacing="0" w:line="300" w:lineRule="exact"/>
              <w:ind w:left="0" w:right="0"/>
              <w:jc w:val="center"/>
              <w:rPr>
                <w:rFonts w:hint="eastAsia" w:eastAsia="宋体" w:cs="等线"/>
                <w:sz w:val="24"/>
                <w:szCs w:val="20"/>
              </w:rPr>
            </w:pPr>
          </w:p>
        </w:tc>
        <w:tc>
          <w:tcPr>
            <w:tcW w:w="875" w:type="dxa"/>
            <w:vMerge w:val="continue"/>
            <w:noWrap w:val="0"/>
            <w:vAlign w:val="center"/>
          </w:tcPr>
          <w:p>
            <w:pPr>
              <w:keepNext w:val="0"/>
              <w:keepLines w:val="0"/>
              <w:suppressLineNumbers w:val="0"/>
              <w:spacing w:before="0" w:beforeAutospacing="0" w:after="0" w:afterAutospacing="0" w:line="300" w:lineRule="exact"/>
              <w:ind w:left="0" w:right="0"/>
              <w:jc w:val="center"/>
              <w:rPr>
                <w:rFonts w:hint="default" w:eastAsia="宋体" w:cs="等线"/>
                <w:sz w:val="24"/>
                <w:szCs w:val="20"/>
                <w:lang w:val="en-US"/>
              </w:rPr>
            </w:pPr>
          </w:p>
        </w:tc>
        <w:tc>
          <w:tcPr>
            <w:tcW w:w="1058" w:type="dxa"/>
            <w:noWrap w:val="0"/>
            <w:vAlign w:val="center"/>
          </w:tcPr>
          <w:p>
            <w:pPr>
              <w:pStyle w:val="284"/>
              <w:keepNext w:val="0"/>
              <w:keepLines w:val="0"/>
              <w:suppressLineNumbers w:val="0"/>
              <w:snapToGrid w:val="0"/>
              <w:spacing w:before="0" w:beforeAutospacing="0" w:after="0" w:afterAutospacing="0" w:line="300" w:lineRule="exact"/>
              <w:ind w:left="-3" w:leftChars="-1" w:right="0" w:firstLine="26" w:firstLineChars="11"/>
              <w:jc w:val="center"/>
              <w:rPr>
                <w:rFonts w:hint="eastAsia" w:hAnsi="宋体" w:eastAsia="宋体" w:cs="宋体"/>
                <w:sz w:val="24"/>
              </w:rPr>
            </w:pPr>
            <w:r>
              <w:rPr>
                <w:rFonts w:hint="eastAsia" w:hAnsi="宋体" w:eastAsia="宋体" w:cs="宋体"/>
                <w:sz w:val="24"/>
                <w:lang w:val="en-US" w:eastAsia="zh-CN"/>
              </w:rPr>
              <w:t>技术</w:t>
            </w:r>
            <w:r>
              <w:rPr>
                <w:rFonts w:hint="eastAsia" w:hAnsi="宋体" w:eastAsia="宋体" w:cs="宋体"/>
                <w:sz w:val="24"/>
              </w:rPr>
              <w:t>负责人</w:t>
            </w:r>
            <w:r>
              <w:rPr>
                <w:rFonts w:hint="eastAsia" w:ascii="Times New Roman" w:hAnsi="Times New Roman" w:eastAsia="宋体" w:cs="等线"/>
                <w:sz w:val="24"/>
              </w:rPr>
              <w:t>的任职资格与业绩</w:t>
            </w:r>
          </w:p>
        </w:tc>
        <w:tc>
          <w:tcPr>
            <w:tcW w:w="692" w:type="dxa"/>
            <w:noWrap w:val="0"/>
            <w:vAlign w:val="center"/>
          </w:tcPr>
          <w:p>
            <w:pPr>
              <w:pStyle w:val="284"/>
              <w:keepNext w:val="0"/>
              <w:keepLines w:val="0"/>
              <w:suppressLineNumbers w:val="0"/>
              <w:snapToGrid w:val="0"/>
              <w:spacing w:before="0" w:beforeAutospacing="0" w:after="0" w:afterAutospacing="0" w:line="300" w:lineRule="exact"/>
              <w:ind w:left="-3" w:leftChars="-1" w:right="0" w:firstLine="26" w:firstLineChars="11"/>
              <w:jc w:val="center"/>
              <w:rPr>
                <w:rFonts w:hint="default" w:ascii="Times New Roman" w:hAnsi="Times New Roman" w:eastAsia="宋体" w:cs="等线"/>
                <w:sz w:val="24"/>
                <w:lang w:val="en-US" w:eastAsia="zh-CN"/>
              </w:rPr>
            </w:pPr>
            <w:r>
              <w:rPr>
                <w:rFonts w:hint="eastAsia" w:ascii="Times New Roman" w:hAnsi="Times New Roman" w:eastAsia="宋体" w:cs="等线"/>
                <w:sz w:val="24"/>
                <w:lang w:val="en-US" w:eastAsia="zh-CN"/>
              </w:rPr>
              <w:t>15</w:t>
            </w:r>
          </w:p>
        </w:tc>
        <w:tc>
          <w:tcPr>
            <w:tcW w:w="4880" w:type="dxa"/>
            <w:noWrap w:val="0"/>
            <w:vAlign w:val="center"/>
          </w:tcPr>
          <w:p>
            <w:pPr>
              <w:keepNext w:val="0"/>
              <w:keepLines w:val="0"/>
              <w:suppressLineNumbers w:val="0"/>
              <w:spacing w:before="0" w:beforeAutospacing="0" w:after="0" w:afterAutospacing="0" w:line="340" w:lineRule="exact"/>
              <w:ind w:left="0" w:right="0"/>
              <w:rPr>
                <w:rFonts w:hint="eastAsia" w:hAnsi="宋体" w:eastAsia="宋体" w:cs="等线"/>
                <w:sz w:val="24"/>
                <w:szCs w:val="20"/>
              </w:rPr>
            </w:pPr>
            <w:r>
              <w:rPr>
                <w:rFonts w:hint="eastAsia" w:hAnsi="宋体" w:eastAsia="宋体" w:cs="等线"/>
                <w:sz w:val="24"/>
                <w:szCs w:val="20"/>
              </w:rPr>
              <w:t>本项最多得分</w:t>
            </w:r>
            <w:r>
              <w:rPr>
                <w:rFonts w:hint="eastAsia" w:hAnsi="宋体" w:eastAsia="宋体" w:cs="等线"/>
                <w:sz w:val="24"/>
                <w:szCs w:val="20"/>
                <w:lang w:val="en-US" w:eastAsia="zh-CN"/>
              </w:rPr>
              <w:t>1</w:t>
            </w:r>
            <w:r>
              <w:rPr>
                <w:rFonts w:hint="eastAsia" w:hAnsi="宋体" w:eastAsia="宋体" w:cs="等线"/>
                <w:sz w:val="24"/>
                <w:szCs w:val="20"/>
              </w:rPr>
              <w:t>5分，其中：</w:t>
            </w:r>
          </w:p>
          <w:p>
            <w:pPr>
              <w:keepNext w:val="0"/>
              <w:keepLines w:val="0"/>
              <w:numPr>
                <w:ilvl w:val="0"/>
                <w:numId w:val="5"/>
              </w:numPr>
              <w:suppressLineNumbers w:val="0"/>
              <w:spacing w:before="0" w:beforeAutospacing="0" w:after="0" w:afterAutospacing="0" w:line="340" w:lineRule="exact"/>
              <w:ind w:left="0" w:right="0" w:firstLine="0"/>
              <w:rPr>
                <w:rFonts w:hint="eastAsia" w:eastAsia="宋体" w:cs="等线"/>
                <w:sz w:val="24"/>
                <w:szCs w:val="20"/>
              </w:rPr>
            </w:pPr>
            <w:r>
              <w:rPr>
                <w:rFonts w:hint="eastAsia" w:eastAsia="宋体" w:cs="等线"/>
                <w:sz w:val="24"/>
                <w:szCs w:val="20"/>
              </w:rPr>
              <w:t>满足资格审查要求得基本分</w:t>
            </w:r>
            <w:r>
              <w:rPr>
                <w:rFonts w:hint="eastAsia" w:eastAsia="宋体" w:cs="等线"/>
                <w:sz w:val="24"/>
                <w:szCs w:val="20"/>
                <w:lang w:val="en-US" w:eastAsia="zh-CN"/>
              </w:rPr>
              <w:t>9</w:t>
            </w:r>
            <w:r>
              <w:rPr>
                <w:rFonts w:hint="eastAsia" w:eastAsia="宋体" w:cs="等线"/>
                <w:sz w:val="24"/>
                <w:szCs w:val="20"/>
              </w:rPr>
              <w:t>分。</w:t>
            </w:r>
          </w:p>
          <w:p>
            <w:pPr>
              <w:keepNext w:val="0"/>
              <w:keepLines w:val="0"/>
              <w:numPr>
                <w:ilvl w:val="0"/>
                <w:numId w:val="5"/>
              </w:numPr>
              <w:suppressLineNumbers w:val="0"/>
              <w:spacing w:before="0" w:beforeAutospacing="0" w:after="0" w:afterAutospacing="0" w:line="340" w:lineRule="exact"/>
              <w:ind w:left="0" w:right="0" w:firstLine="0"/>
              <w:rPr>
                <w:rFonts w:hint="eastAsia" w:eastAsia="宋体" w:cs="等线"/>
                <w:sz w:val="24"/>
                <w:szCs w:val="20"/>
              </w:rPr>
            </w:pPr>
            <w:r>
              <w:rPr>
                <w:rFonts w:hint="eastAsia" w:eastAsia="宋体" w:cs="等线"/>
                <w:sz w:val="24"/>
                <w:szCs w:val="20"/>
              </w:rPr>
              <w:t>在满足资格审查的基础上，每多担任过1个合同额不少于</w:t>
            </w:r>
            <w:r>
              <w:rPr>
                <w:rFonts w:hint="eastAsia" w:eastAsia="宋体" w:cs="等线"/>
                <w:sz w:val="24"/>
                <w:szCs w:val="20"/>
                <w:lang w:val="en-US" w:eastAsia="zh-CN"/>
              </w:rPr>
              <w:t>1</w:t>
            </w:r>
            <w:r>
              <w:rPr>
                <w:rFonts w:hint="eastAsia" w:eastAsia="宋体" w:cs="等线"/>
                <w:sz w:val="24"/>
                <w:szCs w:val="20"/>
              </w:rPr>
              <w:t>00万元的公路中心试验室试验检测服务类业务的</w:t>
            </w:r>
            <w:r>
              <w:rPr>
                <w:rFonts w:hint="eastAsia" w:hAnsi="宋体" w:eastAsia="宋体" w:cs="宋体"/>
                <w:sz w:val="24"/>
                <w:szCs w:val="20"/>
                <w:lang w:val="en-US" w:eastAsia="zh-CN"/>
              </w:rPr>
              <w:t>技术</w:t>
            </w:r>
            <w:r>
              <w:rPr>
                <w:rFonts w:hint="eastAsia" w:hAnsi="宋体" w:eastAsia="宋体" w:cs="宋体"/>
                <w:sz w:val="24"/>
                <w:szCs w:val="20"/>
              </w:rPr>
              <w:t>负责人（或</w:t>
            </w:r>
            <w:r>
              <w:rPr>
                <w:rFonts w:hint="eastAsia" w:eastAsia="宋体" w:cs="等线"/>
                <w:sz w:val="24"/>
                <w:szCs w:val="20"/>
              </w:rPr>
              <w:t>中心试验室主任或中心试验室副主任或项目负责人或</w:t>
            </w:r>
            <w:r>
              <w:rPr>
                <w:rFonts w:hint="eastAsia" w:eastAsia="宋体" w:cs="等线"/>
                <w:sz w:val="24"/>
                <w:szCs w:val="20"/>
                <w:lang w:val="en-US" w:eastAsia="zh-CN"/>
              </w:rPr>
              <w:t>技术</w:t>
            </w:r>
            <w:r>
              <w:rPr>
                <w:rFonts w:hint="eastAsia" w:eastAsia="宋体" w:cs="等线"/>
                <w:sz w:val="24"/>
                <w:szCs w:val="20"/>
              </w:rPr>
              <w:t>负责人）加</w:t>
            </w:r>
            <w:r>
              <w:rPr>
                <w:rFonts w:hint="eastAsia" w:eastAsia="宋体" w:cs="等线"/>
                <w:sz w:val="24"/>
                <w:szCs w:val="20"/>
                <w:lang w:val="en-US" w:eastAsia="zh-CN"/>
              </w:rPr>
              <w:t>6</w:t>
            </w:r>
            <w:r>
              <w:rPr>
                <w:rFonts w:hint="eastAsia" w:eastAsia="宋体" w:cs="等线"/>
                <w:sz w:val="24"/>
                <w:szCs w:val="20"/>
              </w:rPr>
              <w:t>分，本项最多加</w:t>
            </w:r>
            <w:r>
              <w:rPr>
                <w:rFonts w:hint="eastAsia" w:eastAsia="宋体" w:cs="等线"/>
                <w:sz w:val="24"/>
                <w:szCs w:val="20"/>
                <w:lang w:val="en-US" w:eastAsia="zh-CN"/>
              </w:rPr>
              <w:t>6</w:t>
            </w:r>
            <w:r>
              <w:rPr>
                <w:rFonts w:hint="eastAsia" w:eastAsia="宋体" w:cs="等线"/>
                <w:sz w:val="24"/>
                <w:szCs w:val="20"/>
              </w:rPr>
              <w:t>分。</w:t>
            </w:r>
          </w:p>
          <w:p>
            <w:pPr>
              <w:keepNext w:val="0"/>
              <w:keepLines w:val="0"/>
              <w:numPr>
                <w:ilvl w:val="-1"/>
                <w:numId w:val="0"/>
              </w:numPr>
              <w:suppressLineNumbers w:val="0"/>
              <w:spacing w:before="0" w:beforeAutospacing="0" w:after="0" w:afterAutospacing="0" w:line="340" w:lineRule="exact"/>
              <w:ind w:left="0" w:right="0" w:firstLine="0"/>
              <w:rPr>
                <w:rFonts w:hint="eastAsia" w:eastAsia="宋体" w:cs="等线"/>
                <w:sz w:val="24"/>
                <w:szCs w:val="20"/>
              </w:rPr>
            </w:pPr>
          </w:p>
          <w:p>
            <w:pPr>
              <w:keepNext w:val="0"/>
              <w:keepLines w:val="0"/>
              <w:suppressLineNumbers w:val="0"/>
              <w:spacing w:before="0" w:beforeAutospacing="0" w:after="0" w:afterAutospacing="0" w:line="340" w:lineRule="exact"/>
              <w:ind w:left="0" w:right="0" w:firstLine="240" w:firstLineChars="100"/>
              <w:rPr>
                <w:rFonts w:hint="default" w:eastAsia="宋体" w:cs="等线"/>
                <w:sz w:val="24"/>
                <w:szCs w:val="20"/>
              </w:rPr>
            </w:pPr>
            <w:r>
              <w:rPr>
                <w:rFonts w:hint="eastAsia" w:eastAsia="宋体" w:cs="等线"/>
                <w:sz w:val="24"/>
                <w:szCs w:val="20"/>
              </w:rPr>
              <w:t>证明材料：</w:t>
            </w:r>
            <w:r>
              <w:rPr>
                <w:rFonts w:hint="eastAsia" w:eastAsia="宋体" w:cs="等线"/>
                <w:sz w:val="24"/>
                <w:szCs w:val="20"/>
                <w:lang w:val="en-US" w:eastAsia="zh-CN"/>
              </w:rPr>
              <w:t>业绩证明材料为</w:t>
            </w:r>
            <w:r>
              <w:rPr>
                <w:rFonts w:hint="eastAsia" w:eastAsia="宋体" w:cs="等线"/>
                <w:sz w:val="24"/>
                <w:szCs w:val="20"/>
              </w:rPr>
              <w:t>合同协议书或委托方出具的证明材料等的复印件（如果合同未能体现检测负责人信息，须提供其它有效证明材料作为补充证明）</w:t>
            </w:r>
          </w:p>
          <w:p>
            <w:pPr>
              <w:keepNext w:val="0"/>
              <w:keepLines w:val="0"/>
              <w:suppressLineNumbers w:val="0"/>
              <w:spacing w:before="0" w:beforeAutospacing="0" w:after="0" w:afterAutospacing="0"/>
              <w:ind w:left="0" w:right="0"/>
              <w:rPr>
                <w:rFonts w:hint="eastAsia" w:eastAsia="宋体" w:cs="等线"/>
                <w:b/>
                <w:sz w:val="18"/>
                <w:szCs w:val="18"/>
              </w:rPr>
            </w:pPr>
          </w:p>
          <w:p>
            <w:pPr>
              <w:keepNext w:val="0"/>
              <w:keepLines w:val="0"/>
              <w:suppressLineNumbers w:val="0"/>
              <w:spacing w:before="0" w:beforeAutospacing="0" w:after="0" w:afterAutospacing="0"/>
              <w:ind w:left="0" w:leftChars="0" w:right="0" w:rightChars="0"/>
              <w:rPr>
                <w:rFonts w:hint="eastAsia" w:ascii="宋体" w:hAnsi="Calibri" w:eastAsia="微软雅黑" w:cs="等线"/>
                <w:sz w:val="34"/>
                <w:szCs w:val="20"/>
                <w:lang w:val="en-US" w:eastAsia="zh-CN" w:bidi="ar-SA"/>
              </w:rPr>
            </w:pPr>
            <w:r>
              <w:rPr>
                <w:rFonts w:hint="eastAsia" w:eastAsia="宋体" w:cs="等线"/>
                <w:b/>
                <w:sz w:val="18"/>
                <w:szCs w:val="18"/>
              </w:rPr>
              <w:t>注：中心试验室试验检测服务类业务包含中心试验室、第三方质量检测、第三方试验检测等由发包人或代建单位委托的试验室业务，不包含技术服务业务及施工单位委托的试验检测业务。如投标人独立完成的施工监理服务中包含了中心试验室服务的，也给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63" w:type="dxa"/>
            <w:noWrap w:val="0"/>
            <w:vAlign w:val="center"/>
          </w:tcPr>
          <w:p>
            <w:pPr>
              <w:keepNext w:val="0"/>
              <w:keepLines w:val="0"/>
              <w:suppressLineNumbers w:val="0"/>
              <w:spacing w:before="0" w:beforeAutospacing="0" w:after="0" w:afterAutospacing="0" w:line="300" w:lineRule="exact"/>
              <w:ind w:left="0" w:right="0"/>
              <w:rPr>
                <w:rFonts w:hint="eastAsia" w:eastAsia="宋体" w:cs="等线"/>
                <w:szCs w:val="20"/>
              </w:rPr>
            </w:pPr>
            <w:r>
              <w:rPr>
                <w:rFonts w:hint="eastAsia" w:eastAsia="宋体" w:cs="等线"/>
                <w:sz w:val="24"/>
                <w:szCs w:val="20"/>
              </w:rPr>
              <w:t>2.2.4（3）</w:t>
            </w:r>
          </w:p>
        </w:tc>
        <w:tc>
          <w:tcPr>
            <w:tcW w:w="1215" w:type="dxa"/>
            <w:gridSpan w:val="2"/>
            <w:noWrap w:val="0"/>
            <w:vAlign w:val="center"/>
          </w:tcPr>
          <w:p>
            <w:pPr>
              <w:keepNext w:val="0"/>
              <w:keepLines w:val="0"/>
              <w:suppressLineNumbers w:val="0"/>
              <w:spacing w:before="0" w:beforeAutospacing="0" w:after="0" w:afterAutospacing="0" w:line="300" w:lineRule="exact"/>
              <w:ind w:left="0" w:right="0"/>
              <w:jc w:val="center"/>
              <w:rPr>
                <w:rFonts w:hint="eastAsia" w:eastAsia="宋体" w:cs="等线"/>
                <w:szCs w:val="20"/>
              </w:rPr>
            </w:pPr>
            <w:r>
              <w:rPr>
                <w:rFonts w:hint="eastAsia" w:eastAsia="宋体" w:cs="等线"/>
                <w:sz w:val="24"/>
                <w:szCs w:val="20"/>
              </w:rPr>
              <w:t>评标价</w:t>
            </w:r>
          </w:p>
        </w:tc>
        <w:tc>
          <w:tcPr>
            <w:tcW w:w="875" w:type="dxa"/>
            <w:noWrap w:val="0"/>
            <w:vAlign w:val="center"/>
          </w:tcPr>
          <w:p>
            <w:pPr>
              <w:keepNext w:val="0"/>
              <w:keepLines w:val="0"/>
              <w:suppressLineNumbers w:val="0"/>
              <w:spacing w:before="0" w:beforeAutospacing="0" w:after="0" w:afterAutospacing="0" w:line="300" w:lineRule="exact"/>
              <w:ind w:left="0" w:right="0"/>
              <w:jc w:val="center"/>
              <w:rPr>
                <w:rFonts w:hint="eastAsia" w:eastAsia="宋体" w:cs="等线"/>
                <w:szCs w:val="20"/>
              </w:rPr>
            </w:pPr>
            <w:r>
              <w:rPr>
                <w:rFonts w:hint="eastAsia" w:eastAsia="宋体" w:cs="等线"/>
                <w:sz w:val="24"/>
                <w:szCs w:val="20"/>
              </w:rPr>
              <w:t>10分</w:t>
            </w:r>
          </w:p>
        </w:tc>
        <w:tc>
          <w:tcPr>
            <w:tcW w:w="6630" w:type="dxa"/>
            <w:gridSpan w:val="3"/>
            <w:noWrap w:val="0"/>
            <w:vAlign w:val="center"/>
          </w:tcPr>
          <w:p>
            <w:pPr>
              <w:pStyle w:val="284"/>
              <w:keepNext w:val="0"/>
              <w:keepLines w:val="0"/>
              <w:suppressLineNumbers w:val="0"/>
              <w:spacing w:before="0" w:beforeAutospacing="0" w:after="0" w:afterAutospacing="0" w:line="240" w:lineRule="auto"/>
              <w:ind w:left="0" w:right="0" w:firstLine="0" w:firstLineChars="0"/>
              <w:rPr>
                <w:rFonts w:hint="eastAsia" w:eastAsia="宋体" w:cs="等线"/>
                <w:sz w:val="24"/>
              </w:rPr>
            </w:pPr>
            <w:r>
              <w:rPr>
                <w:rFonts w:hint="eastAsia" w:eastAsia="宋体" w:cs="等线"/>
                <w:sz w:val="24"/>
              </w:rPr>
              <w:t>评标价得分计算公式示例：</w:t>
            </w:r>
          </w:p>
          <w:p>
            <w:pPr>
              <w:pStyle w:val="284"/>
              <w:keepNext w:val="0"/>
              <w:keepLines w:val="0"/>
              <w:suppressLineNumbers w:val="0"/>
              <w:spacing w:before="0" w:beforeAutospacing="0" w:after="0" w:afterAutospacing="0" w:line="240" w:lineRule="auto"/>
              <w:ind w:left="0" w:right="0" w:firstLine="0" w:firstLineChars="0"/>
              <w:rPr>
                <w:rFonts w:hint="eastAsia" w:ascii="Times New Roman" w:hAnsi="Times New Roman" w:eastAsia="宋体" w:cs="等线"/>
                <w:sz w:val="24"/>
              </w:rPr>
            </w:pPr>
            <w:r>
              <w:rPr>
                <w:rFonts w:hint="eastAsia" w:ascii="Times New Roman" w:hAnsi="Times New Roman" w:eastAsia="宋体" w:cs="等线"/>
                <w:sz w:val="24"/>
              </w:rPr>
              <w:t>（1）</w:t>
            </w:r>
            <w:r>
              <w:rPr>
                <w:rFonts w:hint="eastAsia" w:ascii="Times New Roman" w:eastAsia="宋体" w:cs="等线"/>
                <w:sz w:val="24"/>
              </w:rPr>
              <w:t>如果投标人的评标价＞评标基准价，则评标价得分</w:t>
            </w:r>
            <w:r>
              <w:rPr>
                <w:rFonts w:hint="eastAsia" w:ascii="Times New Roman" w:hAnsi="Times New Roman" w:eastAsia="宋体" w:cs="等线"/>
                <w:sz w:val="24"/>
              </w:rPr>
              <w:t>=</w:t>
            </w:r>
          </w:p>
          <w:p>
            <w:pPr>
              <w:pStyle w:val="284"/>
              <w:keepNext w:val="0"/>
              <w:keepLines w:val="0"/>
              <w:suppressLineNumbers w:val="0"/>
              <w:spacing w:before="0" w:beforeAutospacing="0" w:after="0" w:afterAutospacing="0" w:line="240" w:lineRule="auto"/>
              <w:ind w:left="0" w:right="0" w:firstLine="0" w:firstLineChars="0"/>
              <w:rPr>
                <w:rFonts w:hint="eastAsia" w:ascii="Times New Roman" w:hAnsi="Times New Roman" w:eastAsia="宋体" w:cs="等线"/>
                <w:sz w:val="24"/>
              </w:rPr>
            </w:pPr>
            <w:r>
              <w:rPr>
                <w:rFonts w:hint="eastAsia" w:ascii="Times New Roman" w:hAnsi="Times New Roman" w:eastAsia="宋体" w:cs="等线"/>
                <w:sz w:val="24"/>
              </w:rPr>
              <w:t>F-</w:t>
            </w:r>
            <w:r>
              <w:rPr>
                <w:rFonts w:hint="eastAsia" w:ascii="Times New Roman" w:eastAsia="宋体" w:cs="等线"/>
                <w:sz w:val="24"/>
              </w:rPr>
              <w:t>偏差率</w:t>
            </w:r>
            <w:r>
              <w:rPr>
                <w:rFonts w:hint="eastAsia" w:ascii="Times New Roman" w:hAnsi="Times New Roman" w:eastAsia="宋体" w:cs="等线"/>
                <w:sz w:val="24"/>
              </w:rPr>
              <w:t>×100× E1</w:t>
            </w:r>
          </w:p>
          <w:p>
            <w:pPr>
              <w:pStyle w:val="284"/>
              <w:keepNext w:val="0"/>
              <w:keepLines w:val="0"/>
              <w:suppressLineNumbers w:val="0"/>
              <w:spacing w:before="0" w:beforeAutospacing="0" w:after="0" w:afterAutospacing="0" w:line="240" w:lineRule="auto"/>
              <w:ind w:left="0" w:right="0" w:firstLine="0" w:firstLineChars="0"/>
              <w:rPr>
                <w:rFonts w:hint="eastAsia" w:ascii="Times New Roman" w:hAnsi="Times New Roman" w:eastAsia="宋体" w:cs="等线"/>
                <w:sz w:val="24"/>
              </w:rPr>
            </w:pPr>
            <w:r>
              <w:rPr>
                <w:rFonts w:hint="eastAsia" w:ascii="Times New Roman" w:hAnsi="Times New Roman" w:eastAsia="宋体" w:cs="等线"/>
                <w:sz w:val="24"/>
              </w:rPr>
              <w:t>（2）</w:t>
            </w:r>
            <w:r>
              <w:rPr>
                <w:rFonts w:hint="eastAsia" w:ascii="Times New Roman" w:eastAsia="宋体" w:cs="等线"/>
                <w:sz w:val="24"/>
              </w:rPr>
              <w:t>如果投标人的评标价</w:t>
            </w:r>
            <w:r>
              <w:rPr>
                <w:rFonts w:hint="eastAsia" w:ascii="Times New Roman" w:hAnsi="Times New Roman" w:eastAsia="宋体" w:cs="等线"/>
                <w:sz w:val="24"/>
              </w:rPr>
              <w:t>≤</w:t>
            </w:r>
            <w:r>
              <w:rPr>
                <w:rFonts w:hint="eastAsia" w:ascii="Times New Roman" w:eastAsia="宋体" w:cs="等线"/>
                <w:sz w:val="24"/>
              </w:rPr>
              <w:t>评标基准价，则评标价得分=</w:t>
            </w:r>
          </w:p>
          <w:p>
            <w:pPr>
              <w:pStyle w:val="284"/>
              <w:keepNext w:val="0"/>
              <w:keepLines w:val="0"/>
              <w:suppressLineNumbers w:val="0"/>
              <w:spacing w:before="0" w:beforeAutospacing="0" w:after="0" w:afterAutospacing="0" w:line="240" w:lineRule="auto"/>
              <w:ind w:left="0" w:right="0" w:firstLine="0" w:firstLineChars="0"/>
              <w:rPr>
                <w:rFonts w:hint="eastAsia" w:ascii="Times New Roman" w:hAnsi="Times New Roman" w:eastAsia="宋体" w:cs="等线"/>
                <w:sz w:val="24"/>
              </w:rPr>
            </w:pPr>
            <w:r>
              <w:rPr>
                <w:rFonts w:hint="eastAsia" w:ascii="Times New Roman" w:hAnsi="Times New Roman" w:eastAsia="宋体" w:cs="等线"/>
                <w:sz w:val="24"/>
              </w:rPr>
              <w:t>F+</w:t>
            </w:r>
            <w:r>
              <w:rPr>
                <w:rFonts w:hint="eastAsia" w:ascii="Times New Roman" w:eastAsia="宋体" w:cs="等线"/>
                <w:sz w:val="24"/>
              </w:rPr>
              <w:t>偏差率</w:t>
            </w:r>
            <w:r>
              <w:rPr>
                <w:rFonts w:hint="eastAsia" w:ascii="Times New Roman" w:hAnsi="Times New Roman" w:eastAsia="宋体" w:cs="等线"/>
                <w:sz w:val="24"/>
              </w:rPr>
              <w:t>×100× E2</w:t>
            </w:r>
          </w:p>
          <w:p>
            <w:pPr>
              <w:pStyle w:val="284"/>
              <w:keepNext w:val="0"/>
              <w:keepLines w:val="0"/>
              <w:suppressLineNumbers w:val="0"/>
              <w:spacing w:before="0" w:beforeAutospacing="0" w:after="0" w:afterAutospacing="0" w:line="240" w:lineRule="auto"/>
              <w:ind w:left="-3" w:leftChars="-1" w:right="0" w:firstLine="0" w:firstLineChars="0"/>
              <w:rPr>
                <w:rFonts w:hint="eastAsia" w:ascii="Times New Roman" w:cs="等线"/>
                <w:szCs w:val="21"/>
              </w:rPr>
            </w:pPr>
            <w:r>
              <w:rPr>
                <w:rFonts w:hint="eastAsia" w:ascii="Times New Roman" w:eastAsia="宋体" w:cs="等线"/>
                <w:sz w:val="24"/>
              </w:rPr>
              <w:t>其中：</w:t>
            </w:r>
            <w:r>
              <w:rPr>
                <w:rFonts w:hint="eastAsia" w:ascii="Times New Roman" w:hAnsi="Times New Roman" w:eastAsia="宋体" w:cs="等线"/>
                <w:sz w:val="24"/>
              </w:rPr>
              <w:t xml:space="preserve"> F </w:t>
            </w:r>
            <w:r>
              <w:rPr>
                <w:rFonts w:hint="eastAsia" w:ascii="Times New Roman" w:eastAsia="宋体" w:cs="等线"/>
                <w:sz w:val="24"/>
              </w:rPr>
              <w:t>是评标价所占的权重分值，</w:t>
            </w:r>
            <w:r>
              <w:rPr>
                <w:rFonts w:hint="eastAsia" w:ascii="Times New Roman" w:hAnsi="Times New Roman" w:eastAsia="宋体" w:cs="等线"/>
                <w:sz w:val="24"/>
              </w:rPr>
              <w:t xml:space="preserve"> E1 </w:t>
            </w:r>
            <w:r>
              <w:rPr>
                <w:rFonts w:hint="eastAsia" w:ascii="Times New Roman" w:eastAsia="宋体" w:cs="等线"/>
                <w:sz w:val="24"/>
              </w:rPr>
              <w:t>是评标价每高于评标基准价一个百分点的扣分值</w:t>
            </w:r>
            <w:r>
              <w:rPr>
                <w:rFonts w:hint="eastAsia" w:ascii="Times New Roman" w:hAnsi="Times New Roman" w:eastAsia="宋体" w:cs="等线"/>
                <w:sz w:val="24"/>
              </w:rPr>
              <w:t xml:space="preserve">，E2 </w:t>
            </w:r>
            <w:r>
              <w:rPr>
                <w:rFonts w:hint="eastAsia" w:ascii="Times New Roman" w:eastAsia="宋体" w:cs="等线"/>
                <w:sz w:val="24"/>
              </w:rPr>
              <w:t>是评标价每低于评标基准价一个百分点的扣分值；招标人可依据招标项</w:t>
            </w:r>
            <w:r>
              <w:rPr>
                <w:rFonts w:hint="eastAsia" w:ascii="Times New Roman" w:hAnsi="Times New Roman" w:eastAsia="宋体" w:cs="等线"/>
                <w:sz w:val="24"/>
                <w:szCs w:val="21"/>
              </w:rPr>
              <w:t>目具体特点和实际需要设置E1、E2， 但E1 应大于E2。其中E1=</w:t>
            </w:r>
            <w:r>
              <w:rPr>
                <w:rFonts w:hint="eastAsia" w:ascii="Times New Roman" w:hAnsi="Times New Roman" w:eastAsia="宋体" w:cs="等线"/>
                <w:sz w:val="24"/>
                <w:szCs w:val="21"/>
                <w:lang w:val="en-US" w:eastAsia="zh-CN"/>
              </w:rPr>
              <w:t>0.2</w:t>
            </w:r>
            <w:r>
              <w:rPr>
                <w:rFonts w:hint="eastAsia" w:ascii="Times New Roman" w:hAnsi="Times New Roman" w:eastAsia="宋体" w:cs="等线"/>
                <w:sz w:val="24"/>
                <w:szCs w:val="21"/>
              </w:rPr>
              <w:t>，E2=0.</w:t>
            </w:r>
            <w:r>
              <w:rPr>
                <w:rFonts w:hint="eastAsia" w:ascii="Times New Roman" w:hAnsi="Times New Roman" w:eastAsia="宋体" w:cs="等线"/>
                <w:sz w:val="24"/>
                <w:szCs w:val="21"/>
                <w:lang w:val="en-US" w:eastAsia="zh-CN"/>
              </w:rPr>
              <w:t>2</w:t>
            </w:r>
            <w:r>
              <w:rPr>
                <w:rFonts w:hint="eastAsia" w:ascii="Times New Roman" w:hAnsi="Times New Roman" w:eastAsia="宋体" w:cs="等线"/>
                <w:sz w:val="24"/>
                <w:szCs w:val="21"/>
              </w:rPr>
              <w:t>，F=10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jc w:val="center"/>
        </w:trPr>
        <w:tc>
          <w:tcPr>
            <w:tcW w:w="763" w:type="dxa"/>
            <w:vMerge w:val="restart"/>
            <w:noWrap w:val="0"/>
            <w:vAlign w:val="center"/>
          </w:tcPr>
          <w:p>
            <w:pPr>
              <w:keepNext w:val="0"/>
              <w:keepLines w:val="0"/>
              <w:suppressLineNumbers w:val="0"/>
              <w:spacing w:before="0" w:beforeAutospacing="0" w:after="0" w:afterAutospacing="0" w:line="300" w:lineRule="exact"/>
              <w:ind w:left="0" w:right="0"/>
              <w:rPr>
                <w:rFonts w:hint="eastAsia" w:eastAsia="宋体" w:cs="等线"/>
                <w:szCs w:val="20"/>
              </w:rPr>
            </w:pPr>
            <w:r>
              <w:rPr>
                <w:rFonts w:hint="eastAsia" w:eastAsia="宋体" w:cs="等线"/>
                <w:sz w:val="24"/>
                <w:szCs w:val="20"/>
              </w:rPr>
              <w:t>2.2.4（4）</w:t>
            </w:r>
          </w:p>
        </w:tc>
        <w:tc>
          <w:tcPr>
            <w:tcW w:w="585" w:type="dxa"/>
            <w:vMerge w:val="restart"/>
            <w:noWrap w:val="0"/>
            <w:vAlign w:val="center"/>
          </w:tcPr>
          <w:p>
            <w:pPr>
              <w:keepNext w:val="0"/>
              <w:keepLines w:val="0"/>
              <w:suppressLineNumbers w:val="0"/>
              <w:spacing w:before="0" w:beforeAutospacing="0" w:after="0" w:afterAutospacing="0" w:line="300" w:lineRule="exact"/>
              <w:ind w:left="0" w:right="0"/>
              <w:jc w:val="center"/>
              <w:rPr>
                <w:rFonts w:hint="eastAsia" w:eastAsia="宋体" w:cs="等线"/>
                <w:szCs w:val="20"/>
              </w:rPr>
            </w:pPr>
            <w:r>
              <w:rPr>
                <w:rFonts w:hint="eastAsia" w:eastAsia="宋体" w:cs="等线"/>
                <w:sz w:val="24"/>
                <w:szCs w:val="20"/>
              </w:rPr>
              <w:t>其他因素</w:t>
            </w:r>
          </w:p>
        </w:tc>
        <w:tc>
          <w:tcPr>
            <w:tcW w:w="630" w:type="dxa"/>
            <w:noWrap w:val="0"/>
            <w:vAlign w:val="center"/>
          </w:tcPr>
          <w:p>
            <w:pPr>
              <w:keepNext w:val="0"/>
              <w:keepLines w:val="0"/>
              <w:suppressLineNumbers w:val="0"/>
              <w:spacing w:before="0" w:beforeAutospacing="0" w:after="0" w:afterAutospacing="0" w:line="300" w:lineRule="exact"/>
              <w:ind w:left="0" w:right="0"/>
              <w:jc w:val="center"/>
              <w:rPr>
                <w:rFonts w:hint="eastAsia" w:eastAsia="宋体" w:cs="等线"/>
                <w:szCs w:val="20"/>
              </w:rPr>
            </w:pPr>
            <w:r>
              <w:rPr>
                <w:rFonts w:hint="eastAsia" w:eastAsia="宋体" w:cs="等线"/>
                <w:sz w:val="24"/>
                <w:szCs w:val="20"/>
              </w:rPr>
              <w:t>业绩</w:t>
            </w:r>
          </w:p>
        </w:tc>
        <w:tc>
          <w:tcPr>
            <w:tcW w:w="875" w:type="dxa"/>
            <w:noWrap w:val="0"/>
            <w:vAlign w:val="center"/>
          </w:tcPr>
          <w:p>
            <w:pPr>
              <w:keepNext w:val="0"/>
              <w:keepLines w:val="0"/>
              <w:suppressLineNumbers w:val="0"/>
              <w:spacing w:before="0" w:beforeAutospacing="0" w:after="0" w:afterAutospacing="0" w:line="300" w:lineRule="exact"/>
              <w:ind w:left="0" w:right="0"/>
              <w:jc w:val="center"/>
              <w:rPr>
                <w:rFonts w:hint="eastAsia" w:eastAsia="宋体" w:cs="等线"/>
                <w:szCs w:val="20"/>
              </w:rPr>
            </w:pPr>
            <w:r>
              <w:rPr>
                <w:rFonts w:hint="eastAsia" w:eastAsia="宋体" w:cs="等线"/>
                <w:sz w:val="24"/>
                <w:szCs w:val="20"/>
              </w:rPr>
              <w:t>2</w:t>
            </w:r>
            <w:r>
              <w:rPr>
                <w:rFonts w:hint="eastAsia" w:eastAsia="宋体" w:cs="等线"/>
                <w:sz w:val="24"/>
                <w:szCs w:val="20"/>
                <w:lang w:val="en-US" w:eastAsia="zh-CN"/>
              </w:rPr>
              <w:t>5</w:t>
            </w:r>
            <w:r>
              <w:rPr>
                <w:rFonts w:hint="eastAsia" w:eastAsia="宋体" w:cs="等线"/>
                <w:sz w:val="24"/>
                <w:szCs w:val="20"/>
              </w:rPr>
              <w:t>分</w:t>
            </w:r>
          </w:p>
        </w:tc>
        <w:tc>
          <w:tcPr>
            <w:tcW w:w="1058" w:type="dxa"/>
            <w:noWrap w:val="0"/>
            <w:vAlign w:val="center"/>
          </w:tcPr>
          <w:p>
            <w:pPr>
              <w:pStyle w:val="33"/>
              <w:keepNext w:val="0"/>
              <w:keepLines w:val="0"/>
              <w:suppressLineNumbers w:val="0"/>
              <w:snapToGrid w:val="0"/>
              <w:spacing w:before="0" w:beforeAutospacing="0" w:after="0" w:afterAutospacing="0" w:line="300" w:lineRule="exact"/>
              <w:ind w:left="0" w:right="0"/>
              <w:jc w:val="center"/>
              <w:rPr>
                <w:rFonts w:hint="eastAsia" w:eastAsia="宋体" w:cs="等线"/>
                <w:sz w:val="21"/>
                <w:szCs w:val="21"/>
              </w:rPr>
            </w:pPr>
            <w:r>
              <w:rPr>
                <w:rFonts w:hint="eastAsia" w:eastAsia="宋体" w:cs="等线"/>
                <w:szCs w:val="21"/>
              </w:rPr>
              <w:t>企业业绩</w:t>
            </w:r>
          </w:p>
        </w:tc>
        <w:tc>
          <w:tcPr>
            <w:tcW w:w="692" w:type="dxa"/>
            <w:noWrap w:val="0"/>
            <w:vAlign w:val="center"/>
          </w:tcPr>
          <w:p>
            <w:pPr>
              <w:keepNext w:val="0"/>
              <w:keepLines w:val="0"/>
              <w:suppressLineNumbers w:val="0"/>
              <w:snapToGrid w:val="0"/>
              <w:spacing w:before="0" w:beforeAutospacing="0" w:after="0" w:afterAutospacing="0" w:line="300" w:lineRule="exact"/>
              <w:ind w:left="0" w:right="0"/>
              <w:jc w:val="center"/>
              <w:rPr>
                <w:rFonts w:hint="eastAsia" w:eastAsia="宋体" w:cs="等线"/>
                <w:szCs w:val="20"/>
              </w:rPr>
            </w:pPr>
            <w:r>
              <w:rPr>
                <w:rFonts w:hint="eastAsia" w:eastAsia="宋体" w:cs="等线"/>
                <w:sz w:val="24"/>
                <w:szCs w:val="20"/>
              </w:rPr>
              <w:t>2</w:t>
            </w:r>
            <w:r>
              <w:rPr>
                <w:rFonts w:hint="eastAsia" w:eastAsia="宋体" w:cs="等线"/>
                <w:sz w:val="24"/>
                <w:szCs w:val="20"/>
                <w:lang w:val="en-US" w:eastAsia="zh-CN"/>
              </w:rPr>
              <w:t>5</w:t>
            </w:r>
            <w:r>
              <w:rPr>
                <w:rFonts w:hint="eastAsia" w:eastAsia="宋体" w:cs="等线"/>
                <w:sz w:val="24"/>
                <w:szCs w:val="20"/>
              </w:rPr>
              <w:t>分</w:t>
            </w:r>
          </w:p>
        </w:tc>
        <w:tc>
          <w:tcPr>
            <w:tcW w:w="4880" w:type="dxa"/>
            <w:noWrap w:val="0"/>
            <w:vAlign w:val="center"/>
          </w:tcPr>
          <w:p>
            <w:pPr>
              <w:keepNext w:val="0"/>
              <w:keepLines w:val="0"/>
              <w:suppressLineNumbers w:val="0"/>
              <w:spacing w:before="0" w:beforeAutospacing="0" w:after="0" w:afterAutospacing="0" w:line="340" w:lineRule="exact"/>
              <w:ind w:left="0" w:right="0"/>
              <w:rPr>
                <w:rFonts w:hint="eastAsia" w:hAnsi="宋体" w:eastAsia="宋体" w:cs="等线"/>
                <w:sz w:val="24"/>
                <w:szCs w:val="20"/>
              </w:rPr>
            </w:pPr>
            <w:r>
              <w:rPr>
                <w:rFonts w:hint="eastAsia" w:hAnsi="宋体" w:eastAsia="宋体" w:cs="等线"/>
                <w:sz w:val="24"/>
                <w:szCs w:val="20"/>
              </w:rPr>
              <w:t>本项最多得分2</w:t>
            </w:r>
            <w:r>
              <w:rPr>
                <w:rFonts w:hint="eastAsia" w:hAnsi="宋体" w:eastAsia="宋体" w:cs="等线"/>
                <w:sz w:val="24"/>
                <w:szCs w:val="20"/>
                <w:lang w:val="en-US" w:eastAsia="zh-CN"/>
              </w:rPr>
              <w:t>5</w:t>
            </w:r>
            <w:r>
              <w:rPr>
                <w:rFonts w:hint="eastAsia" w:hAnsi="宋体" w:eastAsia="宋体" w:cs="等线"/>
                <w:sz w:val="24"/>
                <w:szCs w:val="20"/>
              </w:rPr>
              <w:t>分，其中：</w:t>
            </w:r>
          </w:p>
          <w:p>
            <w:pPr>
              <w:keepNext w:val="0"/>
              <w:keepLines w:val="0"/>
              <w:numPr>
                <w:ilvl w:val="0"/>
                <w:numId w:val="6"/>
              </w:numPr>
              <w:suppressLineNumbers w:val="0"/>
              <w:spacing w:before="0" w:beforeAutospacing="0" w:after="0" w:afterAutospacing="0" w:line="340" w:lineRule="exact"/>
              <w:ind w:right="0"/>
              <w:rPr>
                <w:rFonts w:hint="eastAsia" w:hAnsi="宋体" w:eastAsia="宋体" w:cs="等线"/>
                <w:sz w:val="24"/>
                <w:szCs w:val="20"/>
              </w:rPr>
            </w:pPr>
            <w:r>
              <w:rPr>
                <w:rFonts w:hint="eastAsia" w:hAnsi="宋体" w:eastAsia="宋体" w:cs="等线"/>
                <w:sz w:val="24"/>
                <w:szCs w:val="20"/>
              </w:rPr>
              <w:t>满足资格审查要求得基本分</w:t>
            </w:r>
            <w:r>
              <w:rPr>
                <w:rFonts w:hint="eastAsia" w:eastAsia="宋体" w:cs="等线"/>
                <w:sz w:val="24"/>
                <w:szCs w:val="20"/>
              </w:rPr>
              <w:t>1</w:t>
            </w:r>
            <w:r>
              <w:rPr>
                <w:rFonts w:hint="eastAsia" w:eastAsia="宋体" w:cs="等线"/>
                <w:sz w:val="24"/>
                <w:szCs w:val="20"/>
                <w:lang w:val="en-US" w:eastAsia="zh-CN"/>
              </w:rPr>
              <w:t>5</w:t>
            </w:r>
            <w:r>
              <w:rPr>
                <w:rFonts w:hint="eastAsia" w:hAnsi="宋体" w:eastAsia="宋体" w:cs="等线"/>
                <w:sz w:val="24"/>
                <w:szCs w:val="20"/>
              </w:rPr>
              <w:t>分；</w:t>
            </w:r>
          </w:p>
          <w:p>
            <w:pPr>
              <w:keepNext w:val="0"/>
              <w:keepLines w:val="0"/>
              <w:numPr>
                <w:ilvl w:val="0"/>
                <w:numId w:val="6"/>
              </w:numPr>
              <w:suppressLineNumbers w:val="0"/>
              <w:spacing w:before="0" w:beforeAutospacing="0" w:after="0" w:afterAutospacing="0" w:line="340" w:lineRule="exact"/>
              <w:ind w:right="0"/>
              <w:rPr>
                <w:rFonts w:hint="eastAsia" w:eastAsia="宋体" w:cs="等线"/>
                <w:bCs/>
                <w:sz w:val="24"/>
                <w:szCs w:val="20"/>
              </w:rPr>
            </w:pPr>
            <w:r>
              <w:rPr>
                <w:rFonts w:hint="eastAsia" w:eastAsia="宋体" w:cs="等线"/>
                <w:sz w:val="24"/>
                <w:szCs w:val="20"/>
              </w:rPr>
              <w:t>在满足资格审查的基础上，2017年1月1日起至投标文件递交截止日止，每增加1个合同金额不少于</w:t>
            </w:r>
            <w:r>
              <w:rPr>
                <w:rFonts w:hint="eastAsia" w:eastAsia="宋体" w:cs="等线"/>
                <w:sz w:val="24"/>
                <w:szCs w:val="20"/>
                <w:lang w:val="en-US" w:eastAsia="zh-CN"/>
              </w:rPr>
              <w:t>1</w:t>
            </w:r>
            <w:r>
              <w:rPr>
                <w:rFonts w:hint="eastAsia" w:eastAsia="宋体" w:cs="等线"/>
                <w:sz w:val="24"/>
                <w:szCs w:val="20"/>
              </w:rPr>
              <w:t>00万元的公路中心试验室试验检测服务类业务加</w:t>
            </w:r>
            <w:r>
              <w:rPr>
                <w:rFonts w:hint="eastAsia" w:eastAsia="宋体" w:cs="等线"/>
                <w:sz w:val="24"/>
                <w:szCs w:val="20"/>
                <w:lang w:val="en-US" w:eastAsia="zh-CN"/>
              </w:rPr>
              <w:t>5</w:t>
            </w:r>
            <w:r>
              <w:rPr>
                <w:rFonts w:hint="eastAsia" w:eastAsia="宋体" w:cs="等线"/>
                <w:sz w:val="24"/>
                <w:szCs w:val="20"/>
              </w:rPr>
              <w:t>分（以交工或竣工验收时间，或委托方出具的证明材料上注明的完成时间为准），本项最多加</w:t>
            </w:r>
            <w:r>
              <w:rPr>
                <w:rFonts w:hint="eastAsia" w:eastAsia="宋体" w:cs="等线"/>
                <w:sz w:val="24"/>
                <w:szCs w:val="20"/>
                <w:lang w:val="en-US" w:eastAsia="zh-CN"/>
              </w:rPr>
              <w:t>10</w:t>
            </w:r>
            <w:r>
              <w:rPr>
                <w:rFonts w:hint="eastAsia" w:eastAsia="宋体" w:cs="等线"/>
                <w:sz w:val="24"/>
                <w:szCs w:val="20"/>
              </w:rPr>
              <w:t>分</w:t>
            </w:r>
            <w:r>
              <w:rPr>
                <w:rFonts w:hint="eastAsia" w:eastAsia="宋体" w:cs="等线"/>
                <w:bCs/>
                <w:sz w:val="24"/>
                <w:szCs w:val="20"/>
              </w:rPr>
              <w:t>。</w:t>
            </w:r>
          </w:p>
          <w:p>
            <w:pPr>
              <w:keepNext w:val="0"/>
              <w:keepLines w:val="0"/>
              <w:suppressLineNumbers w:val="0"/>
              <w:spacing w:before="0" w:beforeAutospacing="0" w:after="0" w:afterAutospacing="0" w:line="340" w:lineRule="exact"/>
              <w:ind w:left="0" w:right="0" w:firstLine="240" w:firstLineChars="100"/>
              <w:rPr>
                <w:rFonts w:hint="default" w:eastAsia="宋体" w:cs="等线"/>
                <w:bCs/>
                <w:sz w:val="24"/>
                <w:szCs w:val="20"/>
              </w:rPr>
            </w:pPr>
            <w:r>
              <w:rPr>
                <w:rFonts w:hint="eastAsia" w:eastAsia="宋体" w:cs="等线"/>
                <w:bCs/>
                <w:sz w:val="24"/>
                <w:szCs w:val="20"/>
              </w:rPr>
              <w:t>证明材料：</w:t>
            </w:r>
            <w:r>
              <w:rPr>
                <w:rFonts w:hint="eastAsia" w:eastAsia="宋体" w:cs="等线"/>
                <w:sz w:val="24"/>
                <w:szCs w:val="20"/>
                <w:lang w:val="en-US" w:eastAsia="zh-CN"/>
              </w:rPr>
              <w:t>业绩证明材料为</w:t>
            </w:r>
            <w:r>
              <w:rPr>
                <w:rFonts w:hint="eastAsia" w:eastAsia="宋体" w:cs="等线"/>
                <w:sz w:val="24"/>
                <w:szCs w:val="20"/>
              </w:rPr>
              <w:t>合同协议书的复印件</w:t>
            </w:r>
          </w:p>
          <w:p>
            <w:pPr>
              <w:keepNext w:val="0"/>
              <w:keepLines w:val="0"/>
              <w:suppressLineNumbers w:val="0"/>
              <w:spacing w:before="0" w:beforeAutospacing="0" w:after="0" w:afterAutospacing="0"/>
              <w:ind w:left="0" w:right="0"/>
              <w:rPr>
                <w:rFonts w:hint="eastAsia" w:eastAsia="宋体" w:cs="等线"/>
                <w:b/>
                <w:sz w:val="18"/>
                <w:szCs w:val="18"/>
              </w:rPr>
            </w:pPr>
          </w:p>
          <w:p>
            <w:pPr>
              <w:keepNext w:val="0"/>
              <w:keepLines w:val="0"/>
              <w:suppressLineNumbers w:val="0"/>
              <w:spacing w:before="0" w:beforeAutospacing="0" w:after="0" w:afterAutospacing="0"/>
              <w:ind w:left="0" w:right="0"/>
              <w:rPr>
                <w:rFonts w:hint="eastAsia" w:cs="等线"/>
                <w:b/>
                <w:sz w:val="18"/>
                <w:szCs w:val="18"/>
              </w:rPr>
            </w:pPr>
            <w:r>
              <w:rPr>
                <w:rFonts w:hint="eastAsia" w:eastAsia="宋体" w:cs="等线"/>
                <w:b/>
                <w:sz w:val="18"/>
                <w:szCs w:val="18"/>
              </w:rPr>
              <w:t>注：中心试验室试验检测服务类业务包含中心试验室、第三方质量检测、第三方试验检测等由发包人或代建单位委托的试验室业务，不包含技术服务业务及施工单位委托的试验检测业务。如投标人独立完成的施工监理服务中包含了中心试验室服务的，也给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jc w:val="center"/>
        </w:trPr>
        <w:tc>
          <w:tcPr>
            <w:tcW w:w="763" w:type="dxa"/>
            <w:vMerge w:val="continue"/>
            <w:noWrap w:val="0"/>
            <w:vAlign w:val="center"/>
          </w:tcPr>
          <w:p>
            <w:pPr>
              <w:keepNext w:val="0"/>
              <w:keepLines w:val="0"/>
              <w:suppressLineNumbers w:val="0"/>
              <w:spacing w:before="0" w:beforeAutospacing="0" w:after="0" w:afterAutospacing="0" w:line="300" w:lineRule="exact"/>
              <w:ind w:left="0" w:right="0"/>
              <w:rPr>
                <w:rFonts w:hint="eastAsia" w:cs="等线"/>
                <w:szCs w:val="20"/>
              </w:rPr>
            </w:pPr>
          </w:p>
        </w:tc>
        <w:tc>
          <w:tcPr>
            <w:tcW w:w="585" w:type="dxa"/>
            <w:vMerge w:val="continue"/>
            <w:noWrap w:val="0"/>
            <w:vAlign w:val="center"/>
          </w:tcPr>
          <w:p>
            <w:pPr>
              <w:keepNext w:val="0"/>
              <w:keepLines w:val="0"/>
              <w:suppressLineNumbers w:val="0"/>
              <w:spacing w:before="0" w:beforeAutospacing="0" w:after="0" w:afterAutospacing="0" w:line="300" w:lineRule="exact"/>
              <w:ind w:left="0" w:right="0"/>
              <w:jc w:val="center"/>
              <w:rPr>
                <w:rFonts w:hint="eastAsia" w:eastAsia="宋体" w:cs="等线"/>
                <w:szCs w:val="20"/>
              </w:rPr>
            </w:pPr>
          </w:p>
        </w:tc>
        <w:tc>
          <w:tcPr>
            <w:tcW w:w="630" w:type="dxa"/>
            <w:noWrap w:val="0"/>
            <w:vAlign w:val="center"/>
          </w:tcPr>
          <w:p>
            <w:pPr>
              <w:keepNext w:val="0"/>
              <w:keepLines w:val="0"/>
              <w:suppressLineNumbers w:val="0"/>
              <w:spacing w:before="0" w:beforeAutospacing="0" w:after="0" w:afterAutospacing="0" w:line="300" w:lineRule="exact"/>
              <w:ind w:left="0" w:right="0"/>
              <w:jc w:val="center"/>
              <w:rPr>
                <w:rFonts w:hint="eastAsia" w:eastAsia="宋体" w:cs="等线"/>
                <w:szCs w:val="20"/>
              </w:rPr>
            </w:pPr>
            <w:r>
              <w:rPr>
                <w:rFonts w:hint="eastAsia" w:eastAsia="宋体" w:cs="等线"/>
                <w:sz w:val="24"/>
                <w:szCs w:val="20"/>
              </w:rPr>
              <w:t>履约信誉</w:t>
            </w:r>
          </w:p>
        </w:tc>
        <w:tc>
          <w:tcPr>
            <w:tcW w:w="875" w:type="dxa"/>
            <w:noWrap w:val="0"/>
            <w:vAlign w:val="center"/>
          </w:tcPr>
          <w:p>
            <w:pPr>
              <w:keepNext w:val="0"/>
              <w:keepLines w:val="0"/>
              <w:suppressLineNumbers w:val="0"/>
              <w:spacing w:before="0" w:beforeAutospacing="0" w:after="0" w:afterAutospacing="0" w:line="300" w:lineRule="exact"/>
              <w:ind w:left="0" w:right="0"/>
              <w:jc w:val="center"/>
              <w:rPr>
                <w:rFonts w:hint="eastAsia" w:eastAsia="宋体" w:cs="等线"/>
                <w:szCs w:val="20"/>
              </w:rPr>
            </w:pPr>
            <w:r>
              <w:rPr>
                <w:rFonts w:hint="eastAsia" w:eastAsia="宋体" w:cs="等线"/>
                <w:sz w:val="24"/>
                <w:szCs w:val="20"/>
              </w:rPr>
              <w:t>10分</w:t>
            </w:r>
          </w:p>
        </w:tc>
        <w:tc>
          <w:tcPr>
            <w:tcW w:w="1058" w:type="dxa"/>
            <w:noWrap w:val="0"/>
            <w:vAlign w:val="center"/>
          </w:tcPr>
          <w:p>
            <w:pPr>
              <w:pStyle w:val="33"/>
              <w:keepNext w:val="0"/>
              <w:keepLines w:val="0"/>
              <w:suppressLineNumbers w:val="0"/>
              <w:snapToGrid w:val="0"/>
              <w:spacing w:before="0" w:beforeAutospacing="0" w:after="0" w:afterAutospacing="0" w:line="300" w:lineRule="exact"/>
              <w:ind w:left="0" w:right="0"/>
              <w:jc w:val="center"/>
              <w:rPr>
                <w:rFonts w:hint="eastAsia" w:eastAsia="宋体" w:cs="等线"/>
                <w:sz w:val="21"/>
                <w:szCs w:val="21"/>
              </w:rPr>
            </w:pPr>
            <w:r>
              <w:rPr>
                <w:rFonts w:hint="eastAsia" w:eastAsia="宋体" w:cs="等线"/>
                <w:szCs w:val="21"/>
              </w:rPr>
              <w:t>履约信誉</w:t>
            </w:r>
          </w:p>
        </w:tc>
        <w:tc>
          <w:tcPr>
            <w:tcW w:w="692" w:type="dxa"/>
            <w:noWrap w:val="0"/>
            <w:vAlign w:val="center"/>
          </w:tcPr>
          <w:p>
            <w:pPr>
              <w:keepNext w:val="0"/>
              <w:keepLines w:val="0"/>
              <w:suppressLineNumbers w:val="0"/>
              <w:snapToGrid w:val="0"/>
              <w:spacing w:before="0" w:beforeAutospacing="0" w:after="0" w:afterAutospacing="0" w:line="300" w:lineRule="exact"/>
              <w:ind w:left="0" w:right="0"/>
              <w:jc w:val="center"/>
              <w:rPr>
                <w:rFonts w:hint="eastAsia" w:eastAsia="宋体" w:cs="等线"/>
                <w:szCs w:val="20"/>
              </w:rPr>
            </w:pPr>
            <w:r>
              <w:rPr>
                <w:rFonts w:hint="eastAsia" w:eastAsia="宋体" w:cs="等线"/>
                <w:sz w:val="24"/>
                <w:szCs w:val="20"/>
              </w:rPr>
              <w:t>10分</w:t>
            </w:r>
          </w:p>
        </w:tc>
        <w:tc>
          <w:tcPr>
            <w:tcW w:w="4880" w:type="dxa"/>
            <w:noWrap w:val="0"/>
            <w:vAlign w:val="center"/>
          </w:tcPr>
          <w:p>
            <w:pPr>
              <w:keepNext w:val="0"/>
              <w:keepLines w:val="0"/>
              <w:suppressLineNumbers w:val="0"/>
              <w:snapToGrid w:val="0"/>
              <w:spacing w:before="0" w:beforeAutospacing="0" w:after="0" w:afterAutospacing="0" w:line="340" w:lineRule="exact"/>
              <w:ind w:left="0" w:right="0"/>
              <w:rPr>
                <w:rFonts w:hint="eastAsia" w:hAnsi="宋体" w:eastAsia="宋体" w:cs="等线"/>
                <w:sz w:val="24"/>
                <w:szCs w:val="20"/>
              </w:rPr>
            </w:pPr>
            <w:r>
              <w:rPr>
                <w:rFonts w:hint="eastAsia" w:hAnsi="宋体" w:eastAsia="宋体" w:cs="等线"/>
                <w:sz w:val="24"/>
                <w:szCs w:val="20"/>
              </w:rPr>
              <w:t>本项最多得分10分，其中：</w:t>
            </w:r>
          </w:p>
          <w:p>
            <w:pPr>
              <w:keepNext w:val="0"/>
              <w:keepLines w:val="0"/>
              <w:numPr>
                <w:ilvl w:val="0"/>
                <w:numId w:val="7"/>
              </w:numPr>
              <w:suppressLineNumbers w:val="0"/>
              <w:snapToGrid w:val="0"/>
              <w:spacing w:before="0" w:beforeAutospacing="0" w:after="0" w:afterAutospacing="0" w:line="340" w:lineRule="exact"/>
              <w:ind w:right="0"/>
              <w:rPr>
                <w:rFonts w:hint="eastAsia" w:hAnsi="宋体" w:eastAsia="宋体" w:cs="等线"/>
                <w:sz w:val="24"/>
                <w:szCs w:val="20"/>
              </w:rPr>
            </w:pPr>
            <w:r>
              <w:rPr>
                <w:rFonts w:hint="eastAsia" w:hAnsi="宋体" w:eastAsia="宋体" w:cs="等线"/>
                <w:sz w:val="24"/>
                <w:szCs w:val="20"/>
              </w:rPr>
              <w:t>满足资格审查条件（信誉最低要求）及投标人须知第1.4.4项的规定，得5分；</w:t>
            </w:r>
          </w:p>
          <w:p>
            <w:pPr>
              <w:keepNext w:val="0"/>
              <w:keepLines w:val="0"/>
              <w:numPr>
                <w:ilvl w:val="0"/>
                <w:numId w:val="7"/>
              </w:numPr>
              <w:suppressLineNumbers w:val="0"/>
              <w:snapToGrid w:val="0"/>
              <w:spacing w:before="0" w:beforeAutospacing="0" w:after="0" w:afterAutospacing="0" w:line="340" w:lineRule="exact"/>
              <w:ind w:right="0"/>
              <w:rPr>
                <w:rFonts w:hint="eastAsia" w:eastAsia="宋体" w:cs="等线"/>
                <w:color w:val="000000"/>
                <w:sz w:val="24"/>
                <w:szCs w:val="20"/>
              </w:rPr>
            </w:pPr>
            <w:r>
              <w:rPr>
                <w:rFonts w:hint="eastAsia" w:hAnsi="宋体" w:eastAsia="宋体" w:cs="等线"/>
                <w:sz w:val="24"/>
                <w:szCs w:val="20"/>
              </w:rPr>
              <w:t>信用评价：5分。</w:t>
            </w:r>
          </w:p>
          <w:p>
            <w:pPr>
              <w:keepNext w:val="0"/>
              <w:keepLines w:val="0"/>
              <w:suppressLineNumbers w:val="0"/>
              <w:snapToGrid w:val="0"/>
              <w:spacing w:before="0" w:beforeAutospacing="0" w:after="0" w:afterAutospacing="0" w:line="340" w:lineRule="exact"/>
              <w:ind w:left="0" w:right="0"/>
              <w:rPr>
                <w:rFonts w:hint="eastAsia" w:eastAsia="宋体" w:cs="等线"/>
                <w:color w:val="000000"/>
                <w:sz w:val="24"/>
                <w:szCs w:val="20"/>
              </w:rPr>
            </w:pPr>
            <w:r>
              <w:rPr>
                <w:rFonts w:hint="eastAsia" w:eastAsia="宋体" w:cs="等线"/>
                <w:color w:val="000000"/>
                <w:sz w:val="24"/>
                <w:szCs w:val="20"/>
              </w:rPr>
              <w:t>投标人在公路水运工程试验检测管理信息系统查询2021年度试验检测信用评价为AA级加5分，为A级加4分，为B级加3分，为C级加0分。</w:t>
            </w:r>
          </w:p>
          <w:p>
            <w:pPr>
              <w:keepNext w:val="0"/>
              <w:keepLines w:val="0"/>
              <w:suppressLineNumbers w:val="0"/>
              <w:snapToGrid w:val="0"/>
              <w:spacing w:before="0" w:beforeAutospacing="0" w:after="0" w:afterAutospacing="0" w:line="340" w:lineRule="exact"/>
              <w:ind w:left="0" w:right="0"/>
              <w:rPr>
                <w:rFonts w:hint="default" w:eastAsia="宋体" w:cs="等线"/>
                <w:color w:val="000000"/>
                <w:sz w:val="24"/>
                <w:szCs w:val="20"/>
                <w:lang w:val="en-US" w:eastAsia="zh-CN"/>
              </w:rPr>
            </w:pPr>
            <w:r>
              <w:rPr>
                <w:rFonts w:hint="eastAsia" w:eastAsia="宋体" w:cs="等线"/>
                <w:color w:val="000000"/>
                <w:sz w:val="24"/>
                <w:szCs w:val="20"/>
              </w:rPr>
              <w:t>证明材料：</w:t>
            </w:r>
            <w:r>
              <w:rPr>
                <w:rFonts w:hint="eastAsia" w:hAnsi="宋体" w:eastAsia="宋体"/>
                <w:sz w:val="24"/>
                <w:szCs w:val="20"/>
              </w:rPr>
              <w:fldChar w:fldCharType="begin"/>
            </w:r>
            <w:r>
              <w:rPr>
                <w:rFonts w:hint="eastAsia" w:hAnsi="宋体" w:eastAsia="宋体"/>
                <w:sz w:val="24"/>
                <w:szCs w:val="20"/>
              </w:rPr>
              <w:instrText xml:space="preserve">HYPERLINK "http://www.so.com/link?m=a23Tz9087Ha0oQ48PoxwEIgIr9PlDAgqu8CahYiF4IqcN9wvr0L8oKtlFdK3xicJdT4YtxhYb7Fw0SjT8gjoP1l%2BLBNVGaue8aLm%2B2EWRIqWPu2oRmplrNpdj0uCN3V5CYEOoo4sMKmkYJ3Ts2MZyt4vhJBOOSBKdxmllxg%2B38kITHkyCgvUjuOwx8dMXVImF2TlrzXaogtfRQ08SRM12O%2BiOVIfqkrrE%2BbY3SIL%2FQKKIr3ZXo5T1eZjiw5b%2F7%2Fvy8RNlCA%3D%3D" \t "_blank"</w:instrText>
            </w:r>
            <w:r>
              <w:rPr>
                <w:rFonts w:hint="eastAsia" w:hAnsi="宋体" w:eastAsia="宋体"/>
                <w:sz w:val="24"/>
                <w:szCs w:val="20"/>
              </w:rPr>
              <w:fldChar w:fldCharType="separate"/>
            </w:r>
            <w:r>
              <w:rPr>
                <w:rStyle w:val="65"/>
                <w:rFonts w:hint="eastAsia" w:hAnsi="宋体"/>
                <w:bCs/>
                <w:sz w:val="24"/>
                <w:szCs w:val="20"/>
                <w:u w:val="none"/>
              </w:rPr>
              <w:t>公路水运工程</w:t>
            </w:r>
            <w:r>
              <w:rPr>
                <w:rFonts w:hint="eastAsia" w:ascii="宋体" w:hAnsi="宋体" w:eastAsia="宋体" w:cs="宋体"/>
                <w:sz w:val="24"/>
                <w:szCs w:val="24"/>
              </w:rPr>
              <w:t>质量</w:t>
            </w:r>
            <w:r>
              <w:rPr>
                <w:rStyle w:val="65"/>
                <w:rFonts w:hint="eastAsia" w:hAnsi="宋体"/>
                <w:bCs/>
                <w:sz w:val="24"/>
                <w:szCs w:val="20"/>
                <w:u w:val="none"/>
              </w:rPr>
              <w:t>试验检测管理信息系统</w:t>
            </w:r>
            <w:r>
              <w:rPr>
                <w:rFonts w:hint="eastAsia" w:hAnsi="宋体" w:eastAsia="宋体"/>
                <w:sz w:val="24"/>
                <w:szCs w:val="20"/>
              </w:rPr>
              <w:fldChar w:fldCharType="end"/>
            </w:r>
            <w:r>
              <w:rPr>
                <w:rFonts w:hint="eastAsia" w:hAnsi="宋体" w:eastAsia="宋体"/>
                <w:bCs/>
                <w:sz w:val="24"/>
                <w:szCs w:val="20"/>
                <w:u w:val="single"/>
              </w:rPr>
              <w:t>（</w:t>
            </w:r>
            <w:r>
              <w:rPr>
                <w:rFonts w:hint="eastAsia" w:hAnsi="宋体" w:eastAsia="宋体"/>
                <w:bCs/>
                <w:sz w:val="24"/>
                <w:szCs w:val="20"/>
                <w:u w:val="single"/>
              </w:rPr>
              <w:fldChar w:fldCharType="begin"/>
            </w:r>
            <w:r>
              <w:rPr>
                <w:rFonts w:hint="eastAsia" w:hAnsi="宋体" w:eastAsia="宋体"/>
                <w:bCs/>
                <w:sz w:val="24"/>
                <w:szCs w:val="20"/>
                <w:u w:val="single"/>
              </w:rPr>
              <w:instrText xml:space="preserve"> HYPERLINK "http://www.jtsyjc.net/）查询到的2017" </w:instrText>
            </w:r>
            <w:r>
              <w:rPr>
                <w:rFonts w:hint="eastAsia" w:hAnsi="宋体" w:eastAsia="宋体"/>
                <w:bCs/>
                <w:sz w:val="24"/>
                <w:szCs w:val="20"/>
                <w:u w:val="single"/>
              </w:rPr>
              <w:fldChar w:fldCharType="separate"/>
            </w:r>
            <w:r>
              <w:rPr>
                <w:rStyle w:val="65"/>
                <w:rFonts w:hint="eastAsia" w:ascii="宋体" w:hAnsi="宋体" w:cs="宋体"/>
                <w:bCs/>
                <w:sz w:val="24"/>
                <w:szCs w:val="20"/>
              </w:rPr>
              <w:t>https://www.ttiis.cn/</w:t>
            </w:r>
            <w:r>
              <w:rPr>
                <w:rStyle w:val="65"/>
                <w:rFonts w:hint="eastAsia" w:hAnsi="宋体"/>
                <w:bCs/>
                <w:sz w:val="24"/>
                <w:szCs w:val="20"/>
              </w:rPr>
              <w:t>）</w:t>
            </w:r>
            <w:r>
              <w:rPr>
                <w:rFonts w:hint="eastAsia" w:hAnsi="宋体" w:eastAsia="宋体"/>
                <w:bCs/>
                <w:sz w:val="24"/>
                <w:szCs w:val="20"/>
                <w:u w:val="single"/>
              </w:rPr>
              <w:fldChar w:fldCharType="end"/>
            </w:r>
            <w:r>
              <w:rPr>
                <w:rFonts w:hint="eastAsia" w:hAnsi="宋体" w:eastAsia="宋体"/>
                <w:bCs/>
                <w:sz w:val="24"/>
                <w:szCs w:val="20"/>
                <w:u w:val="single"/>
                <w:lang w:val="en-US" w:eastAsia="zh-CN"/>
              </w:rPr>
              <w:t>信用查询结果截图。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483" w:type="dxa"/>
            <w:gridSpan w:val="7"/>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s="等线"/>
                <w:sz w:val="24"/>
                <w:szCs w:val="20"/>
              </w:rPr>
            </w:pPr>
            <w:r>
              <w:rPr>
                <w:rFonts w:hint="eastAsia" w:ascii="宋体" w:hAnsi="宋体" w:eastAsia="宋体" w:cs="等线"/>
                <w:sz w:val="24"/>
                <w:szCs w:val="20"/>
              </w:rPr>
              <w:t>需要补充的其他内容：</w:t>
            </w:r>
          </w:p>
          <w:p>
            <w:pPr>
              <w:keepNext w:val="0"/>
              <w:keepLines w:val="0"/>
              <w:suppressLineNumbers w:val="0"/>
              <w:snapToGrid w:val="0"/>
              <w:spacing w:before="0" w:beforeAutospacing="0" w:after="0" w:afterAutospacing="0" w:line="240" w:lineRule="exact"/>
              <w:ind w:left="0" w:right="0" w:firstLine="480" w:firstLineChars="200"/>
              <w:rPr>
                <w:rFonts w:hint="eastAsia" w:hAnsi="宋体" w:eastAsia="宋体" w:cs="等线"/>
                <w:sz w:val="24"/>
                <w:szCs w:val="20"/>
              </w:rPr>
            </w:pPr>
            <w:r>
              <w:rPr>
                <w:rFonts w:hint="eastAsia" w:ascii="隶书" w:eastAsia="隶书" w:cs="等线"/>
                <w:sz w:val="24"/>
                <w:szCs w:val="20"/>
              </w:rPr>
              <w:t>本次招标第一个信封（技术文件）采用暗标。评标委员会技术建议书副本评审结束后，在评标区开启技术文件正本，将随机编号的技术文件副本与正本一一对应。</w:t>
            </w:r>
          </w:p>
        </w:tc>
      </w:tr>
    </w:tbl>
    <w:p>
      <w:pPr>
        <w:spacing w:line="360" w:lineRule="auto"/>
        <w:rPr>
          <w:rFonts w:eastAsia="宋体"/>
          <w:b/>
          <w:sz w:val="24"/>
          <w:szCs w:val="24"/>
        </w:rPr>
      </w:pPr>
      <w:r>
        <w:rPr>
          <w:rFonts w:eastAsia="宋体"/>
        </w:rPr>
        <w:br w:type="page"/>
      </w:r>
      <w:bookmarkEnd w:id="133"/>
      <w:bookmarkEnd w:id="134"/>
      <w:bookmarkEnd w:id="135"/>
      <w:bookmarkEnd w:id="136"/>
      <w:bookmarkEnd w:id="137"/>
      <w:bookmarkStart w:id="168" w:name="_Toc55975008"/>
      <w:r>
        <w:rPr>
          <w:rFonts w:hint="eastAsia" w:eastAsia="宋体"/>
          <w:b/>
          <w:sz w:val="24"/>
          <w:szCs w:val="24"/>
        </w:rPr>
        <w:t xml:space="preserve">1. </w:t>
      </w:r>
      <w:r>
        <w:rPr>
          <w:rFonts w:eastAsia="宋体"/>
          <w:b/>
          <w:sz w:val="24"/>
          <w:szCs w:val="24"/>
        </w:rPr>
        <w:t>评标方法</w:t>
      </w:r>
      <w:bookmarkEnd w:id="168"/>
    </w:p>
    <w:p>
      <w:pPr>
        <w:spacing w:line="360" w:lineRule="auto"/>
        <w:ind w:firstLine="480" w:firstLineChars="200"/>
        <w:rPr>
          <w:rFonts w:eastAsia="宋体"/>
          <w:sz w:val="24"/>
          <w:szCs w:val="24"/>
        </w:rPr>
      </w:pPr>
      <w:r>
        <w:rPr>
          <w:rFonts w:eastAsia="宋体"/>
          <w:sz w:val="24"/>
          <w:szCs w:val="24"/>
        </w:rPr>
        <w:t>本次评</w:t>
      </w:r>
      <w:r>
        <w:rPr>
          <w:rFonts w:eastAsia="宋体"/>
          <w:spacing w:val="-4"/>
          <w:sz w:val="24"/>
          <w:szCs w:val="24"/>
        </w:rPr>
        <w:t>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r>
        <w:rPr>
          <w:rFonts w:eastAsia="宋体"/>
          <w:sz w:val="24"/>
          <w:szCs w:val="24"/>
        </w:rPr>
        <w:t>。</w:t>
      </w:r>
    </w:p>
    <w:p>
      <w:pPr>
        <w:spacing w:line="360" w:lineRule="auto"/>
        <w:rPr>
          <w:rFonts w:eastAsia="宋体"/>
          <w:b/>
          <w:sz w:val="24"/>
          <w:szCs w:val="24"/>
        </w:rPr>
      </w:pPr>
      <w:bookmarkStart w:id="169" w:name="_TOC_250004"/>
      <w:bookmarkEnd w:id="169"/>
      <w:bookmarkStart w:id="170" w:name="_Toc55975009"/>
      <w:r>
        <w:rPr>
          <w:rFonts w:hint="eastAsia" w:eastAsia="宋体"/>
          <w:b/>
          <w:sz w:val="24"/>
          <w:szCs w:val="24"/>
        </w:rPr>
        <w:t xml:space="preserve">2. </w:t>
      </w:r>
      <w:r>
        <w:rPr>
          <w:rFonts w:eastAsia="宋体"/>
          <w:b/>
          <w:sz w:val="24"/>
          <w:szCs w:val="24"/>
        </w:rPr>
        <w:t>评审标准</w:t>
      </w:r>
      <w:bookmarkEnd w:id="170"/>
    </w:p>
    <w:p>
      <w:pPr>
        <w:spacing w:line="360" w:lineRule="auto"/>
        <w:ind w:firstLine="480" w:firstLineChars="200"/>
        <w:rPr>
          <w:rFonts w:eastAsia="宋体"/>
          <w:sz w:val="24"/>
          <w:szCs w:val="24"/>
        </w:rPr>
      </w:pPr>
      <w:r>
        <w:rPr>
          <w:rFonts w:eastAsia="宋体"/>
          <w:sz w:val="24"/>
          <w:szCs w:val="24"/>
        </w:rPr>
        <w:t>2. 1 初步评审标准</w:t>
      </w:r>
    </w:p>
    <w:p>
      <w:pPr>
        <w:spacing w:line="360" w:lineRule="auto"/>
        <w:ind w:firstLine="480" w:firstLineChars="200"/>
        <w:rPr>
          <w:rFonts w:eastAsia="宋体"/>
          <w:sz w:val="24"/>
          <w:szCs w:val="24"/>
        </w:rPr>
      </w:pPr>
      <w:r>
        <w:rPr>
          <w:rFonts w:eastAsia="宋体"/>
          <w:sz w:val="24"/>
          <w:szCs w:val="24"/>
        </w:rPr>
        <w:t>2.1.1</w:t>
      </w:r>
      <w:r>
        <w:rPr>
          <w:rFonts w:hint="eastAsia" w:eastAsia="宋体"/>
          <w:sz w:val="24"/>
          <w:szCs w:val="24"/>
        </w:rPr>
        <w:t xml:space="preserve"> 形式评审标准：见评标办法前附表</w:t>
      </w:r>
    </w:p>
    <w:p>
      <w:pPr>
        <w:spacing w:line="360" w:lineRule="auto"/>
        <w:ind w:firstLine="480" w:firstLineChars="200"/>
        <w:rPr>
          <w:rFonts w:eastAsia="宋体"/>
          <w:sz w:val="24"/>
          <w:szCs w:val="24"/>
        </w:rPr>
      </w:pPr>
      <w:r>
        <w:rPr>
          <w:rFonts w:eastAsia="宋体"/>
          <w:sz w:val="24"/>
          <w:szCs w:val="24"/>
        </w:rPr>
        <w:t>2.1.2 资格评审标准：见评标办法前附表（适用</w:t>
      </w:r>
      <w:r>
        <w:rPr>
          <w:rFonts w:hint="eastAsia" w:eastAsia="宋体"/>
          <w:sz w:val="24"/>
          <w:szCs w:val="24"/>
        </w:rPr>
        <w:t>于</w:t>
      </w:r>
      <w:r>
        <w:rPr>
          <w:rFonts w:eastAsia="宋体"/>
          <w:sz w:val="24"/>
          <w:szCs w:val="24"/>
        </w:rPr>
        <w:t>未进行资格预审的）。</w:t>
      </w:r>
    </w:p>
    <w:p>
      <w:pPr>
        <w:spacing w:line="360" w:lineRule="auto"/>
        <w:ind w:firstLine="480" w:firstLineChars="200"/>
        <w:rPr>
          <w:rFonts w:eastAsia="宋体"/>
          <w:sz w:val="24"/>
          <w:szCs w:val="24"/>
        </w:rPr>
      </w:pPr>
      <w:r>
        <w:rPr>
          <w:rFonts w:eastAsia="宋体"/>
          <w:sz w:val="24"/>
          <w:szCs w:val="24"/>
        </w:rPr>
        <w:t>2.1.3</w:t>
      </w:r>
      <w:r>
        <w:rPr>
          <w:rFonts w:hint="eastAsia" w:eastAsia="宋体"/>
          <w:sz w:val="24"/>
          <w:szCs w:val="24"/>
        </w:rPr>
        <w:t xml:space="preserve"> </w:t>
      </w:r>
      <w:r>
        <w:rPr>
          <w:rFonts w:eastAsia="宋体"/>
          <w:sz w:val="24"/>
          <w:szCs w:val="24"/>
        </w:rPr>
        <w:t>响应性</w:t>
      </w:r>
      <w:r>
        <w:rPr>
          <w:rFonts w:hint="eastAsia" w:eastAsia="宋体"/>
          <w:sz w:val="24"/>
          <w:szCs w:val="24"/>
        </w:rPr>
        <w:t>评审标准：见评标办法前附表</w:t>
      </w:r>
    </w:p>
    <w:p>
      <w:pPr>
        <w:spacing w:line="360" w:lineRule="auto"/>
        <w:ind w:firstLine="480" w:firstLineChars="200"/>
        <w:rPr>
          <w:rFonts w:eastAsia="宋体"/>
          <w:sz w:val="24"/>
          <w:szCs w:val="24"/>
        </w:rPr>
      </w:pPr>
      <w:r>
        <w:rPr>
          <w:rFonts w:hint="eastAsia" w:eastAsia="宋体"/>
          <w:sz w:val="24"/>
          <w:szCs w:val="24"/>
        </w:rPr>
        <w:t xml:space="preserve">2.2 </w:t>
      </w:r>
      <w:r>
        <w:rPr>
          <w:rFonts w:eastAsia="宋体"/>
          <w:sz w:val="24"/>
          <w:szCs w:val="24"/>
        </w:rPr>
        <w:t>分值构成与评分标准</w:t>
      </w:r>
    </w:p>
    <w:p>
      <w:pPr>
        <w:spacing w:line="360" w:lineRule="auto"/>
        <w:ind w:firstLine="480" w:firstLineChars="200"/>
        <w:rPr>
          <w:rFonts w:eastAsia="宋体"/>
          <w:sz w:val="24"/>
          <w:szCs w:val="24"/>
        </w:rPr>
      </w:pPr>
      <w:r>
        <w:rPr>
          <w:rFonts w:hint="eastAsia" w:eastAsia="宋体"/>
          <w:sz w:val="24"/>
          <w:szCs w:val="24"/>
        </w:rPr>
        <w:t xml:space="preserve">2.2.1 </w:t>
      </w:r>
      <w:r>
        <w:rPr>
          <w:rFonts w:eastAsia="宋体"/>
          <w:sz w:val="24"/>
          <w:szCs w:val="24"/>
        </w:rPr>
        <w:t>分值构成</w:t>
      </w:r>
    </w:p>
    <w:p>
      <w:pPr>
        <w:spacing w:line="360" w:lineRule="auto"/>
        <w:ind w:firstLine="480" w:firstLineChars="200"/>
        <w:rPr>
          <w:rFonts w:eastAsia="宋体"/>
          <w:sz w:val="24"/>
          <w:szCs w:val="24"/>
        </w:rPr>
      </w:pPr>
      <w:r>
        <w:rPr>
          <w:rFonts w:hint="eastAsia" w:eastAsia="宋体"/>
          <w:sz w:val="24"/>
          <w:szCs w:val="24"/>
        </w:rPr>
        <w:t>（1）</w:t>
      </w:r>
      <w:r>
        <w:rPr>
          <w:rFonts w:eastAsia="宋体"/>
          <w:sz w:val="24"/>
          <w:szCs w:val="24"/>
        </w:rPr>
        <w:t>技术建议书：见评标办法前附表；</w:t>
      </w:r>
    </w:p>
    <w:p>
      <w:pPr>
        <w:spacing w:line="360" w:lineRule="auto"/>
        <w:ind w:firstLine="480" w:firstLineChars="200"/>
        <w:rPr>
          <w:rFonts w:eastAsia="宋体"/>
          <w:sz w:val="24"/>
          <w:szCs w:val="24"/>
        </w:rPr>
      </w:pPr>
      <w:r>
        <w:rPr>
          <w:rFonts w:hint="eastAsia" w:eastAsia="宋体"/>
          <w:sz w:val="24"/>
          <w:szCs w:val="24"/>
        </w:rPr>
        <w:t>（2）主要</w:t>
      </w:r>
      <w:r>
        <w:rPr>
          <w:rFonts w:eastAsia="宋体"/>
          <w:sz w:val="24"/>
          <w:szCs w:val="24"/>
        </w:rPr>
        <w:t>人员</w:t>
      </w:r>
      <w:r>
        <w:rPr>
          <w:rFonts w:hint="eastAsia" w:eastAsia="宋体"/>
          <w:sz w:val="24"/>
          <w:szCs w:val="24"/>
        </w:rPr>
        <w:t>：</w:t>
      </w:r>
      <w:r>
        <w:rPr>
          <w:rFonts w:eastAsia="宋体"/>
          <w:sz w:val="24"/>
          <w:szCs w:val="24"/>
        </w:rPr>
        <w:t>见评标办法前附表；</w:t>
      </w:r>
    </w:p>
    <w:p>
      <w:pPr>
        <w:spacing w:line="360" w:lineRule="auto"/>
        <w:ind w:firstLine="480" w:firstLineChars="200"/>
        <w:rPr>
          <w:rFonts w:eastAsia="宋体"/>
          <w:sz w:val="24"/>
          <w:szCs w:val="24"/>
        </w:rPr>
      </w:pPr>
      <w:r>
        <w:rPr>
          <w:rFonts w:hint="eastAsia" w:eastAsia="宋体"/>
          <w:sz w:val="24"/>
          <w:szCs w:val="24"/>
        </w:rPr>
        <w:t>（3）</w:t>
      </w:r>
      <w:r>
        <w:rPr>
          <w:rFonts w:eastAsia="宋体"/>
          <w:sz w:val="24"/>
          <w:szCs w:val="24"/>
        </w:rPr>
        <w:t>评标价</w:t>
      </w:r>
      <w:r>
        <w:rPr>
          <w:rFonts w:hint="eastAsia" w:eastAsia="宋体"/>
          <w:sz w:val="24"/>
          <w:szCs w:val="24"/>
        </w:rPr>
        <w:t>：</w:t>
      </w:r>
      <w:r>
        <w:rPr>
          <w:rFonts w:eastAsia="宋体"/>
          <w:sz w:val="24"/>
          <w:szCs w:val="24"/>
        </w:rPr>
        <w:t>见评标办法前附表；</w:t>
      </w:r>
    </w:p>
    <w:p>
      <w:pPr>
        <w:spacing w:line="360" w:lineRule="auto"/>
        <w:ind w:firstLine="480" w:firstLineChars="200"/>
        <w:rPr>
          <w:rFonts w:eastAsia="宋体"/>
          <w:sz w:val="24"/>
          <w:szCs w:val="24"/>
        </w:rPr>
      </w:pPr>
      <w:r>
        <w:rPr>
          <w:rFonts w:hint="eastAsia" w:eastAsia="宋体"/>
          <w:sz w:val="24"/>
          <w:szCs w:val="24"/>
        </w:rPr>
        <w:t>（4）</w:t>
      </w:r>
      <w:r>
        <w:rPr>
          <w:rFonts w:eastAsia="宋体"/>
          <w:sz w:val="24"/>
          <w:szCs w:val="24"/>
        </w:rPr>
        <w:t>其他因素</w:t>
      </w:r>
      <w:r>
        <w:rPr>
          <w:rFonts w:hint="eastAsia" w:eastAsia="宋体"/>
          <w:sz w:val="24"/>
          <w:szCs w:val="24"/>
        </w:rPr>
        <w:t>：</w:t>
      </w:r>
      <w:r>
        <w:rPr>
          <w:rFonts w:eastAsia="宋体"/>
          <w:sz w:val="24"/>
          <w:szCs w:val="24"/>
        </w:rPr>
        <w:t>见评标办法前附表。</w:t>
      </w:r>
    </w:p>
    <w:p>
      <w:pPr>
        <w:spacing w:line="360" w:lineRule="auto"/>
        <w:ind w:firstLine="480" w:firstLineChars="200"/>
        <w:rPr>
          <w:rFonts w:eastAsia="宋体"/>
          <w:sz w:val="24"/>
          <w:szCs w:val="24"/>
        </w:rPr>
      </w:pPr>
      <w:r>
        <w:rPr>
          <w:rFonts w:hint="eastAsia" w:eastAsia="宋体"/>
          <w:sz w:val="24"/>
          <w:szCs w:val="24"/>
        </w:rPr>
        <w:t>2.2.2</w:t>
      </w:r>
      <w:r>
        <w:rPr>
          <w:rFonts w:eastAsia="宋体"/>
          <w:sz w:val="24"/>
          <w:szCs w:val="24"/>
        </w:rPr>
        <w:t>评标基准价计算</w:t>
      </w:r>
    </w:p>
    <w:p>
      <w:pPr>
        <w:spacing w:line="360" w:lineRule="auto"/>
        <w:ind w:firstLine="480" w:firstLineChars="200"/>
        <w:rPr>
          <w:rFonts w:eastAsia="宋体"/>
          <w:sz w:val="24"/>
          <w:szCs w:val="24"/>
        </w:rPr>
      </w:pPr>
      <w:r>
        <w:rPr>
          <w:rFonts w:hint="eastAsia" w:eastAsia="宋体"/>
          <w:sz w:val="24"/>
          <w:szCs w:val="24"/>
        </w:rPr>
        <w:t>2.2.3</w:t>
      </w:r>
      <w:r>
        <w:rPr>
          <w:rFonts w:eastAsia="宋体"/>
          <w:sz w:val="24"/>
          <w:szCs w:val="24"/>
        </w:rPr>
        <w:t>评标价的偏差率计算</w:t>
      </w:r>
    </w:p>
    <w:p>
      <w:pPr>
        <w:spacing w:line="360" w:lineRule="auto"/>
        <w:ind w:firstLine="1080" w:firstLineChars="450"/>
        <w:rPr>
          <w:rFonts w:eastAsia="宋体"/>
          <w:sz w:val="24"/>
          <w:szCs w:val="24"/>
        </w:rPr>
      </w:pPr>
      <w:r>
        <w:rPr>
          <w:rFonts w:eastAsia="宋体"/>
          <w:sz w:val="24"/>
          <w:szCs w:val="24"/>
        </w:rPr>
        <w:t>评标价的偏差率计算公式：见评标办法前附表。</w:t>
      </w:r>
    </w:p>
    <w:p>
      <w:pPr>
        <w:spacing w:line="360" w:lineRule="auto"/>
        <w:ind w:firstLine="480" w:firstLineChars="200"/>
        <w:rPr>
          <w:rFonts w:eastAsia="宋体"/>
          <w:sz w:val="24"/>
          <w:szCs w:val="24"/>
        </w:rPr>
      </w:pPr>
      <w:r>
        <w:rPr>
          <w:rFonts w:hint="eastAsia" w:eastAsia="宋体"/>
          <w:sz w:val="24"/>
          <w:szCs w:val="24"/>
        </w:rPr>
        <w:t>2.2.4</w:t>
      </w:r>
      <w:r>
        <w:rPr>
          <w:rFonts w:eastAsia="宋体"/>
          <w:sz w:val="24"/>
          <w:szCs w:val="24"/>
        </w:rPr>
        <w:t>评分标准</w:t>
      </w:r>
    </w:p>
    <w:p>
      <w:pPr>
        <w:spacing w:line="360" w:lineRule="auto"/>
        <w:ind w:firstLine="480" w:firstLineChars="200"/>
        <w:rPr>
          <w:rFonts w:eastAsia="宋体"/>
          <w:sz w:val="24"/>
          <w:szCs w:val="24"/>
        </w:rPr>
      </w:pPr>
      <w:r>
        <w:rPr>
          <w:rFonts w:hint="eastAsia" w:eastAsia="宋体"/>
          <w:sz w:val="24"/>
          <w:szCs w:val="24"/>
        </w:rPr>
        <w:t>（1）</w:t>
      </w:r>
      <w:r>
        <w:rPr>
          <w:rFonts w:eastAsia="宋体"/>
          <w:sz w:val="24"/>
          <w:szCs w:val="24"/>
        </w:rPr>
        <w:t>技术建议书评分标准：见评标办法前附表；</w:t>
      </w:r>
    </w:p>
    <w:p>
      <w:pPr>
        <w:spacing w:line="360" w:lineRule="auto"/>
        <w:ind w:firstLine="480" w:firstLineChars="200"/>
        <w:rPr>
          <w:rFonts w:eastAsia="宋体"/>
          <w:sz w:val="24"/>
          <w:szCs w:val="24"/>
        </w:rPr>
      </w:pPr>
      <w:r>
        <w:rPr>
          <w:rFonts w:hint="eastAsia" w:eastAsia="宋体"/>
          <w:sz w:val="24"/>
          <w:szCs w:val="24"/>
        </w:rPr>
        <w:t>（2）</w:t>
      </w:r>
      <w:r>
        <w:rPr>
          <w:rFonts w:eastAsia="宋体"/>
          <w:sz w:val="24"/>
          <w:szCs w:val="24"/>
        </w:rPr>
        <w:t>主要人员评分标准：见评标办法前附表；</w:t>
      </w:r>
    </w:p>
    <w:p>
      <w:pPr>
        <w:spacing w:line="360" w:lineRule="auto"/>
        <w:ind w:firstLine="480" w:firstLineChars="200"/>
        <w:rPr>
          <w:rFonts w:eastAsia="宋体"/>
          <w:sz w:val="24"/>
          <w:szCs w:val="24"/>
        </w:rPr>
      </w:pPr>
      <w:r>
        <w:rPr>
          <w:rFonts w:hint="eastAsia" w:eastAsia="宋体"/>
          <w:sz w:val="24"/>
          <w:szCs w:val="24"/>
        </w:rPr>
        <w:t>（3）</w:t>
      </w:r>
      <w:r>
        <w:rPr>
          <w:rFonts w:eastAsia="宋体"/>
          <w:sz w:val="24"/>
          <w:szCs w:val="24"/>
        </w:rPr>
        <w:t>评标价评分标准：见评标办法前附表；</w:t>
      </w:r>
    </w:p>
    <w:p>
      <w:pPr>
        <w:spacing w:line="360" w:lineRule="auto"/>
        <w:ind w:firstLine="480" w:firstLineChars="200"/>
        <w:rPr>
          <w:rFonts w:eastAsia="宋体"/>
          <w:sz w:val="24"/>
          <w:szCs w:val="24"/>
        </w:rPr>
      </w:pPr>
      <w:r>
        <w:rPr>
          <w:rFonts w:hint="eastAsia" w:eastAsia="宋体"/>
          <w:sz w:val="24"/>
          <w:szCs w:val="24"/>
        </w:rPr>
        <w:t>（4）</w:t>
      </w:r>
      <w:r>
        <w:rPr>
          <w:rFonts w:eastAsia="宋体"/>
          <w:sz w:val="24"/>
          <w:szCs w:val="24"/>
        </w:rPr>
        <w:t>其他因素评分标准：见评标办法前附表。</w:t>
      </w:r>
    </w:p>
    <w:p>
      <w:pPr>
        <w:spacing w:line="360" w:lineRule="auto"/>
        <w:rPr>
          <w:rFonts w:eastAsia="宋体"/>
          <w:b/>
          <w:sz w:val="24"/>
          <w:szCs w:val="24"/>
        </w:rPr>
      </w:pPr>
      <w:bookmarkStart w:id="171" w:name="_TOC_250003"/>
      <w:bookmarkEnd w:id="171"/>
      <w:bookmarkStart w:id="172" w:name="_Toc55975010"/>
      <w:r>
        <w:rPr>
          <w:rFonts w:hint="eastAsia" w:eastAsia="宋体"/>
          <w:b/>
          <w:sz w:val="24"/>
          <w:szCs w:val="24"/>
        </w:rPr>
        <w:t xml:space="preserve">3. </w:t>
      </w:r>
      <w:r>
        <w:rPr>
          <w:rFonts w:eastAsia="宋体"/>
          <w:b/>
          <w:sz w:val="24"/>
          <w:szCs w:val="24"/>
        </w:rPr>
        <w:t>评标程序</w:t>
      </w:r>
      <w:bookmarkEnd w:id="172"/>
    </w:p>
    <w:p>
      <w:pPr>
        <w:spacing w:line="360" w:lineRule="auto"/>
        <w:ind w:firstLine="480" w:firstLineChars="200"/>
        <w:rPr>
          <w:rFonts w:eastAsia="宋体"/>
          <w:sz w:val="24"/>
          <w:szCs w:val="24"/>
        </w:rPr>
      </w:pPr>
      <w:r>
        <w:rPr>
          <w:rFonts w:hint="eastAsia" w:eastAsia="宋体"/>
          <w:sz w:val="24"/>
          <w:szCs w:val="24"/>
        </w:rPr>
        <w:t xml:space="preserve">3.1 </w:t>
      </w:r>
      <w:r>
        <w:rPr>
          <w:rFonts w:eastAsia="宋体"/>
          <w:sz w:val="24"/>
          <w:szCs w:val="24"/>
        </w:rPr>
        <w:t>第一个信封初步评审</w:t>
      </w:r>
    </w:p>
    <w:p>
      <w:pPr>
        <w:spacing w:line="360" w:lineRule="auto"/>
        <w:ind w:firstLine="480" w:firstLineChars="200"/>
        <w:rPr>
          <w:rFonts w:eastAsia="宋体"/>
          <w:sz w:val="24"/>
          <w:szCs w:val="24"/>
        </w:rPr>
      </w:pPr>
      <w:r>
        <w:rPr>
          <w:rFonts w:hint="eastAsia" w:eastAsia="宋体"/>
          <w:sz w:val="24"/>
          <w:szCs w:val="24"/>
        </w:rPr>
        <w:t>3.1.1</w:t>
      </w:r>
      <w:r>
        <w:rPr>
          <w:rFonts w:eastAsia="宋体"/>
          <w:sz w:val="24"/>
          <w:szCs w:val="24"/>
        </w:rPr>
        <w:t>评标委员会可以要求投标人提交第</w:t>
      </w:r>
      <w:r>
        <w:rPr>
          <w:rFonts w:hint="eastAsia" w:ascii="宋体" w:hAnsi="宋体" w:eastAsia="宋体" w:cs="宋体"/>
          <w:sz w:val="24"/>
          <w:szCs w:val="24"/>
        </w:rPr>
        <w:t>二章“投标人须知“第</w:t>
      </w:r>
      <w:r>
        <w:rPr>
          <w:rFonts w:eastAsia="宋体"/>
          <w:sz w:val="24"/>
          <w:szCs w:val="24"/>
        </w:rPr>
        <w:t>3.5.1 项至第 3.5.5 项规定的有关证明和证件的原件</w:t>
      </w:r>
      <w:r>
        <w:rPr>
          <w:rFonts w:hint="eastAsia" w:eastAsia="宋体"/>
          <w:sz w:val="24"/>
          <w:szCs w:val="24"/>
        </w:rPr>
        <w:t>，</w:t>
      </w:r>
      <w:r>
        <w:rPr>
          <w:rFonts w:eastAsia="宋体"/>
          <w:sz w:val="24"/>
          <w:szCs w:val="24"/>
        </w:rPr>
        <w:t>以便核验。评标委员会依据本章第 2.1 款规定的标准对投标文件第一个信封（商务及技术文件）进行初步评审。有一项不符合评审标准的，评标委员会应否决其投标。（适用未进行资格预审的）</w:t>
      </w:r>
    </w:p>
    <w:p>
      <w:pPr>
        <w:spacing w:line="360" w:lineRule="auto"/>
        <w:ind w:firstLine="480" w:firstLineChars="200"/>
        <w:rPr>
          <w:rFonts w:eastAsia="宋体"/>
          <w:sz w:val="24"/>
          <w:szCs w:val="24"/>
        </w:rPr>
      </w:pPr>
      <w:r>
        <w:rPr>
          <w:rFonts w:hint="eastAsia" w:eastAsia="宋体"/>
          <w:sz w:val="24"/>
          <w:szCs w:val="24"/>
        </w:rPr>
        <w:t>3.2 第一个信</w:t>
      </w:r>
      <w:r>
        <w:rPr>
          <w:rFonts w:eastAsia="宋体"/>
          <w:sz w:val="24"/>
          <w:szCs w:val="24"/>
        </w:rPr>
        <w:t>封详细评审</w:t>
      </w:r>
    </w:p>
    <w:p>
      <w:pPr>
        <w:spacing w:line="360" w:lineRule="auto"/>
        <w:ind w:firstLine="480" w:firstLineChars="200"/>
        <w:rPr>
          <w:rFonts w:eastAsia="宋体"/>
          <w:sz w:val="24"/>
          <w:szCs w:val="24"/>
        </w:rPr>
      </w:pPr>
      <w:r>
        <w:rPr>
          <w:rFonts w:hint="eastAsia" w:eastAsia="宋体"/>
          <w:sz w:val="24"/>
          <w:szCs w:val="24"/>
        </w:rPr>
        <w:t>3.2.1</w:t>
      </w:r>
      <w:r>
        <w:rPr>
          <w:rFonts w:eastAsia="宋体"/>
          <w:sz w:val="24"/>
          <w:szCs w:val="24"/>
        </w:rPr>
        <w:t>评标委员会按本章第2.2款规定的量化因素和分值进行打分</w:t>
      </w:r>
      <w:r>
        <w:rPr>
          <w:rFonts w:hint="eastAsia" w:eastAsia="宋体"/>
          <w:sz w:val="24"/>
          <w:szCs w:val="24"/>
        </w:rPr>
        <w:t>，</w:t>
      </w:r>
      <w:r>
        <w:rPr>
          <w:rFonts w:eastAsia="宋体"/>
          <w:sz w:val="24"/>
          <w:szCs w:val="24"/>
        </w:rPr>
        <w:t>并计算出各投标人的商务和技术得分。</w:t>
      </w:r>
    </w:p>
    <w:p>
      <w:pPr>
        <w:spacing w:line="360" w:lineRule="auto"/>
        <w:ind w:firstLine="480" w:firstLineChars="200"/>
        <w:rPr>
          <w:rFonts w:eastAsia="宋体"/>
          <w:sz w:val="24"/>
          <w:szCs w:val="24"/>
        </w:rPr>
      </w:pPr>
      <w:r>
        <w:rPr>
          <w:rFonts w:hint="eastAsia" w:eastAsia="宋体"/>
          <w:sz w:val="24"/>
          <w:szCs w:val="24"/>
        </w:rPr>
        <w:t>（1）</w:t>
      </w:r>
      <w:r>
        <w:rPr>
          <w:rFonts w:eastAsia="宋体"/>
          <w:sz w:val="24"/>
          <w:szCs w:val="24"/>
        </w:rPr>
        <w:t>按本章第2.2.4项</w:t>
      </w:r>
      <w:r>
        <w:rPr>
          <w:rFonts w:hint="eastAsia" w:eastAsia="宋体"/>
          <w:sz w:val="24"/>
          <w:szCs w:val="24"/>
        </w:rPr>
        <w:t>（1）</w:t>
      </w:r>
      <w:r>
        <w:rPr>
          <w:rFonts w:eastAsia="宋体"/>
          <w:sz w:val="24"/>
          <w:szCs w:val="24"/>
        </w:rPr>
        <w:t>目规定的评审</w:t>
      </w:r>
      <w:r>
        <w:rPr>
          <w:rFonts w:hint="eastAsia" w:eastAsia="宋体"/>
          <w:sz w:val="24"/>
          <w:szCs w:val="24"/>
        </w:rPr>
        <w:t>因</w:t>
      </w:r>
      <w:r>
        <w:rPr>
          <w:rFonts w:eastAsia="宋体"/>
          <w:sz w:val="24"/>
          <w:szCs w:val="24"/>
        </w:rPr>
        <w:t>素和分值对技术建议书部分计算出得分 A</w:t>
      </w:r>
      <w:r>
        <w:rPr>
          <w:rFonts w:hint="eastAsia" w:eastAsia="宋体"/>
          <w:sz w:val="24"/>
          <w:szCs w:val="24"/>
        </w:rPr>
        <w:t>；</w:t>
      </w:r>
    </w:p>
    <w:p>
      <w:pPr>
        <w:spacing w:line="360" w:lineRule="auto"/>
        <w:ind w:firstLine="480" w:firstLineChars="200"/>
        <w:rPr>
          <w:rFonts w:eastAsia="宋体"/>
          <w:sz w:val="24"/>
          <w:szCs w:val="24"/>
        </w:rPr>
      </w:pPr>
      <w:r>
        <w:rPr>
          <w:rFonts w:hint="eastAsia" w:eastAsia="宋体"/>
          <w:sz w:val="24"/>
          <w:szCs w:val="24"/>
        </w:rPr>
        <w:t>（2）</w:t>
      </w:r>
      <w:r>
        <w:rPr>
          <w:rFonts w:eastAsia="宋体"/>
          <w:sz w:val="24"/>
          <w:szCs w:val="24"/>
        </w:rPr>
        <w:t>按本章第2.2.4项</w:t>
      </w:r>
      <w:r>
        <w:rPr>
          <w:rFonts w:hint="eastAsia" w:eastAsia="宋体"/>
          <w:sz w:val="24"/>
          <w:szCs w:val="24"/>
        </w:rPr>
        <w:t>（2）</w:t>
      </w:r>
      <w:r>
        <w:rPr>
          <w:rFonts w:eastAsia="宋体"/>
          <w:sz w:val="24"/>
          <w:szCs w:val="24"/>
        </w:rPr>
        <w:t>目规定的评审因素和分值对主要人员部分计算出得分 B</w:t>
      </w:r>
      <w:r>
        <w:rPr>
          <w:rFonts w:hint="eastAsia" w:eastAsia="宋体"/>
          <w:sz w:val="24"/>
          <w:szCs w:val="24"/>
        </w:rPr>
        <w:t>；</w:t>
      </w:r>
    </w:p>
    <w:p>
      <w:pPr>
        <w:spacing w:line="360" w:lineRule="auto"/>
        <w:ind w:firstLine="480" w:firstLineChars="200"/>
        <w:rPr>
          <w:rFonts w:eastAsia="宋体"/>
          <w:sz w:val="24"/>
          <w:szCs w:val="24"/>
        </w:rPr>
      </w:pPr>
      <w:r>
        <w:rPr>
          <w:rFonts w:hint="eastAsia" w:eastAsia="宋体"/>
          <w:sz w:val="24"/>
          <w:szCs w:val="24"/>
        </w:rPr>
        <w:t>（3）</w:t>
      </w:r>
      <w:r>
        <w:rPr>
          <w:rFonts w:eastAsia="宋体"/>
          <w:sz w:val="24"/>
          <w:szCs w:val="24"/>
        </w:rPr>
        <w:t>按本章第2.2.4项</w:t>
      </w:r>
      <w:r>
        <w:rPr>
          <w:rFonts w:hint="eastAsia" w:eastAsia="宋体"/>
          <w:sz w:val="24"/>
          <w:szCs w:val="24"/>
        </w:rPr>
        <w:t>（4）</w:t>
      </w:r>
      <w:r>
        <w:rPr>
          <w:rFonts w:eastAsia="宋体"/>
          <w:sz w:val="24"/>
          <w:szCs w:val="24"/>
        </w:rPr>
        <w:t>目规定的评审因素和分值对其他部分计算出得分D。</w:t>
      </w:r>
    </w:p>
    <w:p>
      <w:pPr>
        <w:spacing w:line="360" w:lineRule="auto"/>
        <w:ind w:firstLine="480" w:firstLineChars="200"/>
        <w:rPr>
          <w:rFonts w:eastAsia="宋体"/>
          <w:sz w:val="24"/>
          <w:szCs w:val="24"/>
        </w:rPr>
      </w:pPr>
      <w:r>
        <w:rPr>
          <w:rFonts w:hint="eastAsia" w:eastAsia="宋体"/>
          <w:sz w:val="24"/>
          <w:szCs w:val="24"/>
        </w:rPr>
        <w:t xml:space="preserve">3.2.2. </w:t>
      </w:r>
      <w:r>
        <w:rPr>
          <w:rFonts w:eastAsia="宋体"/>
          <w:sz w:val="24"/>
          <w:szCs w:val="24"/>
        </w:rPr>
        <w:t>投标人的商务和技术得分分值计算保留小数点后两位</w:t>
      </w:r>
      <w:r>
        <w:rPr>
          <w:rFonts w:hint="eastAsia" w:eastAsia="宋体"/>
          <w:sz w:val="24"/>
          <w:szCs w:val="24"/>
        </w:rPr>
        <w:t>，</w:t>
      </w:r>
      <w:r>
        <w:rPr>
          <w:rFonts w:eastAsia="宋体"/>
          <w:sz w:val="24"/>
          <w:szCs w:val="24"/>
        </w:rPr>
        <w:t>小数点后第三位</w:t>
      </w:r>
      <w:r>
        <w:rPr>
          <w:rFonts w:hint="eastAsia" w:eastAsia="宋体"/>
          <w:sz w:val="24"/>
          <w:szCs w:val="24"/>
        </w:rPr>
        <w:t>“</w:t>
      </w:r>
      <w:r>
        <w:rPr>
          <w:rFonts w:eastAsia="宋体"/>
          <w:sz w:val="24"/>
          <w:szCs w:val="24"/>
        </w:rPr>
        <w:t>四舍五入</w:t>
      </w:r>
      <w:r>
        <w:rPr>
          <w:rFonts w:hint="eastAsia" w:eastAsia="宋体"/>
          <w:sz w:val="24"/>
          <w:szCs w:val="24"/>
        </w:rPr>
        <w:t>”。</w:t>
      </w:r>
    </w:p>
    <w:p>
      <w:pPr>
        <w:spacing w:line="360" w:lineRule="auto"/>
        <w:ind w:firstLine="480" w:firstLineChars="200"/>
        <w:rPr>
          <w:rFonts w:eastAsia="宋体"/>
          <w:sz w:val="24"/>
          <w:szCs w:val="24"/>
        </w:rPr>
      </w:pPr>
      <w:r>
        <w:rPr>
          <w:rFonts w:hint="eastAsia" w:eastAsia="宋体"/>
          <w:sz w:val="24"/>
          <w:szCs w:val="24"/>
        </w:rPr>
        <w:t xml:space="preserve">3.2.3 </w:t>
      </w:r>
      <w:r>
        <w:rPr>
          <w:rFonts w:eastAsia="宋体"/>
          <w:sz w:val="24"/>
          <w:szCs w:val="24"/>
        </w:rPr>
        <w:t>投标人的商务和技术得分=A+B+D。</w:t>
      </w:r>
    </w:p>
    <w:p>
      <w:pPr>
        <w:spacing w:line="360" w:lineRule="auto"/>
        <w:ind w:firstLine="480" w:firstLineChars="200"/>
        <w:rPr>
          <w:rFonts w:eastAsia="宋体"/>
          <w:sz w:val="24"/>
          <w:szCs w:val="24"/>
        </w:rPr>
      </w:pPr>
      <w:r>
        <w:rPr>
          <w:rFonts w:eastAsia="宋体"/>
          <w:sz w:val="24"/>
          <w:szCs w:val="24"/>
        </w:rPr>
        <w:t xml:space="preserve">3. </w:t>
      </w:r>
      <w:r>
        <w:rPr>
          <w:rFonts w:hint="eastAsia" w:eastAsia="宋体"/>
          <w:sz w:val="24"/>
          <w:szCs w:val="24"/>
        </w:rPr>
        <w:t xml:space="preserve">3 </w:t>
      </w:r>
      <w:r>
        <w:rPr>
          <w:rFonts w:eastAsia="宋体"/>
          <w:sz w:val="24"/>
          <w:szCs w:val="24"/>
        </w:rPr>
        <w:t>第二个信封开标</w:t>
      </w:r>
    </w:p>
    <w:p>
      <w:pPr>
        <w:spacing w:line="360" w:lineRule="auto"/>
        <w:ind w:firstLine="480" w:firstLineChars="200"/>
        <w:rPr>
          <w:rFonts w:eastAsia="宋体"/>
          <w:sz w:val="24"/>
          <w:szCs w:val="24"/>
        </w:rPr>
      </w:pPr>
      <w:r>
        <w:rPr>
          <w:rFonts w:eastAsia="宋体"/>
          <w:sz w:val="24"/>
          <w:szCs w:val="24"/>
        </w:rPr>
        <w:t>第一个信封（商务及技术文件）评审结束后，招标人将按照第二章</w:t>
      </w:r>
      <w:r>
        <w:rPr>
          <w:rFonts w:hint="eastAsia" w:eastAsia="宋体"/>
          <w:sz w:val="24"/>
          <w:szCs w:val="24"/>
        </w:rPr>
        <w:t>“</w:t>
      </w:r>
      <w:r>
        <w:rPr>
          <w:rFonts w:eastAsia="宋体"/>
          <w:sz w:val="24"/>
          <w:szCs w:val="24"/>
        </w:rPr>
        <w:t>投标人须知</w:t>
      </w:r>
      <w:r>
        <w:rPr>
          <w:rFonts w:hint="eastAsia" w:eastAsia="宋体"/>
          <w:sz w:val="24"/>
          <w:szCs w:val="24"/>
        </w:rPr>
        <w:t>”</w:t>
      </w:r>
      <w:r>
        <w:rPr>
          <w:rFonts w:eastAsia="宋体"/>
          <w:sz w:val="24"/>
          <w:szCs w:val="24"/>
        </w:rPr>
        <w:t>第 5.1 款规定的时间和地点对通过投标文件第一个信封（商务及技术文件）评审的投标文件第二个信封（报价文件）进行开标。</w:t>
      </w:r>
    </w:p>
    <w:p>
      <w:pPr>
        <w:spacing w:line="360" w:lineRule="auto"/>
        <w:ind w:firstLine="480" w:firstLineChars="200"/>
        <w:rPr>
          <w:rFonts w:eastAsia="宋体"/>
          <w:sz w:val="24"/>
          <w:szCs w:val="24"/>
        </w:rPr>
      </w:pPr>
      <w:r>
        <w:rPr>
          <w:rFonts w:eastAsia="宋体"/>
          <w:sz w:val="24"/>
          <w:szCs w:val="24"/>
        </w:rPr>
        <w:t>3. 4 第二个信封初步评审</w:t>
      </w:r>
    </w:p>
    <w:p>
      <w:pPr>
        <w:spacing w:line="360" w:lineRule="auto"/>
        <w:ind w:firstLine="480" w:firstLineChars="200"/>
        <w:rPr>
          <w:rFonts w:eastAsia="宋体"/>
          <w:sz w:val="24"/>
          <w:szCs w:val="24"/>
        </w:rPr>
      </w:pPr>
      <w:r>
        <w:rPr>
          <w:rFonts w:hint="eastAsia" w:eastAsia="宋体"/>
          <w:sz w:val="24"/>
          <w:szCs w:val="24"/>
        </w:rPr>
        <w:t>3.4.1</w:t>
      </w:r>
      <w:r>
        <w:rPr>
          <w:rFonts w:eastAsia="宋体"/>
          <w:sz w:val="24"/>
          <w:szCs w:val="24"/>
        </w:rPr>
        <w:t>评标委员会依据本章第2.1.1项、第2.1.3项规定的评审标准对投标文件第二个信封（报价文件）进行初步评审。有一项不符合评审标准的，评标委员会应否决其投标。</w:t>
      </w:r>
    </w:p>
    <w:p>
      <w:pPr>
        <w:spacing w:line="360" w:lineRule="auto"/>
        <w:ind w:firstLine="480" w:firstLineChars="200"/>
        <w:rPr>
          <w:rFonts w:eastAsia="宋体"/>
          <w:sz w:val="24"/>
          <w:szCs w:val="24"/>
        </w:rPr>
      </w:pPr>
      <w:r>
        <w:rPr>
          <w:rFonts w:hint="eastAsia" w:eastAsia="宋体"/>
          <w:sz w:val="24"/>
          <w:szCs w:val="24"/>
        </w:rPr>
        <w:t xml:space="preserve">3.4.2 </w:t>
      </w:r>
      <w:r>
        <w:rPr>
          <w:rFonts w:eastAsia="宋体"/>
          <w:sz w:val="24"/>
          <w:szCs w:val="24"/>
        </w:rPr>
        <w:t>投标报价有算术错误的，评标委员会按以下原则对投标报价进行修正</w:t>
      </w:r>
      <w:r>
        <w:rPr>
          <w:rFonts w:hint="eastAsia" w:eastAsia="宋体"/>
          <w:sz w:val="24"/>
          <w:szCs w:val="24"/>
        </w:rPr>
        <w:t>，</w:t>
      </w:r>
      <w:r>
        <w:rPr>
          <w:rFonts w:eastAsia="宋体"/>
          <w:sz w:val="24"/>
          <w:szCs w:val="24"/>
        </w:rPr>
        <w:t>修正的价格经投标人书面确认后具有约束力。投标人不接受修正价格的，评标委员会应否决其投标。</w:t>
      </w:r>
    </w:p>
    <w:p>
      <w:pPr>
        <w:spacing w:line="360" w:lineRule="auto"/>
        <w:ind w:firstLine="480" w:firstLineChars="200"/>
        <w:rPr>
          <w:rFonts w:eastAsia="宋体"/>
          <w:sz w:val="24"/>
          <w:szCs w:val="24"/>
        </w:rPr>
      </w:pPr>
      <w:r>
        <w:rPr>
          <w:rFonts w:hint="eastAsia" w:eastAsia="宋体"/>
          <w:sz w:val="24"/>
          <w:szCs w:val="24"/>
        </w:rPr>
        <w:t>（1）</w:t>
      </w:r>
      <w:r>
        <w:rPr>
          <w:rFonts w:eastAsia="宋体"/>
          <w:sz w:val="24"/>
          <w:szCs w:val="24"/>
        </w:rPr>
        <w:t>投标文件中的大写金额与小写金额不一致的，以大写金额为准；</w:t>
      </w:r>
    </w:p>
    <w:p>
      <w:pPr>
        <w:spacing w:line="360" w:lineRule="auto"/>
        <w:ind w:firstLine="480" w:firstLineChars="200"/>
        <w:rPr>
          <w:rFonts w:eastAsia="宋体"/>
          <w:sz w:val="24"/>
          <w:szCs w:val="24"/>
        </w:rPr>
      </w:pPr>
      <w:r>
        <w:rPr>
          <w:rFonts w:hint="eastAsia" w:eastAsia="宋体"/>
          <w:sz w:val="24"/>
          <w:szCs w:val="24"/>
        </w:rPr>
        <w:t>3.4.3</w:t>
      </w:r>
      <w:r>
        <w:rPr>
          <w:rFonts w:eastAsia="宋体"/>
          <w:sz w:val="24"/>
          <w:szCs w:val="24"/>
        </w:rPr>
        <w:t>修正后的最终投标报价若超过最高投标限价（如有），评标委员会应否决其投标。</w:t>
      </w:r>
    </w:p>
    <w:p>
      <w:pPr>
        <w:spacing w:line="360" w:lineRule="auto"/>
        <w:ind w:firstLine="480" w:firstLineChars="200"/>
        <w:rPr>
          <w:rFonts w:eastAsia="宋体"/>
          <w:sz w:val="24"/>
          <w:szCs w:val="24"/>
        </w:rPr>
      </w:pPr>
      <w:r>
        <w:rPr>
          <w:rFonts w:hint="eastAsia" w:eastAsia="宋体"/>
          <w:sz w:val="24"/>
          <w:szCs w:val="24"/>
        </w:rPr>
        <w:t>3.4.4</w:t>
      </w:r>
      <w:r>
        <w:rPr>
          <w:rFonts w:eastAsia="宋体"/>
          <w:sz w:val="24"/>
          <w:szCs w:val="24"/>
        </w:rPr>
        <w:t>修正后的最终投标报价仅作为签订合同的一个依据，不参与评标价得分的计算。</w:t>
      </w:r>
    </w:p>
    <w:p>
      <w:pPr>
        <w:spacing w:line="360" w:lineRule="auto"/>
        <w:ind w:firstLine="480" w:firstLineChars="200"/>
        <w:rPr>
          <w:rFonts w:eastAsia="宋体"/>
          <w:sz w:val="24"/>
          <w:szCs w:val="24"/>
        </w:rPr>
      </w:pPr>
      <w:r>
        <w:rPr>
          <w:rFonts w:eastAsia="宋体"/>
          <w:sz w:val="24"/>
          <w:szCs w:val="24"/>
        </w:rPr>
        <w:t>3. 5 第二个信封详细评审</w:t>
      </w:r>
    </w:p>
    <w:p>
      <w:pPr>
        <w:spacing w:line="360" w:lineRule="auto"/>
        <w:ind w:firstLine="480" w:firstLineChars="200"/>
        <w:rPr>
          <w:rFonts w:eastAsia="宋体"/>
          <w:sz w:val="24"/>
          <w:szCs w:val="24"/>
        </w:rPr>
      </w:pPr>
      <w:r>
        <w:rPr>
          <w:rFonts w:hint="eastAsia" w:eastAsia="宋体"/>
          <w:sz w:val="24"/>
          <w:szCs w:val="24"/>
        </w:rPr>
        <w:t xml:space="preserve">3.5.1 </w:t>
      </w:r>
      <w:r>
        <w:rPr>
          <w:rFonts w:eastAsia="宋体"/>
          <w:sz w:val="24"/>
          <w:szCs w:val="24"/>
        </w:rPr>
        <w:t>评标委员会本章第2.2.4项</w:t>
      </w:r>
      <w:r>
        <w:rPr>
          <w:rFonts w:hint="eastAsia" w:eastAsia="宋体"/>
          <w:sz w:val="24"/>
          <w:szCs w:val="24"/>
        </w:rPr>
        <w:t>（3）</w:t>
      </w:r>
      <w:r>
        <w:rPr>
          <w:rFonts w:eastAsia="宋体"/>
          <w:sz w:val="24"/>
          <w:szCs w:val="24"/>
        </w:rPr>
        <w:t>目规定的评</w:t>
      </w:r>
      <w:r>
        <w:rPr>
          <w:rFonts w:hint="eastAsia" w:eastAsia="宋体"/>
          <w:sz w:val="24"/>
          <w:szCs w:val="24"/>
        </w:rPr>
        <w:t>审</w:t>
      </w:r>
      <w:r>
        <w:rPr>
          <w:rFonts w:eastAsia="宋体"/>
          <w:sz w:val="24"/>
          <w:szCs w:val="24"/>
        </w:rPr>
        <w:t>因素和分值对评标价计算出得分C。评标价得分分值计算保留小数点后两位</w:t>
      </w:r>
      <w:r>
        <w:rPr>
          <w:rFonts w:hint="eastAsia" w:eastAsia="宋体"/>
          <w:sz w:val="24"/>
          <w:szCs w:val="24"/>
        </w:rPr>
        <w:t>，</w:t>
      </w:r>
      <w:r>
        <w:rPr>
          <w:rFonts w:eastAsia="宋体"/>
          <w:sz w:val="24"/>
          <w:szCs w:val="24"/>
        </w:rPr>
        <w:t>小数点后第三位</w:t>
      </w:r>
      <w:r>
        <w:rPr>
          <w:rFonts w:hint="eastAsia" w:eastAsia="宋体"/>
          <w:sz w:val="24"/>
          <w:szCs w:val="24"/>
        </w:rPr>
        <w:t>“</w:t>
      </w:r>
      <w:r>
        <w:rPr>
          <w:rFonts w:eastAsia="宋体"/>
          <w:sz w:val="24"/>
          <w:szCs w:val="24"/>
        </w:rPr>
        <w:t>四舍五入</w:t>
      </w:r>
      <w:r>
        <w:rPr>
          <w:rFonts w:hint="eastAsia" w:eastAsia="宋体"/>
          <w:sz w:val="24"/>
          <w:szCs w:val="24"/>
        </w:rPr>
        <w:t>”</w:t>
      </w:r>
      <w:r>
        <w:rPr>
          <w:rFonts w:eastAsia="宋体"/>
          <w:sz w:val="24"/>
          <w:szCs w:val="24"/>
        </w:rPr>
        <w:t>。</w:t>
      </w:r>
    </w:p>
    <w:p>
      <w:pPr>
        <w:spacing w:line="360" w:lineRule="auto"/>
        <w:ind w:firstLine="480" w:firstLineChars="200"/>
        <w:rPr>
          <w:rFonts w:eastAsia="宋体"/>
          <w:sz w:val="24"/>
          <w:szCs w:val="24"/>
        </w:rPr>
      </w:pPr>
      <w:r>
        <w:rPr>
          <w:rFonts w:hint="eastAsia" w:eastAsia="宋体"/>
          <w:sz w:val="24"/>
          <w:szCs w:val="24"/>
        </w:rPr>
        <w:t>3.5.2</w:t>
      </w:r>
      <w:r>
        <w:rPr>
          <w:rFonts w:eastAsia="宋体"/>
          <w:sz w:val="24"/>
          <w:szCs w:val="24"/>
        </w:rPr>
        <w:t>投标人综合得分＝投标人的商务和技术得分+C。</w:t>
      </w:r>
    </w:p>
    <w:p>
      <w:pPr>
        <w:spacing w:line="360" w:lineRule="auto"/>
        <w:ind w:firstLine="480" w:firstLineChars="200"/>
        <w:rPr>
          <w:rFonts w:eastAsia="宋体"/>
          <w:sz w:val="24"/>
          <w:szCs w:val="24"/>
        </w:rPr>
      </w:pPr>
      <w:r>
        <w:rPr>
          <w:rFonts w:hint="eastAsia" w:eastAsia="宋体"/>
          <w:sz w:val="24"/>
          <w:szCs w:val="24"/>
        </w:rPr>
        <w:t xml:space="preserve">3.5.3 </w:t>
      </w:r>
      <w:r>
        <w:rPr>
          <w:rFonts w:eastAsia="宋体"/>
          <w:sz w:val="24"/>
          <w:szCs w:val="24"/>
        </w:rPr>
        <w:t>评标委员会发现投标人的报价明显低</w:t>
      </w:r>
      <w:r>
        <w:rPr>
          <w:rFonts w:hint="eastAsia" w:eastAsia="宋体"/>
          <w:sz w:val="24"/>
          <w:szCs w:val="24"/>
        </w:rPr>
        <w:t>于</w:t>
      </w:r>
      <w:r>
        <w:rPr>
          <w:rFonts w:eastAsia="宋体"/>
          <w:sz w:val="24"/>
          <w:szCs w:val="24"/>
        </w:rPr>
        <w:t>其他投标报价，使得其投标报价可能低</w:t>
      </w:r>
      <w:r>
        <w:rPr>
          <w:rFonts w:hint="eastAsia" w:eastAsia="宋体"/>
          <w:sz w:val="24"/>
          <w:szCs w:val="24"/>
        </w:rPr>
        <w:t>于</w:t>
      </w:r>
      <w:r>
        <w:rPr>
          <w:rFonts w:eastAsia="宋体"/>
          <w:sz w:val="24"/>
          <w:szCs w:val="24"/>
        </w:rPr>
        <w:t>其个别成本的，应要求该投标人作出书面说明并提供相应的证明材料。投标人不能合理说明或不能提供相应证明材料的，评标委员会应认定该投标人以低</w:t>
      </w:r>
      <w:r>
        <w:rPr>
          <w:rFonts w:hint="eastAsia" w:eastAsia="宋体"/>
          <w:sz w:val="24"/>
          <w:szCs w:val="24"/>
        </w:rPr>
        <w:t>于</w:t>
      </w:r>
      <w:r>
        <w:rPr>
          <w:rFonts w:eastAsia="宋体"/>
          <w:sz w:val="24"/>
          <w:szCs w:val="24"/>
        </w:rPr>
        <w:t>成本报价竞标，并否决其投标。</w:t>
      </w:r>
    </w:p>
    <w:p>
      <w:pPr>
        <w:spacing w:line="360" w:lineRule="auto"/>
        <w:ind w:firstLine="480" w:firstLineChars="200"/>
        <w:rPr>
          <w:rFonts w:eastAsia="宋体"/>
          <w:sz w:val="24"/>
          <w:szCs w:val="24"/>
        </w:rPr>
      </w:pPr>
      <w:r>
        <w:rPr>
          <w:rFonts w:eastAsia="宋体"/>
          <w:sz w:val="24"/>
          <w:szCs w:val="24"/>
        </w:rPr>
        <w:t>3. 6 投标文件相关信息的核查</w:t>
      </w:r>
    </w:p>
    <w:p>
      <w:pPr>
        <w:spacing w:line="360" w:lineRule="auto"/>
        <w:ind w:firstLine="480" w:firstLineChars="200"/>
        <w:rPr>
          <w:rFonts w:eastAsia="宋体"/>
          <w:sz w:val="24"/>
          <w:szCs w:val="24"/>
        </w:rPr>
      </w:pPr>
      <w:r>
        <w:rPr>
          <w:rFonts w:hint="eastAsia" w:eastAsia="宋体"/>
          <w:sz w:val="24"/>
          <w:szCs w:val="24"/>
        </w:rPr>
        <w:t xml:space="preserve">3.6.1 </w:t>
      </w:r>
      <w:r>
        <w:rPr>
          <w:rFonts w:eastAsia="宋体"/>
          <w:sz w:val="24"/>
          <w:szCs w:val="24"/>
        </w:rPr>
        <w:t>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360" w:lineRule="auto"/>
        <w:ind w:firstLine="480" w:firstLineChars="200"/>
        <w:rPr>
          <w:rFonts w:eastAsia="宋体"/>
          <w:sz w:val="24"/>
          <w:szCs w:val="24"/>
        </w:rPr>
      </w:pPr>
      <w:r>
        <w:rPr>
          <w:rFonts w:hint="eastAsia" w:eastAsia="宋体"/>
          <w:sz w:val="24"/>
          <w:szCs w:val="24"/>
        </w:rPr>
        <w:t>（1）</w:t>
      </w:r>
      <w:r>
        <w:rPr>
          <w:rFonts w:eastAsia="宋体"/>
          <w:sz w:val="24"/>
          <w:szCs w:val="24"/>
        </w:rPr>
        <w:t>有下列情形之一的，属</w:t>
      </w:r>
      <w:r>
        <w:rPr>
          <w:rFonts w:hint="eastAsia" w:eastAsia="宋体"/>
          <w:sz w:val="24"/>
          <w:szCs w:val="24"/>
        </w:rPr>
        <w:t>于</w:t>
      </w:r>
      <w:r>
        <w:rPr>
          <w:rFonts w:eastAsia="宋体"/>
          <w:sz w:val="24"/>
          <w:szCs w:val="24"/>
        </w:rPr>
        <w:t>投标人相互串通投标：</w:t>
      </w:r>
    </w:p>
    <w:p>
      <w:pPr>
        <w:spacing w:line="360" w:lineRule="auto"/>
        <w:ind w:firstLine="480" w:firstLineChars="200"/>
        <w:rPr>
          <w:rFonts w:eastAsia="宋体"/>
          <w:sz w:val="24"/>
          <w:szCs w:val="24"/>
        </w:rPr>
      </w:pPr>
      <w:r>
        <w:rPr>
          <w:rFonts w:eastAsia="宋体"/>
          <w:sz w:val="24"/>
          <w:szCs w:val="24"/>
        </w:rPr>
        <w:t>a.</w:t>
      </w:r>
      <w:r>
        <w:rPr>
          <w:rFonts w:hint="eastAsia" w:eastAsia="宋体"/>
          <w:sz w:val="24"/>
          <w:szCs w:val="24"/>
        </w:rPr>
        <w:t xml:space="preserve"> </w:t>
      </w:r>
      <w:r>
        <w:rPr>
          <w:rFonts w:eastAsia="宋体"/>
          <w:sz w:val="24"/>
          <w:szCs w:val="24"/>
        </w:rPr>
        <w:t>投标人之间协商投标报价等投标文件的实质性内容；</w:t>
      </w:r>
    </w:p>
    <w:p>
      <w:pPr>
        <w:spacing w:line="360" w:lineRule="auto"/>
        <w:ind w:firstLine="480" w:firstLineChars="200"/>
        <w:rPr>
          <w:rFonts w:eastAsia="宋体"/>
          <w:sz w:val="24"/>
          <w:szCs w:val="24"/>
        </w:rPr>
      </w:pPr>
      <w:r>
        <w:rPr>
          <w:rFonts w:eastAsia="宋体"/>
          <w:sz w:val="24"/>
          <w:szCs w:val="24"/>
        </w:rPr>
        <w:t>b</w:t>
      </w:r>
      <w:r>
        <w:rPr>
          <w:rFonts w:hint="eastAsia" w:eastAsia="宋体"/>
          <w:sz w:val="24"/>
          <w:szCs w:val="24"/>
        </w:rPr>
        <w:t xml:space="preserve">. </w:t>
      </w:r>
      <w:r>
        <w:rPr>
          <w:rFonts w:eastAsia="宋体"/>
          <w:sz w:val="24"/>
          <w:szCs w:val="24"/>
        </w:rPr>
        <w:t>投标人之间约定中标人；</w:t>
      </w:r>
    </w:p>
    <w:p>
      <w:pPr>
        <w:spacing w:line="360" w:lineRule="auto"/>
        <w:ind w:firstLine="480" w:firstLineChars="200"/>
        <w:rPr>
          <w:rFonts w:eastAsia="宋体"/>
          <w:sz w:val="24"/>
          <w:szCs w:val="24"/>
        </w:rPr>
      </w:pPr>
      <w:r>
        <w:rPr>
          <w:rFonts w:eastAsia="宋体"/>
          <w:sz w:val="24"/>
          <w:szCs w:val="24"/>
        </w:rPr>
        <w:t>c</w:t>
      </w:r>
      <w:r>
        <w:rPr>
          <w:rFonts w:hint="eastAsia" w:eastAsia="宋体"/>
          <w:sz w:val="24"/>
          <w:szCs w:val="24"/>
        </w:rPr>
        <w:t xml:space="preserve">. </w:t>
      </w:r>
      <w:r>
        <w:rPr>
          <w:rFonts w:eastAsia="宋体"/>
          <w:sz w:val="24"/>
          <w:szCs w:val="24"/>
        </w:rPr>
        <w:t>投标人之间约定部分投标人放弃投标或中标；</w:t>
      </w:r>
    </w:p>
    <w:p>
      <w:pPr>
        <w:spacing w:line="360" w:lineRule="auto"/>
        <w:ind w:firstLine="480" w:firstLineChars="200"/>
        <w:rPr>
          <w:rFonts w:eastAsia="宋体"/>
          <w:sz w:val="24"/>
          <w:szCs w:val="24"/>
        </w:rPr>
      </w:pPr>
      <w:r>
        <w:rPr>
          <w:rFonts w:eastAsia="宋体"/>
          <w:sz w:val="24"/>
          <w:szCs w:val="24"/>
        </w:rPr>
        <w:t>d.</w:t>
      </w:r>
      <w:r>
        <w:rPr>
          <w:rFonts w:hint="eastAsia" w:eastAsia="宋体"/>
          <w:sz w:val="24"/>
          <w:szCs w:val="24"/>
        </w:rPr>
        <w:t xml:space="preserve"> 属于</w:t>
      </w:r>
      <w:r>
        <w:rPr>
          <w:rFonts w:eastAsia="宋体"/>
          <w:sz w:val="24"/>
          <w:szCs w:val="24"/>
        </w:rPr>
        <w:t>同一集团、协会、商会等组织成员的投标人按照该组织要求协同投标；</w:t>
      </w:r>
    </w:p>
    <w:p>
      <w:pPr>
        <w:spacing w:line="360" w:lineRule="auto"/>
        <w:ind w:firstLine="480" w:firstLineChars="200"/>
        <w:rPr>
          <w:rFonts w:eastAsia="宋体"/>
          <w:sz w:val="24"/>
          <w:szCs w:val="24"/>
        </w:rPr>
      </w:pPr>
      <w:r>
        <w:rPr>
          <w:rFonts w:eastAsia="宋体"/>
          <w:sz w:val="24"/>
          <w:szCs w:val="24"/>
        </w:rPr>
        <w:t>e</w:t>
      </w:r>
      <w:r>
        <w:rPr>
          <w:rFonts w:hint="eastAsia" w:eastAsia="宋体"/>
          <w:sz w:val="24"/>
          <w:szCs w:val="24"/>
        </w:rPr>
        <w:t xml:space="preserve">. </w:t>
      </w:r>
      <w:r>
        <w:rPr>
          <w:rFonts w:eastAsia="宋体"/>
          <w:sz w:val="24"/>
          <w:szCs w:val="24"/>
        </w:rPr>
        <w:t>投标人之间为谋取中标或排斥特定投标人而采取的其他联合行动。</w:t>
      </w:r>
    </w:p>
    <w:p>
      <w:pPr>
        <w:spacing w:line="360" w:lineRule="auto"/>
        <w:ind w:firstLine="480" w:firstLineChars="200"/>
        <w:rPr>
          <w:rFonts w:eastAsia="宋体"/>
          <w:sz w:val="24"/>
          <w:szCs w:val="24"/>
        </w:rPr>
      </w:pPr>
      <w:r>
        <w:rPr>
          <w:rFonts w:hint="eastAsia" w:eastAsia="宋体"/>
          <w:sz w:val="24"/>
          <w:szCs w:val="24"/>
        </w:rPr>
        <w:t>（2）</w:t>
      </w:r>
      <w:r>
        <w:rPr>
          <w:rFonts w:eastAsia="宋体"/>
          <w:sz w:val="24"/>
          <w:szCs w:val="24"/>
        </w:rPr>
        <w:t>有下列情形之一的，视为投标人相互串通投标：</w:t>
      </w:r>
    </w:p>
    <w:p>
      <w:pPr>
        <w:spacing w:line="360" w:lineRule="auto"/>
        <w:ind w:firstLine="480" w:firstLineChars="200"/>
        <w:rPr>
          <w:rFonts w:eastAsia="宋体"/>
          <w:sz w:val="24"/>
          <w:szCs w:val="24"/>
        </w:rPr>
      </w:pPr>
      <w:r>
        <w:rPr>
          <w:rFonts w:eastAsia="宋体"/>
          <w:sz w:val="24"/>
          <w:szCs w:val="24"/>
        </w:rPr>
        <w:t>a</w:t>
      </w:r>
      <w:r>
        <w:rPr>
          <w:rFonts w:hint="eastAsia" w:eastAsia="宋体"/>
          <w:sz w:val="24"/>
          <w:szCs w:val="24"/>
        </w:rPr>
        <w:t xml:space="preserve">. </w:t>
      </w:r>
      <w:r>
        <w:rPr>
          <w:rFonts w:eastAsia="宋体"/>
          <w:sz w:val="24"/>
          <w:szCs w:val="24"/>
        </w:rPr>
        <w:t>不同投标人的投标文件</w:t>
      </w:r>
      <w:r>
        <w:rPr>
          <w:rFonts w:hint="eastAsia" w:eastAsia="宋体"/>
          <w:sz w:val="24"/>
          <w:szCs w:val="24"/>
        </w:rPr>
        <w:t>由</w:t>
      </w:r>
      <w:r>
        <w:rPr>
          <w:rFonts w:eastAsia="宋体"/>
          <w:sz w:val="24"/>
          <w:szCs w:val="24"/>
        </w:rPr>
        <w:t>同一单位或个人编制；</w:t>
      </w:r>
    </w:p>
    <w:p>
      <w:pPr>
        <w:spacing w:line="360" w:lineRule="auto"/>
        <w:ind w:firstLine="480" w:firstLineChars="200"/>
        <w:rPr>
          <w:rFonts w:eastAsia="宋体"/>
          <w:sz w:val="24"/>
          <w:szCs w:val="24"/>
        </w:rPr>
      </w:pPr>
      <w:r>
        <w:rPr>
          <w:rFonts w:eastAsia="宋体"/>
          <w:sz w:val="24"/>
          <w:szCs w:val="24"/>
        </w:rPr>
        <w:t>b.</w:t>
      </w:r>
      <w:r>
        <w:rPr>
          <w:rFonts w:hint="eastAsia" w:eastAsia="宋体"/>
          <w:sz w:val="24"/>
          <w:szCs w:val="24"/>
        </w:rPr>
        <w:t xml:space="preserve"> </w:t>
      </w:r>
      <w:r>
        <w:rPr>
          <w:rFonts w:eastAsia="宋体"/>
          <w:sz w:val="24"/>
          <w:szCs w:val="24"/>
        </w:rPr>
        <w:t>不同投标人委托同一单位或个人办理投标事宜；</w:t>
      </w:r>
    </w:p>
    <w:p>
      <w:pPr>
        <w:spacing w:line="360" w:lineRule="auto"/>
        <w:ind w:firstLine="480" w:firstLineChars="200"/>
        <w:rPr>
          <w:rFonts w:eastAsia="宋体"/>
          <w:sz w:val="24"/>
          <w:szCs w:val="24"/>
        </w:rPr>
      </w:pPr>
      <w:r>
        <w:rPr>
          <w:rFonts w:hint="eastAsia" w:eastAsia="宋体"/>
          <w:sz w:val="24"/>
          <w:szCs w:val="24"/>
        </w:rPr>
        <w:t>c</w:t>
      </w:r>
      <w:r>
        <w:rPr>
          <w:rFonts w:eastAsia="宋体"/>
          <w:sz w:val="24"/>
          <w:szCs w:val="24"/>
        </w:rPr>
        <w:t>.</w:t>
      </w:r>
      <w:r>
        <w:rPr>
          <w:rFonts w:hint="eastAsia" w:eastAsia="宋体"/>
          <w:sz w:val="24"/>
          <w:szCs w:val="24"/>
        </w:rPr>
        <w:t xml:space="preserve"> </w:t>
      </w:r>
      <w:r>
        <w:rPr>
          <w:rFonts w:eastAsia="宋体"/>
          <w:sz w:val="24"/>
          <w:szCs w:val="24"/>
        </w:rPr>
        <w:t>不同投标人的投标文件载明的项目管理成员为同一人；</w:t>
      </w:r>
    </w:p>
    <w:p>
      <w:pPr>
        <w:spacing w:line="360" w:lineRule="auto"/>
        <w:ind w:firstLine="480" w:firstLineChars="200"/>
        <w:rPr>
          <w:rFonts w:eastAsia="宋体"/>
          <w:sz w:val="24"/>
          <w:szCs w:val="24"/>
        </w:rPr>
      </w:pPr>
      <w:r>
        <w:rPr>
          <w:rFonts w:eastAsia="宋体"/>
          <w:sz w:val="24"/>
          <w:szCs w:val="24"/>
        </w:rPr>
        <w:t>d</w:t>
      </w:r>
      <w:r>
        <w:rPr>
          <w:rFonts w:hint="eastAsia" w:eastAsia="宋体"/>
          <w:sz w:val="24"/>
          <w:szCs w:val="24"/>
        </w:rPr>
        <w:t xml:space="preserve">. </w:t>
      </w:r>
      <w:r>
        <w:rPr>
          <w:rFonts w:eastAsia="宋体"/>
          <w:sz w:val="24"/>
          <w:szCs w:val="24"/>
        </w:rPr>
        <w:t>不同投标人的投标文件异常一致或投标报价呈规律性差异；</w:t>
      </w:r>
    </w:p>
    <w:p>
      <w:pPr>
        <w:spacing w:line="360" w:lineRule="auto"/>
        <w:ind w:firstLine="480" w:firstLineChars="200"/>
        <w:rPr>
          <w:rFonts w:eastAsia="宋体"/>
          <w:sz w:val="24"/>
          <w:szCs w:val="24"/>
        </w:rPr>
      </w:pPr>
      <w:r>
        <w:rPr>
          <w:rFonts w:eastAsia="宋体"/>
          <w:sz w:val="24"/>
          <w:szCs w:val="24"/>
        </w:rPr>
        <w:t>e.</w:t>
      </w:r>
      <w:r>
        <w:rPr>
          <w:rFonts w:hint="eastAsia" w:eastAsia="宋体"/>
          <w:sz w:val="24"/>
          <w:szCs w:val="24"/>
        </w:rPr>
        <w:t xml:space="preserve"> </w:t>
      </w:r>
      <w:r>
        <w:rPr>
          <w:rFonts w:eastAsia="宋体"/>
          <w:sz w:val="24"/>
          <w:szCs w:val="24"/>
        </w:rPr>
        <w:t>不同投标人的投标文件相互混装；</w:t>
      </w:r>
    </w:p>
    <w:p>
      <w:pPr>
        <w:spacing w:line="360" w:lineRule="auto"/>
        <w:ind w:firstLine="480" w:firstLineChars="200"/>
        <w:rPr>
          <w:rFonts w:eastAsia="宋体"/>
          <w:sz w:val="24"/>
          <w:szCs w:val="24"/>
        </w:rPr>
      </w:pPr>
      <w:r>
        <w:rPr>
          <w:rFonts w:eastAsia="宋体"/>
          <w:sz w:val="24"/>
          <w:szCs w:val="24"/>
        </w:rPr>
        <w:t>f.</w:t>
      </w:r>
      <w:r>
        <w:rPr>
          <w:rFonts w:hint="eastAsia" w:eastAsia="宋体"/>
          <w:sz w:val="24"/>
          <w:szCs w:val="24"/>
        </w:rPr>
        <w:t xml:space="preserve"> </w:t>
      </w:r>
      <w:r>
        <w:rPr>
          <w:rFonts w:eastAsia="宋体"/>
          <w:sz w:val="24"/>
          <w:szCs w:val="24"/>
        </w:rPr>
        <w:t>不同投标人的投标保证金从同一单位或个人的账户转出。</w:t>
      </w:r>
    </w:p>
    <w:p>
      <w:pPr>
        <w:spacing w:line="360" w:lineRule="auto"/>
        <w:ind w:firstLine="480" w:firstLineChars="200"/>
        <w:rPr>
          <w:rFonts w:eastAsia="宋体"/>
          <w:sz w:val="24"/>
          <w:szCs w:val="24"/>
        </w:rPr>
      </w:pPr>
      <w:r>
        <w:rPr>
          <w:rFonts w:hint="eastAsia" w:eastAsia="宋体"/>
          <w:sz w:val="24"/>
          <w:szCs w:val="24"/>
        </w:rPr>
        <w:t>（3）</w:t>
      </w:r>
      <w:r>
        <w:rPr>
          <w:rFonts w:eastAsia="宋体"/>
          <w:sz w:val="24"/>
          <w:szCs w:val="24"/>
        </w:rPr>
        <w:t>有下列情形之一的，属</w:t>
      </w:r>
      <w:r>
        <w:rPr>
          <w:rFonts w:hint="eastAsia" w:eastAsia="宋体"/>
          <w:sz w:val="24"/>
          <w:szCs w:val="24"/>
        </w:rPr>
        <w:t>于</w:t>
      </w:r>
      <w:r>
        <w:rPr>
          <w:rFonts w:eastAsia="宋体"/>
          <w:sz w:val="24"/>
          <w:szCs w:val="24"/>
        </w:rPr>
        <w:t>招标人与投标人串通投标：</w:t>
      </w:r>
    </w:p>
    <w:p>
      <w:pPr>
        <w:spacing w:line="360" w:lineRule="auto"/>
        <w:ind w:firstLine="480" w:firstLineChars="200"/>
        <w:rPr>
          <w:rFonts w:eastAsia="宋体"/>
          <w:sz w:val="24"/>
          <w:szCs w:val="24"/>
        </w:rPr>
      </w:pPr>
      <w:r>
        <w:rPr>
          <w:rFonts w:eastAsia="宋体"/>
          <w:sz w:val="24"/>
          <w:szCs w:val="24"/>
        </w:rPr>
        <w:t>a</w:t>
      </w:r>
      <w:r>
        <w:rPr>
          <w:rFonts w:hint="eastAsia" w:eastAsia="宋体"/>
          <w:sz w:val="24"/>
          <w:szCs w:val="24"/>
        </w:rPr>
        <w:t xml:space="preserve">. </w:t>
      </w:r>
      <w:r>
        <w:rPr>
          <w:rFonts w:eastAsia="宋体"/>
          <w:sz w:val="24"/>
          <w:szCs w:val="24"/>
        </w:rPr>
        <w:t>招标人在开标前开启投标文件并将有关信息泄露给其他投标人；</w:t>
      </w:r>
    </w:p>
    <w:p>
      <w:pPr>
        <w:spacing w:line="360" w:lineRule="auto"/>
        <w:ind w:firstLine="480" w:firstLineChars="200"/>
        <w:rPr>
          <w:rFonts w:eastAsia="宋体"/>
          <w:sz w:val="24"/>
          <w:szCs w:val="24"/>
        </w:rPr>
      </w:pPr>
      <w:r>
        <w:rPr>
          <w:rFonts w:eastAsia="宋体"/>
          <w:sz w:val="24"/>
          <w:szCs w:val="24"/>
        </w:rPr>
        <w:t>b</w:t>
      </w:r>
      <w:r>
        <w:rPr>
          <w:rFonts w:hint="eastAsia" w:eastAsia="宋体"/>
          <w:sz w:val="24"/>
          <w:szCs w:val="24"/>
        </w:rPr>
        <w:t>.</w:t>
      </w:r>
      <w:r>
        <w:rPr>
          <w:rFonts w:eastAsia="宋体"/>
          <w:sz w:val="24"/>
          <w:szCs w:val="24"/>
        </w:rPr>
        <w:t xml:space="preserve"> 招标人直接或间接向投标人泄露标底、评标委员会成员等信息；</w:t>
      </w:r>
    </w:p>
    <w:p>
      <w:pPr>
        <w:spacing w:line="360" w:lineRule="auto"/>
        <w:ind w:firstLine="480" w:firstLineChars="200"/>
        <w:rPr>
          <w:rFonts w:eastAsia="宋体"/>
          <w:sz w:val="24"/>
          <w:szCs w:val="24"/>
        </w:rPr>
      </w:pPr>
      <w:r>
        <w:rPr>
          <w:rFonts w:eastAsia="宋体"/>
          <w:sz w:val="24"/>
          <w:szCs w:val="24"/>
        </w:rPr>
        <w:t>c</w:t>
      </w:r>
      <w:r>
        <w:rPr>
          <w:rFonts w:hint="eastAsia" w:eastAsia="宋体"/>
          <w:sz w:val="24"/>
          <w:szCs w:val="24"/>
        </w:rPr>
        <w:t xml:space="preserve">. </w:t>
      </w:r>
      <w:r>
        <w:rPr>
          <w:rFonts w:eastAsia="宋体"/>
          <w:sz w:val="24"/>
          <w:szCs w:val="24"/>
        </w:rPr>
        <w:t>招标人明示或暗示投标人压低或抬高投标报价；</w:t>
      </w:r>
    </w:p>
    <w:p>
      <w:pPr>
        <w:spacing w:line="360" w:lineRule="auto"/>
        <w:ind w:firstLine="480" w:firstLineChars="200"/>
        <w:rPr>
          <w:rFonts w:eastAsia="宋体"/>
          <w:sz w:val="24"/>
          <w:szCs w:val="24"/>
        </w:rPr>
      </w:pPr>
      <w:r>
        <w:rPr>
          <w:rFonts w:eastAsia="宋体"/>
          <w:sz w:val="24"/>
          <w:szCs w:val="24"/>
        </w:rPr>
        <w:t>d</w:t>
      </w:r>
      <w:r>
        <w:rPr>
          <w:rFonts w:hint="eastAsia" w:eastAsia="宋体"/>
          <w:sz w:val="24"/>
          <w:szCs w:val="24"/>
        </w:rPr>
        <w:t xml:space="preserve">. </w:t>
      </w:r>
      <w:r>
        <w:rPr>
          <w:rFonts w:eastAsia="宋体"/>
          <w:sz w:val="24"/>
          <w:szCs w:val="24"/>
        </w:rPr>
        <w:t>招标人授</w:t>
      </w:r>
      <w:r>
        <w:rPr>
          <w:rFonts w:hint="eastAsia" w:eastAsia="宋体"/>
          <w:sz w:val="24"/>
          <w:szCs w:val="24"/>
        </w:rPr>
        <w:t>意投标人</w:t>
      </w:r>
      <w:r>
        <w:rPr>
          <w:rFonts w:eastAsia="宋体"/>
          <w:sz w:val="24"/>
          <w:szCs w:val="24"/>
        </w:rPr>
        <w:t>撤换、修改投标文件；</w:t>
      </w:r>
    </w:p>
    <w:p>
      <w:pPr>
        <w:spacing w:line="360" w:lineRule="auto"/>
        <w:ind w:firstLine="480" w:firstLineChars="200"/>
        <w:rPr>
          <w:rFonts w:eastAsia="宋体"/>
          <w:sz w:val="24"/>
          <w:szCs w:val="24"/>
        </w:rPr>
      </w:pPr>
      <w:r>
        <w:rPr>
          <w:rFonts w:eastAsia="宋体"/>
          <w:sz w:val="24"/>
          <w:szCs w:val="24"/>
        </w:rPr>
        <w:t>e</w:t>
      </w:r>
      <w:r>
        <w:rPr>
          <w:rFonts w:hint="eastAsia" w:eastAsia="宋体"/>
          <w:sz w:val="24"/>
          <w:szCs w:val="24"/>
        </w:rPr>
        <w:t xml:space="preserve">. </w:t>
      </w:r>
      <w:r>
        <w:rPr>
          <w:rFonts w:eastAsia="宋体"/>
          <w:sz w:val="24"/>
          <w:szCs w:val="24"/>
        </w:rPr>
        <w:t>招标人明示或暗示投标人为特定投标人中标提供方便；</w:t>
      </w:r>
    </w:p>
    <w:p>
      <w:pPr>
        <w:spacing w:line="360" w:lineRule="auto"/>
        <w:ind w:firstLine="480" w:firstLineChars="200"/>
        <w:rPr>
          <w:rFonts w:eastAsia="宋体"/>
          <w:sz w:val="24"/>
          <w:szCs w:val="24"/>
        </w:rPr>
      </w:pPr>
      <w:r>
        <w:rPr>
          <w:rFonts w:eastAsia="宋体"/>
          <w:sz w:val="24"/>
          <w:szCs w:val="24"/>
        </w:rPr>
        <w:t>f</w:t>
      </w:r>
      <w:r>
        <w:rPr>
          <w:rFonts w:hint="eastAsia" w:eastAsia="宋体"/>
          <w:sz w:val="24"/>
          <w:szCs w:val="24"/>
        </w:rPr>
        <w:t xml:space="preserve">. </w:t>
      </w:r>
      <w:r>
        <w:rPr>
          <w:rFonts w:eastAsia="宋体"/>
          <w:sz w:val="24"/>
          <w:szCs w:val="24"/>
        </w:rPr>
        <w:t>招标人与投标人为谋求特定投标人中标而采取的其他串通行为。</w:t>
      </w:r>
    </w:p>
    <w:p>
      <w:pPr>
        <w:spacing w:line="360" w:lineRule="auto"/>
        <w:ind w:firstLine="480" w:firstLineChars="200"/>
        <w:rPr>
          <w:rFonts w:eastAsia="宋体"/>
          <w:sz w:val="24"/>
          <w:szCs w:val="24"/>
        </w:rPr>
      </w:pPr>
      <w:r>
        <w:rPr>
          <w:rFonts w:hint="eastAsia" w:eastAsia="宋体"/>
          <w:sz w:val="24"/>
          <w:szCs w:val="24"/>
        </w:rPr>
        <w:t>（4）</w:t>
      </w:r>
      <w:r>
        <w:rPr>
          <w:rFonts w:eastAsia="宋体"/>
          <w:sz w:val="24"/>
          <w:szCs w:val="24"/>
        </w:rPr>
        <w:t>投标人有下列情形之一的，属</w:t>
      </w:r>
      <w:r>
        <w:rPr>
          <w:rFonts w:hint="eastAsia" w:eastAsia="宋体"/>
          <w:sz w:val="24"/>
          <w:szCs w:val="24"/>
        </w:rPr>
        <w:t>于</w:t>
      </w:r>
      <w:r>
        <w:rPr>
          <w:rFonts w:eastAsia="宋体"/>
          <w:sz w:val="24"/>
          <w:szCs w:val="24"/>
        </w:rPr>
        <w:t>弄虚作假的行为：</w:t>
      </w:r>
    </w:p>
    <w:p>
      <w:pPr>
        <w:spacing w:line="360" w:lineRule="auto"/>
        <w:ind w:firstLine="480" w:firstLineChars="200"/>
        <w:rPr>
          <w:rFonts w:eastAsia="宋体"/>
          <w:sz w:val="24"/>
          <w:szCs w:val="24"/>
        </w:rPr>
      </w:pPr>
      <w:r>
        <w:rPr>
          <w:rFonts w:eastAsia="宋体"/>
          <w:sz w:val="24"/>
          <w:szCs w:val="24"/>
        </w:rPr>
        <w:t>a</w:t>
      </w:r>
      <w:r>
        <w:rPr>
          <w:rFonts w:hint="eastAsia" w:eastAsia="宋体"/>
          <w:sz w:val="24"/>
          <w:szCs w:val="24"/>
        </w:rPr>
        <w:t xml:space="preserve">. </w:t>
      </w:r>
      <w:r>
        <w:rPr>
          <w:rFonts w:eastAsia="宋体"/>
          <w:sz w:val="24"/>
          <w:szCs w:val="24"/>
        </w:rPr>
        <w:t>使用通过受让或租借等方式获取的资格、资质证书投标；</w:t>
      </w:r>
    </w:p>
    <w:p>
      <w:pPr>
        <w:spacing w:line="360" w:lineRule="auto"/>
        <w:ind w:firstLine="480" w:firstLineChars="200"/>
        <w:rPr>
          <w:rFonts w:eastAsia="宋体"/>
          <w:sz w:val="24"/>
          <w:szCs w:val="24"/>
        </w:rPr>
      </w:pPr>
      <w:r>
        <w:rPr>
          <w:rFonts w:eastAsia="宋体"/>
          <w:sz w:val="24"/>
          <w:szCs w:val="24"/>
        </w:rPr>
        <w:t>b</w:t>
      </w:r>
      <w:r>
        <w:rPr>
          <w:rFonts w:hint="eastAsia" w:eastAsia="宋体"/>
          <w:sz w:val="24"/>
          <w:szCs w:val="24"/>
        </w:rPr>
        <w:t>.</w:t>
      </w:r>
      <w:r>
        <w:rPr>
          <w:rFonts w:eastAsia="宋体"/>
          <w:sz w:val="24"/>
          <w:szCs w:val="24"/>
        </w:rPr>
        <w:t xml:space="preserve"> 使用伪造、变造的许可证件；</w:t>
      </w:r>
    </w:p>
    <w:p>
      <w:pPr>
        <w:spacing w:line="360" w:lineRule="auto"/>
        <w:ind w:firstLine="480" w:firstLineChars="200"/>
        <w:rPr>
          <w:rFonts w:eastAsia="宋体"/>
          <w:sz w:val="24"/>
          <w:szCs w:val="24"/>
        </w:rPr>
      </w:pPr>
      <w:r>
        <w:rPr>
          <w:rFonts w:eastAsia="宋体"/>
          <w:sz w:val="24"/>
          <w:szCs w:val="24"/>
        </w:rPr>
        <w:t>c</w:t>
      </w:r>
      <w:r>
        <w:rPr>
          <w:rFonts w:hint="eastAsia" w:eastAsia="宋体"/>
          <w:sz w:val="24"/>
          <w:szCs w:val="24"/>
        </w:rPr>
        <w:t xml:space="preserve">. </w:t>
      </w:r>
      <w:r>
        <w:rPr>
          <w:rFonts w:eastAsia="宋体"/>
          <w:sz w:val="24"/>
          <w:szCs w:val="24"/>
        </w:rPr>
        <w:t>提供虚假的业绩；</w:t>
      </w:r>
    </w:p>
    <w:p>
      <w:pPr>
        <w:spacing w:line="360" w:lineRule="auto"/>
        <w:ind w:firstLine="480" w:firstLineChars="200"/>
        <w:rPr>
          <w:rFonts w:eastAsia="宋体"/>
          <w:sz w:val="24"/>
          <w:szCs w:val="24"/>
        </w:rPr>
      </w:pPr>
      <w:r>
        <w:rPr>
          <w:rFonts w:eastAsia="宋体"/>
          <w:sz w:val="24"/>
          <w:szCs w:val="24"/>
        </w:rPr>
        <w:t>d</w:t>
      </w:r>
      <w:r>
        <w:rPr>
          <w:rFonts w:hint="eastAsia" w:eastAsia="宋体"/>
          <w:sz w:val="24"/>
          <w:szCs w:val="24"/>
        </w:rPr>
        <w:t xml:space="preserve">. </w:t>
      </w:r>
      <w:r>
        <w:rPr>
          <w:rFonts w:eastAsia="宋体"/>
          <w:sz w:val="24"/>
          <w:szCs w:val="24"/>
        </w:rPr>
        <w:t>提供虚假的项目负责人或主要技术人员简历、劳动关系证明；</w:t>
      </w:r>
    </w:p>
    <w:p>
      <w:pPr>
        <w:spacing w:line="360" w:lineRule="auto"/>
        <w:ind w:firstLine="480" w:firstLineChars="200"/>
        <w:rPr>
          <w:rFonts w:eastAsia="宋体"/>
          <w:sz w:val="24"/>
          <w:szCs w:val="24"/>
        </w:rPr>
      </w:pPr>
      <w:r>
        <w:rPr>
          <w:rFonts w:eastAsia="宋体"/>
          <w:sz w:val="24"/>
          <w:szCs w:val="24"/>
        </w:rPr>
        <w:t>e</w:t>
      </w:r>
      <w:r>
        <w:rPr>
          <w:rFonts w:hint="eastAsia" w:eastAsia="宋体"/>
          <w:sz w:val="24"/>
          <w:szCs w:val="24"/>
        </w:rPr>
        <w:t xml:space="preserve">. </w:t>
      </w:r>
      <w:r>
        <w:rPr>
          <w:rFonts w:eastAsia="宋体"/>
          <w:sz w:val="24"/>
          <w:szCs w:val="24"/>
        </w:rPr>
        <w:t>提供虚假的信用状况；</w:t>
      </w:r>
    </w:p>
    <w:p>
      <w:pPr>
        <w:spacing w:line="360" w:lineRule="auto"/>
        <w:ind w:firstLine="480" w:firstLineChars="200"/>
        <w:rPr>
          <w:rFonts w:eastAsia="宋体"/>
          <w:sz w:val="24"/>
          <w:szCs w:val="24"/>
        </w:rPr>
      </w:pPr>
      <w:r>
        <w:rPr>
          <w:rFonts w:eastAsia="宋体"/>
          <w:sz w:val="24"/>
          <w:szCs w:val="24"/>
        </w:rPr>
        <w:t>f</w:t>
      </w:r>
      <w:r>
        <w:rPr>
          <w:rFonts w:hint="eastAsia" w:eastAsia="宋体"/>
          <w:sz w:val="24"/>
          <w:szCs w:val="24"/>
        </w:rPr>
        <w:t>.</w:t>
      </w:r>
      <w:r>
        <w:rPr>
          <w:rFonts w:eastAsia="宋体"/>
          <w:sz w:val="24"/>
          <w:szCs w:val="24"/>
        </w:rPr>
        <w:t xml:space="preserve"> 其他弄虚作假的行为。</w:t>
      </w:r>
    </w:p>
    <w:p>
      <w:pPr>
        <w:spacing w:line="360" w:lineRule="auto"/>
        <w:ind w:firstLine="480" w:firstLineChars="200"/>
        <w:rPr>
          <w:rFonts w:eastAsia="宋体"/>
          <w:sz w:val="24"/>
          <w:szCs w:val="24"/>
        </w:rPr>
      </w:pPr>
      <w:r>
        <w:rPr>
          <w:rFonts w:eastAsia="宋体"/>
          <w:sz w:val="24"/>
          <w:szCs w:val="24"/>
        </w:rPr>
        <w:t>3. 7</w:t>
      </w:r>
      <w:r>
        <w:rPr>
          <w:rFonts w:hint="eastAsia" w:eastAsia="宋体"/>
          <w:sz w:val="24"/>
          <w:szCs w:val="24"/>
        </w:rPr>
        <w:t xml:space="preserve"> 投</w:t>
      </w:r>
      <w:r>
        <w:rPr>
          <w:rFonts w:eastAsia="宋体"/>
          <w:sz w:val="24"/>
          <w:szCs w:val="24"/>
        </w:rPr>
        <w:t>标文件的澄清和说明</w:t>
      </w:r>
    </w:p>
    <w:p>
      <w:pPr>
        <w:spacing w:line="360" w:lineRule="auto"/>
        <w:ind w:firstLine="480" w:firstLineChars="200"/>
        <w:rPr>
          <w:rFonts w:eastAsia="宋体"/>
          <w:sz w:val="24"/>
          <w:szCs w:val="24"/>
        </w:rPr>
      </w:pPr>
      <w:r>
        <w:rPr>
          <w:rFonts w:hint="eastAsia" w:eastAsia="宋体"/>
          <w:sz w:val="24"/>
          <w:szCs w:val="24"/>
        </w:rPr>
        <w:t xml:space="preserve">3.7.1 </w:t>
      </w:r>
      <w:r>
        <w:rPr>
          <w:rFonts w:eastAsia="宋体"/>
          <w:sz w:val="24"/>
          <w:szCs w:val="24"/>
        </w:rPr>
        <w:t>在评标过程中，评标委员会可以书面形式要求投标人对投标文件中含义不明确的内容、明显文字或计</w:t>
      </w:r>
      <w:r>
        <w:rPr>
          <w:rFonts w:hint="eastAsia" w:eastAsia="宋体"/>
          <w:sz w:val="24"/>
          <w:szCs w:val="24"/>
        </w:rPr>
        <w:t>算</w:t>
      </w:r>
      <w:r>
        <w:rPr>
          <w:rFonts w:eastAsia="宋体"/>
          <w:sz w:val="24"/>
          <w:szCs w:val="24"/>
        </w:rPr>
        <w:t>错误进行书面澄清或说明。评标委员会不接受投标人主动提出的澄清、说明。投标人不按评标委员会要求澄清或说明的，评标委员会应否决其投标。</w:t>
      </w:r>
    </w:p>
    <w:p>
      <w:pPr>
        <w:spacing w:line="360" w:lineRule="auto"/>
        <w:ind w:firstLine="480" w:firstLineChars="200"/>
        <w:rPr>
          <w:rFonts w:eastAsia="宋体"/>
          <w:sz w:val="24"/>
          <w:szCs w:val="24"/>
        </w:rPr>
      </w:pPr>
      <w:r>
        <w:rPr>
          <w:rFonts w:hint="eastAsia" w:eastAsia="宋体"/>
          <w:sz w:val="24"/>
          <w:szCs w:val="24"/>
        </w:rPr>
        <w:t xml:space="preserve">3.7.2 </w:t>
      </w:r>
      <w:r>
        <w:rPr>
          <w:rFonts w:eastAsia="宋体"/>
          <w:sz w:val="24"/>
          <w:szCs w:val="24"/>
        </w:rPr>
        <w:t>澄清和说明不得超出投标文件的范围或改变投标文件的实质性内容（算术性错误的修正除外）。投标人的书面澄清、说明属</w:t>
      </w:r>
      <w:r>
        <w:rPr>
          <w:rFonts w:hint="eastAsia" w:eastAsia="宋体"/>
          <w:sz w:val="24"/>
          <w:szCs w:val="24"/>
        </w:rPr>
        <w:t>于</w:t>
      </w:r>
      <w:r>
        <w:rPr>
          <w:rFonts w:eastAsia="宋体"/>
          <w:sz w:val="24"/>
          <w:szCs w:val="24"/>
        </w:rPr>
        <w:t>投标文件的组成部分。</w:t>
      </w:r>
    </w:p>
    <w:p>
      <w:pPr>
        <w:spacing w:line="360" w:lineRule="auto"/>
        <w:ind w:firstLine="480" w:firstLineChars="200"/>
        <w:rPr>
          <w:rFonts w:eastAsia="宋体"/>
          <w:sz w:val="24"/>
          <w:szCs w:val="24"/>
        </w:rPr>
      </w:pPr>
      <w:r>
        <w:rPr>
          <w:rFonts w:hint="eastAsia" w:eastAsia="宋体"/>
          <w:sz w:val="24"/>
          <w:szCs w:val="24"/>
        </w:rPr>
        <w:t xml:space="preserve">3.7.3 </w:t>
      </w:r>
      <w:r>
        <w:rPr>
          <w:rFonts w:eastAsia="宋体"/>
          <w:sz w:val="24"/>
          <w:szCs w:val="24"/>
        </w:rPr>
        <w:t>评标委员会不得暗示或诱导投标人作出澄清、说明，对投标人提交的澄清、说明有疑问的，可以要求投标人进一步澄清或说明，直至满足评标委员会的要求。</w:t>
      </w:r>
    </w:p>
    <w:p>
      <w:pPr>
        <w:spacing w:line="360" w:lineRule="auto"/>
        <w:ind w:firstLine="480" w:firstLineChars="200"/>
        <w:rPr>
          <w:rFonts w:eastAsia="宋体"/>
          <w:sz w:val="24"/>
          <w:szCs w:val="24"/>
        </w:rPr>
      </w:pPr>
      <w:r>
        <w:rPr>
          <w:rFonts w:hint="eastAsia" w:eastAsia="宋体"/>
          <w:sz w:val="24"/>
          <w:szCs w:val="24"/>
        </w:rPr>
        <w:t xml:space="preserve">3.7.4 </w:t>
      </w:r>
      <w:r>
        <w:rPr>
          <w:rFonts w:eastAsia="宋体"/>
          <w:sz w:val="24"/>
          <w:szCs w:val="24"/>
        </w:rPr>
        <w:t>凡超出招标文件规定的或给委托人带来未曾要求的利益的变化、偏差或其他因素在评标时不予考虑。</w:t>
      </w:r>
    </w:p>
    <w:p>
      <w:pPr>
        <w:spacing w:line="360" w:lineRule="auto"/>
        <w:ind w:firstLine="480" w:firstLineChars="200"/>
        <w:rPr>
          <w:rFonts w:eastAsia="宋体"/>
          <w:sz w:val="24"/>
          <w:szCs w:val="24"/>
        </w:rPr>
      </w:pPr>
      <w:r>
        <w:rPr>
          <w:rFonts w:eastAsia="宋体"/>
          <w:sz w:val="24"/>
          <w:szCs w:val="24"/>
        </w:rPr>
        <w:t>3. 8 不得否决投标的情形</w:t>
      </w:r>
    </w:p>
    <w:p>
      <w:pPr>
        <w:spacing w:line="360" w:lineRule="auto"/>
        <w:ind w:firstLine="480" w:firstLineChars="200"/>
        <w:rPr>
          <w:rFonts w:eastAsia="宋体"/>
          <w:sz w:val="24"/>
          <w:szCs w:val="24"/>
        </w:rPr>
      </w:pPr>
      <w:r>
        <w:rPr>
          <w:rFonts w:eastAsia="宋体"/>
          <w:sz w:val="24"/>
          <w:szCs w:val="24"/>
        </w:rPr>
        <w:t>投标文件存在第二章</w:t>
      </w:r>
      <w:r>
        <w:rPr>
          <w:rFonts w:hint="eastAsia" w:eastAsia="宋体"/>
          <w:sz w:val="24"/>
          <w:szCs w:val="24"/>
        </w:rPr>
        <w:t>“</w:t>
      </w:r>
      <w:r>
        <w:rPr>
          <w:rFonts w:eastAsia="宋体"/>
          <w:sz w:val="24"/>
          <w:szCs w:val="24"/>
        </w:rPr>
        <w:t>投标人须知</w:t>
      </w:r>
      <w:r>
        <w:rPr>
          <w:rFonts w:hint="eastAsia" w:eastAsia="宋体"/>
          <w:sz w:val="24"/>
          <w:szCs w:val="24"/>
        </w:rPr>
        <w:t>”</w:t>
      </w:r>
      <w:r>
        <w:rPr>
          <w:rFonts w:eastAsia="宋体"/>
          <w:sz w:val="24"/>
          <w:szCs w:val="24"/>
        </w:rPr>
        <w:t>第1.12.3项所列情形的</w:t>
      </w:r>
      <w:r>
        <w:rPr>
          <w:rFonts w:hint="eastAsia" w:eastAsia="宋体"/>
          <w:sz w:val="24"/>
          <w:szCs w:val="24"/>
        </w:rPr>
        <w:t>，</w:t>
      </w:r>
      <w:r>
        <w:rPr>
          <w:rFonts w:eastAsia="宋体"/>
          <w:sz w:val="24"/>
          <w:szCs w:val="24"/>
        </w:rPr>
        <w:t>均视为细微偏差，评标委员会不得否决投标人的投标</w:t>
      </w:r>
      <w:r>
        <w:rPr>
          <w:rFonts w:hint="eastAsia" w:eastAsia="宋体"/>
          <w:sz w:val="24"/>
          <w:szCs w:val="24"/>
        </w:rPr>
        <w:t>，</w:t>
      </w:r>
      <w:r>
        <w:rPr>
          <w:rFonts w:eastAsia="宋体"/>
          <w:sz w:val="24"/>
          <w:szCs w:val="24"/>
        </w:rPr>
        <w:t>应按照第二</w:t>
      </w:r>
      <w:r>
        <w:rPr>
          <w:rFonts w:hint="eastAsia" w:eastAsia="宋体"/>
          <w:sz w:val="24"/>
          <w:szCs w:val="24"/>
        </w:rPr>
        <w:t>章“</w:t>
      </w:r>
      <w:r>
        <w:rPr>
          <w:rFonts w:eastAsia="宋体"/>
          <w:sz w:val="24"/>
          <w:szCs w:val="24"/>
        </w:rPr>
        <w:t>投标人须知</w:t>
      </w:r>
      <w:r>
        <w:rPr>
          <w:rFonts w:hint="eastAsia" w:eastAsia="宋体"/>
          <w:sz w:val="24"/>
          <w:szCs w:val="24"/>
        </w:rPr>
        <w:t>”</w:t>
      </w:r>
      <w:r>
        <w:rPr>
          <w:rFonts w:eastAsia="宋体"/>
          <w:sz w:val="24"/>
          <w:szCs w:val="24"/>
        </w:rPr>
        <w:t>第1.12.4项规定的原则处理。</w:t>
      </w:r>
    </w:p>
    <w:p>
      <w:pPr>
        <w:spacing w:line="360" w:lineRule="auto"/>
        <w:ind w:firstLine="480" w:firstLineChars="200"/>
        <w:rPr>
          <w:rFonts w:eastAsia="宋体"/>
          <w:sz w:val="24"/>
          <w:szCs w:val="24"/>
        </w:rPr>
      </w:pPr>
      <w:r>
        <w:rPr>
          <w:rFonts w:eastAsia="宋体"/>
          <w:sz w:val="24"/>
          <w:szCs w:val="24"/>
        </w:rPr>
        <w:t>3. 9 评标结果</w:t>
      </w:r>
    </w:p>
    <w:p>
      <w:pPr>
        <w:spacing w:line="360" w:lineRule="auto"/>
        <w:ind w:firstLine="480" w:firstLineChars="200"/>
        <w:rPr>
          <w:rFonts w:eastAsia="宋体"/>
          <w:sz w:val="24"/>
          <w:szCs w:val="24"/>
        </w:rPr>
      </w:pPr>
      <w:r>
        <w:rPr>
          <w:rFonts w:hint="eastAsia" w:eastAsia="宋体"/>
          <w:sz w:val="24"/>
          <w:szCs w:val="24"/>
        </w:rPr>
        <w:t xml:space="preserve">3.9.1 </w:t>
      </w:r>
      <w:r>
        <w:rPr>
          <w:rFonts w:eastAsia="宋体"/>
          <w:sz w:val="24"/>
          <w:szCs w:val="24"/>
        </w:rPr>
        <w:t>除第二章</w:t>
      </w:r>
      <w:r>
        <w:rPr>
          <w:rFonts w:hint="eastAsia" w:eastAsia="宋体"/>
          <w:sz w:val="24"/>
          <w:szCs w:val="24"/>
        </w:rPr>
        <w:t>“</w:t>
      </w:r>
      <w:r>
        <w:rPr>
          <w:rFonts w:eastAsia="宋体"/>
          <w:sz w:val="24"/>
          <w:szCs w:val="24"/>
        </w:rPr>
        <w:t>投标人须知</w:t>
      </w:r>
      <w:r>
        <w:rPr>
          <w:rFonts w:hint="eastAsia" w:eastAsia="宋体"/>
          <w:sz w:val="24"/>
          <w:szCs w:val="24"/>
        </w:rPr>
        <w:t>”</w:t>
      </w:r>
      <w:r>
        <w:rPr>
          <w:rFonts w:eastAsia="宋体"/>
          <w:sz w:val="24"/>
          <w:szCs w:val="24"/>
        </w:rPr>
        <w:t>前附表授权直接确定中标人外</w:t>
      </w:r>
      <w:r>
        <w:rPr>
          <w:rFonts w:hint="eastAsia" w:eastAsia="宋体"/>
          <w:sz w:val="24"/>
          <w:szCs w:val="24"/>
        </w:rPr>
        <w:t>，</w:t>
      </w:r>
      <w:r>
        <w:rPr>
          <w:rFonts w:eastAsia="宋体"/>
          <w:sz w:val="24"/>
          <w:szCs w:val="24"/>
        </w:rPr>
        <w:t>评标委员会按照得分</w:t>
      </w:r>
      <w:r>
        <w:rPr>
          <w:rFonts w:hint="eastAsia" w:eastAsia="宋体"/>
          <w:sz w:val="24"/>
          <w:szCs w:val="24"/>
        </w:rPr>
        <w:t>由</w:t>
      </w:r>
      <w:r>
        <w:rPr>
          <w:rFonts w:eastAsia="宋体"/>
          <w:sz w:val="24"/>
          <w:szCs w:val="24"/>
        </w:rPr>
        <w:t>高到低的顺序推荐中标候选人，并标明排序。</w:t>
      </w:r>
    </w:p>
    <w:p>
      <w:pPr>
        <w:spacing w:line="360" w:lineRule="auto"/>
        <w:ind w:firstLine="480" w:firstLineChars="200"/>
        <w:rPr>
          <w:rFonts w:eastAsia="宋体"/>
          <w:sz w:val="24"/>
          <w:szCs w:val="24"/>
        </w:rPr>
      </w:pPr>
      <w:r>
        <w:rPr>
          <w:rFonts w:hint="eastAsia" w:eastAsia="宋体"/>
          <w:sz w:val="24"/>
          <w:szCs w:val="24"/>
        </w:rPr>
        <w:t xml:space="preserve">3.9.2 </w:t>
      </w:r>
      <w:r>
        <w:rPr>
          <w:rFonts w:eastAsia="宋体"/>
          <w:sz w:val="24"/>
          <w:szCs w:val="24"/>
        </w:rPr>
        <w:t>评标委员会完成评标后</w:t>
      </w:r>
      <w:r>
        <w:rPr>
          <w:rFonts w:hint="eastAsia" w:eastAsia="宋体"/>
          <w:sz w:val="24"/>
          <w:szCs w:val="24"/>
        </w:rPr>
        <w:t>，</w:t>
      </w:r>
      <w:r>
        <w:rPr>
          <w:rFonts w:eastAsia="宋体"/>
          <w:sz w:val="24"/>
          <w:szCs w:val="24"/>
        </w:rPr>
        <w:t>应向招标人提交书面评标报告。</w:t>
      </w:r>
    </w:p>
    <w:p>
      <w:pPr>
        <w:spacing w:line="360" w:lineRule="auto"/>
        <w:ind w:firstLine="480" w:firstLineChars="200"/>
        <w:rPr>
          <w:rFonts w:eastAsia="宋体"/>
          <w:sz w:val="24"/>
          <w:szCs w:val="24"/>
        </w:rPr>
      </w:pPr>
      <w:r>
        <w:rPr>
          <w:rFonts w:eastAsia="宋体"/>
          <w:sz w:val="24"/>
          <w:szCs w:val="24"/>
        </w:rPr>
        <w:br w:type="page"/>
      </w:r>
    </w:p>
    <w:p>
      <w:pPr>
        <w:spacing w:line="360" w:lineRule="auto"/>
        <w:ind w:firstLine="480" w:firstLineChars="200"/>
        <w:rPr>
          <w:rFonts w:eastAsia="宋体"/>
          <w:sz w:val="24"/>
          <w:szCs w:val="24"/>
        </w:rPr>
      </w:pPr>
    </w:p>
    <w:p>
      <w:pPr>
        <w:spacing w:line="360" w:lineRule="auto"/>
        <w:ind w:firstLine="480" w:firstLineChars="200"/>
        <w:rPr>
          <w:rFonts w:eastAsia="宋体"/>
          <w:sz w:val="24"/>
          <w:szCs w:val="24"/>
        </w:rPr>
      </w:pPr>
    </w:p>
    <w:p>
      <w:pPr>
        <w:spacing w:line="360" w:lineRule="auto"/>
        <w:ind w:firstLine="480" w:firstLineChars="200"/>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jc w:val="center"/>
        <w:outlineLvl w:val="0"/>
        <w:rPr>
          <w:rFonts w:hint="eastAsia" w:ascii="黑体" w:hAnsi="黑体" w:eastAsia="黑体" w:cs="仿宋_GB2312"/>
          <w:sz w:val="32"/>
          <w:szCs w:val="32"/>
        </w:rPr>
      </w:pPr>
      <w:bookmarkStart w:id="173" w:name="_Toc226464223"/>
      <w:bookmarkStart w:id="174" w:name="_Toc226832596"/>
      <w:bookmarkStart w:id="175" w:name="_Toc204055783"/>
      <w:bookmarkStart w:id="176" w:name="_Toc196474985"/>
      <w:bookmarkStart w:id="177" w:name="_Toc419209413"/>
      <w:bookmarkStart w:id="178" w:name="_Toc420403618"/>
      <w:bookmarkStart w:id="179" w:name="_Toc55975011"/>
      <w:bookmarkStart w:id="180" w:name="_Toc16955"/>
      <w:bookmarkStart w:id="181" w:name="_Toc9034"/>
      <w:bookmarkStart w:id="182" w:name="_Toc1712"/>
      <w:r>
        <w:rPr>
          <w:rFonts w:ascii="黑体" w:hAnsi="黑体" w:eastAsia="黑体" w:cs="仿宋_GB2312"/>
          <w:sz w:val="32"/>
          <w:szCs w:val="32"/>
        </w:rPr>
        <w:t>第</w:t>
      </w:r>
      <w:r>
        <w:rPr>
          <w:rFonts w:hint="eastAsia" w:ascii="黑体" w:hAnsi="黑体" w:eastAsia="黑体" w:cs="仿宋_GB2312"/>
          <w:sz w:val="32"/>
          <w:szCs w:val="32"/>
        </w:rPr>
        <w:t>四</w:t>
      </w:r>
      <w:r>
        <w:rPr>
          <w:rFonts w:ascii="黑体" w:hAnsi="黑体" w:eastAsia="黑体" w:cs="仿宋_GB2312"/>
          <w:sz w:val="32"/>
          <w:szCs w:val="32"/>
        </w:rPr>
        <w:t>章</w:t>
      </w:r>
      <w:r>
        <w:rPr>
          <w:rFonts w:hint="eastAsia" w:ascii="黑体" w:hAnsi="黑体" w:eastAsia="黑体" w:cs="仿宋_GB2312"/>
          <w:sz w:val="32"/>
          <w:szCs w:val="32"/>
        </w:rPr>
        <w:t xml:space="preserve">  </w:t>
      </w:r>
      <w:bookmarkEnd w:id="173"/>
      <w:bookmarkEnd w:id="174"/>
      <w:bookmarkEnd w:id="175"/>
      <w:bookmarkEnd w:id="176"/>
      <w:r>
        <w:rPr>
          <w:rFonts w:hint="eastAsia" w:ascii="黑体" w:hAnsi="黑体" w:eastAsia="黑体" w:cs="仿宋_GB2312"/>
          <w:sz w:val="32"/>
          <w:szCs w:val="32"/>
        </w:rPr>
        <w:t>合同条款</w:t>
      </w:r>
      <w:bookmarkEnd w:id="177"/>
      <w:bookmarkEnd w:id="178"/>
      <w:r>
        <w:rPr>
          <w:rFonts w:hint="eastAsia" w:ascii="黑体" w:hAnsi="黑体" w:eastAsia="黑体" w:cs="仿宋_GB2312"/>
          <w:sz w:val="32"/>
          <w:szCs w:val="32"/>
        </w:rPr>
        <w:t>及格式</w:t>
      </w:r>
      <w:bookmarkEnd w:id="179"/>
      <w:bookmarkEnd w:id="180"/>
      <w:bookmarkEnd w:id="181"/>
      <w:bookmarkEnd w:id="182"/>
    </w:p>
    <w:p>
      <w:pPr>
        <w:rPr>
          <w:rFonts w:hint="eastAsia" w:eastAsia="宋体"/>
          <w:sz w:val="24"/>
        </w:rPr>
      </w:pPr>
      <w:r>
        <w:rPr>
          <w:rFonts w:hint="eastAsia" w:eastAsia="宋体"/>
          <w:sz w:val="24"/>
        </w:rPr>
        <w:br w:type="page"/>
      </w:r>
      <w:bookmarkStart w:id="183" w:name="_Toc56790371"/>
    </w:p>
    <w:p>
      <w:pPr>
        <w:pStyle w:val="7"/>
        <w:numPr>
          <w:ilvl w:val="0"/>
          <w:numId w:val="0"/>
        </w:numPr>
        <w:rPr>
          <w:rFonts w:hint="eastAsia" w:eastAsia="宋体"/>
          <w:sz w:val="24"/>
        </w:rPr>
      </w:pPr>
    </w:p>
    <w:p>
      <w:pPr>
        <w:pStyle w:val="7"/>
        <w:numPr>
          <w:ilvl w:val="0"/>
          <w:numId w:val="0"/>
        </w:numPr>
        <w:rPr>
          <w:rFonts w:eastAsia="宋体"/>
          <w:sz w:val="24"/>
        </w:rPr>
      </w:pPr>
    </w:p>
    <w:p>
      <w:pPr>
        <w:pStyle w:val="7"/>
        <w:numPr>
          <w:ilvl w:val="0"/>
          <w:numId w:val="0"/>
        </w:numPr>
        <w:rPr>
          <w:rFonts w:eastAsia="宋体"/>
        </w:rPr>
      </w:pPr>
    </w:p>
    <w:p>
      <w:pPr>
        <w:pStyle w:val="7"/>
        <w:numPr>
          <w:ilvl w:val="0"/>
          <w:numId w:val="0"/>
        </w:numPr>
        <w:rPr>
          <w:rFonts w:eastAsia="宋体"/>
        </w:rPr>
      </w:pPr>
    </w:p>
    <w:p>
      <w:pPr>
        <w:pStyle w:val="7"/>
        <w:numPr>
          <w:ilvl w:val="0"/>
          <w:numId w:val="0"/>
        </w:numPr>
        <w:rPr>
          <w:rFonts w:eastAsia="宋体"/>
        </w:rPr>
      </w:pPr>
    </w:p>
    <w:p>
      <w:pPr>
        <w:pStyle w:val="7"/>
        <w:numPr>
          <w:ilvl w:val="0"/>
          <w:numId w:val="0"/>
        </w:numPr>
        <w:rPr>
          <w:rFonts w:eastAsia="宋体"/>
        </w:rPr>
      </w:pPr>
    </w:p>
    <w:p>
      <w:pPr>
        <w:pStyle w:val="7"/>
        <w:numPr>
          <w:ilvl w:val="0"/>
          <w:numId w:val="0"/>
        </w:numPr>
        <w:rPr>
          <w:rFonts w:eastAsia="宋体"/>
        </w:rPr>
      </w:pPr>
    </w:p>
    <w:p>
      <w:pPr>
        <w:pStyle w:val="7"/>
        <w:numPr>
          <w:ilvl w:val="0"/>
          <w:numId w:val="0"/>
        </w:numPr>
        <w:rPr>
          <w:rFonts w:eastAsia="宋体"/>
        </w:rPr>
      </w:pPr>
    </w:p>
    <w:p>
      <w:pPr>
        <w:pStyle w:val="5"/>
        <w:keepNext w:val="0"/>
        <w:keepLines w:val="0"/>
        <w:jc w:val="center"/>
        <w:rPr>
          <w:rFonts w:ascii="Times New Roman" w:hAnsi="Times New Roman"/>
        </w:rPr>
      </w:pPr>
      <w:bookmarkStart w:id="184" w:name="_Toc29789"/>
      <w:bookmarkStart w:id="185" w:name="_Toc18086"/>
      <w:bookmarkStart w:id="186" w:name="_Toc18212"/>
      <w:r>
        <w:rPr>
          <w:rFonts w:ascii="Times New Roman" w:hAnsi="Times New Roman"/>
        </w:rPr>
        <w:t xml:space="preserve">第一节 </w:t>
      </w:r>
      <w:r>
        <w:rPr>
          <w:rFonts w:hint="eastAsia" w:ascii="Times New Roman" w:hAnsi="Times New Roman"/>
        </w:rPr>
        <w:t>通用</w:t>
      </w:r>
      <w:r>
        <w:rPr>
          <w:rFonts w:ascii="Times New Roman" w:hAnsi="Times New Roman"/>
        </w:rPr>
        <w:t>合同条款</w:t>
      </w:r>
      <w:bookmarkEnd w:id="183"/>
      <w:bookmarkEnd w:id="184"/>
      <w:bookmarkEnd w:id="185"/>
      <w:bookmarkEnd w:id="186"/>
    </w:p>
    <w:p>
      <w:pPr>
        <w:spacing w:line="360" w:lineRule="auto"/>
        <w:ind w:firstLine="480" w:firstLineChars="200"/>
        <w:jc w:val="center"/>
        <w:rPr>
          <w:rFonts w:ascii="黑体" w:hAnsi="黑体" w:eastAsia="黑体"/>
          <w:sz w:val="32"/>
          <w:szCs w:val="32"/>
        </w:rPr>
      </w:pPr>
      <w:r>
        <w:rPr>
          <w:rFonts w:hint="eastAsia" w:eastAsia="宋体"/>
          <w:sz w:val="24"/>
        </w:rPr>
        <w:br w:type="page"/>
      </w:r>
      <w:r>
        <w:rPr>
          <w:rFonts w:hint="eastAsia" w:ascii="黑体" w:hAnsi="黑体" w:eastAsia="黑体"/>
          <w:sz w:val="32"/>
          <w:szCs w:val="32"/>
        </w:rPr>
        <w:t>通用合同条款</w:t>
      </w:r>
    </w:p>
    <w:p>
      <w:pPr>
        <w:keepNext/>
        <w:keepLines/>
        <w:pageBreakBefore w:val="0"/>
        <w:widowControl w:val="0"/>
        <w:numPr>
          <w:ilvl w:val="0"/>
          <w:numId w:val="8"/>
        </w:numPr>
        <w:kinsoku/>
        <w:wordWrap/>
        <w:overflowPunct/>
        <w:topLinePunct w:val="0"/>
        <w:autoSpaceDE/>
        <w:autoSpaceDN/>
        <w:bidi w:val="0"/>
        <w:adjustRightInd/>
        <w:snapToGrid/>
        <w:spacing w:line="360" w:lineRule="auto"/>
        <w:jc w:val="left"/>
        <w:textAlignment w:val="auto"/>
        <w:outlineLvl w:val="2"/>
        <w:rPr>
          <w:rFonts w:hint="eastAsia" w:ascii="黑体" w:hAnsi="宋体" w:eastAsia="黑体"/>
          <w:b/>
          <w:bCs/>
          <w:sz w:val="19"/>
          <w:szCs w:val="19"/>
        </w:rPr>
      </w:pPr>
      <w:bookmarkStart w:id="187" w:name="_Toc7886"/>
      <w:bookmarkStart w:id="188" w:name="_Toc32070"/>
      <w:bookmarkStart w:id="189" w:name="_Toc11923"/>
      <w:r>
        <w:rPr>
          <w:rFonts w:hint="eastAsia" w:ascii="黑体" w:hAnsi="黑体" w:eastAsia="黑体"/>
          <w:bCs/>
          <w:sz w:val="24"/>
          <w:szCs w:val="24"/>
        </w:rPr>
        <w:t>一般约定</w:t>
      </w:r>
      <w:bookmarkEnd w:id="187"/>
      <w:bookmarkEnd w:id="188"/>
      <w:bookmarkEnd w:id="189"/>
    </w:p>
    <w:p>
      <w:pPr>
        <w:keepNext/>
        <w:keepLines/>
        <w:widowControl/>
        <w:spacing w:line="360" w:lineRule="auto"/>
        <w:outlineLvl w:val="4"/>
        <w:rPr>
          <w:rFonts w:hint="eastAsia" w:ascii="宋体" w:hAnsi="宋体" w:eastAsia="宋体"/>
          <w:kern w:val="0"/>
          <w:sz w:val="24"/>
          <w:szCs w:val="24"/>
        </w:rPr>
      </w:pPr>
      <w:r>
        <w:rPr>
          <w:rFonts w:ascii="宋体" w:hAnsi="宋体" w:eastAsia="宋体"/>
          <w:kern w:val="0"/>
          <w:sz w:val="24"/>
          <w:szCs w:val="24"/>
        </w:rPr>
        <w:t>1.1 词语定义</w:t>
      </w:r>
    </w:p>
    <w:p>
      <w:pPr>
        <w:spacing w:line="360" w:lineRule="auto"/>
        <w:ind w:firstLine="480" w:firstLineChars="200"/>
        <w:rPr>
          <w:rFonts w:ascii="宋体" w:hAnsi="宋体" w:eastAsia="宋体"/>
          <w:sz w:val="24"/>
          <w:szCs w:val="24"/>
        </w:rPr>
      </w:pPr>
      <w:r>
        <w:rPr>
          <w:rFonts w:ascii="宋体" w:hAnsi="宋体" w:eastAsia="宋体"/>
          <w:sz w:val="24"/>
          <w:szCs w:val="24"/>
        </w:rPr>
        <w:t>通用合同条款、专用合同条款中的下列词语应具有本款所赋予的含义。</w:t>
      </w:r>
    </w:p>
    <w:p>
      <w:pPr>
        <w:spacing w:line="360" w:lineRule="auto"/>
        <w:ind w:firstLine="480" w:firstLineChars="200"/>
        <w:rPr>
          <w:rFonts w:ascii="宋体" w:hAnsi="宋体" w:eastAsia="宋体"/>
          <w:sz w:val="24"/>
          <w:szCs w:val="24"/>
        </w:rPr>
      </w:pPr>
      <w:r>
        <w:rPr>
          <w:rFonts w:ascii="宋体" w:hAnsi="宋体" w:eastAsia="宋体"/>
          <w:sz w:val="24"/>
          <w:szCs w:val="24"/>
        </w:rPr>
        <w:t>1.1.1 合同</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1.1.1.1 合同文件（或称合同）：指合同协议书、中标通知书、投标函和投标函附录、专用合同条款、通用合同条款、委托人要求、</w:t>
      </w:r>
      <w:r>
        <w:rPr>
          <w:rFonts w:hint="eastAsia" w:ascii="宋体" w:hAnsi="宋体" w:eastAsia="宋体"/>
          <w:color w:val="auto"/>
          <w:sz w:val="24"/>
          <w:szCs w:val="24"/>
        </w:rPr>
        <w:t>报酬</w:t>
      </w:r>
      <w:r>
        <w:rPr>
          <w:rFonts w:ascii="宋体" w:hAnsi="宋体" w:eastAsia="宋体"/>
          <w:color w:val="auto"/>
          <w:sz w:val="24"/>
          <w:szCs w:val="24"/>
        </w:rPr>
        <w:t>清单、</w:t>
      </w:r>
      <w:r>
        <w:rPr>
          <w:rFonts w:hint="eastAsia" w:ascii="宋体" w:hAnsi="宋体" w:eastAsia="宋体"/>
          <w:color w:val="auto"/>
          <w:sz w:val="24"/>
          <w:szCs w:val="24"/>
        </w:rPr>
        <w:t>检测</w:t>
      </w:r>
      <w:r>
        <w:rPr>
          <w:rFonts w:ascii="宋体" w:hAnsi="宋体" w:eastAsia="宋体"/>
          <w:color w:val="auto"/>
          <w:sz w:val="24"/>
          <w:szCs w:val="24"/>
        </w:rPr>
        <w:t>工作大纲，以及其他构成合同组成部分的文件。</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1.1.1.2 合同协议书：指委托人和</w:t>
      </w:r>
      <w:r>
        <w:rPr>
          <w:rFonts w:hint="eastAsia" w:ascii="宋体" w:hAnsi="宋体" w:eastAsia="宋体"/>
          <w:color w:val="auto"/>
          <w:sz w:val="24"/>
          <w:szCs w:val="24"/>
        </w:rPr>
        <w:t>检测</w:t>
      </w:r>
      <w:r>
        <w:rPr>
          <w:rFonts w:ascii="宋体" w:hAnsi="宋体" w:eastAsia="宋体"/>
          <w:color w:val="auto"/>
          <w:sz w:val="24"/>
          <w:szCs w:val="24"/>
        </w:rPr>
        <w:t>人共同签署的合同协议书。</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1.1.1.3 中标通知书：指委托人通知检测人中标的函件。</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1.1.1.4 投标函：指由检测人填写并签署的，名为“投标函”的函件。</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1.1.1.5 投标函附录：指由检测人填写并签署的、附在投标函后，名为“投标函附录”的函件。</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1.1.1.6 委托人要求：指合同文件中名为“委托人要求”的文件。</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1.1.1.7 检测</w:t>
      </w:r>
      <w:r>
        <w:rPr>
          <w:rFonts w:hint="eastAsia" w:ascii="宋体" w:hAnsi="宋体" w:eastAsia="宋体"/>
          <w:color w:val="auto"/>
          <w:sz w:val="24"/>
          <w:szCs w:val="24"/>
        </w:rPr>
        <w:t>工作</w:t>
      </w:r>
      <w:r>
        <w:rPr>
          <w:rFonts w:ascii="宋体" w:hAnsi="宋体" w:eastAsia="宋体"/>
          <w:color w:val="auto"/>
          <w:sz w:val="24"/>
          <w:szCs w:val="24"/>
        </w:rPr>
        <w:t>大纲：指检测人在投标文件中的检测</w:t>
      </w:r>
      <w:r>
        <w:rPr>
          <w:rFonts w:hint="eastAsia" w:ascii="宋体" w:hAnsi="宋体" w:eastAsia="宋体"/>
          <w:color w:val="auto"/>
          <w:sz w:val="24"/>
          <w:szCs w:val="24"/>
        </w:rPr>
        <w:t>服务工作</w:t>
      </w:r>
      <w:r>
        <w:rPr>
          <w:rFonts w:ascii="宋体" w:hAnsi="宋体" w:eastAsia="宋体"/>
          <w:color w:val="auto"/>
          <w:sz w:val="24"/>
          <w:szCs w:val="24"/>
        </w:rPr>
        <w:t>大纲。</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1.1.1.8报酬清单：指检测人投标文件中的报酬清单。</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1.1.1.9 其他合同文件：指经合同双方当事人确认构成合同文件的其他文件。</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1.1.2 合同当事人和人员</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1.1.2.1 合同当事人：指委托人和（或）检测人。</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1.1.2.2 委托人：指与检测人签订合同协议书的当事人，及其合法继承人。</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1.1.2.3 检测人：指与委托人签订合同协议书的当事人，及其合法继承人。</w:t>
      </w:r>
    </w:p>
    <w:p>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.1.2.4监理</w:t>
      </w:r>
      <w:r>
        <w:rPr>
          <w:rFonts w:hint="eastAsia" w:ascii="宋体" w:hAnsi="宋体" w:eastAsia="宋体"/>
          <w:color w:val="auto"/>
          <w:sz w:val="24"/>
          <w:szCs w:val="24"/>
        </w:rPr>
        <w:t>人</w:t>
      </w:r>
      <w:r>
        <w:rPr>
          <w:rFonts w:ascii="宋体" w:hAnsi="宋体" w:eastAsia="宋体"/>
          <w:color w:val="auto"/>
          <w:sz w:val="24"/>
          <w:szCs w:val="24"/>
        </w:rPr>
        <w:t>：</w:t>
      </w:r>
      <w:r>
        <w:rPr>
          <w:rFonts w:hint="eastAsia" w:ascii="宋体" w:hAnsi="宋体" w:eastAsia="宋体"/>
          <w:color w:val="auto"/>
          <w:sz w:val="24"/>
          <w:szCs w:val="24"/>
        </w:rPr>
        <w:t>指在专用合同条款中指明的，受委托人委托对施工承包合同履行实施管理的法人或其他组织</w:t>
      </w:r>
      <w:r>
        <w:rPr>
          <w:rFonts w:ascii="宋体" w:hAnsi="宋体" w:eastAsia="宋体"/>
          <w:color w:val="auto"/>
          <w:sz w:val="24"/>
          <w:szCs w:val="24"/>
        </w:rPr>
        <w:t>。</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1.1.2.</w:t>
      </w:r>
      <w:r>
        <w:rPr>
          <w:rFonts w:hint="eastAsia" w:ascii="宋体" w:hAnsi="宋体" w:eastAsia="宋体"/>
          <w:color w:val="auto"/>
          <w:sz w:val="24"/>
          <w:szCs w:val="24"/>
        </w:rPr>
        <w:t>5</w:t>
      </w:r>
      <w:r>
        <w:rPr>
          <w:rFonts w:ascii="宋体" w:hAnsi="宋体" w:eastAsia="宋体"/>
          <w:color w:val="auto"/>
          <w:sz w:val="24"/>
          <w:szCs w:val="24"/>
        </w:rPr>
        <w:t xml:space="preserve"> 委托人代表：指由委托人任命，并在授权范围和期限内代表委托人行使权利和履行义务的全权负责人。</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1.1.2.</w:t>
      </w:r>
      <w:r>
        <w:rPr>
          <w:rFonts w:hint="eastAsia" w:ascii="宋体" w:hAnsi="宋体" w:eastAsia="宋体"/>
          <w:color w:val="auto"/>
          <w:sz w:val="24"/>
          <w:szCs w:val="24"/>
        </w:rPr>
        <w:t>6</w:t>
      </w:r>
      <w:r>
        <w:rPr>
          <w:rFonts w:ascii="宋体" w:hAnsi="宋体" w:eastAsia="宋体"/>
          <w:color w:val="auto"/>
          <w:sz w:val="24"/>
          <w:szCs w:val="24"/>
        </w:rPr>
        <w:t xml:space="preserve"> </w:t>
      </w:r>
      <w:r>
        <w:rPr>
          <w:rFonts w:hint="eastAsia" w:ascii="宋体" w:hAnsi="宋体" w:eastAsia="宋体"/>
          <w:color w:val="auto"/>
          <w:sz w:val="24"/>
          <w:szCs w:val="24"/>
        </w:rPr>
        <w:t>试验检测负责人</w:t>
      </w:r>
      <w:r>
        <w:rPr>
          <w:rFonts w:ascii="宋体" w:hAnsi="宋体" w:eastAsia="宋体"/>
          <w:color w:val="auto"/>
          <w:sz w:val="24"/>
          <w:szCs w:val="24"/>
        </w:rPr>
        <w:t>：指由检测人任命，代表检测人行使权利和履行义务的全权负责人。</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1.1.2.7驻地监理工程师：</w:t>
      </w:r>
      <w:r>
        <w:rPr>
          <w:rFonts w:ascii="宋体" w:hAnsi="宋体" w:eastAsia="宋体"/>
          <w:color w:val="auto"/>
          <w:sz w:val="24"/>
          <w:szCs w:val="24"/>
        </w:rPr>
        <w:t>指</w:t>
      </w:r>
      <w:r>
        <w:rPr>
          <w:rFonts w:hint="eastAsia" w:ascii="宋体" w:hAnsi="宋体" w:eastAsia="宋体"/>
          <w:color w:val="auto"/>
          <w:sz w:val="24"/>
          <w:szCs w:val="24"/>
        </w:rPr>
        <w:t>由监理</w:t>
      </w:r>
      <w:r>
        <w:rPr>
          <w:rFonts w:ascii="宋体" w:hAnsi="宋体" w:eastAsia="宋体"/>
          <w:color w:val="auto"/>
          <w:sz w:val="24"/>
          <w:szCs w:val="24"/>
        </w:rPr>
        <w:t>人任命，代表</w:t>
      </w:r>
      <w:r>
        <w:rPr>
          <w:rFonts w:hint="eastAsia" w:ascii="宋体" w:hAnsi="宋体" w:eastAsia="宋体"/>
          <w:color w:val="auto"/>
          <w:sz w:val="24"/>
          <w:szCs w:val="24"/>
        </w:rPr>
        <w:t>监理</w:t>
      </w:r>
      <w:r>
        <w:rPr>
          <w:rFonts w:ascii="宋体" w:hAnsi="宋体" w:eastAsia="宋体"/>
          <w:color w:val="auto"/>
          <w:sz w:val="24"/>
          <w:szCs w:val="24"/>
        </w:rPr>
        <w:t>人行使权利和履行义务的全权负责人。</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1.1.2.</w:t>
      </w:r>
      <w:r>
        <w:rPr>
          <w:rFonts w:hint="eastAsia" w:ascii="宋体" w:hAnsi="宋体" w:eastAsia="宋体"/>
          <w:color w:val="auto"/>
          <w:sz w:val="24"/>
          <w:szCs w:val="24"/>
        </w:rPr>
        <w:t>8</w:t>
      </w:r>
      <w:r>
        <w:rPr>
          <w:rFonts w:ascii="宋体" w:hAnsi="宋体" w:eastAsia="宋体"/>
          <w:color w:val="auto"/>
          <w:sz w:val="24"/>
          <w:szCs w:val="24"/>
        </w:rPr>
        <w:t xml:space="preserve"> 承包人：指在本工程</w:t>
      </w:r>
      <w:r>
        <w:rPr>
          <w:rFonts w:hint="eastAsia" w:ascii="宋体" w:hAnsi="宋体" w:eastAsia="宋体"/>
          <w:color w:val="auto"/>
          <w:sz w:val="24"/>
          <w:szCs w:val="24"/>
        </w:rPr>
        <w:t>检测</w:t>
      </w:r>
      <w:r>
        <w:rPr>
          <w:rFonts w:ascii="宋体" w:hAnsi="宋体" w:eastAsia="宋体"/>
          <w:color w:val="auto"/>
          <w:sz w:val="24"/>
          <w:szCs w:val="24"/>
        </w:rPr>
        <w:t>范围内，与委托人签订勘察、设计、施工承包合同的当事人。</w:t>
      </w:r>
    </w:p>
    <w:p>
      <w:pPr>
        <w:spacing w:line="360" w:lineRule="auto"/>
        <w:ind w:firstLine="480" w:firstLineChars="200"/>
        <w:rPr>
          <w:rFonts w:hint="eastAsia" w:ascii="宋体" w:hAnsi="宋体" w:eastAsia="宋体"/>
          <w:sz w:val="24"/>
          <w:szCs w:val="24"/>
        </w:rPr>
      </w:pPr>
      <w:r>
        <w:rPr>
          <w:rFonts w:ascii="宋体" w:hAnsi="宋体" w:eastAsia="宋体"/>
          <w:sz w:val="24"/>
          <w:szCs w:val="24"/>
        </w:rPr>
        <w:t>1.1.3 工程和</w:t>
      </w:r>
      <w:r>
        <w:rPr>
          <w:rFonts w:hint="eastAsia" w:ascii="宋体" w:hAnsi="宋体" w:eastAsia="宋体"/>
          <w:sz w:val="24"/>
          <w:szCs w:val="24"/>
        </w:rPr>
        <w:t>检测</w:t>
      </w:r>
    </w:p>
    <w:p>
      <w:pPr>
        <w:spacing w:line="360" w:lineRule="auto"/>
        <w:ind w:firstLine="480" w:firstLineChars="200"/>
        <w:rPr>
          <w:rFonts w:ascii="宋体" w:hAnsi="宋体" w:eastAsia="宋体"/>
          <w:sz w:val="24"/>
          <w:szCs w:val="24"/>
        </w:rPr>
      </w:pPr>
      <w:r>
        <w:rPr>
          <w:rFonts w:ascii="宋体" w:hAnsi="宋体" w:eastAsia="宋体"/>
          <w:sz w:val="24"/>
          <w:szCs w:val="24"/>
        </w:rPr>
        <w:t>1.1.3.1 工程：指永久工程和（或）临时工程。</w:t>
      </w:r>
    </w:p>
    <w:p>
      <w:pPr>
        <w:spacing w:line="360" w:lineRule="auto"/>
        <w:ind w:firstLine="480" w:firstLineChars="200"/>
        <w:jc w:val="left"/>
        <w:rPr>
          <w:rFonts w:ascii="宋体" w:hAnsi="宋体" w:eastAsia="宋体"/>
          <w:sz w:val="24"/>
          <w:szCs w:val="24"/>
        </w:rPr>
      </w:pPr>
      <w:r>
        <w:rPr>
          <w:rFonts w:ascii="宋体" w:hAnsi="宋体" w:eastAsia="宋体"/>
          <w:sz w:val="24"/>
          <w:szCs w:val="24"/>
        </w:rPr>
        <w:t>1.1.3.2 检测服务：指检测人接受委托人的委托，依照法律、规范标准和检测合同等，对施工阶段进行质量控制、进度控制、投资控制、合同管理、信息管理、组织协调</w:t>
      </w:r>
      <w:r>
        <w:rPr>
          <w:rFonts w:hint="eastAsia" w:ascii="宋体" w:hAnsi="宋体" w:eastAsia="宋体"/>
          <w:sz w:val="24"/>
          <w:szCs w:val="24"/>
        </w:rPr>
        <w:t>等</w:t>
      </w:r>
      <w:r>
        <w:rPr>
          <w:rFonts w:ascii="宋体" w:hAnsi="宋体" w:eastAsia="宋体"/>
          <w:sz w:val="24"/>
          <w:szCs w:val="24"/>
        </w:rPr>
        <w:t>的</w:t>
      </w:r>
      <w:r>
        <w:rPr>
          <w:rFonts w:hint="eastAsia" w:ascii="宋体" w:hAnsi="宋体" w:eastAsia="宋体"/>
          <w:sz w:val="24"/>
          <w:szCs w:val="24"/>
        </w:rPr>
        <w:t>试验检测</w:t>
      </w:r>
      <w:r>
        <w:rPr>
          <w:rFonts w:ascii="宋体" w:hAnsi="宋体" w:eastAsia="宋体"/>
          <w:sz w:val="24"/>
          <w:szCs w:val="24"/>
        </w:rPr>
        <w:t>服务活动。</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 xml:space="preserve">1.1.3.3 </w:t>
      </w:r>
      <w:r>
        <w:rPr>
          <w:rFonts w:hint="eastAsia" w:ascii="宋体" w:hAnsi="宋体" w:eastAsia="宋体"/>
          <w:color w:val="auto"/>
          <w:sz w:val="24"/>
          <w:szCs w:val="24"/>
        </w:rPr>
        <w:t>检测</w:t>
      </w:r>
      <w:r>
        <w:rPr>
          <w:rFonts w:ascii="宋体" w:hAnsi="宋体" w:eastAsia="宋体"/>
          <w:color w:val="auto"/>
          <w:sz w:val="24"/>
          <w:szCs w:val="24"/>
        </w:rPr>
        <w:t>资料：是委托人按合同约定向检测人提供的，用于完成</w:t>
      </w:r>
      <w:r>
        <w:rPr>
          <w:rFonts w:hint="eastAsia" w:ascii="宋体" w:hAnsi="宋体" w:eastAsia="宋体"/>
          <w:color w:val="auto"/>
          <w:sz w:val="24"/>
          <w:szCs w:val="24"/>
        </w:rPr>
        <w:t>检测</w:t>
      </w:r>
      <w:r>
        <w:rPr>
          <w:rFonts w:ascii="宋体" w:hAnsi="宋体" w:eastAsia="宋体"/>
          <w:color w:val="auto"/>
          <w:sz w:val="24"/>
          <w:szCs w:val="24"/>
        </w:rPr>
        <w:t>范围与内容所需要的资料。</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 xml:space="preserve">1.1.3.4 </w:t>
      </w:r>
      <w:r>
        <w:rPr>
          <w:rFonts w:hint="eastAsia" w:ascii="宋体" w:hAnsi="宋体" w:eastAsia="宋体"/>
          <w:color w:val="auto"/>
          <w:sz w:val="24"/>
          <w:szCs w:val="24"/>
        </w:rPr>
        <w:t>检测</w:t>
      </w:r>
      <w:r>
        <w:rPr>
          <w:rFonts w:ascii="宋体" w:hAnsi="宋体" w:eastAsia="宋体"/>
          <w:color w:val="auto"/>
          <w:sz w:val="24"/>
          <w:szCs w:val="24"/>
        </w:rPr>
        <w:t>文件：指检测人按合同约定向委托人提交的</w:t>
      </w:r>
      <w:r>
        <w:rPr>
          <w:rFonts w:hint="eastAsia" w:ascii="宋体" w:hAnsi="宋体" w:eastAsia="宋体"/>
          <w:color w:val="auto"/>
          <w:sz w:val="24"/>
          <w:szCs w:val="24"/>
        </w:rPr>
        <w:t>检测工作</w:t>
      </w:r>
      <w:r>
        <w:rPr>
          <w:rFonts w:ascii="宋体" w:hAnsi="宋体" w:eastAsia="宋体"/>
          <w:color w:val="auto"/>
          <w:sz w:val="24"/>
          <w:szCs w:val="24"/>
        </w:rPr>
        <w:t>大纲、检测实施细则、</w:t>
      </w:r>
      <w:r>
        <w:rPr>
          <w:rFonts w:hint="eastAsia" w:ascii="宋体" w:hAnsi="宋体" w:eastAsia="宋体"/>
          <w:color w:val="auto"/>
          <w:sz w:val="24"/>
          <w:szCs w:val="24"/>
        </w:rPr>
        <w:t>试验检测</w:t>
      </w:r>
      <w:r>
        <w:rPr>
          <w:rFonts w:ascii="宋体" w:hAnsi="宋体" w:eastAsia="宋体"/>
          <w:color w:val="auto"/>
          <w:sz w:val="24"/>
          <w:szCs w:val="24"/>
        </w:rPr>
        <w:t>报告、工程质量评估报告、</w:t>
      </w:r>
      <w:r>
        <w:rPr>
          <w:rFonts w:hint="eastAsia" w:ascii="宋体" w:hAnsi="宋体" w:eastAsia="宋体"/>
          <w:color w:val="auto"/>
          <w:sz w:val="24"/>
          <w:szCs w:val="24"/>
        </w:rPr>
        <w:t>检测</w:t>
      </w:r>
      <w:r>
        <w:rPr>
          <w:rFonts w:ascii="宋体" w:hAnsi="宋体" w:eastAsia="宋体"/>
          <w:color w:val="auto"/>
          <w:sz w:val="24"/>
          <w:szCs w:val="24"/>
        </w:rPr>
        <w:t>工作总结和其他文件等，包括阶段性文件和最终文件，且应当采用合同中双方约定的格式和载体。</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1.1.4 日期</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1.1.4.1 开始检测通知：指委托人按第 6.1 款通知检测人开始检测的函件。</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1.1.4.2 开始检测日期：指委托人按第 6.1 款发出的开始检测通知中写明的开始检测日期。</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1.1.4.3 检测服务期限：指检测人在投标函中承诺的完成合同检测服务所需的期限，包括按第 6.2 款约定所做的调整。</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1.1.4.4 完成检测日期：指第 1.1.4.3 目约定检测服务期限届满时的日期。</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1.1.4.5 基准日：指投标截止时间前 28 天的日期。</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1.1.4.6 天：除特别指明外，指日历天。合同中按天计算时间的，开始当天不计入，从次日开始计算。期限最后一天的截止时间为当天 24</w:t>
      </w:r>
      <w:r>
        <w:rPr>
          <w:rFonts w:hint="eastAsia" w:ascii="宋体" w:hAnsi="宋体" w:eastAsia="宋体"/>
          <w:color w:val="auto"/>
          <w:sz w:val="24"/>
          <w:szCs w:val="24"/>
        </w:rPr>
        <w:t>:</w:t>
      </w:r>
      <w:r>
        <w:rPr>
          <w:rFonts w:ascii="宋体" w:hAnsi="宋体" w:eastAsia="宋体"/>
          <w:color w:val="auto"/>
          <w:sz w:val="24"/>
          <w:szCs w:val="24"/>
        </w:rPr>
        <w:t>00。</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1.1.5 合同价格和费用</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1.1.5.1 签约合同价：指签订合同时合同协议书中写明的检测报酬总金额。</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1.1.5.2 合同价格：指检测人按合同约定完成了全部检测工作后，委托人应付给检测人的金额，包括在履行合同过程中按合同约定进行的变更和调整。</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1.1.5.3 费用：指为履行合同所发生的或将要发生的所有合理开支，包括管理费和应分摊的其他费用，但不包括利润。</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1.1.6 其他</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1.1.6.1 书面形式：指合同文件、信件和数据电文（包括电报、电传、传真、电子数据交换和电子邮件）等可以有形地表现所载内容的形式。</w:t>
      </w:r>
    </w:p>
    <w:p>
      <w:pPr>
        <w:keepNext/>
        <w:keepLines/>
        <w:widowControl/>
        <w:spacing w:line="360" w:lineRule="auto"/>
        <w:outlineLvl w:val="4"/>
        <w:rPr>
          <w:rFonts w:ascii="宋体" w:hAnsi="宋体" w:eastAsia="宋体"/>
          <w:color w:val="auto"/>
          <w:kern w:val="0"/>
          <w:sz w:val="24"/>
          <w:szCs w:val="24"/>
        </w:rPr>
      </w:pPr>
      <w:r>
        <w:rPr>
          <w:rFonts w:ascii="宋体" w:hAnsi="宋体" w:eastAsia="宋体"/>
          <w:color w:val="auto"/>
          <w:kern w:val="0"/>
          <w:sz w:val="24"/>
          <w:szCs w:val="24"/>
        </w:rPr>
        <w:t>1.2 语言文字</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合同使用的语言文字为中文。专用术语使用外文的，应附有中文注释。</w:t>
      </w:r>
    </w:p>
    <w:p>
      <w:pPr>
        <w:keepNext/>
        <w:keepLines/>
        <w:widowControl/>
        <w:spacing w:line="360" w:lineRule="auto"/>
        <w:outlineLvl w:val="4"/>
        <w:rPr>
          <w:rFonts w:ascii="宋体" w:hAnsi="宋体" w:eastAsia="宋体"/>
          <w:color w:val="auto"/>
          <w:kern w:val="0"/>
          <w:sz w:val="24"/>
          <w:szCs w:val="24"/>
        </w:rPr>
      </w:pPr>
      <w:r>
        <w:rPr>
          <w:rFonts w:ascii="宋体" w:hAnsi="宋体" w:eastAsia="宋体"/>
          <w:color w:val="auto"/>
          <w:kern w:val="0"/>
          <w:sz w:val="24"/>
          <w:szCs w:val="24"/>
        </w:rPr>
        <w:t>1.3 适用法律</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适用于合同的法律包括中华人民共和国法律、行政法规、部门规章，以及工程所在地的地方法规、自治条例、单行条例和地方政府规章。</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本合同适用的其他规范性文件，可在专用合同条款中约定。</w:t>
      </w:r>
    </w:p>
    <w:p>
      <w:pPr>
        <w:keepNext/>
        <w:keepLines/>
        <w:widowControl/>
        <w:spacing w:line="360" w:lineRule="auto"/>
        <w:outlineLvl w:val="4"/>
        <w:rPr>
          <w:rFonts w:ascii="宋体" w:hAnsi="宋体" w:eastAsia="宋体"/>
          <w:color w:val="auto"/>
          <w:kern w:val="0"/>
          <w:sz w:val="24"/>
          <w:szCs w:val="24"/>
        </w:rPr>
      </w:pPr>
      <w:r>
        <w:rPr>
          <w:rFonts w:ascii="宋体" w:hAnsi="宋体" w:eastAsia="宋体"/>
          <w:color w:val="auto"/>
          <w:kern w:val="0"/>
          <w:sz w:val="24"/>
          <w:szCs w:val="24"/>
        </w:rPr>
        <w:t>1.4 合同文件的优先顺序</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组成合同的各项文件应互相解释，互为说明。除专用合同条款另有约定外，解释合同文件的优先顺序如下：</w:t>
      </w:r>
    </w:p>
    <w:p>
      <w:pPr>
        <w:spacing w:line="360" w:lineRule="auto"/>
        <w:ind w:firstLine="420"/>
        <w:rPr>
          <w:rFonts w:ascii="宋体" w:hAnsi="宋体" w:eastAsia="宋体"/>
          <w:color w:val="auto"/>
          <w:sz w:val="24"/>
          <w:szCs w:val="24"/>
        </w:rPr>
      </w:pPr>
      <w:r>
        <w:rPr>
          <w:rFonts w:ascii="宋体" w:hAnsi="宋体" w:eastAsia="宋体"/>
          <w:color w:val="auto"/>
          <w:sz w:val="24"/>
          <w:szCs w:val="24"/>
        </w:rPr>
        <w:t>（1）合同协议书；</w:t>
      </w:r>
    </w:p>
    <w:p>
      <w:pPr>
        <w:spacing w:line="360" w:lineRule="auto"/>
        <w:ind w:firstLine="420"/>
        <w:rPr>
          <w:rFonts w:ascii="宋体" w:hAnsi="宋体" w:eastAsia="宋体"/>
          <w:color w:val="auto"/>
          <w:sz w:val="24"/>
          <w:szCs w:val="24"/>
        </w:rPr>
      </w:pPr>
      <w:r>
        <w:rPr>
          <w:rFonts w:ascii="宋体" w:hAnsi="宋体" w:eastAsia="宋体"/>
          <w:color w:val="auto"/>
          <w:sz w:val="24"/>
          <w:szCs w:val="24"/>
        </w:rPr>
        <w:t>（2）中标通知书；</w:t>
      </w:r>
    </w:p>
    <w:p>
      <w:pPr>
        <w:spacing w:line="360" w:lineRule="auto"/>
        <w:ind w:firstLine="420"/>
        <w:rPr>
          <w:rFonts w:ascii="宋体" w:hAnsi="宋体" w:eastAsia="宋体"/>
          <w:color w:val="auto"/>
          <w:sz w:val="24"/>
          <w:szCs w:val="24"/>
        </w:rPr>
      </w:pPr>
      <w:r>
        <w:rPr>
          <w:rFonts w:ascii="宋体" w:hAnsi="宋体" w:eastAsia="宋体"/>
          <w:color w:val="auto"/>
          <w:sz w:val="24"/>
          <w:szCs w:val="24"/>
        </w:rPr>
        <w:t>（3）投标函及投标函附录；</w:t>
      </w:r>
    </w:p>
    <w:p>
      <w:pPr>
        <w:spacing w:line="360" w:lineRule="auto"/>
        <w:ind w:firstLine="420"/>
        <w:rPr>
          <w:rFonts w:ascii="宋体" w:hAnsi="宋体" w:eastAsia="宋体"/>
          <w:color w:val="auto"/>
          <w:sz w:val="24"/>
          <w:szCs w:val="24"/>
        </w:rPr>
      </w:pPr>
      <w:r>
        <w:rPr>
          <w:rFonts w:ascii="宋体" w:hAnsi="宋体" w:eastAsia="宋体"/>
          <w:color w:val="auto"/>
          <w:sz w:val="24"/>
          <w:szCs w:val="24"/>
        </w:rPr>
        <w:t>（4）专用合同条款；</w:t>
      </w:r>
    </w:p>
    <w:p>
      <w:pPr>
        <w:spacing w:line="360" w:lineRule="auto"/>
        <w:ind w:firstLine="420"/>
        <w:rPr>
          <w:rFonts w:ascii="宋体" w:hAnsi="宋体" w:eastAsia="宋体"/>
          <w:color w:val="auto"/>
          <w:sz w:val="24"/>
          <w:szCs w:val="24"/>
        </w:rPr>
      </w:pPr>
      <w:r>
        <w:rPr>
          <w:rFonts w:ascii="宋体" w:hAnsi="宋体" w:eastAsia="宋体"/>
          <w:color w:val="auto"/>
          <w:sz w:val="24"/>
          <w:szCs w:val="24"/>
        </w:rPr>
        <w:t>（5）通用合同条款；</w:t>
      </w:r>
    </w:p>
    <w:p>
      <w:pPr>
        <w:spacing w:line="360" w:lineRule="auto"/>
        <w:ind w:firstLine="420"/>
        <w:rPr>
          <w:rFonts w:ascii="宋体" w:hAnsi="宋体" w:eastAsia="宋体"/>
          <w:color w:val="auto"/>
          <w:sz w:val="24"/>
          <w:szCs w:val="24"/>
        </w:rPr>
      </w:pPr>
      <w:r>
        <w:rPr>
          <w:rFonts w:ascii="宋体" w:hAnsi="宋体" w:eastAsia="宋体"/>
          <w:color w:val="auto"/>
          <w:sz w:val="24"/>
          <w:szCs w:val="24"/>
        </w:rPr>
        <w:t>（6）委托人要求；</w:t>
      </w:r>
    </w:p>
    <w:p>
      <w:pPr>
        <w:spacing w:line="360" w:lineRule="auto"/>
        <w:ind w:firstLine="420"/>
        <w:rPr>
          <w:rFonts w:ascii="宋体" w:hAnsi="宋体" w:eastAsia="宋体"/>
          <w:color w:val="auto"/>
          <w:sz w:val="24"/>
          <w:szCs w:val="24"/>
        </w:rPr>
      </w:pPr>
      <w:r>
        <w:rPr>
          <w:rFonts w:ascii="宋体" w:hAnsi="宋体" w:eastAsia="宋体"/>
          <w:color w:val="auto"/>
          <w:sz w:val="24"/>
          <w:szCs w:val="24"/>
        </w:rPr>
        <w:t>（7）检测报酬清单；</w:t>
      </w:r>
    </w:p>
    <w:p>
      <w:pPr>
        <w:spacing w:line="360" w:lineRule="auto"/>
        <w:ind w:firstLine="420"/>
        <w:rPr>
          <w:rFonts w:ascii="宋体" w:hAnsi="宋体" w:eastAsia="宋体"/>
          <w:color w:val="auto"/>
          <w:sz w:val="24"/>
          <w:szCs w:val="24"/>
        </w:rPr>
      </w:pPr>
      <w:r>
        <w:rPr>
          <w:rFonts w:ascii="宋体" w:hAnsi="宋体" w:eastAsia="宋体"/>
          <w:color w:val="auto"/>
          <w:sz w:val="24"/>
          <w:szCs w:val="24"/>
        </w:rPr>
        <w:t>（8）检测</w:t>
      </w:r>
      <w:r>
        <w:rPr>
          <w:rFonts w:hint="eastAsia" w:ascii="宋体" w:hAnsi="宋体" w:eastAsia="宋体"/>
          <w:color w:val="auto"/>
          <w:sz w:val="24"/>
          <w:szCs w:val="24"/>
        </w:rPr>
        <w:t>工作</w:t>
      </w:r>
      <w:r>
        <w:rPr>
          <w:rFonts w:ascii="宋体" w:hAnsi="宋体" w:eastAsia="宋体"/>
          <w:color w:val="auto"/>
          <w:sz w:val="24"/>
          <w:szCs w:val="24"/>
        </w:rPr>
        <w:t>大纲；</w:t>
      </w:r>
    </w:p>
    <w:p>
      <w:pPr>
        <w:spacing w:line="360" w:lineRule="auto"/>
        <w:ind w:firstLine="420"/>
        <w:rPr>
          <w:rFonts w:ascii="宋体" w:hAnsi="宋体" w:eastAsia="宋体"/>
          <w:color w:val="auto"/>
          <w:sz w:val="24"/>
          <w:szCs w:val="24"/>
        </w:rPr>
      </w:pPr>
      <w:r>
        <w:rPr>
          <w:rFonts w:ascii="宋体" w:hAnsi="宋体" w:eastAsia="宋体"/>
          <w:color w:val="auto"/>
          <w:sz w:val="24"/>
          <w:szCs w:val="24"/>
        </w:rPr>
        <w:t>（9）其他合同文件。</w:t>
      </w:r>
    </w:p>
    <w:p>
      <w:pPr>
        <w:keepNext/>
        <w:keepLines/>
        <w:widowControl/>
        <w:spacing w:line="360" w:lineRule="auto"/>
        <w:outlineLvl w:val="4"/>
        <w:rPr>
          <w:rFonts w:ascii="宋体" w:hAnsi="宋体" w:eastAsia="宋体"/>
          <w:color w:val="auto"/>
          <w:kern w:val="0"/>
          <w:sz w:val="24"/>
          <w:szCs w:val="24"/>
        </w:rPr>
      </w:pPr>
      <w:r>
        <w:rPr>
          <w:rFonts w:ascii="宋体" w:hAnsi="宋体" w:eastAsia="宋体"/>
          <w:color w:val="auto"/>
          <w:kern w:val="0"/>
          <w:sz w:val="24"/>
          <w:szCs w:val="24"/>
        </w:rPr>
        <w:t>1.5 合同协议书</w:t>
      </w:r>
    </w:p>
    <w:p>
      <w:pPr>
        <w:spacing w:line="360" w:lineRule="auto"/>
        <w:ind w:firstLine="420"/>
        <w:rPr>
          <w:rFonts w:ascii="宋体" w:hAnsi="宋体" w:eastAsia="宋体"/>
          <w:color w:val="auto"/>
          <w:sz w:val="24"/>
          <w:szCs w:val="24"/>
        </w:rPr>
      </w:pPr>
      <w:r>
        <w:rPr>
          <w:rFonts w:ascii="宋体" w:hAnsi="宋体" w:eastAsia="宋体"/>
          <w:color w:val="auto"/>
          <w:sz w:val="24"/>
          <w:szCs w:val="24"/>
        </w:rPr>
        <w:t>检测人按中标通知书规定的时间与委托人签订合同协议书。除法律另有规定或合同另有约定外，委托人和检测人的法定代表人或其委托代理人在合同协议书上签字并盖单位章后，合同生效。</w:t>
      </w:r>
    </w:p>
    <w:p>
      <w:pPr>
        <w:keepNext/>
        <w:keepLines/>
        <w:widowControl/>
        <w:spacing w:line="360" w:lineRule="auto"/>
        <w:outlineLvl w:val="4"/>
        <w:rPr>
          <w:rFonts w:ascii="宋体" w:hAnsi="宋体" w:eastAsia="宋体"/>
          <w:color w:val="auto"/>
          <w:kern w:val="0"/>
          <w:sz w:val="24"/>
          <w:szCs w:val="24"/>
        </w:rPr>
      </w:pPr>
      <w:r>
        <w:rPr>
          <w:rFonts w:ascii="宋体" w:hAnsi="宋体" w:eastAsia="宋体"/>
          <w:color w:val="auto"/>
          <w:kern w:val="0"/>
          <w:sz w:val="24"/>
          <w:szCs w:val="24"/>
        </w:rPr>
        <w:t>1.6 文件的提供和照管</w:t>
      </w:r>
    </w:p>
    <w:p>
      <w:pPr>
        <w:spacing w:line="360" w:lineRule="auto"/>
        <w:ind w:firstLine="420"/>
        <w:rPr>
          <w:rFonts w:ascii="宋体" w:hAnsi="宋体" w:eastAsia="宋体"/>
          <w:color w:val="auto"/>
          <w:sz w:val="24"/>
          <w:szCs w:val="24"/>
        </w:rPr>
      </w:pPr>
      <w:r>
        <w:rPr>
          <w:rFonts w:ascii="宋体" w:hAnsi="宋体" w:eastAsia="宋体"/>
          <w:color w:val="auto"/>
          <w:sz w:val="24"/>
          <w:szCs w:val="24"/>
        </w:rPr>
        <w:t>1.6.1 检测文件的提供</w:t>
      </w:r>
    </w:p>
    <w:p>
      <w:pPr>
        <w:spacing w:line="360" w:lineRule="auto"/>
        <w:ind w:firstLine="420"/>
        <w:rPr>
          <w:rFonts w:ascii="宋体" w:hAnsi="宋体" w:eastAsia="宋体"/>
          <w:color w:val="auto"/>
          <w:sz w:val="24"/>
          <w:szCs w:val="24"/>
        </w:rPr>
      </w:pPr>
      <w:r>
        <w:rPr>
          <w:rFonts w:ascii="宋体" w:hAnsi="宋体" w:eastAsia="宋体"/>
          <w:color w:val="auto"/>
          <w:sz w:val="24"/>
          <w:szCs w:val="24"/>
        </w:rPr>
        <w:t>除专用合同条款另有约定外，检测人应在合理的期限内按照合同约定的数量向委托人提供检测文件。合同约定检测文件应经委托人批复的，委托人应当在合同约定的期限内批复或提出修改意见。</w:t>
      </w:r>
    </w:p>
    <w:p>
      <w:pPr>
        <w:spacing w:line="360" w:lineRule="auto"/>
        <w:ind w:firstLine="420"/>
        <w:rPr>
          <w:rFonts w:ascii="宋体" w:hAnsi="宋体" w:eastAsia="宋体"/>
          <w:color w:val="auto"/>
          <w:sz w:val="24"/>
          <w:szCs w:val="24"/>
        </w:rPr>
      </w:pPr>
      <w:r>
        <w:rPr>
          <w:rFonts w:ascii="宋体" w:hAnsi="宋体" w:eastAsia="宋体"/>
          <w:color w:val="auto"/>
          <w:sz w:val="24"/>
          <w:szCs w:val="24"/>
        </w:rPr>
        <w:t>1.6.2 委托人提供的文件</w:t>
      </w:r>
    </w:p>
    <w:p>
      <w:pPr>
        <w:spacing w:line="360" w:lineRule="auto"/>
        <w:ind w:firstLine="420"/>
        <w:rPr>
          <w:rFonts w:ascii="宋体" w:hAnsi="宋体" w:eastAsia="宋体"/>
          <w:color w:val="auto"/>
          <w:sz w:val="24"/>
          <w:szCs w:val="24"/>
        </w:rPr>
      </w:pPr>
      <w:r>
        <w:rPr>
          <w:rFonts w:ascii="宋体" w:hAnsi="宋体" w:eastAsia="宋体"/>
          <w:color w:val="auto"/>
          <w:sz w:val="24"/>
          <w:szCs w:val="24"/>
        </w:rPr>
        <w:t>按专用合同条款约定由委托人提供的文件，包括规范标准、承包合同、勘察文件、设计文件等，委托人应按约定的数量和期限交给检测人。由于委托人未按时提供文件造成检测服务期限延误的，按第6.2 款约定执行。</w:t>
      </w:r>
    </w:p>
    <w:p>
      <w:pPr>
        <w:spacing w:line="360" w:lineRule="auto"/>
        <w:ind w:firstLine="420"/>
        <w:rPr>
          <w:rFonts w:ascii="宋体" w:hAnsi="宋体" w:eastAsia="宋体"/>
          <w:color w:val="auto"/>
          <w:sz w:val="24"/>
          <w:szCs w:val="24"/>
        </w:rPr>
      </w:pPr>
      <w:r>
        <w:rPr>
          <w:rFonts w:ascii="宋体" w:hAnsi="宋体" w:eastAsia="宋体"/>
          <w:color w:val="auto"/>
          <w:sz w:val="24"/>
          <w:szCs w:val="24"/>
        </w:rPr>
        <w:t>1.6.3文件错误的通知</w:t>
      </w:r>
    </w:p>
    <w:p>
      <w:pPr>
        <w:spacing w:line="360" w:lineRule="auto"/>
        <w:ind w:firstLine="420"/>
        <w:rPr>
          <w:rFonts w:ascii="宋体" w:hAnsi="宋体" w:eastAsia="宋体"/>
          <w:color w:val="auto"/>
          <w:sz w:val="24"/>
          <w:szCs w:val="24"/>
        </w:rPr>
      </w:pPr>
      <w:r>
        <w:rPr>
          <w:rFonts w:ascii="宋体" w:hAnsi="宋体" w:eastAsia="宋体"/>
          <w:color w:val="auto"/>
          <w:sz w:val="24"/>
          <w:szCs w:val="24"/>
        </w:rPr>
        <w:t>任何一方当事人发现文件中存在的明显错误或疏忽，均应及时通知对方当事人，并应立即采取适当的措施防止损失扩大。</w:t>
      </w:r>
    </w:p>
    <w:p>
      <w:pPr>
        <w:spacing w:line="360" w:lineRule="auto"/>
        <w:ind w:firstLine="420"/>
        <w:rPr>
          <w:rFonts w:ascii="宋体" w:hAnsi="宋体" w:eastAsia="宋体"/>
          <w:color w:val="auto"/>
          <w:sz w:val="24"/>
          <w:szCs w:val="24"/>
        </w:rPr>
      </w:pPr>
      <w:r>
        <w:rPr>
          <w:rFonts w:ascii="宋体" w:hAnsi="宋体" w:eastAsia="宋体"/>
          <w:color w:val="auto"/>
          <w:sz w:val="24"/>
          <w:szCs w:val="24"/>
        </w:rPr>
        <w:t>1.6.4 文件的照管</w:t>
      </w:r>
    </w:p>
    <w:p>
      <w:pPr>
        <w:spacing w:line="360" w:lineRule="auto"/>
        <w:ind w:firstLine="420"/>
        <w:rPr>
          <w:rFonts w:hint="eastAsia" w:ascii="宋体" w:hAnsi="宋体" w:eastAsia="宋体" w:cs="宋体"/>
          <w:color w:val="auto"/>
          <w:sz w:val="24"/>
          <w:szCs w:val="24"/>
        </w:rPr>
      </w:pPr>
      <w:r>
        <w:rPr>
          <w:rFonts w:ascii="宋体" w:hAnsi="宋体" w:eastAsia="宋体"/>
          <w:color w:val="auto"/>
          <w:sz w:val="24"/>
          <w:szCs w:val="24"/>
        </w:rPr>
        <w:t>检测人应在现场保留一份合同文件、检测文件、委托人要求中的所列文件以</w:t>
      </w:r>
      <w:r>
        <w:rPr>
          <w:rFonts w:hint="eastAsia" w:ascii="宋体" w:hAnsi="宋体" w:eastAsia="宋体" w:cs="宋体"/>
          <w:color w:val="auto"/>
          <w:sz w:val="24"/>
          <w:szCs w:val="24"/>
        </w:rPr>
        <w:t>及其他根据合同收发的往来信函等书面资料各一份，同时应当按照本合同第 5.4.7款制作完整的电子文件，以备委托人和行政管理部门查阅使用。</w:t>
      </w:r>
    </w:p>
    <w:p>
      <w:pPr>
        <w:keepNext/>
        <w:keepLines/>
        <w:widowControl/>
        <w:spacing w:line="360" w:lineRule="auto"/>
        <w:outlineLvl w:val="4"/>
        <w:rPr>
          <w:rFonts w:ascii="宋体" w:hAnsi="宋体" w:eastAsia="宋体"/>
          <w:color w:val="auto"/>
          <w:kern w:val="0"/>
          <w:sz w:val="24"/>
          <w:szCs w:val="24"/>
        </w:rPr>
      </w:pPr>
      <w:r>
        <w:rPr>
          <w:rFonts w:ascii="宋体" w:hAnsi="宋体" w:eastAsia="宋体"/>
          <w:color w:val="auto"/>
          <w:kern w:val="0"/>
          <w:sz w:val="24"/>
          <w:szCs w:val="24"/>
        </w:rPr>
        <w:t>1.7 联络</w:t>
      </w:r>
    </w:p>
    <w:p>
      <w:pPr>
        <w:spacing w:line="360" w:lineRule="auto"/>
        <w:ind w:firstLine="420"/>
        <w:rPr>
          <w:rFonts w:ascii="宋体" w:hAnsi="宋体" w:eastAsia="宋体"/>
          <w:color w:val="auto"/>
          <w:sz w:val="24"/>
          <w:szCs w:val="24"/>
        </w:rPr>
      </w:pPr>
      <w:r>
        <w:rPr>
          <w:rFonts w:ascii="宋体" w:hAnsi="宋体" w:eastAsia="宋体"/>
          <w:color w:val="auto"/>
          <w:sz w:val="24"/>
          <w:szCs w:val="24"/>
        </w:rPr>
        <w:t>1.7.1 与合同有关的通知、批准、证明、证书、指示、要求、请求、同意、意见、确定和决定等，均应采用书面形式。</w:t>
      </w:r>
    </w:p>
    <w:p>
      <w:pPr>
        <w:spacing w:line="360" w:lineRule="auto"/>
        <w:ind w:firstLine="420"/>
        <w:rPr>
          <w:rFonts w:ascii="宋体" w:hAnsi="宋体" w:eastAsia="宋体"/>
          <w:color w:val="auto"/>
          <w:sz w:val="24"/>
          <w:szCs w:val="24"/>
        </w:rPr>
      </w:pPr>
      <w:r>
        <w:rPr>
          <w:rFonts w:ascii="宋体" w:hAnsi="宋体" w:eastAsia="宋体"/>
          <w:color w:val="auto"/>
          <w:sz w:val="24"/>
          <w:szCs w:val="24"/>
        </w:rPr>
        <w:t>1.7.2 上述通知、批准、证明、证书、指示、要求、请求、同意、意见、确定和决定等来往函件，均应在合同约定的期限内送达指定的地点和指定的接收人，并办理签收手续。</w:t>
      </w:r>
    </w:p>
    <w:p>
      <w:pPr>
        <w:keepNext/>
        <w:keepLines/>
        <w:widowControl/>
        <w:spacing w:line="360" w:lineRule="auto"/>
        <w:outlineLvl w:val="4"/>
        <w:rPr>
          <w:rFonts w:ascii="宋体" w:hAnsi="宋体" w:eastAsia="宋体"/>
          <w:color w:val="auto"/>
          <w:kern w:val="0"/>
          <w:sz w:val="24"/>
          <w:szCs w:val="24"/>
        </w:rPr>
      </w:pPr>
      <w:r>
        <w:rPr>
          <w:rFonts w:ascii="宋体" w:hAnsi="宋体" w:eastAsia="宋体"/>
          <w:color w:val="auto"/>
          <w:kern w:val="0"/>
          <w:sz w:val="24"/>
          <w:szCs w:val="24"/>
        </w:rPr>
        <w:t>1.8 转让</w:t>
      </w:r>
    </w:p>
    <w:p>
      <w:pPr>
        <w:spacing w:line="360" w:lineRule="auto"/>
        <w:ind w:firstLine="420"/>
        <w:rPr>
          <w:rFonts w:ascii="宋体" w:hAnsi="宋体" w:eastAsia="宋体"/>
          <w:color w:val="auto"/>
          <w:sz w:val="24"/>
          <w:szCs w:val="24"/>
        </w:rPr>
      </w:pPr>
      <w:r>
        <w:rPr>
          <w:rFonts w:ascii="宋体" w:hAnsi="宋体" w:eastAsia="宋体"/>
          <w:color w:val="auto"/>
          <w:sz w:val="24"/>
          <w:szCs w:val="24"/>
        </w:rPr>
        <w:t>除专用合同条款另有约定外，未经对方当事人同意，一方当事人不得将合同权利全部或部分转让给第三人，也不得全部或部分转移合同义务。</w:t>
      </w:r>
    </w:p>
    <w:p>
      <w:pPr>
        <w:keepNext/>
        <w:keepLines/>
        <w:widowControl/>
        <w:spacing w:line="360" w:lineRule="auto"/>
        <w:outlineLvl w:val="4"/>
        <w:rPr>
          <w:rFonts w:ascii="宋体" w:hAnsi="宋体" w:eastAsia="宋体"/>
          <w:color w:val="auto"/>
          <w:kern w:val="0"/>
          <w:sz w:val="24"/>
          <w:szCs w:val="24"/>
        </w:rPr>
      </w:pPr>
      <w:r>
        <w:rPr>
          <w:rFonts w:ascii="宋体" w:hAnsi="宋体" w:eastAsia="宋体"/>
          <w:color w:val="auto"/>
          <w:kern w:val="0"/>
          <w:sz w:val="24"/>
          <w:szCs w:val="24"/>
        </w:rPr>
        <w:t>1.9 严禁贿赂</w:t>
      </w:r>
    </w:p>
    <w:p>
      <w:pPr>
        <w:spacing w:line="360" w:lineRule="auto"/>
        <w:ind w:firstLine="420"/>
        <w:rPr>
          <w:rFonts w:ascii="宋体" w:hAnsi="宋体" w:eastAsia="宋体"/>
          <w:color w:val="auto"/>
          <w:sz w:val="24"/>
          <w:szCs w:val="24"/>
        </w:rPr>
      </w:pPr>
      <w:r>
        <w:rPr>
          <w:rFonts w:ascii="宋体" w:hAnsi="宋体" w:eastAsia="宋体"/>
          <w:color w:val="auto"/>
          <w:sz w:val="24"/>
          <w:szCs w:val="24"/>
        </w:rPr>
        <w:t>合同双方当事人不得以贿赂或变相贿赂的方式，谋取不当利益或损害对方权益。因贿赂造成对方当事人损失的，行为人应当赔偿损失，并承担相应的法律责任。</w:t>
      </w:r>
    </w:p>
    <w:p>
      <w:pPr>
        <w:keepNext/>
        <w:keepLines/>
        <w:widowControl/>
        <w:spacing w:line="360" w:lineRule="auto"/>
        <w:outlineLvl w:val="4"/>
        <w:rPr>
          <w:rFonts w:ascii="宋体" w:hAnsi="宋体" w:eastAsia="宋体"/>
          <w:color w:val="auto"/>
          <w:kern w:val="0"/>
          <w:sz w:val="24"/>
          <w:szCs w:val="24"/>
        </w:rPr>
      </w:pPr>
      <w:r>
        <w:rPr>
          <w:rFonts w:ascii="宋体" w:hAnsi="宋体" w:eastAsia="宋体"/>
          <w:color w:val="auto"/>
          <w:kern w:val="0"/>
          <w:sz w:val="24"/>
          <w:szCs w:val="24"/>
        </w:rPr>
        <w:t>1.10 知识产权</w:t>
      </w:r>
    </w:p>
    <w:p>
      <w:pPr>
        <w:spacing w:line="360" w:lineRule="auto"/>
        <w:ind w:firstLine="420"/>
        <w:rPr>
          <w:rFonts w:ascii="宋体" w:hAnsi="宋体" w:eastAsia="宋体"/>
          <w:color w:val="auto"/>
          <w:sz w:val="24"/>
          <w:szCs w:val="24"/>
        </w:rPr>
      </w:pPr>
      <w:r>
        <w:rPr>
          <w:rFonts w:ascii="宋体" w:hAnsi="宋体" w:eastAsia="宋体"/>
          <w:color w:val="auto"/>
          <w:sz w:val="24"/>
          <w:szCs w:val="24"/>
        </w:rPr>
        <w:t>1.10.1 除专用合同条款另有约定外，检测人完成的检测工作成果，除署名权以外的著作权和其他知识产权均归委托人享有。</w:t>
      </w:r>
    </w:p>
    <w:p>
      <w:pPr>
        <w:spacing w:line="360" w:lineRule="auto"/>
        <w:ind w:firstLine="420"/>
        <w:rPr>
          <w:rFonts w:ascii="宋体" w:hAnsi="宋体" w:eastAsia="宋体"/>
          <w:color w:val="auto"/>
          <w:sz w:val="24"/>
          <w:szCs w:val="24"/>
        </w:rPr>
      </w:pPr>
      <w:r>
        <w:rPr>
          <w:rFonts w:ascii="宋体" w:hAnsi="宋体" w:eastAsia="宋体"/>
          <w:color w:val="auto"/>
          <w:sz w:val="24"/>
          <w:szCs w:val="24"/>
        </w:rPr>
        <w:t>1.10.2 检测人从事检测活动时不得侵犯他人的知识产权。因侵犯专利权或其他知识产权所引起的责任，由检测人自行承担。因委托人提供的检测资料导致侵权的，由委托人承担责任。</w:t>
      </w:r>
    </w:p>
    <w:p>
      <w:pPr>
        <w:spacing w:line="360" w:lineRule="auto"/>
        <w:ind w:firstLine="420"/>
        <w:rPr>
          <w:rFonts w:ascii="宋体" w:hAnsi="宋体" w:eastAsia="宋体"/>
          <w:color w:val="auto"/>
          <w:sz w:val="24"/>
          <w:szCs w:val="24"/>
        </w:rPr>
      </w:pPr>
      <w:r>
        <w:rPr>
          <w:rFonts w:ascii="宋体" w:hAnsi="宋体" w:eastAsia="宋体"/>
          <w:color w:val="auto"/>
          <w:sz w:val="24"/>
          <w:szCs w:val="24"/>
        </w:rPr>
        <w:t>1.10.3 检测人在投标文件中采用专利技术、专有技术的，相应的使用费视为已包含在投标报价之中。</w:t>
      </w:r>
    </w:p>
    <w:p>
      <w:pPr>
        <w:keepNext/>
        <w:keepLines/>
        <w:widowControl/>
        <w:spacing w:line="360" w:lineRule="auto"/>
        <w:outlineLvl w:val="4"/>
        <w:rPr>
          <w:rFonts w:ascii="宋体" w:hAnsi="宋体" w:eastAsia="宋体"/>
          <w:color w:val="auto"/>
          <w:kern w:val="0"/>
          <w:sz w:val="24"/>
          <w:szCs w:val="24"/>
        </w:rPr>
      </w:pPr>
      <w:r>
        <w:rPr>
          <w:rFonts w:ascii="宋体" w:hAnsi="宋体" w:eastAsia="宋体"/>
          <w:color w:val="auto"/>
          <w:kern w:val="0"/>
          <w:sz w:val="24"/>
          <w:szCs w:val="24"/>
        </w:rPr>
        <w:t>1.11 文件及信息的保密</w:t>
      </w:r>
    </w:p>
    <w:p>
      <w:pPr>
        <w:spacing w:line="360" w:lineRule="auto"/>
        <w:ind w:firstLine="420"/>
        <w:rPr>
          <w:rFonts w:ascii="宋体" w:hAnsi="宋体" w:eastAsia="宋体"/>
          <w:color w:val="auto"/>
          <w:sz w:val="24"/>
          <w:szCs w:val="24"/>
        </w:rPr>
      </w:pPr>
      <w:r>
        <w:rPr>
          <w:rFonts w:ascii="宋体" w:hAnsi="宋体" w:eastAsia="宋体"/>
          <w:color w:val="auto"/>
          <w:sz w:val="24"/>
          <w:szCs w:val="24"/>
        </w:rPr>
        <w:t>未经对方同意，任何一方当事人不得将有关文件、技术秘密、需要保密的资料和信息泄露给他人或公开发表与引用。</w:t>
      </w:r>
    </w:p>
    <w:p>
      <w:pPr>
        <w:keepNext/>
        <w:keepLines/>
        <w:widowControl/>
        <w:spacing w:line="360" w:lineRule="auto"/>
        <w:outlineLvl w:val="4"/>
        <w:rPr>
          <w:rFonts w:ascii="宋体" w:hAnsi="宋体" w:eastAsia="宋体"/>
          <w:color w:val="auto"/>
          <w:kern w:val="0"/>
          <w:sz w:val="24"/>
          <w:szCs w:val="24"/>
        </w:rPr>
      </w:pPr>
      <w:r>
        <w:rPr>
          <w:rFonts w:ascii="宋体" w:hAnsi="宋体" w:eastAsia="宋体"/>
          <w:color w:val="auto"/>
          <w:kern w:val="0"/>
          <w:sz w:val="24"/>
          <w:szCs w:val="24"/>
        </w:rPr>
        <w:t>1.12 委托人要求</w:t>
      </w:r>
    </w:p>
    <w:p>
      <w:pPr>
        <w:spacing w:line="360" w:lineRule="auto"/>
        <w:ind w:firstLine="420"/>
        <w:rPr>
          <w:rFonts w:ascii="宋体" w:hAnsi="宋体" w:eastAsia="宋体"/>
          <w:color w:val="auto"/>
          <w:sz w:val="24"/>
          <w:szCs w:val="24"/>
        </w:rPr>
      </w:pPr>
      <w:r>
        <w:rPr>
          <w:rFonts w:ascii="宋体" w:hAnsi="宋体" w:eastAsia="宋体"/>
          <w:color w:val="auto"/>
          <w:sz w:val="24"/>
          <w:szCs w:val="24"/>
        </w:rPr>
        <w:t>1.12.1 检测人应认真阅读、复核委托人要求，发现错误的，应及时书面通知委托人。无论是否存在错误，委托人均有权修改委托人要求，并在修改后 3 天内通知检测人。除专用合同条款另有约定外，由此导致检测人费用增加和（或）周期延误的，委托人应当相应地增加费用和（或）延长周期。</w:t>
      </w:r>
    </w:p>
    <w:p>
      <w:pPr>
        <w:spacing w:line="360" w:lineRule="auto"/>
        <w:ind w:firstLine="420"/>
        <w:rPr>
          <w:rFonts w:ascii="宋体" w:hAnsi="宋体" w:eastAsia="宋体"/>
          <w:color w:val="auto"/>
          <w:sz w:val="24"/>
          <w:szCs w:val="24"/>
        </w:rPr>
      </w:pPr>
      <w:r>
        <w:rPr>
          <w:rFonts w:ascii="宋体" w:hAnsi="宋体" w:eastAsia="宋体"/>
          <w:color w:val="auto"/>
          <w:sz w:val="24"/>
          <w:szCs w:val="24"/>
        </w:rPr>
        <w:t>1.12.2 如果委托人要求违反法律规定，检测人应在发现后及时书面通知委托人，要求其改正。委托人收到通知书后不予改正或不予答复的，检测人有权拒绝履行合同义务，直至解除合同；由此引起的检测人的全部损失由委托人承担。</w:t>
      </w:r>
    </w:p>
    <w:p>
      <w:pPr>
        <w:spacing w:line="360" w:lineRule="auto"/>
        <w:ind w:firstLine="420"/>
        <w:rPr>
          <w:rFonts w:ascii="宋体" w:hAnsi="宋体" w:eastAsia="宋体"/>
          <w:color w:val="auto"/>
          <w:sz w:val="24"/>
          <w:szCs w:val="24"/>
        </w:rPr>
      </w:pPr>
      <w:r>
        <w:rPr>
          <w:rFonts w:ascii="宋体" w:hAnsi="宋体" w:eastAsia="宋体"/>
          <w:color w:val="auto"/>
          <w:sz w:val="24"/>
          <w:szCs w:val="24"/>
        </w:rPr>
        <w:t>1.12.3 委托人要求采用国外规范和标准进行检测时，应由委托人负责提供该规范和标准的外国文本和中文译本，提供的时间、份数和其他要求在专用合同条款中约定。</w:t>
      </w:r>
    </w:p>
    <w:p>
      <w:pPr>
        <w:keepNext/>
        <w:keepLines/>
        <w:pageBreakBefore w:val="0"/>
        <w:widowControl w:val="0"/>
        <w:numPr>
          <w:ilvl w:val="0"/>
          <w:numId w:val="8"/>
        </w:numPr>
        <w:kinsoku/>
        <w:wordWrap/>
        <w:overflowPunct/>
        <w:topLinePunct w:val="0"/>
        <w:autoSpaceDE/>
        <w:autoSpaceDN/>
        <w:bidi w:val="0"/>
        <w:adjustRightInd/>
        <w:snapToGrid/>
        <w:spacing w:line="360" w:lineRule="auto"/>
        <w:jc w:val="left"/>
        <w:textAlignment w:val="auto"/>
        <w:outlineLvl w:val="2"/>
        <w:rPr>
          <w:rFonts w:ascii="黑体" w:hAnsi="宋体" w:eastAsia="黑体"/>
          <w:b/>
          <w:bCs/>
          <w:color w:val="auto"/>
          <w:sz w:val="24"/>
          <w:szCs w:val="24"/>
        </w:rPr>
      </w:pPr>
      <w:bookmarkStart w:id="190" w:name="_Toc22209"/>
      <w:bookmarkStart w:id="191" w:name="_Toc20271"/>
      <w:bookmarkStart w:id="192" w:name="_Toc2433"/>
      <w:r>
        <w:rPr>
          <w:rFonts w:hint="eastAsia" w:ascii="黑体" w:hAnsi="黑体" w:eastAsia="黑体"/>
          <w:bCs/>
          <w:color w:val="auto"/>
          <w:sz w:val="24"/>
          <w:szCs w:val="24"/>
        </w:rPr>
        <w:t>委托人</w:t>
      </w:r>
      <w:r>
        <w:rPr>
          <w:rFonts w:hint="eastAsia" w:ascii="黑体" w:hAnsi="黑体" w:eastAsia="黑体" w:cs="Times New Roman"/>
          <w:bCs/>
          <w:sz w:val="24"/>
          <w:szCs w:val="24"/>
        </w:rPr>
        <w:t>义务</w:t>
      </w:r>
      <w:bookmarkEnd w:id="190"/>
      <w:bookmarkEnd w:id="191"/>
      <w:bookmarkEnd w:id="192"/>
    </w:p>
    <w:p>
      <w:pPr>
        <w:keepNext/>
        <w:keepLines/>
        <w:widowControl/>
        <w:spacing w:line="360" w:lineRule="auto"/>
        <w:outlineLvl w:val="4"/>
        <w:rPr>
          <w:rFonts w:hint="eastAsia" w:ascii="宋体" w:hAnsi="宋体" w:eastAsia="宋体"/>
          <w:color w:val="auto"/>
          <w:kern w:val="0"/>
          <w:sz w:val="24"/>
          <w:szCs w:val="24"/>
        </w:rPr>
      </w:pPr>
      <w:r>
        <w:rPr>
          <w:rFonts w:ascii="宋体" w:hAnsi="宋体" w:eastAsia="宋体"/>
          <w:color w:val="auto"/>
          <w:kern w:val="0"/>
          <w:sz w:val="24"/>
          <w:szCs w:val="24"/>
        </w:rPr>
        <w:t>2.1 遵守法律</w:t>
      </w:r>
    </w:p>
    <w:p>
      <w:pPr>
        <w:spacing w:line="360" w:lineRule="auto"/>
        <w:ind w:firstLine="420"/>
        <w:rPr>
          <w:rFonts w:ascii="宋体" w:hAnsi="宋体" w:eastAsia="宋体"/>
          <w:color w:val="auto"/>
          <w:sz w:val="24"/>
          <w:szCs w:val="24"/>
        </w:rPr>
      </w:pPr>
      <w:r>
        <w:rPr>
          <w:rFonts w:ascii="宋体" w:hAnsi="宋体" w:eastAsia="宋体"/>
          <w:color w:val="auto"/>
          <w:sz w:val="24"/>
          <w:szCs w:val="24"/>
        </w:rPr>
        <w:t>委托人在履行合同过程中应遵守法律，并保证检测人免于承担因委托人违反法律而引起的任何责任。</w:t>
      </w:r>
    </w:p>
    <w:p>
      <w:pPr>
        <w:keepNext/>
        <w:keepLines/>
        <w:widowControl/>
        <w:spacing w:line="360" w:lineRule="auto"/>
        <w:outlineLvl w:val="4"/>
        <w:rPr>
          <w:rFonts w:ascii="宋体" w:hAnsi="宋体" w:eastAsia="宋体"/>
          <w:color w:val="auto"/>
          <w:kern w:val="0"/>
          <w:sz w:val="24"/>
          <w:szCs w:val="24"/>
        </w:rPr>
      </w:pPr>
      <w:r>
        <w:rPr>
          <w:rFonts w:ascii="宋体" w:hAnsi="宋体" w:eastAsia="宋体"/>
          <w:color w:val="auto"/>
          <w:kern w:val="0"/>
          <w:sz w:val="24"/>
          <w:szCs w:val="24"/>
        </w:rPr>
        <w:t>2.2 发出开始</w:t>
      </w:r>
      <w:r>
        <w:rPr>
          <w:rFonts w:ascii="宋体" w:hAnsi="宋体" w:eastAsia="宋体"/>
          <w:color w:val="auto"/>
          <w:sz w:val="24"/>
          <w:szCs w:val="24"/>
        </w:rPr>
        <w:t>检测</w:t>
      </w:r>
      <w:r>
        <w:rPr>
          <w:rFonts w:ascii="宋体" w:hAnsi="宋体" w:eastAsia="宋体"/>
          <w:color w:val="auto"/>
          <w:kern w:val="0"/>
          <w:sz w:val="24"/>
          <w:szCs w:val="24"/>
        </w:rPr>
        <w:t>通知</w:t>
      </w:r>
    </w:p>
    <w:p>
      <w:pPr>
        <w:spacing w:line="360" w:lineRule="auto"/>
        <w:ind w:firstLine="420"/>
        <w:rPr>
          <w:rFonts w:ascii="宋体" w:hAnsi="宋体" w:eastAsia="宋体"/>
          <w:color w:val="auto"/>
          <w:sz w:val="24"/>
          <w:szCs w:val="24"/>
        </w:rPr>
      </w:pPr>
      <w:r>
        <w:rPr>
          <w:rFonts w:ascii="宋体" w:hAnsi="宋体" w:eastAsia="宋体"/>
          <w:color w:val="auto"/>
          <w:sz w:val="24"/>
          <w:szCs w:val="24"/>
        </w:rPr>
        <w:t>委托人应按第6.1 款的约定向检测人发出开始检测通知。</w:t>
      </w:r>
    </w:p>
    <w:p>
      <w:pPr>
        <w:keepNext/>
        <w:keepLines/>
        <w:widowControl/>
        <w:spacing w:line="360" w:lineRule="auto"/>
        <w:outlineLvl w:val="4"/>
        <w:rPr>
          <w:rFonts w:ascii="宋体" w:hAnsi="宋体" w:eastAsia="宋体"/>
          <w:color w:val="auto"/>
          <w:kern w:val="0"/>
          <w:sz w:val="24"/>
          <w:szCs w:val="24"/>
        </w:rPr>
      </w:pPr>
      <w:r>
        <w:rPr>
          <w:rFonts w:ascii="宋体" w:hAnsi="宋体" w:eastAsia="宋体"/>
          <w:color w:val="auto"/>
          <w:kern w:val="0"/>
          <w:sz w:val="24"/>
          <w:szCs w:val="24"/>
        </w:rPr>
        <w:t>2.3 提供设备、设施</w:t>
      </w:r>
    </w:p>
    <w:p>
      <w:pPr>
        <w:spacing w:line="360" w:lineRule="auto"/>
        <w:ind w:firstLine="420"/>
        <w:rPr>
          <w:rFonts w:ascii="宋体" w:hAnsi="宋体" w:eastAsia="宋体"/>
          <w:color w:val="auto"/>
          <w:sz w:val="24"/>
          <w:szCs w:val="24"/>
        </w:rPr>
      </w:pPr>
      <w:r>
        <w:rPr>
          <w:rFonts w:ascii="宋体" w:hAnsi="宋体" w:eastAsia="宋体"/>
          <w:color w:val="auto"/>
          <w:sz w:val="24"/>
          <w:szCs w:val="24"/>
        </w:rPr>
        <w:t>除专用合同条款另有约定外，委托人应为检测人的现场人员，在检测期间提供办公房间、办公桌椅、互联网接口、冷暖设施、生活设施、进出现场交通服务和其他便利条件。</w:t>
      </w:r>
    </w:p>
    <w:p>
      <w:pPr>
        <w:keepNext/>
        <w:keepLines/>
        <w:widowControl/>
        <w:spacing w:line="360" w:lineRule="auto"/>
        <w:outlineLvl w:val="4"/>
        <w:rPr>
          <w:rFonts w:ascii="宋体" w:hAnsi="宋体" w:eastAsia="宋体"/>
          <w:color w:val="auto"/>
          <w:kern w:val="0"/>
          <w:sz w:val="24"/>
          <w:szCs w:val="24"/>
        </w:rPr>
      </w:pPr>
      <w:r>
        <w:rPr>
          <w:rFonts w:ascii="宋体" w:hAnsi="宋体" w:eastAsia="宋体"/>
          <w:color w:val="auto"/>
          <w:kern w:val="0"/>
          <w:sz w:val="24"/>
          <w:szCs w:val="24"/>
        </w:rPr>
        <w:t>2.4 办理证件和批件</w:t>
      </w:r>
    </w:p>
    <w:p>
      <w:pPr>
        <w:spacing w:line="360" w:lineRule="auto"/>
        <w:ind w:firstLine="420"/>
        <w:rPr>
          <w:rFonts w:ascii="宋体" w:hAnsi="宋体" w:eastAsia="宋体"/>
          <w:color w:val="auto"/>
          <w:sz w:val="24"/>
          <w:szCs w:val="24"/>
        </w:rPr>
      </w:pPr>
      <w:r>
        <w:rPr>
          <w:rFonts w:ascii="宋体" w:hAnsi="宋体" w:eastAsia="宋体"/>
          <w:color w:val="auto"/>
          <w:sz w:val="24"/>
          <w:szCs w:val="24"/>
        </w:rPr>
        <w:t>法律规定和（或）合同约定由委托人负责办理的工程建设项目必须履行的各类审批、核准或备案手续，委托人应当按时办理，检测人应给予必要的协助。</w:t>
      </w:r>
    </w:p>
    <w:p>
      <w:pPr>
        <w:spacing w:line="360" w:lineRule="auto"/>
        <w:ind w:firstLine="420"/>
        <w:rPr>
          <w:rFonts w:ascii="宋体" w:hAnsi="宋体" w:eastAsia="宋体"/>
          <w:color w:val="auto"/>
          <w:sz w:val="24"/>
          <w:szCs w:val="24"/>
        </w:rPr>
      </w:pPr>
      <w:r>
        <w:rPr>
          <w:rFonts w:ascii="宋体" w:hAnsi="宋体" w:eastAsia="宋体"/>
          <w:color w:val="auto"/>
          <w:sz w:val="24"/>
          <w:szCs w:val="24"/>
        </w:rPr>
        <w:t>法律规定和（或）合同约定由检测人负责办理的检测所需的证件和批件，委托人应给予必要的协助。</w:t>
      </w:r>
    </w:p>
    <w:p>
      <w:pPr>
        <w:keepNext/>
        <w:keepLines/>
        <w:widowControl/>
        <w:spacing w:line="360" w:lineRule="auto"/>
        <w:outlineLvl w:val="4"/>
        <w:rPr>
          <w:rFonts w:ascii="宋体" w:hAnsi="宋体" w:eastAsia="宋体"/>
          <w:color w:val="auto"/>
          <w:kern w:val="0"/>
          <w:sz w:val="24"/>
          <w:szCs w:val="24"/>
        </w:rPr>
      </w:pPr>
      <w:r>
        <w:rPr>
          <w:rFonts w:ascii="宋体" w:hAnsi="宋体" w:eastAsia="宋体"/>
          <w:color w:val="auto"/>
          <w:kern w:val="0"/>
          <w:sz w:val="24"/>
          <w:szCs w:val="24"/>
        </w:rPr>
        <w:t>2.5 支付合同价款</w:t>
      </w:r>
    </w:p>
    <w:p>
      <w:pPr>
        <w:spacing w:line="360" w:lineRule="auto"/>
        <w:ind w:firstLine="420"/>
        <w:rPr>
          <w:rFonts w:ascii="宋体" w:hAnsi="宋体" w:eastAsia="宋体"/>
          <w:color w:val="auto"/>
          <w:sz w:val="24"/>
          <w:szCs w:val="24"/>
        </w:rPr>
      </w:pPr>
      <w:r>
        <w:rPr>
          <w:rFonts w:ascii="宋体" w:hAnsi="宋体" w:eastAsia="宋体"/>
          <w:color w:val="auto"/>
          <w:sz w:val="24"/>
          <w:szCs w:val="24"/>
        </w:rPr>
        <w:t>委托人应按合同约定向检测人及时支付合同价款。</w:t>
      </w:r>
    </w:p>
    <w:p>
      <w:pPr>
        <w:keepNext/>
        <w:keepLines/>
        <w:widowControl/>
        <w:spacing w:line="360" w:lineRule="auto"/>
        <w:outlineLvl w:val="4"/>
        <w:rPr>
          <w:rFonts w:ascii="宋体" w:hAnsi="宋体" w:eastAsia="宋体"/>
          <w:color w:val="auto"/>
          <w:kern w:val="0"/>
          <w:sz w:val="24"/>
          <w:szCs w:val="24"/>
        </w:rPr>
      </w:pPr>
      <w:r>
        <w:rPr>
          <w:rFonts w:ascii="宋体" w:hAnsi="宋体" w:eastAsia="宋体"/>
          <w:color w:val="auto"/>
          <w:kern w:val="0"/>
          <w:sz w:val="24"/>
          <w:szCs w:val="24"/>
        </w:rPr>
        <w:t>2.6 提供</w:t>
      </w:r>
      <w:r>
        <w:rPr>
          <w:rFonts w:ascii="宋体" w:hAnsi="宋体" w:eastAsia="宋体"/>
          <w:color w:val="auto"/>
          <w:sz w:val="24"/>
          <w:szCs w:val="24"/>
        </w:rPr>
        <w:t>检测</w:t>
      </w:r>
      <w:r>
        <w:rPr>
          <w:rFonts w:ascii="宋体" w:hAnsi="宋体" w:eastAsia="宋体"/>
          <w:color w:val="auto"/>
          <w:kern w:val="0"/>
          <w:sz w:val="24"/>
          <w:szCs w:val="24"/>
        </w:rPr>
        <w:t>资料</w:t>
      </w:r>
    </w:p>
    <w:p>
      <w:pPr>
        <w:spacing w:line="360" w:lineRule="auto"/>
        <w:ind w:firstLine="420"/>
        <w:rPr>
          <w:rFonts w:ascii="宋体" w:hAnsi="宋体" w:eastAsia="宋体"/>
          <w:color w:val="auto"/>
          <w:sz w:val="24"/>
          <w:szCs w:val="24"/>
        </w:rPr>
      </w:pPr>
      <w:r>
        <w:rPr>
          <w:rFonts w:ascii="宋体" w:hAnsi="宋体" w:eastAsia="宋体"/>
          <w:color w:val="auto"/>
          <w:sz w:val="24"/>
          <w:szCs w:val="24"/>
        </w:rPr>
        <w:t>委托人应按第1.6.2 项的约定向检测人提供检测资料。</w:t>
      </w:r>
    </w:p>
    <w:p>
      <w:pPr>
        <w:keepNext/>
        <w:keepLines/>
        <w:widowControl/>
        <w:spacing w:line="360" w:lineRule="auto"/>
        <w:outlineLvl w:val="4"/>
        <w:rPr>
          <w:rFonts w:ascii="宋体" w:hAnsi="宋体" w:eastAsia="宋体"/>
          <w:color w:val="auto"/>
          <w:kern w:val="0"/>
          <w:sz w:val="24"/>
          <w:szCs w:val="24"/>
        </w:rPr>
      </w:pPr>
      <w:r>
        <w:rPr>
          <w:rFonts w:ascii="宋体" w:hAnsi="宋体" w:eastAsia="宋体"/>
          <w:color w:val="auto"/>
          <w:kern w:val="0"/>
          <w:sz w:val="24"/>
          <w:szCs w:val="24"/>
        </w:rPr>
        <w:t>2.7 其他义务</w:t>
      </w:r>
    </w:p>
    <w:p>
      <w:pPr>
        <w:spacing w:line="360" w:lineRule="auto"/>
        <w:ind w:firstLine="420"/>
        <w:rPr>
          <w:rFonts w:ascii="宋体" w:hAnsi="宋体" w:eastAsia="宋体"/>
          <w:color w:val="auto"/>
          <w:sz w:val="24"/>
          <w:szCs w:val="24"/>
        </w:rPr>
      </w:pPr>
      <w:r>
        <w:rPr>
          <w:rFonts w:ascii="宋体" w:hAnsi="宋体" w:eastAsia="宋体"/>
          <w:color w:val="auto"/>
          <w:sz w:val="24"/>
          <w:szCs w:val="24"/>
        </w:rPr>
        <w:t>委托人应履行合同约定的其他义务。</w:t>
      </w:r>
    </w:p>
    <w:p>
      <w:pPr>
        <w:keepNext/>
        <w:keepLines/>
        <w:pageBreakBefore w:val="0"/>
        <w:widowControl w:val="0"/>
        <w:numPr>
          <w:ilvl w:val="0"/>
          <w:numId w:val="8"/>
        </w:numPr>
        <w:kinsoku/>
        <w:wordWrap/>
        <w:overflowPunct/>
        <w:topLinePunct w:val="0"/>
        <w:autoSpaceDE/>
        <w:autoSpaceDN/>
        <w:bidi w:val="0"/>
        <w:adjustRightInd/>
        <w:snapToGrid/>
        <w:spacing w:line="360" w:lineRule="auto"/>
        <w:jc w:val="left"/>
        <w:textAlignment w:val="auto"/>
        <w:outlineLvl w:val="2"/>
        <w:rPr>
          <w:rFonts w:ascii="黑体" w:hAnsi="宋体" w:eastAsia="黑体"/>
          <w:b/>
          <w:bCs/>
          <w:sz w:val="24"/>
          <w:szCs w:val="24"/>
        </w:rPr>
      </w:pPr>
      <w:bookmarkStart w:id="193" w:name="_Toc26233"/>
      <w:bookmarkStart w:id="194" w:name="_Toc29635"/>
      <w:bookmarkStart w:id="195" w:name="_Toc5124"/>
      <w:r>
        <w:rPr>
          <w:rFonts w:hint="eastAsia" w:ascii="黑体" w:hAnsi="黑体" w:eastAsia="黑体"/>
          <w:bCs/>
          <w:sz w:val="24"/>
          <w:szCs w:val="24"/>
        </w:rPr>
        <w:t>委托人</w:t>
      </w:r>
      <w:r>
        <w:rPr>
          <w:rFonts w:hint="eastAsia" w:ascii="黑体" w:hAnsi="黑体" w:eastAsia="黑体" w:cs="Times New Roman"/>
          <w:bCs/>
          <w:sz w:val="24"/>
          <w:szCs w:val="24"/>
        </w:rPr>
        <w:t>管理</w:t>
      </w:r>
      <w:bookmarkEnd w:id="193"/>
      <w:bookmarkEnd w:id="194"/>
      <w:bookmarkEnd w:id="195"/>
    </w:p>
    <w:p>
      <w:pPr>
        <w:keepNext/>
        <w:keepLines/>
        <w:widowControl/>
        <w:spacing w:line="360" w:lineRule="auto"/>
        <w:outlineLvl w:val="4"/>
        <w:rPr>
          <w:rFonts w:hint="eastAsia" w:ascii="宋体" w:hAnsi="宋体" w:eastAsia="宋体"/>
          <w:kern w:val="0"/>
          <w:sz w:val="24"/>
          <w:szCs w:val="24"/>
        </w:rPr>
      </w:pPr>
      <w:r>
        <w:rPr>
          <w:rFonts w:ascii="宋体" w:hAnsi="宋体" w:eastAsia="宋体"/>
          <w:kern w:val="0"/>
          <w:sz w:val="24"/>
          <w:szCs w:val="24"/>
        </w:rPr>
        <w:t>3.1 委托人代表</w:t>
      </w:r>
    </w:p>
    <w:p>
      <w:pPr>
        <w:spacing w:line="360" w:lineRule="auto"/>
        <w:ind w:firstLine="420"/>
        <w:rPr>
          <w:rFonts w:ascii="宋体" w:hAnsi="宋体" w:eastAsia="宋体"/>
          <w:sz w:val="24"/>
          <w:szCs w:val="24"/>
        </w:rPr>
      </w:pPr>
      <w:r>
        <w:rPr>
          <w:rFonts w:ascii="宋体" w:hAnsi="宋体" w:eastAsia="宋体"/>
          <w:sz w:val="24"/>
          <w:szCs w:val="24"/>
        </w:rPr>
        <w:t>3.1.1 除专用合同条款另有约定外，委托人应在合同签订后 14 天内，将委托人代表的姓名、职务、联系方式、授权范围和授权期限书面通知检测人，由委托人代表在其授权范围和授权期限内，代表委托人行使权利、履行义务和处理合同履行中的具体事宜。委托人代表在授权范围内的行为由委托人承担法律责任。</w:t>
      </w:r>
    </w:p>
    <w:p>
      <w:pPr>
        <w:spacing w:line="360" w:lineRule="auto"/>
        <w:ind w:firstLine="420"/>
        <w:rPr>
          <w:rFonts w:ascii="宋体" w:hAnsi="宋体" w:eastAsia="宋体"/>
          <w:sz w:val="24"/>
          <w:szCs w:val="24"/>
        </w:rPr>
      </w:pPr>
      <w:r>
        <w:rPr>
          <w:rFonts w:ascii="宋体" w:hAnsi="宋体" w:eastAsia="宋体"/>
          <w:sz w:val="24"/>
          <w:szCs w:val="24"/>
        </w:rPr>
        <w:t>3.1.2 委托人代表违反法律法规、违背职业道德守则或者不按合同约定履行职责及义务，导致合同无法继续正常履行的，检测人有权通知委托人更换委托人代表。委托人收到通知后 7 天内，应当核实完毕并将处理结果通知检测人。</w:t>
      </w:r>
    </w:p>
    <w:p>
      <w:pPr>
        <w:spacing w:line="360" w:lineRule="auto"/>
        <w:ind w:firstLine="420"/>
        <w:rPr>
          <w:rFonts w:ascii="宋体" w:hAnsi="宋体" w:eastAsia="宋体"/>
          <w:sz w:val="24"/>
          <w:szCs w:val="24"/>
        </w:rPr>
      </w:pPr>
      <w:r>
        <w:rPr>
          <w:rFonts w:ascii="宋体" w:hAnsi="宋体" w:eastAsia="宋体"/>
          <w:sz w:val="24"/>
          <w:szCs w:val="24"/>
        </w:rPr>
        <w:t>3.1.3 委托人更换委托人代表的，应提前 14 天将更换人员的姓名、职务、联系方式、授权范围和授权期限书面通知检测人。委托人代表超过 2 天不能履行职责的，应委派代表代行其职责，并通知检测人。</w:t>
      </w:r>
    </w:p>
    <w:p>
      <w:pPr>
        <w:keepNext/>
        <w:keepLines/>
        <w:widowControl/>
        <w:spacing w:line="360" w:lineRule="auto"/>
        <w:outlineLvl w:val="4"/>
        <w:rPr>
          <w:rFonts w:ascii="宋体" w:hAnsi="宋体" w:eastAsia="宋体"/>
          <w:kern w:val="0"/>
          <w:sz w:val="24"/>
          <w:szCs w:val="24"/>
        </w:rPr>
      </w:pPr>
      <w:r>
        <w:rPr>
          <w:rFonts w:ascii="宋体" w:hAnsi="宋体" w:eastAsia="宋体"/>
          <w:kern w:val="0"/>
          <w:sz w:val="24"/>
          <w:szCs w:val="24"/>
        </w:rPr>
        <w:t>3.2 委托人的指示</w:t>
      </w:r>
    </w:p>
    <w:p>
      <w:pPr>
        <w:spacing w:line="360" w:lineRule="auto"/>
        <w:ind w:firstLine="420"/>
        <w:rPr>
          <w:rFonts w:ascii="宋体" w:hAnsi="宋体" w:eastAsia="宋体"/>
          <w:sz w:val="24"/>
          <w:szCs w:val="24"/>
        </w:rPr>
      </w:pPr>
      <w:r>
        <w:rPr>
          <w:rFonts w:ascii="宋体" w:hAnsi="宋体" w:eastAsia="宋体"/>
          <w:sz w:val="24"/>
          <w:szCs w:val="24"/>
        </w:rPr>
        <w:t>3.2.1 委托人应按合同约定向检测人发出指示，委托人的指示应盖有委托人单位章，并由委托人代表签字确认。</w:t>
      </w:r>
    </w:p>
    <w:p>
      <w:pPr>
        <w:spacing w:line="360" w:lineRule="auto"/>
        <w:ind w:firstLine="420"/>
        <w:rPr>
          <w:rFonts w:ascii="宋体" w:hAnsi="宋体" w:eastAsia="宋体"/>
          <w:sz w:val="24"/>
          <w:szCs w:val="24"/>
        </w:rPr>
      </w:pPr>
      <w:r>
        <w:rPr>
          <w:rFonts w:ascii="宋体" w:hAnsi="宋体" w:eastAsia="宋体"/>
          <w:sz w:val="24"/>
          <w:szCs w:val="24"/>
        </w:rPr>
        <w:t>3.2.2 检测人收到委托人作出的指示后应遵照执行。指示构成变更的，应按第 8 条执行。</w:t>
      </w:r>
    </w:p>
    <w:p>
      <w:pPr>
        <w:spacing w:line="360" w:lineRule="auto"/>
        <w:ind w:firstLine="420"/>
        <w:rPr>
          <w:rFonts w:ascii="宋体" w:hAnsi="宋体" w:eastAsia="宋体"/>
          <w:sz w:val="24"/>
          <w:szCs w:val="24"/>
        </w:rPr>
      </w:pPr>
      <w:r>
        <w:rPr>
          <w:rFonts w:ascii="宋体" w:hAnsi="宋体" w:eastAsia="宋体"/>
          <w:sz w:val="24"/>
          <w:szCs w:val="24"/>
        </w:rPr>
        <w:t>3.2.3 在紧急情况下，委托人代表或其授权人员可以当场签发临时书面指示，检测人应遵照执行。委托人代表应在临时书面指示发出后 24 小时内发出书面确认函，逾期未发出书面确认函的，该临时书面指示应被视为委托人的正式指示。</w:t>
      </w:r>
    </w:p>
    <w:p>
      <w:pPr>
        <w:spacing w:line="360" w:lineRule="auto"/>
        <w:ind w:firstLine="420"/>
        <w:rPr>
          <w:rFonts w:ascii="宋体" w:hAnsi="宋体" w:eastAsia="宋体"/>
          <w:sz w:val="24"/>
          <w:szCs w:val="24"/>
        </w:rPr>
      </w:pPr>
      <w:r>
        <w:rPr>
          <w:rFonts w:ascii="宋体" w:hAnsi="宋体" w:eastAsia="宋体"/>
          <w:sz w:val="24"/>
          <w:szCs w:val="24"/>
        </w:rPr>
        <w:t>3.2.4 由于委托人未能按合同约定发出指示、指示延误或指示错误而导致检测人费用增加和（或）周期延误的，委托人应承担由此增加的费用和（或）周期延误。</w:t>
      </w:r>
    </w:p>
    <w:p>
      <w:pPr>
        <w:keepNext/>
        <w:keepLines/>
        <w:widowControl/>
        <w:spacing w:line="360" w:lineRule="auto"/>
        <w:outlineLvl w:val="4"/>
        <w:rPr>
          <w:rFonts w:ascii="宋体" w:hAnsi="宋体" w:eastAsia="宋体"/>
          <w:kern w:val="0"/>
          <w:sz w:val="24"/>
          <w:szCs w:val="24"/>
        </w:rPr>
      </w:pPr>
      <w:r>
        <w:rPr>
          <w:rFonts w:ascii="宋体" w:hAnsi="宋体" w:eastAsia="宋体"/>
          <w:kern w:val="0"/>
          <w:sz w:val="24"/>
          <w:szCs w:val="24"/>
        </w:rPr>
        <w:t>3.3 决定或答复</w:t>
      </w:r>
    </w:p>
    <w:p>
      <w:pPr>
        <w:spacing w:line="360" w:lineRule="auto"/>
        <w:ind w:firstLine="420"/>
        <w:rPr>
          <w:rFonts w:ascii="宋体" w:hAnsi="宋体" w:eastAsia="宋体"/>
          <w:sz w:val="24"/>
          <w:szCs w:val="24"/>
        </w:rPr>
      </w:pPr>
      <w:r>
        <w:rPr>
          <w:rFonts w:ascii="宋体" w:hAnsi="宋体" w:eastAsia="宋体"/>
          <w:sz w:val="24"/>
          <w:szCs w:val="24"/>
        </w:rPr>
        <w:t>3.3.1 委托人在法律允许的范围内有权对检测人的检测工作和（或）检测文件作出处理决定，检测人应按照委托人的决定执行，涉及检测服务期限或检测报酬等问题按第 8 条的约定处理。</w:t>
      </w:r>
    </w:p>
    <w:p>
      <w:pPr>
        <w:spacing w:line="360" w:lineRule="auto"/>
        <w:ind w:firstLine="420"/>
        <w:rPr>
          <w:rFonts w:ascii="宋体" w:hAnsi="宋体" w:eastAsia="宋体"/>
          <w:sz w:val="24"/>
          <w:szCs w:val="24"/>
        </w:rPr>
      </w:pPr>
      <w:r>
        <w:rPr>
          <w:rFonts w:ascii="宋体" w:hAnsi="宋体" w:eastAsia="宋体"/>
          <w:sz w:val="24"/>
          <w:szCs w:val="24"/>
        </w:rPr>
        <w:t>3.3.2 委托人应在专用合同条款约定的时间之内，对检测人书面提出的事项作出书面答复；逾期没有作出答复的，视为已获得委托人的批准。</w:t>
      </w:r>
    </w:p>
    <w:p>
      <w:pPr>
        <w:keepNext/>
        <w:keepLines/>
        <w:pageBreakBefore w:val="0"/>
        <w:widowControl w:val="0"/>
        <w:numPr>
          <w:ilvl w:val="0"/>
          <w:numId w:val="8"/>
        </w:numPr>
        <w:kinsoku/>
        <w:wordWrap/>
        <w:overflowPunct/>
        <w:topLinePunct w:val="0"/>
        <w:autoSpaceDE/>
        <w:autoSpaceDN/>
        <w:bidi w:val="0"/>
        <w:adjustRightInd/>
        <w:snapToGrid/>
        <w:spacing w:line="360" w:lineRule="auto"/>
        <w:jc w:val="left"/>
        <w:textAlignment w:val="auto"/>
        <w:outlineLvl w:val="2"/>
        <w:rPr>
          <w:rFonts w:ascii="黑体" w:hAnsi="宋体" w:eastAsia="黑体"/>
          <w:b/>
          <w:bCs/>
          <w:sz w:val="24"/>
          <w:szCs w:val="24"/>
        </w:rPr>
      </w:pPr>
      <w:bookmarkStart w:id="196" w:name="_Toc19473"/>
      <w:bookmarkStart w:id="197" w:name="_Toc25079"/>
      <w:bookmarkStart w:id="198" w:name="_Toc1036"/>
      <w:r>
        <w:rPr>
          <w:rFonts w:hint="eastAsia" w:ascii="黑体" w:hAnsi="黑体" w:eastAsia="黑体"/>
          <w:bCs/>
          <w:sz w:val="24"/>
          <w:szCs w:val="24"/>
        </w:rPr>
        <w:t>检测人义务</w:t>
      </w:r>
      <w:bookmarkEnd w:id="196"/>
      <w:bookmarkEnd w:id="197"/>
      <w:bookmarkEnd w:id="198"/>
    </w:p>
    <w:p>
      <w:pPr>
        <w:keepNext/>
        <w:keepLines/>
        <w:widowControl/>
        <w:spacing w:line="360" w:lineRule="auto"/>
        <w:outlineLvl w:val="4"/>
        <w:rPr>
          <w:rFonts w:hint="eastAsia" w:ascii="宋体" w:hAnsi="宋体" w:eastAsia="宋体"/>
          <w:kern w:val="0"/>
          <w:sz w:val="24"/>
          <w:szCs w:val="24"/>
        </w:rPr>
      </w:pPr>
      <w:r>
        <w:rPr>
          <w:rFonts w:ascii="宋体" w:hAnsi="宋体" w:eastAsia="宋体"/>
          <w:kern w:val="0"/>
          <w:sz w:val="24"/>
          <w:szCs w:val="24"/>
        </w:rPr>
        <w:t>4.1 检测人的一般义务</w:t>
      </w:r>
    </w:p>
    <w:p>
      <w:pPr>
        <w:spacing w:line="360" w:lineRule="auto"/>
        <w:ind w:firstLine="420"/>
        <w:rPr>
          <w:rFonts w:ascii="宋体" w:hAnsi="宋体" w:eastAsia="宋体"/>
          <w:sz w:val="24"/>
          <w:szCs w:val="24"/>
        </w:rPr>
      </w:pPr>
      <w:r>
        <w:rPr>
          <w:rFonts w:ascii="宋体" w:hAnsi="宋体" w:eastAsia="宋体"/>
          <w:sz w:val="24"/>
          <w:szCs w:val="24"/>
        </w:rPr>
        <w:t>4.1.1 遵守法律</w:t>
      </w:r>
    </w:p>
    <w:p>
      <w:pPr>
        <w:spacing w:line="360" w:lineRule="auto"/>
        <w:ind w:firstLine="420"/>
        <w:rPr>
          <w:rFonts w:ascii="宋体" w:hAnsi="宋体" w:eastAsia="宋体"/>
          <w:sz w:val="24"/>
          <w:szCs w:val="24"/>
        </w:rPr>
      </w:pPr>
      <w:r>
        <w:rPr>
          <w:rFonts w:ascii="宋体" w:hAnsi="宋体" w:eastAsia="宋体"/>
          <w:sz w:val="24"/>
          <w:szCs w:val="24"/>
        </w:rPr>
        <w:t>检测人在履行合同过程中应遵守法律，并保证委托人免于承担因检测人违反法律而引起的任何责任。</w:t>
      </w:r>
    </w:p>
    <w:p>
      <w:pPr>
        <w:spacing w:line="360" w:lineRule="auto"/>
        <w:ind w:firstLine="420"/>
        <w:rPr>
          <w:rFonts w:ascii="宋体" w:hAnsi="宋体" w:eastAsia="宋体"/>
          <w:sz w:val="24"/>
          <w:szCs w:val="24"/>
        </w:rPr>
      </w:pPr>
      <w:r>
        <w:rPr>
          <w:rFonts w:ascii="宋体" w:hAnsi="宋体" w:eastAsia="宋体"/>
          <w:sz w:val="24"/>
          <w:szCs w:val="24"/>
        </w:rPr>
        <w:t>4.1.2 依法纳税</w:t>
      </w:r>
    </w:p>
    <w:p>
      <w:pPr>
        <w:spacing w:line="360" w:lineRule="auto"/>
        <w:ind w:firstLine="420"/>
        <w:rPr>
          <w:rFonts w:ascii="宋体" w:hAnsi="宋体" w:eastAsia="宋体"/>
          <w:sz w:val="24"/>
          <w:szCs w:val="24"/>
        </w:rPr>
      </w:pPr>
      <w:r>
        <w:rPr>
          <w:rFonts w:ascii="宋体" w:hAnsi="宋体" w:eastAsia="宋体"/>
          <w:sz w:val="24"/>
          <w:szCs w:val="24"/>
        </w:rPr>
        <w:t>检测人应按有关法律规定纳税，应缴纳的税金（含增值税）包括在合同价格之中。</w:t>
      </w:r>
    </w:p>
    <w:p>
      <w:pPr>
        <w:spacing w:line="360" w:lineRule="auto"/>
        <w:ind w:firstLine="420"/>
        <w:rPr>
          <w:rFonts w:ascii="宋体" w:hAnsi="宋体" w:eastAsia="宋体"/>
          <w:sz w:val="24"/>
          <w:szCs w:val="24"/>
        </w:rPr>
      </w:pPr>
      <w:r>
        <w:rPr>
          <w:rFonts w:ascii="宋体" w:hAnsi="宋体" w:eastAsia="宋体"/>
          <w:sz w:val="24"/>
          <w:szCs w:val="24"/>
        </w:rPr>
        <w:t>4.1.3 完成全部检测工作</w:t>
      </w:r>
    </w:p>
    <w:p>
      <w:pPr>
        <w:spacing w:line="360" w:lineRule="auto"/>
        <w:ind w:firstLine="420"/>
        <w:rPr>
          <w:rFonts w:ascii="宋体" w:hAnsi="宋体" w:eastAsia="宋体"/>
          <w:sz w:val="24"/>
          <w:szCs w:val="24"/>
        </w:rPr>
      </w:pPr>
      <w:r>
        <w:rPr>
          <w:rFonts w:ascii="宋体" w:hAnsi="宋体" w:eastAsia="宋体"/>
          <w:sz w:val="24"/>
          <w:szCs w:val="24"/>
        </w:rPr>
        <w:t>检测人应按合同约定以及委托人要求，完成合同约定的全部工作，并对工作中的任何缺陷进行整改，使其满足合同约定的目的。</w:t>
      </w:r>
    </w:p>
    <w:p>
      <w:pPr>
        <w:spacing w:line="360" w:lineRule="auto"/>
        <w:ind w:firstLine="420"/>
        <w:rPr>
          <w:rFonts w:ascii="宋体" w:hAnsi="宋体" w:eastAsia="宋体"/>
          <w:sz w:val="24"/>
          <w:szCs w:val="24"/>
        </w:rPr>
      </w:pPr>
      <w:r>
        <w:rPr>
          <w:rFonts w:ascii="宋体" w:hAnsi="宋体" w:eastAsia="宋体"/>
          <w:sz w:val="24"/>
          <w:szCs w:val="24"/>
        </w:rPr>
        <w:t>4.1.4 其他义务</w:t>
      </w:r>
    </w:p>
    <w:p>
      <w:pPr>
        <w:spacing w:line="360" w:lineRule="auto"/>
        <w:ind w:firstLine="420"/>
        <w:rPr>
          <w:rFonts w:ascii="宋体" w:hAnsi="宋体" w:eastAsia="宋体"/>
          <w:sz w:val="24"/>
          <w:szCs w:val="24"/>
        </w:rPr>
      </w:pPr>
      <w:r>
        <w:rPr>
          <w:rFonts w:ascii="宋体" w:hAnsi="宋体" w:eastAsia="宋体"/>
          <w:sz w:val="24"/>
          <w:szCs w:val="24"/>
        </w:rPr>
        <w:t>检测人应履行合同约定的其他义务。</w:t>
      </w:r>
    </w:p>
    <w:p>
      <w:pPr>
        <w:keepNext/>
        <w:keepLines/>
        <w:widowControl/>
        <w:spacing w:line="360" w:lineRule="auto"/>
        <w:outlineLvl w:val="4"/>
        <w:rPr>
          <w:rFonts w:ascii="宋体" w:hAnsi="宋体" w:eastAsia="宋体"/>
          <w:kern w:val="0"/>
          <w:sz w:val="24"/>
          <w:szCs w:val="24"/>
        </w:rPr>
      </w:pPr>
      <w:r>
        <w:rPr>
          <w:rFonts w:ascii="宋体" w:hAnsi="宋体" w:eastAsia="宋体"/>
          <w:kern w:val="0"/>
          <w:sz w:val="24"/>
          <w:szCs w:val="24"/>
        </w:rPr>
        <w:t>4.2 履约保证金</w:t>
      </w:r>
    </w:p>
    <w:p>
      <w:pPr>
        <w:spacing w:line="360" w:lineRule="auto"/>
        <w:ind w:firstLine="420"/>
        <w:rPr>
          <w:rFonts w:ascii="宋体" w:hAnsi="宋体" w:eastAsia="宋体"/>
          <w:sz w:val="24"/>
          <w:szCs w:val="24"/>
        </w:rPr>
      </w:pPr>
      <w:r>
        <w:rPr>
          <w:rFonts w:ascii="宋体" w:hAnsi="宋体" w:eastAsia="宋体"/>
          <w:sz w:val="24"/>
          <w:szCs w:val="24"/>
        </w:rPr>
        <w:t>除专用合同条款另有约定外，履约保证金自合同生效之日起生效，在委托人签发竣工验收证书之日起 28 天后失效。如果检测人不履行合同约定的义务或其履行不符合合同的约定，委托人有权扣划相应金额的履约保证金。</w:t>
      </w:r>
    </w:p>
    <w:p>
      <w:pPr>
        <w:keepNext/>
        <w:keepLines/>
        <w:widowControl/>
        <w:spacing w:line="360" w:lineRule="auto"/>
        <w:outlineLvl w:val="4"/>
        <w:rPr>
          <w:rFonts w:ascii="宋体" w:hAnsi="宋体" w:eastAsia="宋体"/>
          <w:kern w:val="0"/>
          <w:sz w:val="24"/>
          <w:szCs w:val="24"/>
        </w:rPr>
      </w:pPr>
      <w:r>
        <w:rPr>
          <w:rFonts w:ascii="宋体" w:hAnsi="宋体" w:eastAsia="宋体"/>
          <w:kern w:val="0"/>
          <w:sz w:val="24"/>
          <w:szCs w:val="24"/>
        </w:rPr>
        <w:t>4.3 联合体</w:t>
      </w:r>
    </w:p>
    <w:p>
      <w:pPr>
        <w:spacing w:line="360" w:lineRule="auto"/>
        <w:ind w:firstLine="420"/>
        <w:rPr>
          <w:rFonts w:ascii="宋体" w:hAnsi="宋体" w:eastAsia="宋体"/>
          <w:color w:val="auto"/>
          <w:sz w:val="24"/>
          <w:szCs w:val="24"/>
        </w:rPr>
      </w:pPr>
      <w:r>
        <w:rPr>
          <w:rFonts w:ascii="宋体" w:hAnsi="宋体" w:eastAsia="宋体"/>
          <w:color w:val="auto"/>
          <w:sz w:val="24"/>
          <w:szCs w:val="24"/>
        </w:rPr>
        <w:t>4.3.1 联合体各方应共同与委托人签订合同。联合体各方应为履行合同承担连带责任。</w:t>
      </w:r>
    </w:p>
    <w:p>
      <w:pPr>
        <w:spacing w:line="360" w:lineRule="auto"/>
        <w:ind w:firstLine="420"/>
        <w:rPr>
          <w:rFonts w:ascii="宋体" w:hAnsi="宋体" w:eastAsia="宋体"/>
          <w:sz w:val="24"/>
          <w:szCs w:val="24"/>
        </w:rPr>
      </w:pPr>
      <w:r>
        <w:rPr>
          <w:rFonts w:ascii="宋体" w:hAnsi="宋体" w:eastAsia="宋体"/>
          <w:sz w:val="24"/>
          <w:szCs w:val="24"/>
        </w:rPr>
        <w:t>4.3.2 联合体协议经委托人确认后作为合同附件。在履行合同过程中，未经委托人同意，不得修改联合体协议。</w:t>
      </w:r>
    </w:p>
    <w:p>
      <w:pPr>
        <w:spacing w:line="360" w:lineRule="auto"/>
        <w:ind w:firstLine="420"/>
        <w:rPr>
          <w:rFonts w:ascii="宋体" w:hAnsi="宋体" w:eastAsia="宋体"/>
          <w:sz w:val="24"/>
          <w:szCs w:val="24"/>
        </w:rPr>
      </w:pPr>
      <w:r>
        <w:rPr>
          <w:rFonts w:ascii="宋体" w:hAnsi="宋体" w:eastAsia="宋体"/>
          <w:sz w:val="24"/>
          <w:szCs w:val="24"/>
        </w:rPr>
        <w:t>4.3.3 联合体牵头人负责与委托人联系，并接受指示，负责组织联合体各成员全面履行合同。</w:t>
      </w:r>
    </w:p>
    <w:p>
      <w:pPr>
        <w:keepNext/>
        <w:keepLines/>
        <w:widowControl/>
        <w:spacing w:line="360" w:lineRule="auto"/>
        <w:outlineLvl w:val="4"/>
        <w:rPr>
          <w:rFonts w:ascii="宋体" w:hAnsi="宋体" w:eastAsia="宋体"/>
          <w:kern w:val="0"/>
          <w:sz w:val="24"/>
          <w:szCs w:val="24"/>
        </w:rPr>
      </w:pPr>
      <w:r>
        <w:rPr>
          <w:rFonts w:ascii="宋体" w:hAnsi="宋体" w:eastAsia="宋体"/>
          <w:kern w:val="0"/>
          <w:sz w:val="24"/>
          <w:szCs w:val="24"/>
        </w:rPr>
        <w:t xml:space="preserve">4.4 </w:t>
      </w:r>
      <w:r>
        <w:rPr>
          <w:rFonts w:hint="eastAsia" w:ascii="宋体" w:hAnsi="宋体" w:eastAsia="宋体"/>
          <w:sz w:val="24"/>
          <w:szCs w:val="24"/>
        </w:rPr>
        <w:t>试验检测负责人</w:t>
      </w:r>
    </w:p>
    <w:p>
      <w:pPr>
        <w:spacing w:line="360" w:lineRule="auto"/>
        <w:ind w:firstLine="420"/>
        <w:rPr>
          <w:rFonts w:ascii="宋体" w:hAnsi="宋体" w:eastAsia="宋体"/>
          <w:sz w:val="24"/>
          <w:szCs w:val="24"/>
        </w:rPr>
      </w:pPr>
      <w:r>
        <w:rPr>
          <w:rFonts w:ascii="宋体" w:hAnsi="宋体" w:eastAsia="宋体"/>
          <w:sz w:val="24"/>
          <w:szCs w:val="24"/>
        </w:rPr>
        <w:t>4.4.1 检测人应按合同协议书的约定指派</w:t>
      </w:r>
      <w:r>
        <w:rPr>
          <w:rFonts w:hint="eastAsia" w:ascii="宋体" w:hAnsi="宋体" w:eastAsia="宋体"/>
          <w:sz w:val="24"/>
          <w:szCs w:val="24"/>
        </w:rPr>
        <w:t>试验检测负责人</w:t>
      </w:r>
      <w:r>
        <w:rPr>
          <w:rFonts w:ascii="宋体" w:hAnsi="宋体" w:eastAsia="宋体"/>
          <w:sz w:val="24"/>
          <w:szCs w:val="24"/>
        </w:rPr>
        <w:t>，并在约定的期限内到职。检测人更换</w:t>
      </w:r>
      <w:r>
        <w:rPr>
          <w:rFonts w:hint="eastAsia" w:ascii="宋体" w:hAnsi="宋体" w:eastAsia="宋体"/>
          <w:sz w:val="24"/>
          <w:szCs w:val="24"/>
        </w:rPr>
        <w:t>试验检测负责人</w:t>
      </w:r>
      <w:r>
        <w:rPr>
          <w:rFonts w:ascii="宋体" w:hAnsi="宋体" w:eastAsia="宋体"/>
          <w:sz w:val="24"/>
          <w:szCs w:val="24"/>
        </w:rPr>
        <w:t>应事先征得委托人同意，并应在更换 14 天前将拟更换的</w:t>
      </w:r>
      <w:r>
        <w:rPr>
          <w:rFonts w:hint="eastAsia" w:ascii="宋体" w:hAnsi="宋体" w:eastAsia="宋体"/>
          <w:sz w:val="24"/>
          <w:szCs w:val="24"/>
        </w:rPr>
        <w:t>试验检测负责人</w:t>
      </w:r>
      <w:r>
        <w:rPr>
          <w:rFonts w:ascii="宋体" w:hAnsi="宋体" w:eastAsia="宋体"/>
          <w:sz w:val="24"/>
          <w:szCs w:val="24"/>
        </w:rPr>
        <w:t>的姓名和详细资料提交委托人。</w:t>
      </w:r>
      <w:r>
        <w:rPr>
          <w:rFonts w:hint="eastAsia" w:ascii="宋体" w:hAnsi="宋体" w:eastAsia="宋体"/>
          <w:sz w:val="24"/>
          <w:szCs w:val="24"/>
        </w:rPr>
        <w:t>试验检测负责人</w:t>
      </w:r>
      <w:r>
        <w:rPr>
          <w:rFonts w:ascii="宋体" w:hAnsi="宋体" w:eastAsia="宋体"/>
          <w:sz w:val="24"/>
          <w:szCs w:val="24"/>
        </w:rPr>
        <w:t xml:space="preserve"> 2 天内不能履行职责的，应事先征得委托人同意，并委派代表代行其职责。</w:t>
      </w:r>
    </w:p>
    <w:p>
      <w:pPr>
        <w:spacing w:line="360" w:lineRule="auto"/>
        <w:ind w:firstLine="420"/>
        <w:rPr>
          <w:rFonts w:ascii="宋体" w:hAnsi="宋体" w:eastAsia="宋体"/>
          <w:sz w:val="24"/>
          <w:szCs w:val="24"/>
        </w:rPr>
      </w:pPr>
      <w:r>
        <w:rPr>
          <w:rFonts w:ascii="宋体" w:hAnsi="宋体" w:eastAsia="宋体"/>
          <w:sz w:val="24"/>
          <w:szCs w:val="24"/>
        </w:rPr>
        <w:t xml:space="preserve">4.4.2 </w:t>
      </w:r>
      <w:r>
        <w:rPr>
          <w:rFonts w:hint="eastAsia" w:ascii="宋体" w:hAnsi="宋体" w:eastAsia="宋体"/>
          <w:sz w:val="24"/>
          <w:szCs w:val="24"/>
        </w:rPr>
        <w:t>试验检测负责人</w:t>
      </w:r>
      <w:r>
        <w:rPr>
          <w:rFonts w:ascii="宋体" w:hAnsi="宋体" w:eastAsia="宋体"/>
          <w:sz w:val="24"/>
          <w:szCs w:val="24"/>
        </w:rPr>
        <w:t>应按合同约定以及委托人要求，负责组织合同工作的实施。在情况紧急且无法与委托人取得联系时，可采取保证工程和人员生命财产安全的紧急措施，并在采取措施后 24 小时内向委托人提交书面报告。</w:t>
      </w:r>
    </w:p>
    <w:p>
      <w:pPr>
        <w:spacing w:line="360" w:lineRule="auto"/>
        <w:ind w:firstLine="420"/>
        <w:rPr>
          <w:rFonts w:ascii="宋体" w:hAnsi="宋体" w:eastAsia="宋体"/>
          <w:sz w:val="24"/>
          <w:szCs w:val="24"/>
        </w:rPr>
      </w:pPr>
      <w:r>
        <w:rPr>
          <w:rFonts w:ascii="宋体" w:hAnsi="宋体" w:eastAsia="宋体"/>
          <w:sz w:val="24"/>
          <w:szCs w:val="24"/>
        </w:rPr>
        <w:t>4.4.3 检测人为履行合同发出的一切函件均应盖有检测人单位章或由检测人授权的项目机构章，并由检测人的</w:t>
      </w:r>
      <w:r>
        <w:rPr>
          <w:rFonts w:hint="eastAsia" w:ascii="宋体" w:hAnsi="宋体" w:eastAsia="宋体"/>
          <w:sz w:val="24"/>
          <w:szCs w:val="24"/>
        </w:rPr>
        <w:t>试验检测负责人</w:t>
      </w:r>
      <w:r>
        <w:rPr>
          <w:rFonts w:ascii="宋体" w:hAnsi="宋体" w:eastAsia="宋体"/>
          <w:sz w:val="24"/>
          <w:szCs w:val="24"/>
        </w:rPr>
        <w:t>签字确认。</w:t>
      </w:r>
    </w:p>
    <w:p>
      <w:pPr>
        <w:spacing w:line="360" w:lineRule="auto"/>
        <w:ind w:firstLine="420"/>
        <w:rPr>
          <w:rFonts w:ascii="宋体" w:hAnsi="宋体" w:eastAsia="宋体"/>
          <w:sz w:val="24"/>
          <w:szCs w:val="24"/>
        </w:rPr>
      </w:pPr>
      <w:r>
        <w:rPr>
          <w:rFonts w:ascii="宋体" w:hAnsi="宋体" w:eastAsia="宋体"/>
          <w:sz w:val="24"/>
          <w:szCs w:val="24"/>
        </w:rPr>
        <w:t>4.4.4 按照专用合同条款约定，</w:t>
      </w:r>
      <w:r>
        <w:rPr>
          <w:rFonts w:hint="eastAsia" w:ascii="宋体" w:hAnsi="宋体" w:eastAsia="宋体"/>
          <w:sz w:val="24"/>
          <w:szCs w:val="24"/>
        </w:rPr>
        <w:t>试验检测负责人</w:t>
      </w:r>
      <w:r>
        <w:rPr>
          <w:rFonts w:ascii="宋体" w:hAnsi="宋体" w:eastAsia="宋体"/>
          <w:sz w:val="24"/>
          <w:szCs w:val="24"/>
        </w:rPr>
        <w:t>可以授权其下属人员履行其某项职责，但事先应将这些人员的姓名和授权范围书面通知委托人和承包人。</w:t>
      </w:r>
    </w:p>
    <w:p>
      <w:pPr>
        <w:keepNext/>
        <w:keepLines/>
        <w:widowControl/>
        <w:spacing w:line="360" w:lineRule="auto"/>
        <w:outlineLvl w:val="4"/>
        <w:rPr>
          <w:rFonts w:ascii="宋体" w:hAnsi="宋体" w:eastAsia="宋体"/>
          <w:kern w:val="0"/>
          <w:sz w:val="24"/>
          <w:szCs w:val="24"/>
        </w:rPr>
      </w:pPr>
      <w:r>
        <w:rPr>
          <w:rFonts w:ascii="宋体" w:hAnsi="宋体" w:eastAsia="宋体"/>
          <w:kern w:val="0"/>
          <w:sz w:val="24"/>
          <w:szCs w:val="24"/>
        </w:rPr>
        <w:t>4.5 检测人员的管理</w:t>
      </w:r>
    </w:p>
    <w:p>
      <w:pPr>
        <w:spacing w:line="360" w:lineRule="auto"/>
        <w:ind w:firstLine="420"/>
        <w:rPr>
          <w:rFonts w:ascii="宋体" w:hAnsi="宋体" w:eastAsia="宋体"/>
          <w:sz w:val="24"/>
          <w:szCs w:val="24"/>
        </w:rPr>
      </w:pPr>
      <w:r>
        <w:rPr>
          <w:rFonts w:ascii="宋体" w:hAnsi="宋体" w:eastAsia="宋体"/>
          <w:sz w:val="24"/>
          <w:szCs w:val="24"/>
        </w:rPr>
        <w:t>4.5.1 检测人应在接到开始检测通知之日起 7 天内，向委托人提交检测项目机构以及人员安排的报告，其内容应包括项目机构设置、主要检测人员和其他人员的名单及资格条件。主要检测人员应相对稳定，更换主要检测人员的，应取得委托人的同意，并向委托人提交继任人员的资格、管理经验等资料。</w:t>
      </w:r>
      <w:r>
        <w:rPr>
          <w:rFonts w:hint="eastAsia" w:ascii="宋体" w:hAnsi="宋体" w:eastAsia="宋体"/>
          <w:sz w:val="24"/>
          <w:szCs w:val="24"/>
        </w:rPr>
        <w:t>试验检测负责人</w:t>
      </w:r>
      <w:r>
        <w:rPr>
          <w:rFonts w:ascii="宋体" w:hAnsi="宋体" w:eastAsia="宋体"/>
          <w:sz w:val="24"/>
          <w:szCs w:val="24"/>
        </w:rPr>
        <w:t>的更换，应按照本章第 4.4.1 项规定执行。</w:t>
      </w:r>
    </w:p>
    <w:p>
      <w:pPr>
        <w:spacing w:line="360" w:lineRule="auto"/>
        <w:ind w:firstLine="420"/>
        <w:rPr>
          <w:rFonts w:ascii="宋体" w:hAnsi="宋体" w:eastAsia="宋体"/>
          <w:sz w:val="24"/>
          <w:szCs w:val="24"/>
        </w:rPr>
      </w:pPr>
      <w:r>
        <w:rPr>
          <w:rFonts w:ascii="宋体" w:hAnsi="宋体" w:eastAsia="宋体"/>
          <w:sz w:val="24"/>
          <w:szCs w:val="24"/>
        </w:rPr>
        <w:t>4.5.2 除专用合同条款另有约定外，主要检测人员包括</w:t>
      </w:r>
      <w:r>
        <w:rPr>
          <w:rFonts w:hint="eastAsia" w:ascii="宋体" w:hAnsi="宋体" w:eastAsia="宋体"/>
          <w:sz w:val="24"/>
          <w:szCs w:val="24"/>
        </w:rPr>
        <w:t>试验检测负责人</w:t>
      </w:r>
      <w:r>
        <w:rPr>
          <w:rFonts w:ascii="宋体" w:hAnsi="宋体" w:eastAsia="宋体"/>
          <w:sz w:val="24"/>
          <w:szCs w:val="24"/>
        </w:rPr>
        <w:t>、</w:t>
      </w:r>
      <w:r>
        <w:rPr>
          <w:rFonts w:hint="eastAsia" w:ascii="宋体" w:hAnsi="宋体" w:eastAsia="宋体"/>
          <w:sz w:val="24"/>
          <w:szCs w:val="24"/>
        </w:rPr>
        <w:t>技术负责人、试验检测工程师</w:t>
      </w:r>
      <w:r>
        <w:rPr>
          <w:rFonts w:ascii="宋体" w:hAnsi="宋体" w:eastAsia="宋体"/>
          <w:sz w:val="24"/>
          <w:szCs w:val="24"/>
        </w:rPr>
        <w:t>等；其他人员包括各专业的</w:t>
      </w:r>
      <w:r>
        <w:rPr>
          <w:rFonts w:hint="eastAsia" w:ascii="宋体" w:hAnsi="宋体" w:eastAsia="宋体"/>
          <w:sz w:val="24"/>
          <w:szCs w:val="24"/>
        </w:rPr>
        <w:t>助理试验检测员</w:t>
      </w:r>
      <w:r>
        <w:rPr>
          <w:rFonts w:ascii="宋体" w:hAnsi="宋体" w:eastAsia="宋体"/>
          <w:sz w:val="24"/>
          <w:szCs w:val="24"/>
        </w:rPr>
        <w:t>、资料员等。</w:t>
      </w:r>
    </w:p>
    <w:p>
      <w:pPr>
        <w:spacing w:line="360" w:lineRule="auto"/>
        <w:ind w:firstLine="420"/>
        <w:rPr>
          <w:rFonts w:ascii="宋体" w:hAnsi="宋体" w:eastAsia="宋体"/>
          <w:sz w:val="24"/>
          <w:szCs w:val="24"/>
        </w:rPr>
      </w:pPr>
      <w:r>
        <w:rPr>
          <w:rFonts w:ascii="宋体" w:hAnsi="宋体" w:eastAsia="宋体"/>
          <w:sz w:val="24"/>
          <w:szCs w:val="24"/>
        </w:rPr>
        <w:t>4.5.3 检测人应保证其主要检测人员在合同期限内的任何时候，都能按时参加委托人组织的工作会议。</w:t>
      </w:r>
    </w:p>
    <w:p>
      <w:pPr>
        <w:spacing w:line="360" w:lineRule="auto"/>
        <w:ind w:firstLine="420"/>
        <w:rPr>
          <w:rFonts w:ascii="宋体" w:hAnsi="宋体" w:eastAsia="宋体"/>
          <w:sz w:val="24"/>
          <w:szCs w:val="24"/>
        </w:rPr>
      </w:pPr>
      <w:r>
        <w:rPr>
          <w:rFonts w:ascii="宋体" w:hAnsi="宋体" w:eastAsia="宋体"/>
          <w:sz w:val="24"/>
          <w:szCs w:val="24"/>
        </w:rPr>
        <w:t>4.5.4 国家规定应当持证上岗的工作人员均应持有相应的资格证明，委托人有权随时检查。委托人认为有必要时，可以进行现场考核。</w:t>
      </w:r>
    </w:p>
    <w:p>
      <w:pPr>
        <w:keepNext/>
        <w:keepLines/>
        <w:widowControl/>
        <w:spacing w:line="360" w:lineRule="auto"/>
        <w:outlineLvl w:val="4"/>
        <w:rPr>
          <w:rFonts w:ascii="宋体" w:hAnsi="宋体" w:eastAsia="宋体"/>
          <w:kern w:val="0"/>
          <w:sz w:val="24"/>
          <w:szCs w:val="24"/>
        </w:rPr>
      </w:pPr>
      <w:r>
        <w:rPr>
          <w:rFonts w:ascii="宋体" w:hAnsi="宋体" w:eastAsia="宋体"/>
          <w:kern w:val="0"/>
          <w:sz w:val="24"/>
          <w:szCs w:val="24"/>
        </w:rPr>
        <w:t>4.6 撤换</w:t>
      </w:r>
      <w:r>
        <w:rPr>
          <w:rFonts w:hint="eastAsia" w:ascii="宋体" w:hAnsi="宋体" w:eastAsia="宋体"/>
          <w:sz w:val="24"/>
          <w:szCs w:val="24"/>
        </w:rPr>
        <w:t>试验检测负责人</w:t>
      </w:r>
      <w:r>
        <w:rPr>
          <w:rFonts w:ascii="宋体" w:hAnsi="宋体" w:eastAsia="宋体"/>
          <w:kern w:val="0"/>
          <w:sz w:val="24"/>
          <w:szCs w:val="24"/>
        </w:rPr>
        <w:t>和其他人员</w:t>
      </w:r>
    </w:p>
    <w:p>
      <w:pPr>
        <w:spacing w:line="360" w:lineRule="auto"/>
        <w:ind w:firstLine="420"/>
        <w:rPr>
          <w:rFonts w:ascii="宋体" w:hAnsi="宋体" w:eastAsia="宋体"/>
          <w:sz w:val="24"/>
          <w:szCs w:val="24"/>
        </w:rPr>
      </w:pPr>
      <w:r>
        <w:rPr>
          <w:rFonts w:ascii="宋体" w:hAnsi="宋体" w:eastAsia="宋体"/>
          <w:sz w:val="24"/>
          <w:szCs w:val="24"/>
        </w:rPr>
        <w:t>检测人应对其</w:t>
      </w:r>
      <w:r>
        <w:rPr>
          <w:rFonts w:hint="eastAsia" w:ascii="宋体" w:hAnsi="宋体" w:eastAsia="宋体"/>
          <w:sz w:val="24"/>
          <w:szCs w:val="24"/>
        </w:rPr>
        <w:t>试验检测负责人</w:t>
      </w:r>
      <w:r>
        <w:rPr>
          <w:rFonts w:ascii="宋体" w:hAnsi="宋体" w:eastAsia="宋体"/>
          <w:sz w:val="24"/>
          <w:szCs w:val="24"/>
        </w:rPr>
        <w:t>和其他人员进行有效管理。委托人要求撤换不能胜任本职工作、行为不端或玩忽职守的</w:t>
      </w:r>
      <w:r>
        <w:rPr>
          <w:rFonts w:hint="eastAsia" w:ascii="宋体" w:hAnsi="宋体" w:eastAsia="宋体"/>
          <w:sz w:val="24"/>
          <w:szCs w:val="24"/>
        </w:rPr>
        <w:t>试验检测负责人</w:t>
      </w:r>
      <w:r>
        <w:rPr>
          <w:rFonts w:ascii="宋体" w:hAnsi="宋体" w:eastAsia="宋体"/>
          <w:sz w:val="24"/>
          <w:szCs w:val="24"/>
        </w:rPr>
        <w:t>和其他人员的，检测人应予以撤换。</w:t>
      </w:r>
    </w:p>
    <w:p>
      <w:pPr>
        <w:keepNext/>
        <w:keepLines/>
        <w:widowControl/>
        <w:spacing w:line="360" w:lineRule="auto"/>
        <w:outlineLvl w:val="4"/>
        <w:rPr>
          <w:rFonts w:ascii="宋体" w:hAnsi="宋体" w:eastAsia="宋体"/>
          <w:kern w:val="0"/>
          <w:sz w:val="24"/>
          <w:szCs w:val="24"/>
        </w:rPr>
      </w:pPr>
      <w:r>
        <w:rPr>
          <w:rFonts w:ascii="宋体" w:hAnsi="宋体" w:eastAsia="宋体"/>
          <w:kern w:val="0"/>
          <w:sz w:val="24"/>
          <w:szCs w:val="24"/>
        </w:rPr>
        <w:t>4.7 保障人员的合法权益</w:t>
      </w:r>
    </w:p>
    <w:p>
      <w:pPr>
        <w:spacing w:line="360" w:lineRule="auto"/>
        <w:ind w:firstLine="420"/>
        <w:rPr>
          <w:rFonts w:ascii="宋体" w:hAnsi="宋体" w:eastAsia="宋体"/>
          <w:sz w:val="24"/>
          <w:szCs w:val="24"/>
        </w:rPr>
      </w:pPr>
      <w:r>
        <w:rPr>
          <w:rFonts w:ascii="宋体" w:hAnsi="宋体" w:eastAsia="宋体"/>
          <w:sz w:val="24"/>
          <w:szCs w:val="24"/>
        </w:rPr>
        <w:t>4.7.1 检测人应与其雇用的人员签订劳动合同，并按时发放工资。</w:t>
      </w:r>
    </w:p>
    <w:p>
      <w:pPr>
        <w:spacing w:line="360" w:lineRule="auto"/>
        <w:ind w:firstLine="420"/>
        <w:rPr>
          <w:rFonts w:ascii="宋体" w:hAnsi="宋体" w:eastAsia="宋体"/>
          <w:sz w:val="24"/>
          <w:szCs w:val="24"/>
        </w:rPr>
      </w:pPr>
      <w:r>
        <w:rPr>
          <w:rFonts w:ascii="宋体" w:hAnsi="宋体" w:eastAsia="宋体"/>
          <w:sz w:val="24"/>
          <w:szCs w:val="24"/>
        </w:rPr>
        <w:t>4.7.2 检测人应按劳动法的规定安排工作时间，保证其雇用人员享有休息和休假的权利。因检测需要占用休假日或延长工作时间的，应不超过法律规定的限度，并按法律规定给予补休或付酬。</w:t>
      </w:r>
    </w:p>
    <w:p>
      <w:pPr>
        <w:spacing w:line="360" w:lineRule="auto"/>
        <w:ind w:firstLine="420"/>
        <w:rPr>
          <w:rFonts w:ascii="宋体" w:hAnsi="宋体" w:eastAsia="宋体"/>
          <w:sz w:val="24"/>
          <w:szCs w:val="24"/>
        </w:rPr>
      </w:pPr>
      <w:r>
        <w:rPr>
          <w:rFonts w:ascii="宋体" w:hAnsi="宋体" w:eastAsia="宋体"/>
          <w:sz w:val="24"/>
          <w:szCs w:val="24"/>
        </w:rPr>
        <w:t>4.7.3 检测人应按有关法律规定和合同约定，为其雇用人员办理保险。</w:t>
      </w:r>
    </w:p>
    <w:p>
      <w:pPr>
        <w:keepNext/>
        <w:keepLines/>
        <w:widowControl/>
        <w:spacing w:line="360" w:lineRule="auto"/>
        <w:outlineLvl w:val="4"/>
        <w:rPr>
          <w:rFonts w:ascii="宋体" w:hAnsi="宋体" w:eastAsia="宋体"/>
          <w:kern w:val="0"/>
          <w:sz w:val="24"/>
          <w:szCs w:val="24"/>
        </w:rPr>
      </w:pPr>
      <w:r>
        <w:rPr>
          <w:rFonts w:ascii="宋体" w:hAnsi="宋体" w:eastAsia="宋体"/>
          <w:kern w:val="0"/>
          <w:sz w:val="24"/>
          <w:szCs w:val="24"/>
        </w:rPr>
        <w:t>4.8 合同价款应专款专用</w:t>
      </w:r>
    </w:p>
    <w:p>
      <w:pPr>
        <w:spacing w:line="360" w:lineRule="auto"/>
        <w:ind w:firstLine="420"/>
        <w:rPr>
          <w:rFonts w:ascii="宋体" w:hAnsi="宋体" w:eastAsia="宋体"/>
          <w:sz w:val="24"/>
          <w:szCs w:val="24"/>
        </w:rPr>
      </w:pPr>
      <w:r>
        <w:rPr>
          <w:rFonts w:ascii="宋体" w:hAnsi="宋体" w:eastAsia="宋体"/>
          <w:sz w:val="24"/>
          <w:szCs w:val="24"/>
        </w:rPr>
        <w:t>委托人按合同约定支付给检测人的各项价款，应专用于合同</w:t>
      </w:r>
      <w:r>
        <w:rPr>
          <w:rFonts w:hint="eastAsia" w:ascii="宋体" w:hAnsi="宋体" w:eastAsia="宋体"/>
          <w:sz w:val="24"/>
          <w:szCs w:val="24"/>
        </w:rPr>
        <w:t>检测</w:t>
      </w:r>
      <w:r>
        <w:rPr>
          <w:rFonts w:ascii="宋体" w:hAnsi="宋体" w:eastAsia="宋体"/>
          <w:sz w:val="24"/>
          <w:szCs w:val="24"/>
        </w:rPr>
        <w:t>工作。</w:t>
      </w:r>
    </w:p>
    <w:p>
      <w:pPr>
        <w:keepNext/>
        <w:keepLines/>
        <w:pageBreakBefore w:val="0"/>
        <w:widowControl w:val="0"/>
        <w:numPr>
          <w:ilvl w:val="0"/>
          <w:numId w:val="8"/>
        </w:numPr>
        <w:kinsoku/>
        <w:wordWrap/>
        <w:overflowPunct/>
        <w:topLinePunct w:val="0"/>
        <w:autoSpaceDE/>
        <w:autoSpaceDN/>
        <w:bidi w:val="0"/>
        <w:adjustRightInd/>
        <w:snapToGrid/>
        <w:spacing w:line="360" w:lineRule="auto"/>
        <w:jc w:val="left"/>
        <w:textAlignment w:val="auto"/>
        <w:outlineLvl w:val="2"/>
        <w:rPr>
          <w:rFonts w:ascii="黑体" w:hAnsi="宋体" w:eastAsia="黑体"/>
          <w:b/>
          <w:bCs/>
          <w:sz w:val="24"/>
          <w:szCs w:val="24"/>
        </w:rPr>
      </w:pPr>
      <w:bookmarkStart w:id="199" w:name="_Toc14040"/>
      <w:bookmarkStart w:id="200" w:name="_Toc12883"/>
      <w:bookmarkStart w:id="201" w:name="_Toc25913"/>
      <w:r>
        <w:rPr>
          <w:rFonts w:hint="eastAsia" w:ascii="黑体" w:hAnsi="黑体" w:eastAsia="黑体"/>
          <w:bCs/>
          <w:sz w:val="24"/>
          <w:szCs w:val="24"/>
        </w:rPr>
        <w:t>检测</w:t>
      </w:r>
      <w:r>
        <w:rPr>
          <w:rFonts w:hint="eastAsia" w:ascii="黑体" w:hAnsi="黑体" w:eastAsia="黑体" w:cs="Times New Roman"/>
          <w:bCs/>
          <w:sz w:val="24"/>
          <w:szCs w:val="24"/>
        </w:rPr>
        <w:t>要求</w:t>
      </w:r>
      <w:bookmarkEnd w:id="199"/>
      <w:bookmarkEnd w:id="200"/>
      <w:bookmarkEnd w:id="201"/>
    </w:p>
    <w:p>
      <w:pPr>
        <w:keepNext/>
        <w:keepLines/>
        <w:widowControl/>
        <w:spacing w:line="360" w:lineRule="auto"/>
        <w:outlineLvl w:val="4"/>
        <w:rPr>
          <w:rFonts w:hint="eastAsia" w:ascii="宋体" w:hAnsi="宋体" w:eastAsia="宋体"/>
          <w:kern w:val="0"/>
          <w:sz w:val="24"/>
          <w:szCs w:val="24"/>
        </w:rPr>
      </w:pPr>
      <w:r>
        <w:rPr>
          <w:rFonts w:ascii="宋体" w:hAnsi="宋体" w:eastAsia="宋体"/>
          <w:kern w:val="0"/>
          <w:sz w:val="24"/>
          <w:szCs w:val="24"/>
        </w:rPr>
        <w:t xml:space="preserve">5.1 </w:t>
      </w:r>
      <w:r>
        <w:rPr>
          <w:rFonts w:ascii="宋体" w:hAnsi="宋体" w:eastAsia="宋体"/>
          <w:sz w:val="24"/>
          <w:szCs w:val="24"/>
        </w:rPr>
        <w:t>检测</w:t>
      </w:r>
      <w:r>
        <w:rPr>
          <w:rFonts w:ascii="宋体" w:hAnsi="宋体" w:eastAsia="宋体"/>
          <w:kern w:val="0"/>
          <w:sz w:val="24"/>
          <w:szCs w:val="24"/>
        </w:rPr>
        <w:t>范围</w:t>
      </w:r>
    </w:p>
    <w:p>
      <w:pPr>
        <w:spacing w:line="360" w:lineRule="auto"/>
        <w:ind w:firstLine="420"/>
        <w:rPr>
          <w:rFonts w:ascii="宋体" w:hAnsi="宋体" w:eastAsia="宋体"/>
          <w:sz w:val="24"/>
          <w:szCs w:val="24"/>
        </w:rPr>
      </w:pPr>
      <w:r>
        <w:rPr>
          <w:rFonts w:ascii="宋体" w:hAnsi="宋体" w:eastAsia="宋体"/>
          <w:sz w:val="24"/>
          <w:szCs w:val="24"/>
        </w:rPr>
        <w:t>5.1.1 本合同的检测范围包括工程范围、阶段范围和工作范围，具体检测范围应当根据三者之间的关联内容进行确定。</w:t>
      </w:r>
    </w:p>
    <w:p>
      <w:pPr>
        <w:spacing w:line="360" w:lineRule="auto"/>
        <w:ind w:firstLine="420"/>
        <w:rPr>
          <w:rFonts w:ascii="宋体" w:hAnsi="宋体" w:eastAsia="宋体"/>
          <w:sz w:val="24"/>
          <w:szCs w:val="24"/>
        </w:rPr>
      </w:pPr>
      <w:r>
        <w:rPr>
          <w:rFonts w:ascii="宋体" w:hAnsi="宋体" w:eastAsia="宋体"/>
          <w:sz w:val="24"/>
          <w:szCs w:val="24"/>
        </w:rPr>
        <w:t>5.1.2 工程范围指所检测工程的建设内容，具体范围在专用合同条款中约定。</w:t>
      </w:r>
    </w:p>
    <w:p>
      <w:pPr>
        <w:spacing w:line="360" w:lineRule="auto"/>
        <w:ind w:firstLine="420"/>
        <w:rPr>
          <w:rFonts w:ascii="宋体" w:hAnsi="宋体" w:eastAsia="宋体"/>
          <w:sz w:val="24"/>
          <w:szCs w:val="24"/>
        </w:rPr>
      </w:pPr>
      <w:r>
        <w:rPr>
          <w:rFonts w:ascii="宋体" w:hAnsi="宋体" w:eastAsia="宋体"/>
          <w:sz w:val="24"/>
          <w:szCs w:val="24"/>
        </w:rPr>
        <w:t>5.1.3 阶段范围指工程建设程序中的勘察阶段、设计阶段、施工阶段、缺陷责任期及保修阶段中的一个或者多个阶段，具体范围在专用合同条款中约定。</w:t>
      </w:r>
    </w:p>
    <w:p>
      <w:pPr>
        <w:spacing w:line="360" w:lineRule="auto"/>
        <w:ind w:firstLine="420"/>
        <w:rPr>
          <w:rFonts w:ascii="宋体" w:hAnsi="宋体" w:eastAsia="宋体"/>
          <w:sz w:val="24"/>
          <w:szCs w:val="24"/>
        </w:rPr>
      </w:pPr>
      <w:r>
        <w:rPr>
          <w:rFonts w:ascii="宋体" w:hAnsi="宋体" w:eastAsia="宋体"/>
          <w:sz w:val="24"/>
          <w:szCs w:val="24"/>
        </w:rPr>
        <w:t>5.1.4 工作范围指检测工作中的质量控制、进度控制、投资控制、合同管理、信息管理、组织协调中的一项或者多项工作，具体范围在专用合同条款中约定。</w:t>
      </w:r>
    </w:p>
    <w:p>
      <w:pPr>
        <w:keepNext/>
        <w:keepLines/>
        <w:widowControl/>
        <w:spacing w:line="360" w:lineRule="auto"/>
        <w:outlineLvl w:val="4"/>
        <w:rPr>
          <w:rFonts w:ascii="宋体" w:hAnsi="宋体" w:eastAsia="宋体"/>
          <w:kern w:val="0"/>
          <w:sz w:val="24"/>
          <w:szCs w:val="24"/>
        </w:rPr>
      </w:pPr>
      <w:r>
        <w:rPr>
          <w:rFonts w:ascii="宋体" w:hAnsi="宋体" w:eastAsia="宋体"/>
          <w:kern w:val="0"/>
          <w:sz w:val="24"/>
          <w:szCs w:val="24"/>
        </w:rPr>
        <w:t xml:space="preserve">5.2 </w:t>
      </w:r>
      <w:r>
        <w:rPr>
          <w:rFonts w:ascii="宋体" w:hAnsi="宋体" w:eastAsia="宋体"/>
          <w:sz w:val="24"/>
          <w:szCs w:val="24"/>
        </w:rPr>
        <w:t>检测</w:t>
      </w:r>
      <w:r>
        <w:rPr>
          <w:rFonts w:ascii="宋体" w:hAnsi="宋体" w:eastAsia="宋体"/>
          <w:kern w:val="0"/>
          <w:sz w:val="24"/>
          <w:szCs w:val="24"/>
        </w:rPr>
        <w:t>依据</w:t>
      </w:r>
    </w:p>
    <w:p>
      <w:pPr>
        <w:spacing w:line="360" w:lineRule="auto"/>
        <w:ind w:firstLine="420"/>
        <w:rPr>
          <w:rFonts w:ascii="宋体" w:hAnsi="宋体" w:eastAsia="宋体"/>
          <w:sz w:val="24"/>
          <w:szCs w:val="24"/>
        </w:rPr>
      </w:pPr>
      <w:r>
        <w:rPr>
          <w:rFonts w:ascii="宋体" w:hAnsi="宋体" w:eastAsia="宋体"/>
          <w:sz w:val="24"/>
          <w:szCs w:val="24"/>
        </w:rPr>
        <w:t>除专用合同条款另有约定外，本工程的检测依据如下：</w:t>
      </w:r>
    </w:p>
    <w:p>
      <w:pPr>
        <w:spacing w:line="360" w:lineRule="auto"/>
        <w:ind w:firstLine="420"/>
        <w:rPr>
          <w:rFonts w:ascii="宋体" w:hAnsi="宋体" w:eastAsia="宋体"/>
          <w:sz w:val="24"/>
          <w:szCs w:val="24"/>
        </w:rPr>
      </w:pPr>
      <w:r>
        <w:rPr>
          <w:rFonts w:ascii="宋体" w:hAnsi="宋体" w:eastAsia="宋体"/>
          <w:sz w:val="24"/>
          <w:szCs w:val="24"/>
        </w:rPr>
        <w:t>（1）适用的法律、行政法规及部门规章；</w:t>
      </w:r>
    </w:p>
    <w:p>
      <w:pPr>
        <w:spacing w:line="360" w:lineRule="auto"/>
        <w:ind w:firstLine="420"/>
        <w:rPr>
          <w:rFonts w:ascii="宋体" w:hAnsi="宋体" w:eastAsia="宋体"/>
          <w:sz w:val="24"/>
          <w:szCs w:val="24"/>
        </w:rPr>
      </w:pPr>
      <w:r>
        <w:rPr>
          <w:rFonts w:ascii="宋体" w:hAnsi="宋体" w:eastAsia="宋体"/>
          <w:sz w:val="24"/>
          <w:szCs w:val="24"/>
        </w:rPr>
        <w:t>（2）与工程有关的规范、标准、规程；</w:t>
      </w:r>
    </w:p>
    <w:p>
      <w:pPr>
        <w:spacing w:line="360" w:lineRule="auto"/>
        <w:ind w:firstLine="420"/>
        <w:rPr>
          <w:rFonts w:ascii="宋体" w:hAnsi="宋体" w:eastAsia="宋体"/>
          <w:sz w:val="24"/>
          <w:szCs w:val="24"/>
        </w:rPr>
      </w:pPr>
      <w:r>
        <w:rPr>
          <w:rFonts w:ascii="宋体" w:hAnsi="宋体" w:eastAsia="宋体"/>
          <w:sz w:val="24"/>
          <w:szCs w:val="24"/>
        </w:rPr>
        <w:t>（3）工程勘察文件、设计文件及其他文件；</w:t>
      </w:r>
    </w:p>
    <w:p>
      <w:pPr>
        <w:spacing w:line="360" w:lineRule="auto"/>
        <w:ind w:firstLine="420"/>
        <w:rPr>
          <w:rFonts w:ascii="宋体" w:hAnsi="宋体" w:eastAsia="宋体"/>
          <w:sz w:val="24"/>
          <w:szCs w:val="24"/>
        </w:rPr>
      </w:pPr>
      <w:r>
        <w:rPr>
          <w:rFonts w:ascii="宋体" w:hAnsi="宋体" w:eastAsia="宋体"/>
          <w:sz w:val="24"/>
          <w:szCs w:val="24"/>
        </w:rPr>
        <w:t>（4）本工程检测的委托合同及补充合同；</w:t>
      </w:r>
    </w:p>
    <w:p>
      <w:pPr>
        <w:spacing w:line="360" w:lineRule="auto"/>
        <w:ind w:firstLine="420"/>
        <w:rPr>
          <w:rFonts w:ascii="宋体" w:hAnsi="宋体" w:eastAsia="宋体"/>
          <w:sz w:val="24"/>
          <w:szCs w:val="24"/>
        </w:rPr>
      </w:pPr>
      <w:r>
        <w:rPr>
          <w:rFonts w:ascii="宋体" w:hAnsi="宋体" w:eastAsia="宋体"/>
          <w:sz w:val="24"/>
          <w:szCs w:val="24"/>
        </w:rPr>
        <w:t>（5）委托人签订的施工承包合同；</w:t>
      </w:r>
    </w:p>
    <w:p>
      <w:pPr>
        <w:spacing w:line="360" w:lineRule="auto"/>
        <w:ind w:firstLine="420"/>
        <w:rPr>
          <w:rFonts w:ascii="宋体" w:hAnsi="宋体" w:eastAsia="宋体"/>
          <w:sz w:val="24"/>
          <w:szCs w:val="24"/>
        </w:rPr>
      </w:pPr>
      <w:r>
        <w:rPr>
          <w:rFonts w:ascii="宋体" w:hAnsi="宋体" w:eastAsia="宋体"/>
          <w:sz w:val="24"/>
          <w:szCs w:val="24"/>
        </w:rPr>
        <w:t>（6）合同履行中与检测服务有关的来往函件；</w:t>
      </w:r>
    </w:p>
    <w:p>
      <w:pPr>
        <w:spacing w:line="360" w:lineRule="auto"/>
        <w:ind w:firstLine="420"/>
        <w:rPr>
          <w:rFonts w:ascii="宋体" w:hAnsi="宋体" w:eastAsia="宋体"/>
          <w:sz w:val="24"/>
          <w:szCs w:val="24"/>
        </w:rPr>
      </w:pPr>
      <w:r>
        <w:rPr>
          <w:rFonts w:ascii="宋体" w:hAnsi="宋体" w:eastAsia="宋体"/>
          <w:sz w:val="24"/>
          <w:szCs w:val="24"/>
        </w:rPr>
        <w:t>（7）其他检测依据。</w:t>
      </w:r>
    </w:p>
    <w:p>
      <w:pPr>
        <w:keepNext/>
        <w:keepLines/>
        <w:widowControl/>
        <w:spacing w:line="360" w:lineRule="auto"/>
        <w:outlineLvl w:val="4"/>
        <w:rPr>
          <w:rFonts w:ascii="宋体" w:hAnsi="宋体" w:eastAsia="宋体"/>
          <w:kern w:val="0"/>
          <w:sz w:val="24"/>
          <w:szCs w:val="24"/>
        </w:rPr>
      </w:pPr>
      <w:r>
        <w:rPr>
          <w:rFonts w:ascii="宋体" w:hAnsi="宋体" w:eastAsia="宋体"/>
          <w:kern w:val="0"/>
          <w:sz w:val="24"/>
          <w:szCs w:val="24"/>
        </w:rPr>
        <w:t xml:space="preserve">5.3 </w:t>
      </w:r>
      <w:r>
        <w:rPr>
          <w:rFonts w:ascii="宋体" w:hAnsi="宋体" w:eastAsia="宋体"/>
          <w:sz w:val="24"/>
          <w:szCs w:val="24"/>
        </w:rPr>
        <w:t>检测</w:t>
      </w:r>
      <w:r>
        <w:rPr>
          <w:rFonts w:ascii="宋体" w:hAnsi="宋体" w:eastAsia="宋体"/>
          <w:kern w:val="0"/>
          <w:sz w:val="24"/>
          <w:szCs w:val="24"/>
        </w:rPr>
        <w:t>内容</w:t>
      </w:r>
    </w:p>
    <w:p>
      <w:pPr>
        <w:spacing w:line="360" w:lineRule="auto"/>
        <w:ind w:firstLine="420"/>
        <w:rPr>
          <w:rFonts w:ascii="宋体" w:hAnsi="宋体" w:eastAsia="宋体"/>
          <w:sz w:val="24"/>
          <w:szCs w:val="24"/>
        </w:rPr>
      </w:pPr>
      <w:r>
        <w:rPr>
          <w:rFonts w:ascii="宋体" w:hAnsi="宋体" w:eastAsia="宋体"/>
          <w:sz w:val="24"/>
          <w:szCs w:val="24"/>
        </w:rPr>
        <w:t>除专用合同条款另有约定外，检测工作内容包括：</w:t>
      </w:r>
    </w:p>
    <w:p>
      <w:pPr>
        <w:spacing w:line="360" w:lineRule="auto"/>
        <w:ind w:firstLine="420"/>
        <w:rPr>
          <w:rFonts w:ascii="宋体" w:hAnsi="宋体" w:eastAsia="宋体"/>
          <w:sz w:val="24"/>
          <w:szCs w:val="24"/>
        </w:rPr>
      </w:pPr>
      <w:r>
        <w:rPr>
          <w:rFonts w:ascii="宋体" w:hAnsi="宋体" w:eastAsia="宋体"/>
          <w:sz w:val="24"/>
          <w:szCs w:val="24"/>
        </w:rPr>
        <w:t>（1）收到工程设计文件后编制检测</w:t>
      </w:r>
      <w:r>
        <w:rPr>
          <w:rFonts w:hint="eastAsia" w:ascii="宋体" w:hAnsi="宋体" w:eastAsia="宋体"/>
          <w:sz w:val="24"/>
          <w:szCs w:val="24"/>
        </w:rPr>
        <w:t>工作大纲</w:t>
      </w:r>
      <w:r>
        <w:rPr>
          <w:rFonts w:ascii="宋体" w:hAnsi="宋体" w:eastAsia="宋体"/>
          <w:sz w:val="24"/>
          <w:szCs w:val="24"/>
        </w:rPr>
        <w:t>，并在</w:t>
      </w:r>
      <w:r>
        <w:rPr>
          <w:rFonts w:hint="eastAsia" w:ascii="宋体" w:hAnsi="宋体" w:eastAsia="宋体"/>
          <w:sz w:val="24"/>
          <w:szCs w:val="24"/>
        </w:rPr>
        <w:t>合同签订后</w:t>
      </w:r>
      <w:r>
        <w:rPr>
          <w:rFonts w:ascii="宋体" w:hAnsi="宋体" w:eastAsia="宋体"/>
          <w:sz w:val="24"/>
          <w:szCs w:val="24"/>
        </w:rPr>
        <w:t>7天</w:t>
      </w:r>
      <w:r>
        <w:rPr>
          <w:rFonts w:hint="eastAsia" w:ascii="宋体" w:hAnsi="宋体" w:eastAsia="宋体"/>
          <w:sz w:val="24"/>
          <w:szCs w:val="24"/>
        </w:rPr>
        <w:t>内</w:t>
      </w:r>
      <w:r>
        <w:rPr>
          <w:rFonts w:ascii="宋体" w:hAnsi="宋体" w:eastAsia="宋体"/>
          <w:sz w:val="24"/>
          <w:szCs w:val="24"/>
        </w:rPr>
        <w:t>报委托人。根据有关规定和检测工作需要，编制检测实施细则；</w:t>
      </w:r>
    </w:p>
    <w:p>
      <w:pPr>
        <w:spacing w:line="360" w:lineRule="auto"/>
        <w:ind w:firstLine="420"/>
        <w:rPr>
          <w:rFonts w:ascii="宋体" w:hAnsi="宋体" w:eastAsia="宋体"/>
          <w:sz w:val="24"/>
          <w:szCs w:val="24"/>
        </w:rPr>
      </w:pPr>
      <w:r>
        <w:rPr>
          <w:rFonts w:ascii="宋体" w:hAnsi="宋体" w:eastAsia="宋体"/>
          <w:sz w:val="24"/>
          <w:szCs w:val="24"/>
        </w:rPr>
        <w:t>（2）熟悉工程设计文件，并参加由委托人主持的图纸会审和设计交底会议；</w:t>
      </w:r>
    </w:p>
    <w:p>
      <w:pPr>
        <w:spacing w:line="360" w:lineRule="auto"/>
        <w:ind w:firstLine="420"/>
        <w:rPr>
          <w:rFonts w:ascii="宋体" w:hAnsi="宋体" w:eastAsia="宋体"/>
          <w:sz w:val="24"/>
          <w:szCs w:val="24"/>
        </w:rPr>
      </w:pPr>
      <w:r>
        <w:rPr>
          <w:rFonts w:ascii="宋体" w:hAnsi="宋体" w:eastAsia="宋体"/>
          <w:sz w:val="24"/>
          <w:szCs w:val="24"/>
        </w:rPr>
        <w:t>（3）参加由委托人主持的第一次工地会议；根据工程需要主持或参加专题会议；</w:t>
      </w:r>
    </w:p>
    <w:p>
      <w:pPr>
        <w:spacing w:line="360" w:lineRule="auto"/>
        <w:ind w:firstLine="420"/>
        <w:rPr>
          <w:rFonts w:ascii="宋体" w:hAnsi="宋体" w:eastAsia="宋体"/>
          <w:sz w:val="24"/>
          <w:szCs w:val="24"/>
        </w:rPr>
      </w:pPr>
      <w:r>
        <w:rPr>
          <w:rFonts w:ascii="宋体" w:hAnsi="宋体" w:eastAsia="宋体"/>
          <w:sz w:val="24"/>
          <w:szCs w:val="24"/>
        </w:rPr>
        <w:t>（4）检查施工承包人的试验室；</w:t>
      </w:r>
    </w:p>
    <w:p>
      <w:pPr>
        <w:spacing w:line="360" w:lineRule="auto"/>
        <w:ind w:firstLine="42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5</w:t>
      </w:r>
      <w:r>
        <w:rPr>
          <w:rFonts w:ascii="宋体" w:hAnsi="宋体" w:eastAsia="宋体"/>
          <w:sz w:val="24"/>
          <w:szCs w:val="24"/>
        </w:rPr>
        <w:t>）审查施工承包人报送的工程材料、构配件、设备质量证明文件的有效性和符合性，并按规定对用于工程的材料采取平行检验或见证取样方式进行抽检；</w:t>
      </w:r>
    </w:p>
    <w:p>
      <w:pPr>
        <w:spacing w:line="360" w:lineRule="auto"/>
        <w:ind w:firstLine="42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6</w:t>
      </w:r>
      <w:r>
        <w:rPr>
          <w:rFonts w:ascii="宋体" w:hAnsi="宋体" w:eastAsia="宋体"/>
          <w:sz w:val="24"/>
          <w:szCs w:val="24"/>
        </w:rPr>
        <w:t>）审核施工承包人提交的工程款支付申请；</w:t>
      </w:r>
    </w:p>
    <w:p>
      <w:pPr>
        <w:spacing w:line="360" w:lineRule="auto"/>
        <w:ind w:firstLine="42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7</w:t>
      </w:r>
      <w:r>
        <w:rPr>
          <w:rFonts w:ascii="宋体" w:hAnsi="宋体" w:eastAsia="宋体"/>
          <w:sz w:val="24"/>
          <w:szCs w:val="24"/>
        </w:rPr>
        <w:t>）在检验过程中，发现工程质量、施工安全存在事故隐患的，要求施工承包人整改并报委托人；</w:t>
      </w:r>
    </w:p>
    <w:p>
      <w:pPr>
        <w:spacing w:line="360" w:lineRule="auto"/>
        <w:ind w:firstLine="42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8</w:t>
      </w:r>
      <w:r>
        <w:rPr>
          <w:rFonts w:ascii="宋体" w:hAnsi="宋体" w:eastAsia="宋体"/>
          <w:sz w:val="24"/>
          <w:szCs w:val="24"/>
        </w:rPr>
        <w:t>）审查施工承包人提交的采用新材料、新工艺、新技术、新设备的论证材料及相关验收标准；</w:t>
      </w:r>
    </w:p>
    <w:p>
      <w:pPr>
        <w:spacing w:line="360" w:lineRule="auto"/>
        <w:ind w:firstLine="42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9</w:t>
      </w:r>
      <w:r>
        <w:rPr>
          <w:rFonts w:ascii="宋体" w:hAnsi="宋体" w:eastAsia="宋体"/>
          <w:sz w:val="24"/>
          <w:szCs w:val="24"/>
        </w:rPr>
        <w:t>）参加工程竣工验收，签署竣工验收意见；</w:t>
      </w:r>
    </w:p>
    <w:p>
      <w:pPr>
        <w:spacing w:line="360" w:lineRule="auto"/>
        <w:ind w:firstLine="42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10</w:t>
      </w:r>
      <w:r>
        <w:rPr>
          <w:rFonts w:ascii="宋体" w:hAnsi="宋体" w:eastAsia="宋体"/>
          <w:sz w:val="24"/>
          <w:szCs w:val="24"/>
        </w:rPr>
        <w:t>）编制、整理工程</w:t>
      </w:r>
      <w:r>
        <w:rPr>
          <w:rFonts w:hint="eastAsia" w:ascii="宋体" w:hAnsi="宋体" w:eastAsia="宋体"/>
          <w:sz w:val="24"/>
          <w:szCs w:val="24"/>
        </w:rPr>
        <w:t>检测</w:t>
      </w:r>
      <w:r>
        <w:rPr>
          <w:rFonts w:ascii="宋体" w:hAnsi="宋体" w:eastAsia="宋体"/>
          <w:sz w:val="24"/>
          <w:szCs w:val="24"/>
        </w:rPr>
        <w:t>归档文件并报委托人。</w:t>
      </w:r>
    </w:p>
    <w:p>
      <w:pPr>
        <w:keepNext/>
        <w:keepLines/>
        <w:widowControl/>
        <w:spacing w:line="360" w:lineRule="auto"/>
        <w:outlineLvl w:val="4"/>
        <w:rPr>
          <w:rFonts w:ascii="宋体" w:hAnsi="宋体" w:eastAsia="宋体"/>
          <w:kern w:val="0"/>
          <w:sz w:val="24"/>
          <w:szCs w:val="24"/>
        </w:rPr>
      </w:pPr>
      <w:r>
        <w:rPr>
          <w:rFonts w:ascii="宋体" w:hAnsi="宋体" w:eastAsia="宋体"/>
          <w:kern w:val="0"/>
          <w:sz w:val="24"/>
          <w:szCs w:val="24"/>
        </w:rPr>
        <w:t xml:space="preserve">5.4 </w:t>
      </w:r>
      <w:r>
        <w:rPr>
          <w:rFonts w:hint="eastAsia" w:ascii="宋体" w:hAnsi="宋体" w:eastAsia="宋体"/>
          <w:sz w:val="24"/>
          <w:szCs w:val="24"/>
        </w:rPr>
        <w:t>检测</w:t>
      </w:r>
      <w:r>
        <w:rPr>
          <w:rFonts w:ascii="宋体" w:hAnsi="宋体" w:eastAsia="宋体"/>
          <w:kern w:val="0"/>
          <w:sz w:val="24"/>
          <w:szCs w:val="24"/>
        </w:rPr>
        <w:t>文件要求</w:t>
      </w:r>
    </w:p>
    <w:p>
      <w:pPr>
        <w:spacing w:line="360" w:lineRule="auto"/>
        <w:ind w:firstLine="420"/>
        <w:rPr>
          <w:rFonts w:ascii="宋体" w:hAnsi="宋体" w:eastAsia="宋体"/>
          <w:sz w:val="24"/>
          <w:szCs w:val="24"/>
        </w:rPr>
      </w:pPr>
      <w:r>
        <w:rPr>
          <w:rFonts w:ascii="宋体" w:hAnsi="宋体" w:eastAsia="宋体"/>
          <w:sz w:val="24"/>
          <w:szCs w:val="24"/>
        </w:rPr>
        <w:t xml:space="preserve">5.4.1 </w:t>
      </w:r>
      <w:r>
        <w:rPr>
          <w:rFonts w:hint="eastAsia" w:ascii="宋体" w:hAnsi="宋体" w:eastAsia="宋体"/>
          <w:sz w:val="24"/>
          <w:szCs w:val="24"/>
        </w:rPr>
        <w:t>检测</w:t>
      </w:r>
      <w:r>
        <w:rPr>
          <w:rFonts w:ascii="宋体" w:hAnsi="宋体" w:eastAsia="宋体"/>
          <w:sz w:val="24"/>
          <w:szCs w:val="24"/>
        </w:rPr>
        <w:t>文件的编制应符合法律、规范标准的强制性规定和委托人要求，相关的</w:t>
      </w:r>
      <w:r>
        <w:rPr>
          <w:rFonts w:hint="eastAsia" w:ascii="宋体" w:hAnsi="宋体" w:eastAsia="宋体"/>
          <w:sz w:val="24"/>
          <w:szCs w:val="24"/>
        </w:rPr>
        <w:t>检测</w:t>
      </w:r>
      <w:r>
        <w:rPr>
          <w:rFonts w:ascii="宋体" w:hAnsi="宋体" w:eastAsia="宋体"/>
          <w:sz w:val="24"/>
          <w:szCs w:val="24"/>
        </w:rPr>
        <w:t>依据应当完整准确，文件内容和相应数据应当真实可靠。</w:t>
      </w:r>
    </w:p>
    <w:p>
      <w:pPr>
        <w:spacing w:line="360" w:lineRule="auto"/>
        <w:ind w:firstLine="420"/>
        <w:rPr>
          <w:rFonts w:ascii="宋体" w:hAnsi="宋体" w:eastAsia="宋体"/>
          <w:sz w:val="24"/>
          <w:szCs w:val="24"/>
        </w:rPr>
      </w:pPr>
      <w:r>
        <w:rPr>
          <w:rFonts w:ascii="宋体" w:hAnsi="宋体" w:eastAsia="宋体"/>
          <w:sz w:val="24"/>
          <w:szCs w:val="24"/>
        </w:rPr>
        <w:t xml:space="preserve">5.4.2 </w:t>
      </w:r>
      <w:r>
        <w:rPr>
          <w:rFonts w:hint="eastAsia" w:ascii="宋体" w:hAnsi="宋体" w:eastAsia="宋体"/>
          <w:sz w:val="24"/>
          <w:szCs w:val="24"/>
        </w:rPr>
        <w:t>检测</w:t>
      </w:r>
      <w:r>
        <w:rPr>
          <w:rFonts w:ascii="宋体" w:hAnsi="宋体" w:eastAsia="宋体"/>
          <w:sz w:val="24"/>
          <w:szCs w:val="24"/>
        </w:rPr>
        <w:t>文件的深度应满足本阶段相应</w:t>
      </w:r>
      <w:r>
        <w:rPr>
          <w:rFonts w:hint="eastAsia" w:ascii="宋体" w:hAnsi="宋体" w:eastAsia="宋体"/>
          <w:sz w:val="24"/>
          <w:szCs w:val="24"/>
        </w:rPr>
        <w:t>检测</w:t>
      </w:r>
      <w:r>
        <w:rPr>
          <w:rFonts w:ascii="宋体" w:hAnsi="宋体" w:eastAsia="宋体"/>
          <w:sz w:val="24"/>
          <w:szCs w:val="24"/>
        </w:rPr>
        <w:t>工作的规定要求，满足委托人的下步工作需要，并应符合国家和行业现行规定。</w:t>
      </w:r>
    </w:p>
    <w:p>
      <w:pPr>
        <w:spacing w:line="360" w:lineRule="auto"/>
        <w:ind w:firstLine="420"/>
        <w:rPr>
          <w:rFonts w:ascii="宋体" w:hAnsi="宋体" w:eastAsia="宋体"/>
          <w:sz w:val="24"/>
          <w:szCs w:val="24"/>
        </w:rPr>
      </w:pPr>
      <w:r>
        <w:rPr>
          <w:rFonts w:ascii="宋体" w:hAnsi="宋体" w:eastAsia="宋体"/>
          <w:sz w:val="24"/>
          <w:szCs w:val="24"/>
        </w:rPr>
        <w:t>5.4.3 本工程</w:t>
      </w:r>
      <w:r>
        <w:rPr>
          <w:rFonts w:hint="eastAsia" w:ascii="宋体" w:hAnsi="宋体" w:eastAsia="宋体"/>
          <w:sz w:val="24"/>
          <w:szCs w:val="24"/>
        </w:rPr>
        <w:t>检测</w:t>
      </w:r>
      <w:r>
        <w:rPr>
          <w:rFonts w:ascii="宋体" w:hAnsi="宋体" w:eastAsia="宋体"/>
          <w:sz w:val="24"/>
          <w:szCs w:val="24"/>
        </w:rPr>
        <w:t>文件的具体类别、编制要求、编制内容和提交时间等，在专用合同条款中约定。</w:t>
      </w:r>
    </w:p>
    <w:p>
      <w:pPr>
        <w:keepNext/>
        <w:keepLines/>
        <w:pageBreakBefore w:val="0"/>
        <w:widowControl w:val="0"/>
        <w:numPr>
          <w:ilvl w:val="0"/>
          <w:numId w:val="8"/>
        </w:numPr>
        <w:kinsoku/>
        <w:wordWrap/>
        <w:overflowPunct/>
        <w:topLinePunct w:val="0"/>
        <w:autoSpaceDE/>
        <w:autoSpaceDN/>
        <w:bidi w:val="0"/>
        <w:adjustRightInd/>
        <w:snapToGrid/>
        <w:spacing w:line="360" w:lineRule="auto"/>
        <w:jc w:val="left"/>
        <w:textAlignment w:val="auto"/>
        <w:outlineLvl w:val="2"/>
        <w:rPr>
          <w:rFonts w:ascii="黑体" w:hAnsi="宋体" w:eastAsia="黑体"/>
          <w:b/>
          <w:bCs/>
          <w:sz w:val="24"/>
          <w:szCs w:val="24"/>
        </w:rPr>
      </w:pPr>
      <w:bookmarkStart w:id="202" w:name="_Toc22120"/>
      <w:bookmarkStart w:id="203" w:name="_Toc13166"/>
      <w:bookmarkStart w:id="204" w:name="_Toc16008"/>
      <w:r>
        <w:rPr>
          <w:rFonts w:hint="eastAsia" w:ascii="黑体" w:hAnsi="黑体" w:eastAsia="黑体"/>
          <w:bCs/>
          <w:sz w:val="24"/>
          <w:szCs w:val="24"/>
        </w:rPr>
        <w:t>开始检测和完成检测</w:t>
      </w:r>
      <w:bookmarkEnd w:id="202"/>
      <w:bookmarkEnd w:id="203"/>
      <w:bookmarkEnd w:id="204"/>
    </w:p>
    <w:p>
      <w:pPr>
        <w:keepNext/>
        <w:keepLines/>
        <w:widowControl/>
        <w:spacing w:line="360" w:lineRule="auto"/>
        <w:outlineLvl w:val="4"/>
        <w:rPr>
          <w:rFonts w:hint="eastAsia" w:ascii="宋体" w:hAnsi="宋体" w:eastAsia="宋体"/>
          <w:kern w:val="0"/>
          <w:sz w:val="24"/>
          <w:szCs w:val="24"/>
        </w:rPr>
      </w:pPr>
      <w:r>
        <w:rPr>
          <w:rFonts w:ascii="宋体" w:hAnsi="宋体" w:eastAsia="宋体"/>
          <w:kern w:val="0"/>
          <w:sz w:val="24"/>
          <w:szCs w:val="24"/>
        </w:rPr>
        <w:t>6.1 开始</w:t>
      </w:r>
      <w:r>
        <w:rPr>
          <w:rFonts w:hint="eastAsia" w:ascii="宋体" w:hAnsi="宋体" w:eastAsia="宋体"/>
          <w:sz w:val="24"/>
          <w:szCs w:val="24"/>
        </w:rPr>
        <w:t>检测</w:t>
      </w:r>
    </w:p>
    <w:p>
      <w:pPr>
        <w:spacing w:line="360" w:lineRule="auto"/>
        <w:ind w:firstLine="420"/>
        <w:rPr>
          <w:rFonts w:ascii="宋体" w:hAnsi="宋体" w:eastAsia="宋体"/>
          <w:sz w:val="24"/>
          <w:szCs w:val="24"/>
        </w:rPr>
      </w:pPr>
      <w:r>
        <w:rPr>
          <w:rFonts w:ascii="宋体" w:hAnsi="宋体" w:eastAsia="宋体"/>
          <w:sz w:val="24"/>
          <w:szCs w:val="24"/>
        </w:rPr>
        <w:t>6.1.1 符合专用合同条款约定的开始</w:t>
      </w:r>
      <w:r>
        <w:rPr>
          <w:rFonts w:hint="eastAsia" w:ascii="宋体" w:hAnsi="宋体" w:eastAsia="宋体"/>
          <w:sz w:val="24"/>
          <w:szCs w:val="24"/>
        </w:rPr>
        <w:t>检测</w:t>
      </w:r>
      <w:r>
        <w:rPr>
          <w:rFonts w:ascii="宋体" w:hAnsi="宋体" w:eastAsia="宋体"/>
          <w:sz w:val="24"/>
          <w:szCs w:val="24"/>
        </w:rPr>
        <w:t>条件的，委托人应提前 7 天向检测人发出开始</w:t>
      </w:r>
      <w:r>
        <w:rPr>
          <w:rFonts w:hint="eastAsia" w:ascii="宋体" w:hAnsi="宋体" w:eastAsia="宋体"/>
          <w:sz w:val="24"/>
          <w:szCs w:val="24"/>
        </w:rPr>
        <w:t>检测</w:t>
      </w:r>
      <w:r>
        <w:rPr>
          <w:rFonts w:ascii="宋体" w:hAnsi="宋体" w:eastAsia="宋体"/>
          <w:sz w:val="24"/>
          <w:szCs w:val="24"/>
        </w:rPr>
        <w:t>通知。</w:t>
      </w:r>
      <w:r>
        <w:rPr>
          <w:rFonts w:hint="eastAsia" w:ascii="宋体" w:hAnsi="宋体" w:eastAsia="宋体"/>
          <w:sz w:val="24"/>
          <w:szCs w:val="24"/>
        </w:rPr>
        <w:t>检测</w:t>
      </w:r>
      <w:r>
        <w:rPr>
          <w:rFonts w:ascii="宋体" w:hAnsi="宋体" w:eastAsia="宋体"/>
          <w:sz w:val="24"/>
          <w:szCs w:val="24"/>
        </w:rPr>
        <w:t>服务期限自开始</w:t>
      </w:r>
      <w:r>
        <w:rPr>
          <w:rFonts w:hint="eastAsia" w:ascii="宋体" w:hAnsi="宋体" w:eastAsia="宋体"/>
          <w:sz w:val="24"/>
          <w:szCs w:val="24"/>
        </w:rPr>
        <w:t>检测</w:t>
      </w:r>
      <w:r>
        <w:rPr>
          <w:rFonts w:ascii="宋体" w:hAnsi="宋体" w:eastAsia="宋体"/>
          <w:sz w:val="24"/>
          <w:szCs w:val="24"/>
        </w:rPr>
        <w:t>通知中载明的开始</w:t>
      </w:r>
      <w:r>
        <w:rPr>
          <w:rFonts w:hint="eastAsia" w:ascii="宋体" w:hAnsi="宋体" w:eastAsia="宋体"/>
          <w:sz w:val="24"/>
          <w:szCs w:val="24"/>
        </w:rPr>
        <w:t>检测</w:t>
      </w:r>
      <w:r>
        <w:rPr>
          <w:rFonts w:ascii="宋体" w:hAnsi="宋体" w:eastAsia="宋体"/>
          <w:sz w:val="24"/>
          <w:szCs w:val="24"/>
        </w:rPr>
        <w:t>日期起计算。</w:t>
      </w:r>
    </w:p>
    <w:p>
      <w:pPr>
        <w:spacing w:line="360" w:lineRule="auto"/>
        <w:ind w:firstLine="420"/>
        <w:rPr>
          <w:rFonts w:ascii="宋体" w:hAnsi="宋体" w:eastAsia="宋体"/>
          <w:sz w:val="24"/>
          <w:szCs w:val="24"/>
        </w:rPr>
      </w:pPr>
      <w:r>
        <w:rPr>
          <w:rFonts w:ascii="宋体" w:hAnsi="宋体" w:eastAsia="宋体"/>
          <w:sz w:val="24"/>
          <w:szCs w:val="24"/>
        </w:rPr>
        <w:t>6.1.2 除专用合同条款另有约定外，因委托人原因造成合同签订之日起 90 天内未能发出开始</w:t>
      </w:r>
      <w:r>
        <w:rPr>
          <w:rFonts w:hint="eastAsia" w:ascii="宋体" w:hAnsi="宋体" w:eastAsia="宋体"/>
          <w:sz w:val="24"/>
          <w:szCs w:val="24"/>
        </w:rPr>
        <w:t>检测</w:t>
      </w:r>
      <w:r>
        <w:rPr>
          <w:rFonts w:ascii="宋体" w:hAnsi="宋体" w:eastAsia="宋体"/>
          <w:sz w:val="24"/>
          <w:szCs w:val="24"/>
        </w:rPr>
        <w:t>通知的，检测人有权提出价格调整要求，或者解除合同。委托人应当承担由此增加的费用和（或）周期延误。</w:t>
      </w:r>
    </w:p>
    <w:p>
      <w:pPr>
        <w:keepNext/>
        <w:keepLines/>
        <w:widowControl/>
        <w:spacing w:line="360" w:lineRule="auto"/>
        <w:outlineLvl w:val="4"/>
        <w:rPr>
          <w:rFonts w:ascii="宋体" w:hAnsi="宋体" w:eastAsia="宋体"/>
          <w:kern w:val="0"/>
          <w:sz w:val="24"/>
          <w:szCs w:val="24"/>
        </w:rPr>
      </w:pPr>
      <w:r>
        <w:rPr>
          <w:rFonts w:ascii="宋体" w:hAnsi="宋体" w:eastAsia="宋体"/>
          <w:kern w:val="0"/>
          <w:sz w:val="24"/>
          <w:szCs w:val="24"/>
        </w:rPr>
        <w:t xml:space="preserve">6.2 </w:t>
      </w:r>
      <w:r>
        <w:rPr>
          <w:rFonts w:hint="eastAsia" w:ascii="宋体" w:hAnsi="宋体" w:eastAsia="宋体"/>
          <w:sz w:val="24"/>
          <w:szCs w:val="24"/>
        </w:rPr>
        <w:t>检测</w:t>
      </w:r>
      <w:r>
        <w:rPr>
          <w:rFonts w:ascii="宋体" w:hAnsi="宋体" w:eastAsia="宋体"/>
          <w:kern w:val="0"/>
          <w:sz w:val="24"/>
          <w:szCs w:val="24"/>
        </w:rPr>
        <w:t>周期延误</w:t>
      </w:r>
    </w:p>
    <w:p>
      <w:pPr>
        <w:spacing w:line="360" w:lineRule="auto"/>
        <w:ind w:firstLine="420"/>
        <w:rPr>
          <w:rFonts w:ascii="宋体" w:hAnsi="宋体" w:eastAsia="宋体"/>
          <w:sz w:val="24"/>
          <w:szCs w:val="24"/>
        </w:rPr>
      </w:pPr>
      <w:r>
        <w:rPr>
          <w:rFonts w:ascii="宋体" w:hAnsi="宋体" w:eastAsia="宋体"/>
          <w:sz w:val="24"/>
          <w:szCs w:val="24"/>
        </w:rPr>
        <w:t>在履行合同过程中，由于下列原因造成</w:t>
      </w:r>
      <w:r>
        <w:rPr>
          <w:rFonts w:hint="eastAsia" w:ascii="宋体" w:hAnsi="宋体" w:eastAsia="宋体"/>
          <w:sz w:val="24"/>
          <w:szCs w:val="24"/>
        </w:rPr>
        <w:t>检测</w:t>
      </w:r>
      <w:r>
        <w:rPr>
          <w:rFonts w:ascii="宋体" w:hAnsi="宋体" w:eastAsia="宋体"/>
          <w:sz w:val="24"/>
          <w:szCs w:val="24"/>
        </w:rPr>
        <w:t>服务期限延误且属于非检测人责任的，委托人应当延长</w:t>
      </w:r>
      <w:r>
        <w:rPr>
          <w:rFonts w:hint="eastAsia" w:ascii="宋体" w:hAnsi="宋体" w:eastAsia="宋体"/>
          <w:sz w:val="24"/>
          <w:szCs w:val="24"/>
        </w:rPr>
        <w:t>检测</w:t>
      </w:r>
      <w:r>
        <w:rPr>
          <w:rFonts w:ascii="宋体" w:hAnsi="宋体" w:eastAsia="宋体"/>
          <w:sz w:val="24"/>
          <w:szCs w:val="24"/>
        </w:rPr>
        <w:t>服务期限并增加</w:t>
      </w:r>
      <w:r>
        <w:rPr>
          <w:rFonts w:hint="eastAsia" w:ascii="宋体" w:hAnsi="宋体" w:eastAsia="宋体"/>
          <w:sz w:val="24"/>
          <w:szCs w:val="24"/>
        </w:rPr>
        <w:t>检测</w:t>
      </w:r>
      <w:r>
        <w:rPr>
          <w:rFonts w:ascii="宋体" w:hAnsi="宋体" w:eastAsia="宋体"/>
          <w:sz w:val="24"/>
          <w:szCs w:val="24"/>
        </w:rPr>
        <w:t>报酬，具体方法在专用合同条款中约定。</w:t>
      </w:r>
    </w:p>
    <w:p>
      <w:pPr>
        <w:spacing w:line="360" w:lineRule="auto"/>
        <w:ind w:firstLine="420"/>
        <w:rPr>
          <w:rFonts w:ascii="宋体" w:hAnsi="宋体" w:eastAsia="宋体"/>
          <w:sz w:val="24"/>
          <w:szCs w:val="24"/>
        </w:rPr>
      </w:pPr>
      <w:r>
        <w:rPr>
          <w:rFonts w:ascii="宋体" w:hAnsi="宋体" w:eastAsia="宋体"/>
          <w:sz w:val="24"/>
          <w:szCs w:val="24"/>
        </w:rPr>
        <w:t>（1）合同变更；</w:t>
      </w:r>
    </w:p>
    <w:p>
      <w:pPr>
        <w:spacing w:line="360" w:lineRule="auto"/>
        <w:ind w:firstLine="420"/>
        <w:rPr>
          <w:rFonts w:ascii="宋体" w:hAnsi="宋体" w:eastAsia="宋体"/>
          <w:sz w:val="24"/>
          <w:szCs w:val="24"/>
        </w:rPr>
      </w:pPr>
      <w:r>
        <w:rPr>
          <w:rFonts w:ascii="宋体" w:hAnsi="宋体" w:eastAsia="宋体"/>
          <w:sz w:val="24"/>
          <w:szCs w:val="24"/>
        </w:rPr>
        <w:t>（2）因委托人原因导致的</w:t>
      </w:r>
      <w:r>
        <w:rPr>
          <w:rFonts w:hint="eastAsia" w:ascii="宋体" w:hAnsi="宋体" w:eastAsia="宋体"/>
          <w:sz w:val="24"/>
          <w:szCs w:val="24"/>
        </w:rPr>
        <w:t>检测</w:t>
      </w:r>
      <w:r>
        <w:rPr>
          <w:rFonts w:ascii="宋体" w:hAnsi="宋体" w:eastAsia="宋体"/>
          <w:sz w:val="24"/>
          <w:szCs w:val="24"/>
        </w:rPr>
        <w:t>工作暂停；</w:t>
      </w:r>
    </w:p>
    <w:p>
      <w:pPr>
        <w:spacing w:line="360" w:lineRule="auto"/>
        <w:ind w:firstLine="420"/>
        <w:rPr>
          <w:rFonts w:ascii="宋体" w:hAnsi="宋体" w:eastAsia="宋体"/>
          <w:sz w:val="24"/>
          <w:szCs w:val="24"/>
        </w:rPr>
      </w:pPr>
      <w:r>
        <w:rPr>
          <w:rFonts w:ascii="宋体" w:hAnsi="宋体" w:eastAsia="宋体"/>
          <w:sz w:val="24"/>
          <w:szCs w:val="24"/>
        </w:rPr>
        <w:t>（3）未按合同约定及时支付</w:t>
      </w:r>
      <w:r>
        <w:rPr>
          <w:rFonts w:hint="eastAsia" w:ascii="宋体" w:hAnsi="宋体" w:eastAsia="宋体"/>
          <w:sz w:val="24"/>
          <w:szCs w:val="24"/>
        </w:rPr>
        <w:t>检测</w:t>
      </w:r>
      <w:r>
        <w:rPr>
          <w:rFonts w:ascii="宋体" w:hAnsi="宋体" w:eastAsia="宋体"/>
          <w:sz w:val="24"/>
          <w:szCs w:val="24"/>
        </w:rPr>
        <w:t>报酬；</w:t>
      </w:r>
    </w:p>
    <w:p>
      <w:pPr>
        <w:spacing w:line="360" w:lineRule="auto"/>
        <w:ind w:firstLine="420"/>
        <w:rPr>
          <w:rFonts w:ascii="宋体" w:hAnsi="宋体" w:eastAsia="宋体"/>
          <w:sz w:val="24"/>
          <w:szCs w:val="24"/>
        </w:rPr>
      </w:pPr>
      <w:r>
        <w:rPr>
          <w:rFonts w:ascii="宋体" w:hAnsi="宋体" w:eastAsia="宋体"/>
          <w:sz w:val="24"/>
          <w:szCs w:val="24"/>
        </w:rPr>
        <w:t>（4）未及时履行合同约定的相关义务；</w:t>
      </w:r>
    </w:p>
    <w:p>
      <w:pPr>
        <w:spacing w:line="360" w:lineRule="auto"/>
        <w:ind w:firstLine="420"/>
        <w:rPr>
          <w:rFonts w:ascii="宋体" w:hAnsi="宋体" w:eastAsia="宋体"/>
          <w:sz w:val="24"/>
          <w:szCs w:val="24"/>
        </w:rPr>
      </w:pPr>
      <w:r>
        <w:rPr>
          <w:rFonts w:ascii="宋体" w:hAnsi="宋体" w:eastAsia="宋体"/>
          <w:sz w:val="24"/>
          <w:szCs w:val="24"/>
        </w:rPr>
        <w:t>（5）由于承包人延误、行政管理造成的</w:t>
      </w:r>
      <w:r>
        <w:rPr>
          <w:rFonts w:hint="eastAsia" w:ascii="宋体" w:hAnsi="宋体" w:eastAsia="宋体"/>
          <w:sz w:val="24"/>
          <w:szCs w:val="24"/>
        </w:rPr>
        <w:t>检测</w:t>
      </w:r>
      <w:r>
        <w:rPr>
          <w:rFonts w:ascii="宋体" w:hAnsi="宋体" w:eastAsia="宋体"/>
          <w:sz w:val="24"/>
          <w:szCs w:val="24"/>
        </w:rPr>
        <w:t>服务期延误；</w:t>
      </w:r>
    </w:p>
    <w:p>
      <w:pPr>
        <w:spacing w:line="360" w:lineRule="auto"/>
        <w:ind w:firstLine="420"/>
        <w:rPr>
          <w:rFonts w:ascii="宋体" w:hAnsi="宋体" w:eastAsia="宋体"/>
          <w:sz w:val="24"/>
          <w:szCs w:val="24"/>
        </w:rPr>
      </w:pPr>
      <w:r>
        <w:rPr>
          <w:rFonts w:ascii="宋体" w:hAnsi="宋体" w:eastAsia="宋体"/>
          <w:sz w:val="24"/>
          <w:szCs w:val="24"/>
        </w:rPr>
        <w:t>（6）造成</w:t>
      </w:r>
      <w:r>
        <w:rPr>
          <w:rFonts w:hint="eastAsia" w:ascii="宋体" w:hAnsi="宋体" w:eastAsia="宋体"/>
          <w:sz w:val="24"/>
          <w:szCs w:val="24"/>
        </w:rPr>
        <w:t>检测</w:t>
      </w:r>
      <w:r>
        <w:rPr>
          <w:rFonts w:ascii="宋体" w:hAnsi="宋体" w:eastAsia="宋体"/>
          <w:sz w:val="24"/>
          <w:szCs w:val="24"/>
        </w:rPr>
        <w:t>服务期限延误的其他原因。</w:t>
      </w:r>
    </w:p>
    <w:p>
      <w:pPr>
        <w:keepNext/>
        <w:keepLines/>
        <w:widowControl/>
        <w:spacing w:line="360" w:lineRule="auto"/>
        <w:outlineLvl w:val="4"/>
        <w:rPr>
          <w:rFonts w:ascii="宋体" w:hAnsi="宋体" w:eastAsia="宋体"/>
          <w:kern w:val="0"/>
          <w:sz w:val="24"/>
          <w:szCs w:val="24"/>
        </w:rPr>
      </w:pPr>
      <w:r>
        <w:rPr>
          <w:rFonts w:ascii="宋体" w:hAnsi="宋体" w:eastAsia="宋体"/>
          <w:kern w:val="0"/>
          <w:sz w:val="24"/>
          <w:szCs w:val="24"/>
        </w:rPr>
        <w:t>6.3 完成</w:t>
      </w:r>
      <w:r>
        <w:rPr>
          <w:rFonts w:hint="eastAsia" w:ascii="宋体" w:hAnsi="宋体" w:eastAsia="宋体"/>
          <w:sz w:val="24"/>
          <w:szCs w:val="24"/>
        </w:rPr>
        <w:t>检测</w:t>
      </w:r>
    </w:p>
    <w:p>
      <w:pPr>
        <w:spacing w:line="360" w:lineRule="auto"/>
        <w:ind w:firstLine="420"/>
        <w:rPr>
          <w:rFonts w:ascii="宋体" w:hAnsi="宋体" w:eastAsia="宋体"/>
          <w:sz w:val="24"/>
          <w:szCs w:val="24"/>
        </w:rPr>
      </w:pPr>
      <w:r>
        <w:rPr>
          <w:rFonts w:ascii="宋体" w:hAnsi="宋体" w:eastAsia="宋体"/>
          <w:sz w:val="24"/>
          <w:szCs w:val="24"/>
        </w:rPr>
        <w:t>6.3.1 检测人应当根据法律、规范标准、合同约定和委托人要求实施和完成</w:t>
      </w:r>
      <w:r>
        <w:rPr>
          <w:rFonts w:hint="eastAsia" w:ascii="宋体" w:hAnsi="宋体" w:eastAsia="宋体"/>
          <w:sz w:val="24"/>
          <w:szCs w:val="24"/>
        </w:rPr>
        <w:t>检测</w:t>
      </w:r>
      <w:r>
        <w:rPr>
          <w:rFonts w:ascii="宋体" w:hAnsi="宋体" w:eastAsia="宋体"/>
          <w:sz w:val="24"/>
          <w:szCs w:val="24"/>
        </w:rPr>
        <w:t>，并编制和移交</w:t>
      </w:r>
      <w:r>
        <w:rPr>
          <w:rFonts w:hint="eastAsia" w:ascii="宋体" w:hAnsi="宋体" w:eastAsia="宋体"/>
          <w:sz w:val="24"/>
          <w:szCs w:val="24"/>
        </w:rPr>
        <w:t>检测</w:t>
      </w:r>
      <w:r>
        <w:rPr>
          <w:rFonts w:ascii="宋体" w:hAnsi="宋体" w:eastAsia="宋体"/>
          <w:sz w:val="24"/>
          <w:szCs w:val="24"/>
        </w:rPr>
        <w:t>文件。</w:t>
      </w:r>
    </w:p>
    <w:p>
      <w:pPr>
        <w:spacing w:line="360" w:lineRule="auto"/>
        <w:ind w:firstLine="420"/>
        <w:rPr>
          <w:rFonts w:ascii="宋体" w:hAnsi="宋体" w:eastAsia="宋体"/>
          <w:sz w:val="24"/>
          <w:szCs w:val="24"/>
        </w:rPr>
      </w:pPr>
      <w:r>
        <w:rPr>
          <w:rFonts w:ascii="宋体" w:hAnsi="宋体" w:eastAsia="宋体"/>
          <w:sz w:val="24"/>
          <w:szCs w:val="24"/>
        </w:rPr>
        <w:t>6.3.2 缺陷修复</w:t>
      </w:r>
      <w:r>
        <w:rPr>
          <w:rFonts w:hint="eastAsia" w:ascii="宋体" w:hAnsi="宋体" w:eastAsia="宋体"/>
          <w:sz w:val="24"/>
          <w:szCs w:val="24"/>
        </w:rPr>
        <w:t>检测</w:t>
      </w:r>
      <w:r>
        <w:rPr>
          <w:rFonts w:ascii="宋体" w:hAnsi="宋体" w:eastAsia="宋体"/>
          <w:sz w:val="24"/>
          <w:szCs w:val="24"/>
        </w:rPr>
        <w:t>指缺陷责任期间，检测人对承包人修复质量缺陷进行的</w:t>
      </w:r>
      <w:r>
        <w:rPr>
          <w:rFonts w:hint="eastAsia" w:ascii="宋体" w:hAnsi="宋体" w:eastAsia="宋体"/>
          <w:sz w:val="24"/>
          <w:szCs w:val="24"/>
        </w:rPr>
        <w:t>检测</w:t>
      </w:r>
      <w:r>
        <w:rPr>
          <w:rFonts w:ascii="宋体" w:hAnsi="宋体" w:eastAsia="宋体"/>
          <w:sz w:val="24"/>
          <w:szCs w:val="24"/>
        </w:rPr>
        <w:t>。缺陷修复</w:t>
      </w:r>
      <w:r>
        <w:rPr>
          <w:rFonts w:hint="eastAsia" w:ascii="宋体" w:hAnsi="宋体" w:eastAsia="宋体"/>
          <w:sz w:val="24"/>
          <w:szCs w:val="24"/>
        </w:rPr>
        <w:t>检测</w:t>
      </w:r>
      <w:r>
        <w:rPr>
          <w:rFonts w:ascii="宋体" w:hAnsi="宋体" w:eastAsia="宋体"/>
          <w:sz w:val="24"/>
          <w:szCs w:val="24"/>
        </w:rPr>
        <w:t>的责任由检测人负责。</w:t>
      </w:r>
    </w:p>
    <w:p>
      <w:pPr>
        <w:spacing w:line="360" w:lineRule="auto"/>
        <w:ind w:firstLine="420"/>
        <w:rPr>
          <w:rFonts w:ascii="宋体" w:hAnsi="宋体" w:eastAsia="宋体"/>
          <w:sz w:val="24"/>
          <w:szCs w:val="24"/>
        </w:rPr>
      </w:pPr>
      <w:r>
        <w:rPr>
          <w:rFonts w:ascii="宋体" w:hAnsi="宋体" w:eastAsia="宋体"/>
          <w:sz w:val="24"/>
          <w:szCs w:val="24"/>
        </w:rPr>
        <w:t>6.3.3 委托人应当及时接收检测人提交的</w:t>
      </w:r>
      <w:r>
        <w:rPr>
          <w:rFonts w:hint="eastAsia" w:ascii="宋体" w:hAnsi="宋体" w:eastAsia="宋体"/>
          <w:sz w:val="24"/>
          <w:szCs w:val="24"/>
        </w:rPr>
        <w:t>检测</w:t>
      </w:r>
      <w:r>
        <w:rPr>
          <w:rFonts w:ascii="宋体" w:hAnsi="宋体" w:eastAsia="宋体"/>
          <w:sz w:val="24"/>
          <w:szCs w:val="24"/>
        </w:rPr>
        <w:t>文件。如无正当理由拒收的，视为委托人已经接收</w:t>
      </w:r>
      <w:r>
        <w:rPr>
          <w:rFonts w:hint="eastAsia" w:ascii="宋体" w:hAnsi="宋体" w:eastAsia="宋体"/>
          <w:sz w:val="24"/>
          <w:szCs w:val="24"/>
        </w:rPr>
        <w:t>检测</w:t>
      </w:r>
      <w:r>
        <w:rPr>
          <w:rFonts w:ascii="宋体" w:hAnsi="宋体" w:eastAsia="宋体"/>
          <w:sz w:val="24"/>
          <w:szCs w:val="24"/>
        </w:rPr>
        <w:t>文件。接收</w:t>
      </w:r>
      <w:r>
        <w:rPr>
          <w:rFonts w:hint="eastAsia" w:ascii="宋体" w:hAnsi="宋体" w:eastAsia="宋体"/>
          <w:sz w:val="24"/>
          <w:szCs w:val="24"/>
        </w:rPr>
        <w:t>检测</w:t>
      </w:r>
      <w:r>
        <w:rPr>
          <w:rFonts w:ascii="宋体" w:hAnsi="宋体" w:eastAsia="宋体"/>
          <w:sz w:val="24"/>
          <w:szCs w:val="24"/>
        </w:rPr>
        <w:t>文件时，委托人应向检测人出具文件签收凭证，凭证内容包括文件名称、文件内容、文件形式、份数、提交和接收日期、提交人与接收人的亲笔签名等。</w:t>
      </w:r>
    </w:p>
    <w:p>
      <w:pPr>
        <w:spacing w:line="360" w:lineRule="auto"/>
        <w:ind w:firstLine="420"/>
        <w:rPr>
          <w:rFonts w:ascii="宋体" w:hAnsi="宋体" w:eastAsia="宋体"/>
          <w:sz w:val="24"/>
          <w:szCs w:val="24"/>
        </w:rPr>
      </w:pPr>
      <w:r>
        <w:rPr>
          <w:rFonts w:ascii="宋体" w:hAnsi="宋体" w:eastAsia="宋体"/>
          <w:sz w:val="24"/>
          <w:szCs w:val="24"/>
        </w:rPr>
        <w:t>6.3.4 除专用合同条款另有约定外，</w:t>
      </w:r>
      <w:r>
        <w:rPr>
          <w:rFonts w:hint="eastAsia" w:ascii="宋体" w:hAnsi="宋体" w:eastAsia="宋体"/>
          <w:sz w:val="24"/>
          <w:szCs w:val="24"/>
        </w:rPr>
        <w:t>检测</w:t>
      </w:r>
      <w:r>
        <w:rPr>
          <w:rFonts w:ascii="宋体" w:hAnsi="宋体" w:eastAsia="宋体"/>
          <w:sz w:val="24"/>
          <w:szCs w:val="24"/>
        </w:rPr>
        <w:t>文件包括纸质文件和电子文件两种形式，两者若有不一致时，应以纸质文件为准。纸质文件应当加盖单位章和</w:t>
      </w:r>
      <w:r>
        <w:rPr>
          <w:rFonts w:hint="eastAsia" w:ascii="宋体" w:hAnsi="宋体" w:eastAsia="宋体"/>
          <w:sz w:val="24"/>
          <w:szCs w:val="24"/>
        </w:rPr>
        <w:t>试验检测负责人</w:t>
      </w:r>
      <w:r>
        <w:rPr>
          <w:rFonts w:ascii="宋体" w:hAnsi="宋体" w:eastAsia="宋体"/>
          <w:sz w:val="24"/>
          <w:szCs w:val="24"/>
        </w:rPr>
        <w:t>的注册执业印章，具体份数、纸幅、装订格式等要求，应在专用合同条款中约定；电子文件应使用光盘和 U 盘分别贮存。</w:t>
      </w:r>
    </w:p>
    <w:p>
      <w:pPr>
        <w:keepNext/>
        <w:keepLines/>
        <w:pageBreakBefore w:val="0"/>
        <w:widowControl w:val="0"/>
        <w:numPr>
          <w:ilvl w:val="0"/>
          <w:numId w:val="8"/>
        </w:numPr>
        <w:kinsoku/>
        <w:wordWrap/>
        <w:overflowPunct/>
        <w:topLinePunct w:val="0"/>
        <w:autoSpaceDE/>
        <w:autoSpaceDN/>
        <w:bidi w:val="0"/>
        <w:adjustRightInd/>
        <w:snapToGrid/>
        <w:spacing w:line="360" w:lineRule="auto"/>
        <w:jc w:val="left"/>
        <w:textAlignment w:val="auto"/>
        <w:outlineLvl w:val="2"/>
        <w:rPr>
          <w:rFonts w:ascii="黑体" w:hAnsi="宋体" w:eastAsia="黑体"/>
          <w:b/>
          <w:bCs/>
          <w:sz w:val="24"/>
          <w:szCs w:val="24"/>
        </w:rPr>
      </w:pPr>
      <w:bookmarkStart w:id="205" w:name="_Toc21839"/>
      <w:bookmarkStart w:id="206" w:name="_Toc19962"/>
      <w:bookmarkStart w:id="207" w:name="_Toc30589"/>
      <w:r>
        <w:rPr>
          <w:rFonts w:hint="eastAsia" w:ascii="黑体" w:hAnsi="黑体" w:eastAsia="黑体"/>
          <w:bCs/>
          <w:sz w:val="24"/>
          <w:szCs w:val="24"/>
        </w:rPr>
        <w:t>检测责任与</w:t>
      </w:r>
      <w:r>
        <w:rPr>
          <w:rFonts w:hint="eastAsia" w:ascii="黑体" w:hAnsi="黑体" w:eastAsia="黑体" w:cs="Times New Roman"/>
          <w:bCs/>
          <w:sz w:val="24"/>
          <w:szCs w:val="24"/>
        </w:rPr>
        <w:t>保险</w:t>
      </w:r>
      <w:bookmarkEnd w:id="205"/>
      <w:bookmarkEnd w:id="206"/>
      <w:bookmarkEnd w:id="207"/>
    </w:p>
    <w:p>
      <w:pPr>
        <w:keepNext/>
        <w:keepLines/>
        <w:widowControl/>
        <w:spacing w:line="360" w:lineRule="auto"/>
        <w:outlineLvl w:val="4"/>
        <w:rPr>
          <w:rFonts w:hint="eastAsia" w:ascii="宋体" w:hAnsi="宋体" w:eastAsia="宋体"/>
          <w:kern w:val="0"/>
          <w:sz w:val="24"/>
          <w:szCs w:val="24"/>
        </w:rPr>
      </w:pPr>
      <w:r>
        <w:rPr>
          <w:rFonts w:ascii="宋体" w:hAnsi="宋体" w:eastAsia="宋体"/>
          <w:kern w:val="0"/>
          <w:sz w:val="24"/>
          <w:szCs w:val="24"/>
        </w:rPr>
        <w:t xml:space="preserve">7.1 </w:t>
      </w:r>
      <w:r>
        <w:rPr>
          <w:rFonts w:hint="eastAsia" w:ascii="宋体" w:hAnsi="宋体" w:eastAsia="宋体"/>
          <w:sz w:val="24"/>
          <w:szCs w:val="24"/>
        </w:rPr>
        <w:t>检测</w:t>
      </w:r>
      <w:r>
        <w:rPr>
          <w:rFonts w:ascii="宋体" w:hAnsi="宋体" w:eastAsia="宋体"/>
          <w:kern w:val="0"/>
          <w:sz w:val="24"/>
          <w:szCs w:val="24"/>
        </w:rPr>
        <w:t>责任主体</w:t>
      </w:r>
    </w:p>
    <w:p>
      <w:pPr>
        <w:spacing w:line="360" w:lineRule="auto"/>
        <w:ind w:firstLine="420"/>
        <w:rPr>
          <w:rFonts w:ascii="宋体" w:hAnsi="宋体" w:eastAsia="宋体"/>
          <w:sz w:val="24"/>
          <w:szCs w:val="24"/>
        </w:rPr>
      </w:pPr>
      <w:r>
        <w:rPr>
          <w:rFonts w:ascii="宋体" w:hAnsi="宋体" w:eastAsia="宋体"/>
          <w:sz w:val="24"/>
          <w:szCs w:val="24"/>
        </w:rPr>
        <w:t>7.1.1 检测人应运用一切合理的专业技术、知识技能和项目经验，按照职业道德准则和行业公认标准尽其全部职责，勤勉、谨慎、公正地履行其在本合同项下的责任和义务。</w:t>
      </w:r>
    </w:p>
    <w:p>
      <w:pPr>
        <w:spacing w:line="360" w:lineRule="auto"/>
        <w:ind w:firstLine="420"/>
        <w:rPr>
          <w:rFonts w:ascii="宋体" w:hAnsi="宋体" w:eastAsia="宋体"/>
          <w:sz w:val="24"/>
          <w:szCs w:val="24"/>
        </w:rPr>
      </w:pPr>
      <w:r>
        <w:rPr>
          <w:rFonts w:ascii="宋体" w:hAnsi="宋体" w:eastAsia="宋体"/>
          <w:sz w:val="24"/>
          <w:szCs w:val="24"/>
        </w:rPr>
        <w:t xml:space="preserve">7.1.2 </w:t>
      </w:r>
      <w:r>
        <w:rPr>
          <w:rFonts w:hint="eastAsia" w:ascii="宋体" w:hAnsi="宋体" w:eastAsia="宋体"/>
          <w:sz w:val="24"/>
          <w:szCs w:val="24"/>
        </w:rPr>
        <w:t>检测</w:t>
      </w:r>
      <w:r>
        <w:rPr>
          <w:rFonts w:ascii="宋体" w:hAnsi="宋体" w:eastAsia="宋体"/>
          <w:sz w:val="24"/>
          <w:szCs w:val="24"/>
        </w:rPr>
        <w:t>责任为</w:t>
      </w:r>
      <w:r>
        <w:rPr>
          <w:rFonts w:hint="eastAsia" w:ascii="宋体" w:hAnsi="宋体" w:eastAsia="宋体"/>
          <w:sz w:val="24"/>
          <w:szCs w:val="24"/>
        </w:rPr>
        <w:t>检测</w:t>
      </w:r>
      <w:r>
        <w:rPr>
          <w:rFonts w:ascii="宋体" w:hAnsi="宋体" w:eastAsia="宋体"/>
          <w:sz w:val="24"/>
          <w:szCs w:val="24"/>
        </w:rPr>
        <w:t>单位项目负责人终身责任制。</w:t>
      </w:r>
      <w:r>
        <w:rPr>
          <w:rFonts w:hint="eastAsia" w:ascii="宋体" w:hAnsi="宋体" w:eastAsia="宋体"/>
          <w:sz w:val="24"/>
          <w:szCs w:val="24"/>
        </w:rPr>
        <w:t>试验检测负责人</w:t>
      </w:r>
      <w:r>
        <w:rPr>
          <w:rFonts w:ascii="宋体" w:hAnsi="宋体" w:eastAsia="宋体"/>
          <w:sz w:val="24"/>
          <w:szCs w:val="24"/>
        </w:rPr>
        <w:t>应当按照法律法规、有关技术标准、设计文件和工程承包合同进行</w:t>
      </w:r>
      <w:r>
        <w:rPr>
          <w:rFonts w:hint="eastAsia" w:ascii="宋体" w:hAnsi="宋体" w:eastAsia="宋体"/>
          <w:sz w:val="24"/>
          <w:szCs w:val="24"/>
        </w:rPr>
        <w:t>检测</w:t>
      </w:r>
      <w:r>
        <w:rPr>
          <w:rFonts w:ascii="宋体" w:hAnsi="宋体" w:eastAsia="宋体"/>
          <w:sz w:val="24"/>
          <w:szCs w:val="24"/>
        </w:rPr>
        <w:t>，对施工质量承担</w:t>
      </w:r>
      <w:r>
        <w:rPr>
          <w:rFonts w:hint="eastAsia" w:ascii="宋体" w:hAnsi="宋体" w:eastAsia="宋体"/>
          <w:sz w:val="24"/>
          <w:szCs w:val="24"/>
        </w:rPr>
        <w:t>检测</w:t>
      </w:r>
      <w:r>
        <w:rPr>
          <w:rFonts w:ascii="宋体" w:hAnsi="宋体" w:eastAsia="宋体"/>
          <w:sz w:val="24"/>
          <w:szCs w:val="24"/>
        </w:rPr>
        <w:t>责任。</w:t>
      </w:r>
    </w:p>
    <w:p>
      <w:pPr>
        <w:spacing w:line="360" w:lineRule="auto"/>
        <w:ind w:firstLine="420"/>
        <w:rPr>
          <w:rFonts w:ascii="宋体" w:hAnsi="宋体" w:eastAsia="宋体"/>
          <w:sz w:val="24"/>
          <w:szCs w:val="24"/>
        </w:rPr>
      </w:pPr>
      <w:r>
        <w:rPr>
          <w:rFonts w:ascii="宋体" w:hAnsi="宋体" w:eastAsia="宋体"/>
          <w:sz w:val="24"/>
          <w:szCs w:val="24"/>
        </w:rPr>
        <w:t xml:space="preserve">7.1.3 </w:t>
      </w:r>
      <w:r>
        <w:rPr>
          <w:rFonts w:hint="eastAsia" w:ascii="宋体" w:hAnsi="宋体" w:eastAsia="宋体"/>
          <w:sz w:val="24"/>
          <w:szCs w:val="24"/>
        </w:rPr>
        <w:t>试验检测负责人</w:t>
      </w:r>
      <w:r>
        <w:rPr>
          <w:rFonts w:ascii="宋体" w:hAnsi="宋体" w:eastAsia="宋体"/>
          <w:sz w:val="24"/>
          <w:szCs w:val="24"/>
        </w:rPr>
        <w:t>应当按照有关规定在办理工程质量监督手续前签署工程质量终身责任承诺书，连同法定代表人出具的授权书，报工程质量监督机构备案。</w:t>
      </w:r>
    </w:p>
    <w:p>
      <w:pPr>
        <w:keepNext/>
        <w:keepLines/>
        <w:widowControl/>
        <w:spacing w:line="360" w:lineRule="auto"/>
        <w:outlineLvl w:val="4"/>
        <w:rPr>
          <w:rFonts w:ascii="宋体" w:hAnsi="宋体" w:eastAsia="宋体"/>
          <w:kern w:val="0"/>
          <w:sz w:val="24"/>
          <w:szCs w:val="24"/>
        </w:rPr>
      </w:pPr>
      <w:r>
        <w:rPr>
          <w:rFonts w:ascii="宋体" w:hAnsi="宋体" w:eastAsia="宋体"/>
          <w:kern w:val="0"/>
          <w:sz w:val="24"/>
          <w:szCs w:val="24"/>
        </w:rPr>
        <w:t xml:space="preserve">7.2 </w:t>
      </w:r>
      <w:r>
        <w:rPr>
          <w:rFonts w:ascii="宋体" w:hAnsi="宋体" w:eastAsia="宋体"/>
          <w:sz w:val="24"/>
          <w:szCs w:val="24"/>
        </w:rPr>
        <w:t>检测</w:t>
      </w:r>
      <w:r>
        <w:rPr>
          <w:rFonts w:ascii="宋体" w:hAnsi="宋体" w:eastAsia="宋体"/>
          <w:kern w:val="0"/>
          <w:sz w:val="24"/>
          <w:szCs w:val="24"/>
        </w:rPr>
        <w:t>责任保险</w:t>
      </w:r>
    </w:p>
    <w:p>
      <w:pPr>
        <w:spacing w:line="360" w:lineRule="auto"/>
        <w:ind w:firstLine="420"/>
        <w:rPr>
          <w:rFonts w:ascii="宋体" w:hAnsi="宋体" w:eastAsia="宋体"/>
          <w:sz w:val="24"/>
          <w:szCs w:val="24"/>
        </w:rPr>
      </w:pPr>
      <w:r>
        <w:rPr>
          <w:rFonts w:ascii="宋体" w:hAnsi="宋体" w:eastAsia="宋体"/>
          <w:sz w:val="24"/>
          <w:szCs w:val="24"/>
        </w:rPr>
        <w:t>除专用合同条款另有约定外，检测人应根据工程情况对检测责任进行保险，并在合同履行期间保持足额、有效。</w:t>
      </w:r>
    </w:p>
    <w:p>
      <w:pPr>
        <w:keepNext/>
        <w:keepLines/>
        <w:pageBreakBefore w:val="0"/>
        <w:widowControl w:val="0"/>
        <w:numPr>
          <w:ilvl w:val="0"/>
          <w:numId w:val="8"/>
        </w:numPr>
        <w:kinsoku/>
        <w:wordWrap/>
        <w:overflowPunct/>
        <w:topLinePunct w:val="0"/>
        <w:autoSpaceDE/>
        <w:autoSpaceDN/>
        <w:bidi w:val="0"/>
        <w:adjustRightInd/>
        <w:snapToGrid/>
        <w:spacing w:line="360" w:lineRule="auto"/>
        <w:jc w:val="left"/>
        <w:textAlignment w:val="auto"/>
        <w:outlineLvl w:val="2"/>
        <w:rPr>
          <w:rFonts w:ascii="黑体" w:hAnsi="宋体" w:eastAsia="黑体"/>
          <w:b/>
          <w:bCs/>
          <w:sz w:val="24"/>
          <w:szCs w:val="24"/>
        </w:rPr>
      </w:pPr>
      <w:bookmarkStart w:id="208" w:name="_Toc3023"/>
      <w:bookmarkStart w:id="209" w:name="_Toc19675"/>
      <w:bookmarkStart w:id="210" w:name="_Toc17073"/>
      <w:r>
        <w:rPr>
          <w:rFonts w:hint="eastAsia" w:ascii="黑体" w:hAnsi="黑体" w:eastAsia="黑体"/>
          <w:bCs/>
          <w:sz w:val="24"/>
          <w:szCs w:val="24"/>
        </w:rPr>
        <w:t>合同变更</w:t>
      </w:r>
      <w:bookmarkEnd w:id="208"/>
      <w:bookmarkEnd w:id="209"/>
      <w:bookmarkEnd w:id="210"/>
    </w:p>
    <w:p>
      <w:pPr>
        <w:keepNext/>
        <w:keepLines/>
        <w:widowControl/>
        <w:spacing w:line="360" w:lineRule="auto"/>
        <w:outlineLvl w:val="4"/>
        <w:rPr>
          <w:rFonts w:hint="eastAsia" w:ascii="宋体" w:hAnsi="宋体" w:eastAsia="宋体"/>
          <w:kern w:val="0"/>
          <w:sz w:val="24"/>
          <w:szCs w:val="24"/>
        </w:rPr>
      </w:pPr>
      <w:r>
        <w:rPr>
          <w:rFonts w:ascii="宋体" w:hAnsi="宋体" w:eastAsia="宋体"/>
          <w:kern w:val="0"/>
          <w:sz w:val="24"/>
          <w:szCs w:val="24"/>
        </w:rPr>
        <w:t>8.1变更情形</w:t>
      </w:r>
    </w:p>
    <w:p>
      <w:pPr>
        <w:spacing w:line="360" w:lineRule="auto"/>
        <w:ind w:firstLine="420"/>
        <w:rPr>
          <w:rFonts w:ascii="宋体" w:hAnsi="宋体" w:eastAsia="宋体"/>
          <w:sz w:val="24"/>
          <w:szCs w:val="24"/>
        </w:rPr>
      </w:pPr>
      <w:r>
        <w:rPr>
          <w:rFonts w:ascii="宋体" w:hAnsi="宋体" w:eastAsia="宋体"/>
          <w:sz w:val="24"/>
          <w:szCs w:val="24"/>
        </w:rPr>
        <w:t>8.1.1 合同履行中发生下述情形时，合同一方均可向对方提出变更请求，经双方协商一致后进行变更，检测服务期限和检测报酬的调整方法在专用合同条款中约定。</w:t>
      </w:r>
    </w:p>
    <w:p>
      <w:pPr>
        <w:spacing w:line="360" w:lineRule="auto"/>
        <w:ind w:firstLine="420"/>
        <w:rPr>
          <w:rFonts w:ascii="宋体" w:hAnsi="宋体" w:eastAsia="宋体"/>
          <w:sz w:val="24"/>
          <w:szCs w:val="24"/>
        </w:rPr>
      </w:pPr>
      <w:r>
        <w:rPr>
          <w:rFonts w:ascii="宋体" w:hAnsi="宋体" w:eastAsia="宋体"/>
          <w:sz w:val="24"/>
          <w:szCs w:val="24"/>
        </w:rPr>
        <w:t>（1）检测范围发生变化；</w:t>
      </w:r>
    </w:p>
    <w:p>
      <w:pPr>
        <w:spacing w:line="360" w:lineRule="auto"/>
        <w:ind w:firstLine="420"/>
        <w:rPr>
          <w:rFonts w:ascii="宋体" w:hAnsi="宋体" w:eastAsia="宋体"/>
          <w:sz w:val="24"/>
          <w:szCs w:val="24"/>
        </w:rPr>
      </w:pPr>
      <w:r>
        <w:rPr>
          <w:rFonts w:ascii="宋体" w:hAnsi="宋体" w:eastAsia="宋体"/>
          <w:sz w:val="24"/>
          <w:szCs w:val="24"/>
        </w:rPr>
        <w:t>（2）除不可抗力外，非检测人的原因引起的周期延误；</w:t>
      </w:r>
    </w:p>
    <w:p>
      <w:pPr>
        <w:spacing w:line="360" w:lineRule="auto"/>
        <w:ind w:firstLine="420"/>
        <w:rPr>
          <w:rFonts w:ascii="宋体" w:hAnsi="宋体" w:eastAsia="宋体"/>
          <w:sz w:val="24"/>
          <w:szCs w:val="24"/>
        </w:rPr>
      </w:pPr>
      <w:r>
        <w:rPr>
          <w:rFonts w:ascii="宋体" w:hAnsi="宋体" w:eastAsia="宋体"/>
          <w:sz w:val="24"/>
          <w:szCs w:val="24"/>
        </w:rPr>
        <w:t>（3）非检测人的原因，对工程同一部分重复进行检测；</w:t>
      </w:r>
    </w:p>
    <w:p>
      <w:pPr>
        <w:spacing w:line="360" w:lineRule="auto"/>
        <w:ind w:firstLine="420"/>
        <w:rPr>
          <w:rFonts w:ascii="宋体" w:hAnsi="宋体" w:eastAsia="宋体"/>
          <w:sz w:val="24"/>
          <w:szCs w:val="24"/>
        </w:rPr>
      </w:pPr>
      <w:r>
        <w:rPr>
          <w:rFonts w:ascii="宋体" w:hAnsi="宋体" w:eastAsia="宋体"/>
          <w:sz w:val="24"/>
          <w:szCs w:val="24"/>
        </w:rPr>
        <w:t>（4）非检测人的原因，对工程暂停检测及恢复检测。</w:t>
      </w:r>
    </w:p>
    <w:p>
      <w:pPr>
        <w:spacing w:line="360" w:lineRule="auto"/>
        <w:ind w:firstLine="420"/>
        <w:rPr>
          <w:rFonts w:ascii="宋体" w:hAnsi="宋体" w:eastAsia="宋体"/>
          <w:sz w:val="24"/>
          <w:szCs w:val="24"/>
        </w:rPr>
      </w:pPr>
      <w:r>
        <w:rPr>
          <w:rFonts w:ascii="宋体" w:hAnsi="宋体" w:eastAsia="宋体"/>
          <w:sz w:val="24"/>
          <w:szCs w:val="24"/>
        </w:rPr>
        <w:t>8.1.2 基准日后，因颁布新的或修订原有法律、法规、规范和标准等引发合同变更情形的，按照上述约定进行调整。</w:t>
      </w:r>
    </w:p>
    <w:p>
      <w:pPr>
        <w:keepNext/>
        <w:keepLines/>
        <w:widowControl/>
        <w:spacing w:line="360" w:lineRule="auto"/>
        <w:outlineLvl w:val="4"/>
        <w:rPr>
          <w:rFonts w:ascii="宋体" w:hAnsi="宋体" w:eastAsia="宋体"/>
          <w:kern w:val="0"/>
          <w:sz w:val="24"/>
          <w:szCs w:val="24"/>
        </w:rPr>
      </w:pPr>
      <w:r>
        <w:rPr>
          <w:rFonts w:ascii="宋体" w:hAnsi="宋体" w:eastAsia="宋体"/>
          <w:kern w:val="0"/>
          <w:sz w:val="24"/>
          <w:szCs w:val="24"/>
        </w:rPr>
        <w:t>8.2 合理化建议</w:t>
      </w:r>
    </w:p>
    <w:p>
      <w:pPr>
        <w:spacing w:line="360" w:lineRule="auto"/>
        <w:ind w:firstLine="420"/>
        <w:rPr>
          <w:rFonts w:ascii="宋体" w:hAnsi="宋体" w:eastAsia="宋体"/>
          <w:sz w:val="24"/>
          <w:szCs w:val="24"/>
        </w:rPr>
      </w:pPr>
      <w:r>
        <w:rPr>
          <w:rFonts w:ascii="宋体" w:hAnsi="宋体" w:eastAsia="宋体"/>
          <w:sz w:val="24"/>
          <w:szCs w:val="24"/>
        </w:rPr>
        <w:t>8.2.1 合同履行中，检测人可对委托人要求提出合理化建议。合理化建议应以书面形式提交委托人，被委托人采纳并构成变更的，执行第 8.1 款约定。</w:t>
      </w:r>
    </w:p>
    <w:p>
      <w:pPr>
        <w:spacing w:line="360" w:lineRule="auto"/>
        <w:ind w:firstLine="420"/>
        <w:rPr>
          <w:rFonts w:ascii="宋体" w:hAnsi="宋体" w:eastAsia="宋体"/>
          <w:sz w:val="24"/>
          <w:szCs w:val="24"/>
        </w:rPr>
      </w:pPr>
      <w:r>
        <w:rPr>
          <w:rFonts w:ascii="宋体" w:hAnsi="宋体" w:eastAsia="宋体"/>
          <w:sz w:val="24"/>
          <w:szCs w:val="24"/>
        </w:rPr>
        <w:t>8.2.2 检测人提出的合理化建议降低了工程投资、缩短了施工期限或者提高了工程经济效益的，委托人应按专用合同条款中的约定给予奖励。</w:t>
      </w:r>
    </w:p>
    <w:p>
      <w:pPr>
        <w:keepNext/>
        <w:keepLines/>
        <w:pageBreakBefore w:val="0"/>
        <w:widowControl w:val="0"/>
        <w:numPr>
          <w:ilvl w:val="0"/>
          <w:numId w:val="8"/>
        </w:numPr>
        <w:kinsoku/>
        <w:wordWrap/>
        <w:overflowPunct/>
        <w:topLinePunct w:val="0"/>
        <w:autoSpaceDE/>
        <w:autoSpaceDN/>
        <w:bidi w:val="0"/>
        <w:adjustRightInd/>
        <w:snapToGrid/>
        <w:spacing w:line="360" w:lineRule="auto"/>
        <w:jc w:val="left"/>
        <w:textAlignment w:val="auto"/>
        <w:outlineLvl w:val="2"/>
        <w:rPr>
          <w:rFonts w:ascii="黑体" w:hAnsi="宋体" w:eastAsia="黑体"/>
          <w:b/>
          <w:bCs/>
          <w:sz w:val="24"/>
          <w:szCs w:val="24"/>
        </w:rPr>
      </w:pPr>
      <w:bookmarkStart w:id="211" w:name="_Toc30652"/>
      <w:bookmarkStart w:id="212" w:name="_Toc1696"/>
      <w:bookmarkStart w:id="213" w:name="_Toc18807"/>
      <w:r>
        <w:rPr>
          <w:rFonts w:hint="eastAsia" w:ascii="黑体" w:hAnsi="黑体" w:eastAsia="黑体"/>
          <w:bCs/>
          <w:sz w:val="24"/>
          <w:szCs w:val="24"/>
        </w:rPr>
        <w:t>合同价格与支付</w:t>
      </w:r>
      <w:bookmarkEnd w:id="211"/>
      <w:bookmarkEnd w:id="212"/>
      <w:bookmarkEnd w:id="213"/>
    </w:p>
    <w:p>
      <w:pPr>
        <w:keepNext/>
        <w:keepLines/>
        <w:widowControl/>
        <w:spacing w:line="360" w:lineRule="auto"/>
        <w:outlineLvl w:val="4"/>
        <w:rPr>
          <w:rFonts w:hint="eastAsia" w:ascii="宋体" w:hAnsi="宋体" w:eastAsia="宋体"/>
          <w:kern w:val="0"/>
          <w:sz w:val="24"/>
          <w:szCs w:val="24"/>
        </w:rPr>
      </w:pPr>
      <w:r>
        <w:rPr>
          <w:rFonts w:ascii="宋体" w:hAnsi="宋体" w:eastAsia="宋体"/>
          <w:kern w:val="0"/>
          <w:sz w:val="24"/>
          <w:szCs w:val="24"/>
        </w:rPr>
        <w:t>9.1 合同价格</w:t>
      </w:r>
    </w:p>
    <w:p>
      <w:pPr>
        <w:spacing w:line="360" w:lineRule="auto"/>
        <w:ind w:firstLine="420"/>
        <w:rPr>
          <w:rFonts w:ascii="宋体" w:hAnsi="宋体" w:eastAsia="宋体"/>
          <w:sz w:val="24"/>
          <w:szCs w:val="24"/>
        </w:rPr>
      </w:pPr>
      <w:r>
        <w:rPr>
          <w:rFonts w:ascii="宋体" w:hAnsi="宋体" w:eastAsia="宋体"/>
          <w:sz w:val="24"/>
          <w:szCs w:val="24"/>
        </w:rPr>
        <w:t>9.1.1 本合同的价款确定方式、调整方式和风险范围划分，在专用合同条款中约定。</w:t>
      </w:r>
    </w:p>
    <w:p>
      <w:pPr>
        <w:spacing w:line="360" w:lineRule="auto"/>
        <w:ind w:firstLine="420"/>
        <w:rPr>
          <w:rFonts w:ascii="宋体" w:hAnsi="宋体" w:eastAsia="宋体"/>
          <w:sz w:val="24"/>
          <w:szCs w:val="24"/>
        </w:rPr>
      </w:pPr>
      <w:r>
        <w:rPr>
          <w:rFonts w:ascii="宋体" w:hAnsi="宋体" w:eastAsia="宋体"/>
          <w:sz w:val="24"/>
          <w:szCs w:val="24"/>
        </w:rPr>
        <w:t>9.1.2 除专用合同条款另有约定外，合同价格应当包括收集资料、踏勘现场、制订纲要、实施检测、编制检测文件等全部费用和国家规定的增值税税金。</w:t>
      </w:r>
    </w:p>
    <w:p>
      <w:pPr>
        <w:spacing w:line="360" w:lineRule="auto"/>
        <w:ind w:firstLine="420"/>
        <w:rPr>
          <w:rFonts w:ascii="宋体" w:hAnsi="宋体" w:eastAsia="宋体"/>
          <w:sz w:val="24"/>
          <w:szCs w:val="24"/>
        </w:rPr>
      </w:pPr>
      <w:r>
        <w:rPr>
          <w:rFonts w:ascii="宋体" w:hAnsi="宋体" w:eastAsia="宋体"/>
          <w:sz w:val="24"/>
          <w:szCs w:val="24"/>
        </w:rPr>
        <w:t>9.1.3 委托人要求检测人进行外出考察、试验检测、专项咨询或专家评审时，相应费用不含在合同价格之中，由委托人另行支付。</w:t>
      </w:r>
    </w:p>
    <w:p>
      <w:pPr>
        <w:keepNext/>
        <w:keepLines/>
        <w:widowControl/>
        <w:spacing w:line="360" w:lineRule="auto"/>
        <w:outlineLvl w:val="4"/>
        <w:rPr>
          <w:rFonts w:ascii="宋体" w:hAnsi="宋体" w:eastAsia="宋体"/>
          <w:kern w:val="0"/>
          <w:sz w:val="24"/>
          <w:szCs w:val="24"/>
        </w:rPr>
      </w:pPr>
      <w:r>
        <w:rPr>
          <w:rFonts w:ascii="宋体" w:hAnsi="宋体" w:eastAsia="宋体"/>
          <w:kern w:val="0"/>
          <w:sz w:val="24"/>
          <w:szCs w:val="24"/>
        </w:rPr>
        <w:t>9.2 预付款</w:t>
      </w:r>
    </w:p>
    <w:p>
      <w:pPr>
        <w:spacing w:line="360" w:lineRule="auto"/>
        <w:ind w:firstLine="420"/>
        <w:rPr>
          <w:rFonts w:ascii="宋体" w:hAnsi="宋体" w:eastAsia="宋体"/>
          <w:sz w:val="24"/>
          <w:szCs w:val="24"/>
        </w:rPr>
      </w:pPr>
      <w:r>
        <w:rPr>
          <w:rFonts w:ascii="宋体" w:hAnsi="宋体" w:eastAsia="宋体"/>
          <w:sz w:val="24"/>
          <w:szCs w:val="24"/>
        </w:rPr>
        <w:t>9.2.1 预付款应专用于本工程的检测。预付款的额度、支付方式及抵扣方式在专用合同条款中约定。</w:t>
      </w:r>
    </w:p>
    <w:p>
      <w:pPr>
        <w:spacing w:line="360" w:lineRule="auto"/>
        <w:ind w:firstLine="420"/>
        <w:rPr>
          <w:rFonts w:ascii="宋体" w:hAnsi="宋体" w:eastAsia="宋体"/>
          <w:sz w:val="24"/>
          <w:szCs w:val="24"/>
        </w:rPr>
      </w:pPr>
      <w:r>
        <w:rPr>
          <w:rFonts w:ascii="宋体" w:hAnsi="宋体" w:eastAsia="宋体"/>
          <w:sz w:val="24"/>
          <w:szCs w:val="24"/>
        </w:rPr>
        <w:t>9.2.2 委托人应在收到预付款支付申请后 28 天内，将预付款支付给检测人；检测人应当提供等额的增值税发票。</w:t>
      </w:r>
    </w:p>
    <w:p>
      <w:pPr>
        <w:keepNext/>
        <w:keepLines/>
        <w:widowControl/>
        <w:spacing w:line="360" w:lineRule="auto"/>
        <w:outlineLvl w:val="4"/>
        <w:rPr>
          <w:rFonts w:ascii="宋体" w:hAnsi="宋体" w:eastAsia="宋体"/>
          <w:kern w:val="0"/>
          <w:sz w:val="24"/>
          <w:szCs w:val="24"/>
        </w:rPr>
      </w:pPr>
      <w:r>
        <w:rPr>
          <w:rFonts w:ascii="宋体" w:hAnsi="宋体" w:eastAsia="宋体"/>
          <w:kern w:val="0"/>
          <w:sz w:val="24"/>
          <w:szCs w:val="24"/>
        </w:rPr>
        <w:t>9.3 中期支付</w:t>
      </w:r>
    </w:p>
    <w:p>
      <w:pPr>
        <w:spacing w:line="360" w:lineRule="auto"/>
        <w:ind w:firstLine="420"/>
        <w:rPr>
          <w:rFonts w:ascii="宋体" w:hAnsi="宋体" w:eastAsia="宋体"/>
          <w:sz w:val="24"/>
          <w:szCs w:val="24"/>
        </w:rPr>
      </w:pPr>
      <w:r>
        <w:rPr>
          <w:rFonts w:ascii="宋体" w:hAnsi="宋体" w:eastAsia="宋体"/>
          <w:sz w:val="24"/>
          <w:szCs w:val="24"/>
        </w:rPr>
        <w:t>9.3.1 检测人应按委托人批准或专用合同条款约定的格式及份数，向委托人提交中期支付申请，并附相应的支持性证明文件。</w:t>
      </w:r>
    </w:p>
    <w:p>
      <w:pPr>
        <w:spacing w:line="360" w:lineRule="auto"/>
        <w:ind w:firstLine="420"/>
        <w:rPr>
          <w:rFonts w:ascii="宋体" w:hAnsi="宋体" w:eastAsia="宋体"/>
          <w:sz w:val="24"/>
          <w:szCs w:val="24"/>
        </w:rPr>
      </w:pPr>
      <w:r>
        <w:rPr>
          <w:rFonts w:ascii="宋体" w:hAnsi="宋体" w:eastAsia="宋体"/>
          <w:sz w:val="24"/>
          <w:szCs w:val="24"/>
        </w:rPr>
        <w:t>9.3.2 委托人应在收到中期支付申请后的 28 天内，将应付款项支付给检测人；检测人应当提供等额的增值税发票。委托人未能在前述时间内完成审批或不予答复的，视为委托人同意中期支付申请。委托人不按期支付的，按专用合同条款的约定支付逾期付款违约金。</w:t>
      </w:r>
    </w:p>
    <w:p>
      <w:pPr>
        <w:spacing w:line="360" w:lineRule="auto"/>
        <w:ind w:firstLine="420"/>
        <w:rPr>
          <w:rFonts w:ascii="宋体" w:hAnsi="宋体" w:eastAsia="宋体"/>
          <w:sz w:val="24"/>
          <w:szCs w:val="24"/>
        </w:rPr>
      </w:pPr>
      <w:r>
        <w:rPr>
          <w:rFonts w:ascii="宋体" w:hAnsi="宋体" w:eastAsia="宋体"/>
          <w:sz w:val="24"/>
          <w:szCs w:val="24"/>
        </w:rPr>
        <w:t>9.3.3 中期支付涉及政府投资资金的，按照国库集中支付等国家相关规定和专用合同条款的约定执行。</w:t>
      </w:r>
    </w:p>
    <w:p>
      <w:pPr>
        <w:keepNext/>
        <w:keepLines/>
        <w:widowControl/>
        <w:spacing w:line="360" w:lineRule="auto"/>
        <w:outlineLvl w:val="4"/>
        <w:rPr>
          <w:rFonts w:ascii="宋体" w:hAnsi="宋体" w:eastAsia="宋体"/>
          <w:kern w:val="0"/>
          <w:sz w:val="24"/>
          <w:szCs w:val="24"/>
        </w:rPr>
      </w:pPr>
      <w:r>
        <w:rPr>
          <w:rFonts w:ascii="宋体" w:hAnsi="宋体" w:eastAsia="宋体"/>
          <w:kern w:val="0"/>
          <w:sz w:val="24"/>
          <w:szCs w:val="24"/>
        </w:rPr>
        <w:t>9.4 费用结算</w:t>
      </w:r>
    </w:p>
    <w:p>
      <w:pPr>
        <w:spacing w:line="360" w:lineRule="auto"/>
        <w:ind w:firstLine="420"/>
        <w:rPr>
          <w:rFonts w:ascii="宋体" w:hAnsi="宋体" w:eastAsia="宋体"/>
          <w:sz w:val="24"/>
          <w:szCs w:val="24"/>
        </w:rPr>
      </w:pPr>
      <w:r>
        <w:rPr>
          <w:rFonts w:ascii="宋体" w:hAnsi="宋体" w:eastAsia="宋体"/>
          <w:sz w:val="24"/>
          <w:szCs w:val="24"/>
        </w:rPr>
        <w:t>9.4.1 合同工作完成后，检测人可按专用合同条款约定的份数和期限，向委托人提交检测费用结算申请，并提供相关证明材料。</w:t>
      </w:r>
    </w:p>
    <w:p>
      <w:pPr>
        <w:spacing w:line="360" w:lineRule="auto"/>
        <w:ind w:firstLine="420"/>
        <w:rPr>
          <w:rFonts w:ascii="宋体" w:hAnsi="宋体" w:eastAsia="宋体"/>
          <w:sz w:val="24"/>
          <w:szCs w:val="24"/>
        </w:rPr>
      </w:pPr>
      <w:r>
        <w:rPr>
          <w:rFonts w:ascii="宋体" w:hAnsi="宋体" w:eastAsia="宋体"/>
          <w:sz w:val="24"/>
          <w:szCs w:val="24"/>
        </w:rPr>
        <w:t>9.4.2 委托人应在收到费用结算申请后的 28 天内，将应付款项支付给检测人；检测人应当提供等额的增值税发票。委托人未能在前述时间内完成审批或不予答复的，视为委托人同意费用结算申请。委托人不按期支付的，按专用合同条款的约定支付逾期付款违约金。</w:t>
      </w:r>
    </w:p>
    <w:p>
      <w:pPr>
        <w:spacing w:line="360" w:lineRule="auto"/>
        <w:ind w:firstLine="420"/>
        <w:rPr>
          <w:rFonts w:ascii="宋体" w:hAnsi="宋体" w:eastAsia="宋体"/>
          <w:sz w:val="24"/>
          <w:szCs w:val="24"/>
        </w:rPr>
      </w:pPr>
      <w:r>
        <w:rPr>
          <w:rFonts w:ascii="宋体" w:hAnsi="宋体" w:eastAsia="宋体"/>
          <w:sz w:val="24"/>
          <w:szCs w:val="24"/>
        </w:rPr>
        <w:t>9.4.3 委托人对费用结算申请内容有异议的，有权要求检测人进行修正和提供补充资料，由检测人重新提交。检测人对此有异议的，按第 12 条的约定执行。</w:t>
      </w:r>
    </w:p>
    <w:p>
      <w:pPr>
        <w:spacing w:line="360" w:lineRule="auto"/>
        <w:ind w:firstLine="420"/>
        <w:rPr>
          <w:rFonts w:ascii="宋体" w:hAnsi="宋体" w:eastAsia="宋体"/>
          <w:sz w:val="24"/>
          <w:szCs w:val="24"/>
        </w:rPr>
      </w:pPr>
      <w:r>
        <w:rPr>
          <w:rFonts w:ascii="宋体" w:hAnsi="宋体" w:eastAsia="宋体"/>
          <w:sz w:val="24"/>
          <w:szCs w:val="24"/>
        </w:rPr>
        <w:t>9.4.4 最终结清付款涉及政府投资资金的，按第 9.3.3 项的约定执行。</w:t>
      </w:r>
    </w:p>
    <w:p>
      <w:pPr>
        <w:keepNext/>
        <w:keepLines/>
        <w:pageBreakBefore w:val="0"/>
        <w:widowControl w:val="0"/>
        <w:numPr>
          <w:ilvl w:val="0"/>
          <w:numId w:val="8"/>
        </w:numPr>
        <w:kinsoku/>
        <w:wordWrap/>
        <w:overflowPunct/>
        <w:topLinePunct w:val="0"/>
        <w:autoSpaceDE/>
        <w:autoSpaceDN/>
        <w:bidi w:val="0"/>
        <w:adjustRightInd/>
        <w:snapToGrid/>
        <w:spacing w:line="360" w:lineRule="auto"/>
        <w:jc w:val="left"/>
        <w:textAlignment w:val="auto"/>
        <w:outlineLvl w:val="2"/>
        <w:rPr>
          <w:rFonts w:ascii="黑体" w:hAnsi="宋体" w:eastAsia="黑体"/>
          <w:b/>
          <w:bCs/>
          <w:sz w:val="24"/>
          <w:szCs w:val="24"/>
        </w:rPr>
      </w:pPr>
      <w:bookmarkStart w:id="214" w:name="_Toc4166"/>
      <w:bookmarkStart w:id="215" w:name="_Toc28345"/>
      <w:bookmarkStart w:id="216" w:name="_Toc14355"/>
      <w:r>
        <w:rPr>
          <w:rFonts w:hint="eastAsia" w:ascii="黑体" w:hAnsi="黑体" w:eastAsia="黑体" w:cs="Times New Roman"/>
          <w:bCs/>
          <w:sz w:val="24"/>
          <w:szCs w:val="24"/>
        </w:rPr>
        <w:t>不可抗力</w:t>
      </w:r>
      <w:bookmarkEnd w:id="214"/>
      <w:bookmarkEnd w:id="215"/>
      <w:bookmarkEnd w:id="216"/>
    </w:p>
    <w:p>
      <w:pPr>
        <w:keepNext/>
        <w:keepLines/>
        <w:widowControl/>
        <w:spacing w:line="360" w:lineRule="auto"/>
        <w:outlineLvl w:val="4"/>
        <w:rPr>
          <w:rFonts w:hint="eastAsia" w:ascii="宋体" w:hAnsi="宋体" w:eastAsia="宋体"/>
          <w:kern w:val="0"/>
          <w:sz w:val="24"/>
          <w:szCs w:val="24"/>
        </w:rPr>
      </w:pPr>
      <w:r>
        <w:rPr>
          <w:rFonts w:ascii="宋体" w:hAnsi="宋体" w:eastAsia="宋体"/>
          <w:kern w:val="0"/>
          <w:sz w:val="24"/>
          <w:szCs w:val="24"/>
        </w:rPr>
        <w:t>10.1 不可抗力的确认</w:t>
      </w:r>
    </w:p>
    <w:p>
      <w:pPr>
        <w:spacing w:line="360" w:lineRule="auto"/>
        <w:ind w:firstLine="420"/>
        <w:rPr>
          <w:rFonts w:ascii="宋体" w:hAnsi="宋体" w:eastAsia="宋体"/>
          <w:sz w:val="24"/>
          <w:szCs w:val="24"/>
        </w:rPr>
      </w:pPr>
      <w:r>
        <w:rPr>
          <w:rFonts w:ascii="宋体" w:hAnsi="宋体" w:eastAsia="宋体"/>
          <w:sz w:val="24"/>
          <w:szCs w:val="24"/>
        </w:rPr>
        <w:t>10.1.1 不可抗力是指检测人和委托人在订立合同时不可预见，在履行合同过程中不可避免发生并不能克服的自然灾害和社会性突发事件，如地震、海啸、瘟疫、水灾、骚乱、暴动、战争和专用合同条款约定的其他情形。</w:t>
      </w:r>
    </w:p>
    <w:p>
      <w:pPr>
        <w:spacing w:line="360" w:lineRule="auto"/>
        <w:ind w:firstLine="420"/>
        <w:rPr>
          <w:rFonts w:ascii="宋体" w:hAnsi="宋体" w:eastAsia="宋体"/>
          <w:sz w:val="24"/>
          <w:szCs w:val="24"/>
        </w:rPr>
      </w:pPr>
      <w:r>
        <w:rPr>
          <w:rFonts w:ascii="宋体" w:hAnsi="宋体" w:eastAsia="宋体"/>
          <w:sz w:val="24"/>
          <w:szCs w:val="24"/>
        </w:rPr>
        <w:t>10.1.2 不可抗力发生后，委托人和检测人应及时认真统计所造成的损失，收集不可抗力造成损失的证据。合同双方对是否属于不可抗力或其损失的意见不一致的，由合同双方协商确定。</w:t>
      </w:r>
    </w:p>
    <w:p>
      <w:pPr>
        <w:keepNext/>
        <w:keepLines/>
        <w:widowControl/>
        <w:spacing w:line="360" w:lineRule="auto"/>
        <w:outlineLvl w:val="4"/>
        <w:rPr>
          <w:rFonts w:ascii="宋体" w:hAnsi="宋体" w:eastAsia="宋体"/>
          <w:kern w:val="0"/>
          <w:sz w:val="24"/>
          <w:szCs w:val="24"/>
        </w:rPr>
      </w:pPr>
      <w:r>
        <w:rPr>
          <w:rFonts w:ascii="宋体" w:hAnsi="宋体" w:eastAsia="宋体"/>
          <w:kern w:val="0"/>
          <w:sz w:val="24"/>
          <w:szCs w:val="24"/>
        </w:rPr>
        <w:t>10.2 不可抗力的通知</w:t>
      </w:r>
    </w:p>
    <w:p>
      <w:pPr>
        <w:spacing w:line="360" w:lineRule="auto"/>
        <w:ind w:firstLine="420"/>
        <w:rPr>
          <w:rFonts w:ascii="宋体" w:hAnsi="宋体" w:eastAsia="宋体"/>
          <w:sz w:val="24"/>
          <w:szCs w:val="24"/>
        </w:rPr>
      </w:pPr>
      <w:r>
        <w:rPr>
          <w:rFonts w:ascii="宋体" w:hAnsi="宋体" w:eastAsia="宋体"/>
          <w:sz w:val="24"/>
          <w:szCs w:val="24"/>
        </w:rPr>
        <w:t>10.2.1 合同一方当事人遇到不可抗力事件，使其履行合同义务受到阻碍时，应立即通知合同另一方当事人，书面说明不可抗力和受阻碍的详细情况，并提供必要的证明。</w:t>
      </w:r>
    </w:p>
    <w:p>
      <w:pPr>
        <w:spacing w:line="360" w:lineRule="auto"/>
        <w:ind w:firstLine="420"/>
        <w:rPr>
          <w:rFonts w:ascii="宋体" w:hAnsi="宋体" w:eastAsia="宋体"/>
          <w:sz w:val="24"/>
          <w:szCs w:val="24"/>
        </w:rPr>
      </w:pPr>
      <w:r>
        <w:rPr>
          <w:rFonts w:ascii="宋体" w:hAnsi="宋体" w:eastAsia="宋体"/>
          <w:sz w:val="24"/>
          <w:szCs w:val="24"/>
        </w:rPr>
        <w:t>10.2.2 如不可抗力持续发生，合同一方当事人应及时向合同另一方当事人提交中间报告，说明不可抗力和履行合同受阻的情况，并于不可抗力事件结束后 28 天内提交最终报告及有关资料。</w:t>
      </w:r>
    </w:p>
    <w:p>
      <w:pPr>
        <w:keepNext/>
        <w:keepLines/>
        <w:widowControl/>
        <w:spacing w:line="360" w:lineRule="auto"/>
        <w:outlineLvl w:val="4"/>
        <w:rPr>
          <w:rFonts w:ascii="宋体" w:hAnsi="宋体" w:eastAsia="宋体"/>
          <w:kern w:val="0"/>
          <w:sz w:val="24"/>
          <w:szCs w:val="24"/>
        </w:rPr>
      </w:pPr>
      <w:r>
        <w:rPr>
          <w:rFonts w:ascii="宋体" w:hAnsi="宋体" w:eastAsia="宋体"/>
          <w:kern w:val="0"/>
          <w:sz w:val="24"/>
          <w:szCs w:val="24"/>
        </w:rPr>
        <w:t>10.3 不可抗力后果及其处理</w:t>
      </w:r>
    </w:p>
    <w:p>
      <w:pPr>
        <w:spacing w:line="360" w:lineRule="auto"/>
        <w:ind w:firstLine="420"/>
        <w:rPr>
          <w:rFonts w:ascii="宋体" w:hAnsi="宋体" w:eastAsia="宋体"/>
          <w:sz w:val="24"/>
          <w:szCs w:val="24"/>
        </w:rPr>
      </w:pPr>
      <w:r>
        <w:rPr>
          <w:rFonts w:ascii="宋体" w:hAnsi="宋体" w:eastAsia="宋体"/>
          <w:sz w:val="24"/>
          <w:szCs w:val="24"/>
        </w:rPr>
        <w:t>10.3.1 不可抗力引起的后果及其损失，应由合同当事人依据法律规定各自承担。不可抗力发生前已完成的检测工作，应当按照合同约定进行支付。</w:t>
      </w:r>
    </w:p>
    <w:p>
      <w:pPr>
        <w:spacing w:line="360" w:lineRule="auto"/>
        <w:ind w:firstLine="420"/>
        <w:rPr>
          <w:rFonts w:ascii="宋体" w:hAnsi="宋体" w:eastAsia="宋体"/>
          <w:sz w:val="24"/>
          <w:szCs w:val="24"/>
        </w:rPr>
      </w:pPr>
      <w:r>
        <w:rPr>
          <w:rFonts w:ascii="宋体" w:hAnsi="宋体" w:eastAsia="宋体"/>
          <w:sz w:val="24"/>
          <w:szCs w:val="24"/>
        </w:rPr>
        <w:t>10.3.2 不可抗力发生后，合同当事人应当采取有效措施避免损失进一步扩大，如未采取有效措施致使损失扩大的，应当自行承担扩大部分的损失。</w:t>
      </w:r>
    </w:p>
    <w:p>
      <w:pPr>
        <w:spacing w:line="360" w:lineRule="auto"/>
        <w:ind w:firstLine="420"/>
        <w:rPr>
          <w:rFonts w:ascii="宋体" w:hAnsi="宋体" w:eastAsia="宋体"/>
          <w:sz w:val="24"/>
          <w:szCs w:val="24"/>
        </w:rPr>
      </w:pPr>
      <w:r>
        <w:rPr>
          <w:rFonts w:ascii="宋体" w:hAnsi="宋体" w:eastAsia="宋体"/>
          <w:sz w:val="24"/>
          <w:szCs w:val="24"/>
        </w:rPr>
        <w:t>10.3.3 因一方当事人迟延履行合同义务，致使迟延履行期间遭遇不可抗力的，应由该当事人承担全部损失。</w:t>
      </w:r>
    </w:p>
    <w:p>
      <w:pPr>
        <w:keepNext/>
        <w:keepLines/>
        <w:pageBreakBefore w:val="0"/>
        <w:widowControl w:val="0"/>
        <w:numPr>
          <w:ilvl w:val="0"/>
          <w:numId w:val="8"/>
        </w:numPr>
        <w:kinsoku/>
        <w:wordWrap/>
        <w:overflowPunct/>
        <w:topLinePunct w:val="0"/>
        <w:autoSpaceDE/>
        <w:autoSpaceDN/>
        <w:bidi w:val="0"/>
        <w:adjustRightInd/>
        <w:snapToGrid/>
        <w:spacing w:line="360" w:lineRule="auto"/>
        <w:jc w:val="left"/>
        <w:textAlignment w:val="auto"/>
        <w:outlineLvl w:val="2"/>
        <w:rPr>
          <w:rFonts w:ascii="黑体" w:hAnsi="宋体" w:eastAsia="黑体"/>
          <w:b/>
          <w:bCs/>
          <w:sz w:val="24"/>
          <w:szCs w:val="24"/>
        </w:rPr>
      </w:pPr>
      <w:bookmarkStart w:id="217" w:name="_Toc6229"/>
      <w:bookmarkStart w:id="218" w:name="_Toc17887"/>
      <w:bookmarkStart w:id="219" w:name="_Toc28471"/>
      <w:r>
        <w:rPr>
          <w:rFonts w:hint="eastAsia" w:ascii="黑体" w:hAnsi="黑体" w:eastAsia="黑体" w:cs="Times New Roman"/>
          <w:bCs/>
          <w:sz w:val="24"/>
          <w:szCs w:val="24"/>
        </w:rPr>
        <w:t>违约</w:t>
      </w:r>
      <w:bookmarkEnd w:id="217"/>
      <w:bookmarkEnd w:id="218"/>
      <w:bookmarkEnd w:id="219"/>
    </w:p>
    <w:p>
      <w:pPr>
        <w:keepNext/>
        <w:keepLines/>
        <w:widowControl/>
        <w:spacing w:line="360" w:lineRule="auto"/>
        <w:outlineLvl w:val="4"/>
        <w:rPr>
          <w:rFonts w:hint="eastAsia" w:ascii="宋体" w:hAnsi="宋体" w:eastAsia="宋体"/>
          <w:kern w:val="0"/>
          <w:sz w:val="24"/>
          <w:szCs w:val="24"/>
        </w:rPr>
      </w:pPr>
      <w:r>
        <w:rPr>
          <w:rFonts w:ascii="宋体" w:hAnsi="宋体" w:eastAsia="宋体"/>
          <w:kern w:val="0"/>
          <w:sz w:val="24"/>
          <w:szCs w:val="24"/>
        </w:rPr>
        <w:t>11.1 检测人违约</w:t>
      </w:r>
    </w:p>
    <w:p>
      <w:pPr>
        <w:spacing w:line="360" w:lineRule="auto"/>
        <w:ind w:firstLine="420"/>
        <w:rPr>
          <w:rFonts w:ascii="宋体" w:hAnsi="宋体" w:eastAsia="宋体"/>
          <w:sz w:val="24"/>
          <w:szCs w:val="24"/>
        </w:rPr>
      </w:pPr>
      <w:r>
        <w:rPr>
          <w:rFonts w:ascii="宋体" w:hAnsi="宋体" w:eastAsia="宋体"/>
          <w:sz w:val="24"/>
          <w:szCs w:val="24"/>
        </w:rPr>
        <w:t>11.1.1 合同履行中发生下列情况之一的，属检测人违约：</w:t>
      </w:r>
    </w:p>
    <w:p>
      <w:pPr>
        <w:spacing w:line="360" w:lineRule="auto"/>
        <w:ind w:firstLine="420"/>
        <w:rPr>
          <w:rFonts w:ascii="宋体" w:hAnsi="宋体" w:eastAsia="宋体"/>
          <w:sz w:val="24"/>
          <w:szCs w:val="24"/>
        </w:rPr>
      </w:pPr>
      <w:r>
        <w:rPr>
          <w:rFonts w:ascii="宋体" w:hAnsi="宋体" w:eastAsia="宋体"/>
          <w:sz w:val="24"/>
          <w:szCs w:val="24"/>
        </w:rPr>
        <w:t>（1）检测文件不符合规范标准以及合同约定；</w:t>
      </w:r>
    </w:p>
    <w:p>
      <w:pPr>
        <w:spacing w:line="360" w:lineRule="auto"/>
        <w:ind w:firstLine="420"/>
        <w:rPr>
          <w:rFonts w:ascii="宋体" w:hAnsi="宋体" w:eastAsia="宋体"/>
          <w:sz w:val="24"/>
          <w:szCs w:val="24"/>
        </w:rPr>
      </w:pPr>
      <w:r>
        <w:rPr>
          <w:rFonts w:ascii="宋体" w:hAnsi="宋体" w:eastAsia="宋体"/>
          <w:sz w:val="24"/>
          <w:szCs w:val="24"/>
        </w:rPr>
        <w:t>（2）检测人转让检测工作；</w:t>
      </w:r>
    </w:p>
    <w:p>
      <w:pPr>
        <w:spacing w:line="360" w:lineRule="auto"/>
        <w:ind w:firstLine="420"/>
        <w:rPr>
          <w:rFonts w:ascii="宋体" w:hAnsi="宋体" w:eastAsia="宋体"/>
          <w:sz w:val="24"/>
          <w:szCs w:val="24"/>
        </w:rPr>
      </w:pPr>
      <w:r>
        <w:rPr>
          <w:rFonts w:ascii="宋体" w:hAnsi="宋体" w:eastAsia="宋体"/>
          <w:sz w:val="24"/>
          <w:szCs w:val="24"/>
        </w:rPr>
        <w:t>（3）检测人未按合同约定实施检测并造成工程损失；</w:t>
      </w:r>
    </w:p>
    <w:p>
      <w:pPr>
        <w:spacing w:line="360" w:lineRule="auto"/>
        <w:ind w:firstLine="420"/>
        <w:rPr>
          <w:rFonts w:ascii="宋体" w:hAnsi="宋体" w:eastAsia="宋体"/>
          <w:sz w:val="24"/>
          <w:szCs w:val="24"/>
        </w:rPr>
      </w:pPr>
      <w:r>
        <w:rPr>
          <w:rFonts w:ascii="宋体" w:hAnsi="宋体" w:eastAsia="宋体"/>
          <w:sz w:val="24"/>
          <w:szCs w:val="24"/>
        </w:rPr>
        <w:t>（4）检测人无法履行或停止履行合同；</w:t>
      </w:r>
    </w:p>
    <w:p>
      <w:pPr>
        <w:spacing w:line="360" w:lineRule="auto"/>
        <w:ind w:firstLine="420"/>
        <w:rPr>
          <w:rFonts w:ascii="宋体" w:hAnsi="宋体" w:eastAsia="宋体"/>
          <w:sz w:val="24"/>
          <w:szCs w:val="24"/>
        </w:rPr>
      </w:pPr>
      <w:r>
        <w:rPr>
          <w:rFonts w:ascii="宋体" w:hAnsi="宋体" w:eastAsia="宋体"/>
          <w:sz w:val="24"/>
          <w:szCs w:val="24"/>
        </w:rPr>
        <w:t>（5）检测人不履行合同约定的其他义务。</w:t>
      </w:r>
    </w:p>
    <w:p>
      <w:pPr>
        <w:spacing w:line="360" w:lineRule="auto"/>
        <w:ind w:firstLine="420"/>
        <w:rPr>
          <w:rFonts w:ascii="宋体" w:hAnsi="宋体" w:eastAsia="宋体"/>
          <w:sz w:val="24"/>
          <w:szCs w:val="24"/>
        </w:rPr>
      </w:pPr>
      <w:r>
        <w:rPr>
          <w:rFonts w:ascii="宋体" w:hAnsi="宋体" w:eastAsia="宋体"/>
          <w:sz w:val="24"/>
          <w:szCs w:val="24"/>
        </w:rPr>
        <w:t>11.1.2 检测人发生违约情况时，委托人可向检测人发出整改通知，要求其在限定期限内纠正；逾期仍不纠正的，委托人有权解除合同并向检测人发出解除合同通知。检测人应当承担由于违约所造成的费用增加、周期延误和委托人损失等。</w:t>
      </w:r>
    </w:p>
    <w:p>
      <w:pPr>
        <w:keepNext/>
        <w:keepLines/>
        <w:widowControl/>
        <w:spacing w:line="360" w:lineRule="auto"/>
        <w:outlineLvl w:val="4"/>
        <w:rPr>
          <w:rFonts w:ascii="宋体" w:hAnsi="宋体" w:eastAsia="宋体"/>
          <w:kern w:val="0"/>
          <w:sz w:val="24"/>
          <w:szCs w:val="24"/>
        </w:rPr>
      </w:pPr>
      <w:r>
        <w:rPr>
          <w:rFonts w:ascii="宋体" w:hAnsi="宋体" w:eastAsia="宋体"/>
          <w:kern w:val="0"/>
          <w:sz w:val="24"/>
          <w:szCs w:val="24"/>
        </w:rPr>
        <w:t>11.2 委托人违约</w:t>
      </w:r>
    </w:p>
    <w:p>
      <w:pPr>
        <w:spacing w:line="360" w:lineRule="auto"/>
        <w:ind w:firstLine="420"/>
        <w:rPr>
          <w:rFonts w:ascii="宋体" w:hAnsi="宋体" w:eastAsia="宋体"/>
          <w:sz w:val="24"/>
          <w:szCs w:val="24"/>
        </w:rPr>
      </w:pPr>
      <w:r>
        <w:rPr>
          <w:rFonts w:ascii="宋体" w:hAnsi="宋体" w:eastAsia="宋体"/>
          <w:sz w:val="24"/>
          <w:szCs w:val="24"/>
        </w:rPr>
        <w:t>11.2.1 合同履行中发生下列情况之一的，属委托人违约：</w:t>
      </w:r>
    </w:p>
    <w:p>
      <w:pPr>
        <w:spacing w:line="360" w:lineRule="auto"/>
        <w:ind w:firstLine="420"/>
        <w:rPr>
          <w:rFonts w:ascii="宋体" w:hAnsi="宋体" w:eastAsia="宋体"/>
          <w:sz w:val="24"/>
          <w:szCs w:val="24"/>
        </w:rPr>
      </w:pPr>
      <w:r>
        <w:rPr>
          <w:rFonts w:ascii="宋体" w:hAnsi="宋体" w:eastAsia="宋体"/>
          <w:sz w:val="24"/>
          <w:szCs w:val="24"/>
        </w:rPr>
        <w:t>（1）委托人未按合同约定支付检测报酬；</w:t>
      </w:r>
    </w:p>
    <w:p>
      <w:pPr>
        <w:spacing w:line="360" w:lineRule="auto"/>
        <w:ind w:firstLine="420"/>
        <w:rPr>
          <w:rFonts w:ascii="宋体" w:hAnsi="宋体" w:eastAsia="宋体"/>
          <w:sz w:val="24"/>
          <w:szCs w:val="24"/>
        </w:rPr>
      </w:pPr>
      <w:r>
        <w:rPr>
          <w:rFonts w:ascii="宋体" w:hAnsi="宋体" w:eastAsia="宋体"/>
          <w:sz w:val="24"/>
          <w:szCs w:val="24"/>
        </w:rPr>
        <w:t>（2）委托人原因造成检测停止；</w:t>
      </w:r>
    </w:p>
    <w:p>
      <w:pPr>
        <w:spacing w:line="360" w:lineRule="auto"/>
        <w:ind w:firstLine="420"/>
        <w:rPr>
          <w:rFonts w:ascii="宋体" w:hAnsi="宋体" w:eastAsia="宋体"/>
          <w:sz w:val="24"/>
          <w:szCs w:val="24"/>
        </w:rPr>
      </w:pPr>
      <w:r>
        <w:rPr>
          <w:rFonts w:ascii="宋体" w:hAnsi="宋体" w:eastAsia="宋体"/>
          <w:sz w:val="24"/>
          <w:szCs w:val="24"/>
        </w:rPr>
        <w:t>（3）委托人无法履行或停止履行合同；</w:t>
      </w:r>
    </w:p>
    <w:p>
      <w:pPr>
        <w:spacing w:line="360" w:lineRule="auto"/>
        <w:ind w:firstLine="420"/>
        <w:rPr>
          <w:rFonts w:ascii="宋体" w:hAnsi="宋体" w:eastAsia="宋体"/>
          <w:sz w:val="24"/>
          <w:szCs w:val="24"/>
        </w:rPr>
      </w:pPr>
      <w:r>
        <w:rPr>
          <w:rFonts w:ascii="宋体" w:hAnsi="宋体" w:eastAsia="宋体"/>
          <w:sz w:val="24"/>
          <w:szCs w:val="24"/>
        </w:rPr>
        <w:t>（4）委托人不履行合同约定的其他义务。</w:t>
      </w:r>
    </w:p>
    <w:p>
      <w:pPr>
        <w:spacing w:line="360" w:lineRule="auto"/>
        <w:ind w:firstLine="420"/>
        <w:rPr>
          <w:rFonts w:ascii="宋体" w:hAnsi="宋体" w:eastAsia="宋体"/>
          <w:sz w:val="24"/>
          <w:szCs w:val="24"/>
        </w:rPr>
      </w:pPr>
      <w:r>
        <w:rPr>
          <w:rFonts w:ascii="宋体" w:hAnsi="宋体" w:eastAsia="宋体"/>
          <w:sz w:val="24"/>
          <w:szCs w:val="24"/>
        </w:rPr>
        <w:t>11.2.2 委托人发生违约情况时，检测人可向委托人发出暂停检测通知，要求其在限定期限内纠正；逾期仍不纠正的，检测人有权解除合同并向委托人发出解除合同通知。委托人应当承担由于违约所造成的费用增加、周期延误和检测人损失等。</w:t>
      </w:r>
    </w:p>
    <w:p>
      <w:pPr>
        <w:keepNext/>
        <w:keepLines/>
        <w:widowControl/>
        <w:spacing w:line="360" w:lineRule="auto"/>
        <w:outlineLvl w:val="4"/>
        <w:rPr>
          <w:rFonts w:ascii="宋体" w:hAnsi="宋体" w:eastAsia="宋体"/>
          <w:kern w:val="0"/>
          <w:sz w:val="24"/>
          <w:szCs w:val="24"/>
        </w:rPr>
      </w:pPr>
      <w:r>
        <w:rPr>
          <w:rFonts w:ascii="宋体" w:hAnsi="宋体" w:eastAsia="宋体"/>
          <w:kern w:val="0"/>
          <w:sz w:val="24"/>
          <w:szCs w:val="24"/>
        </w:rPr>
        <w:t>11.3 第三人造成的违约</w:t>
      </w:r>
    </w:p>
    <w:p>
      <w:pPr>
        <w:spacing w:line="360" w:lineRule="auto"/>
        <w:ind w:firstLine="420"/>
        <w:rPr>
          <w:rFonts w:ascii="宋体" w:hAnsi="宋体" w:eastAsia="宋体"/>
          <w:sz w:val="24"/>
          <w:szCs w:val="24"/>
        </w:rPr>
      </w:pPr>
      <w:r>
        <w:rPr>
          <w:rFonts w:ascii="宋体" w:hAnsi="宋体" w:eastAsia="宋体"/>
          <w:sz w:val="24"/>
          <w:szCs w:val="24"/>
        </w:rPr>
        <w:t>在履行合同过程中，一方当事人因第三人的原因造成违约的，应当向对方当事人承担违约责任。一方当事人和第三人之间的纠纷，依照法律规定或者按照约定解决。</w:t>
      </w:r>
    </w:p>
    <w:p>
      <w:pPr>
        <w:keepNext/>
        <w:keepLines/>
        <w:pageBreakBefore w:val="0"/>
        <w:widowControl w:val="0"/>
        <w:numPr>
          <w:ilvl w:val="0"/>
          <w:numId w:val="8"/>
        </w:numPr>
        <w:kinsoku/>
        <w:wordWrap/>
        <w:overflowPunct/>
        <w:topLinePunct w:val="0"/>
        <w:autoSpaceDE/>
        <w:autoSpaceDN/>
        <w:bidi w:val="0"/>
        <w:adjustRightInd/>
        <w:snapToGrid/>
        <w:spacing w:line="360" w:lineRule="auto"/>
        <w:jc w:val="left"/>
        <w:textAlignment w:val="auto"/>
        <w:outlineLvl w:val="2"/>
        <w:rPr>
          <w:rFonts w:ascii="黑体" w:hAnsi="宋体" w:eastAsia="黑体"/>
          <w:b/>
          <w:bCs/>
          <w:sz w:val="28"/>
          <w:szCs w:val="28"/>
        </w:rPr>
      </w:pPr>
      <w:bookmarkStart w:id="220" w:name="_Toc1828"/>
      <w:bookmarkStart w:id="221" w:name="_Toc15612"/>
      <w:bookmarkStart w:id="222" w:name="_Toc5075"/>
      <w:r>
        <w:rPr>
          <w:rFonts w:hint="eastAsia" w:ascii="黑体" w:hAnsi="黑体" w:eastAsia="黑体"/>
          <w:bCs/>
          <w:sz w:val="24"/>
          <w:szCs w:val="24"/>
        </w:rPr>
        <w:t>争议的</w:t>
      </w:r>
      <w:r>
        <w:rPr>
          <w:rFonts w:hint="eastAsia" w:ascii="黑体" w:hAnsi="黑体" w:eastAsia="黑体" w:cs="Times New Roman"/>
          <w:bCs/>
          <w:sz w:val="24"/>
          <w:szCs w:val="24"/>
        </w:rPr>
        <w:t>解决</w:t>
      </w:r>
      <w:bookmarkEnd w:id="220"/>
      <w:bookmarkEnd w:id="221"/>
      <w:bookmarkEnd w:id="222"/>
    </w:p>
    <w:p>
      <w:pPr>
        <w:spacing w:line="360" w:lineRule="auto"/>
        <w:ind w:firstLine="420"/>
        <w:rPr>
          <w:rFonts w:hint="eastAsia" w:ascii="宋体" w:hAnsi="宋体" w:eastAsia="宋体"/>
          <w:sz w:val="24"/>
          <w:szCs w:val="24"/>
        </w:rPr>
      </w:pPr>
      <w:r>
        <w:rPr>
          <w:rFonts w:ascii="宋体" w:hAnsi="宋体" w:eastAsia="宋体"/>
          <w:sz w:val="24"/>
          <w:szCs w:val="24"/>
        </w:rPr>
        <w:t>委托人和检测人在履行合同中发生争议的，可以友好协商解决。合同当事人友好协商解决不成的，可在专用合同条款中约定下列一种方式解决：</w:t>
      </w:r>
    </w:p>
    <w:p>
      <w:pPr>
        <w:spacing w:line="360" w:lineRule="auto"/>
        <w:ind w:firstLine="420"/>
        <w:rPr>
          <w:rFonts w:ascii="宋体" w:hAnsi="宋体" w:eastAsia="宋体"/>
          <w:sz w:val="24"/>
          <w:szCs w:val="24"/>
        </w:rPr>
      </w:pPr>
      <w:r>
        <w:rPr>
          <w:rFonts w:ascii="宋体" w:hAnsi="宋体" w:eastAsia="宋体"/>
          <w:sz w:val="24"/>
          <w:szCs w:val="24"/>
        </w:rPr>
        <w:t>（1）向约定的仲裁委员会申请仲裁；</w:t>
      </w:r>
    </w:p>
    <w:p>
      <w:pPr>
        <w:spacing w:line="360" w:lineRule="auto"/>
        <w:ind w:firstLine="420"/>
        <w:rPr>
          <w:rFonts w:hint="eastAsia" w:eastAsia="宋体"/>
          <w:sz w:val="24"/>
        </w:rPr>
      </w:pPr>
      <w:r>
        <w:rPr>
          <w:rFonts w:ascii="宋体" w:hAnsi="宋体" w:eastAsia="宋体"/>
          <w:sz w:val="24"/>
          <w:szCs w:val="24"/>
        </w:rPr>
        <w:t>（2）向有管辖权的人民法院提起诉讼。</w:t>
      </w:r>
    </w:p>
    <w:p>
      <w:pPr>
        <w:jc w:val="center"/>
        <w:rPr>
          <w:rFonts w:ascii="黑体" w:hAnsi="黑体" w:eastAsia="黑体"/>
          <w:sz w:val="32"/>
          <w:szCs w:val="32"/>
        </w:rPr>
      </w:pPr>
      <w:bookmarkStart w:id="223" w:name="_Toc28740"/>
      <w:bookmarkStart w:id="224" w:name="_Toc55975012"/>
      <w:bookmarkStart w:id="225" w:name="_Toc5300"/>
      <w:bookmarkStart w:id="226" w:name="_Toc11325"/>
      <w:bookmarkStart w:id="227" w:name="_Toc1659"/>
      <w:bookmarkStart w:id="228" w:name="_Toc22805"/>
      <w:r>
        <w:rPr>
          <w:rFonts w:eastAsia="宋体"/>
          <w:color w:val="000000"/>
          <w:szCs w:val="32"/>
        </w:rPr>
        <w:br w:type="page"/>
      </w:r>
      <w:bookmarkStart w:id="229" w:name="_Toc59716381"/>
      <w:bookmarkStart w:id="230" w:name="_Toc492300638"/>
      <w:bookmarkStart w:id="231" w:name="_Toc514757451"/>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keepNext w:val="0"/>
        <w:keepLines w:val="0"/>
        <w:pageBreakBefore w:val="0"/>
        <w:widowControl w:val="0"/>
        <w:numPr>
          <w:ilvl w:val="0"/>
          <w:numId w:val="9"/>
        </w:numPr>
        <w:kinsoku/>
        <w:wordWrap/>
        <w:overflowPunct/>
        <w:topLinePunct w:val="0"/>
        <w:autoSpaceDE/>
        <w:autoSpaceDN/>
        <w:bidi w:val="0"/>
        <w:adjustRightInd/>
        <w:snapToGrid/>
        <w:jc w:val="center"/>
        <w:textAlignment w:val="auto"/>
        <w:outlineLvl w:val="1"/>
        <w:rPr>
          <w:rFonts w:hint="eastAsia" w:ascii="黑体" w:hAnsi="黑体" w:eastAsia="黑体"/>
          <w:sz w:val="32"/>
          <w:szCs w:val="32"/>
        </w:rPr>
      </w:pPr>
      <w:bookmarkStart w:id="232" w:name="_Toc3862"/>
      <w:bookmarkStart w:id="233" w:name="_Toc20501"/>
      <w:bookmarkStart w:id="234" w:name="_Toc17156"/>
      <w:r>
        <w:rPr>
          <w:rFonts w:hint="eastAsia" w:ascii="黑体" w:hAnsi="黑体" w:eastAsia="黑体"/>
          <w:sz w:val="32"/>
          <w:szCs w:val="32"/>
        </w:rPr>
        <w:t>专用合同条款</w:t>
      </w:r>
      <w:bookmarkEnd w:id="232"/>
      <w:bookmarkEnd w:id="233"/>
      <w:bookmarkEnd w:id="234"/>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2"/>
        <w:rPr>
          <w:rFonts w:ascii="黑体" w:hAnsi="黑体" w:eastAsia="黑体"/>
          <w:sz w:val="32"/>
          <w:szCs w:val="32"/>
        </w:rPr>
      </w:pPr>
      <w:r>
        <w:rPr>
          <w:rFonts w:ascii="黑体" w:hAnsi="黑体" w:eastAsia="黑体"/>
          <w:sz w:val="32"/>
          <w:szCs w:val="32"/>
        </w:rPr>
        <w:br w:type="page"/>
      </w:r>
      <w:bookmarkStart w:id="235" w:name="_Toc19574"/>
      <w:bookmarkStart w:id="236" w:name="_Toc30259"/>
      <w:bookmarkStart w:id="237" w:name="_Toc2977"/>
      <w:r>
        <w:rPr>
          <w:rFonts w:hint="eastAsia" w:ascii="黑体" w:hAnsi="黑体" w:eastAsia="黑体"/>
          <w:sz w:val="32"/>
          <w:szCs w:val="32"/>
        </w:rPr>
        <w:t>A.公路工程专用合同条款</w:t>
      </w:r>
      <w:bookmarkEnd w:id="235"/>
      <w:bookmarkEnd w:id="236"/>
      <w:bookmarkEnd w:id="237"/>
    </w:p>
    <w:p>
      <w:pPr>
        <w:keepNext/>
        <w:keepLines/>
        <w:pageBreakBefore w:val="0"/>
        <w:widowControl w:val="0"/>
        <w:numPr>
          <w:ilvl w:val="0"/>
          <w:numId w:val="10"/>
        </w:numPr>
        <w:kinsoku/>
        <w:wordWrap/>
        <w:overflowPunct/>
        <w:topLinePunct w:val="0"/>
        <w:autoSpaceDE/>
        <w:autoSpaceDN/>
        <w:bidi w:val="0"/>
        <w:adjustRightInd/>
        <w:snapToGrid/>
        <w:spacing w:line="360" w:lineRule="auto"/>
        <w:jc w:val="left"/>
        <w:textAlignment w:val="auto"/>
        <w:outlineLvl w:val="9"/>
        <w:rPr>
          <w:rFonts w:hint="eastAsia" w:ascii="黑体" w:hAnsi="宋体" w:eastAsia="黑体"/>
          <w:b/>
          <w:bCs/>
          <w:sz w:val="19"/>
          <w:szCs w:val="19"/>
        </w:rPr>
      </w:pPr>
      <w:r>
        <w:rPr>
          <w:rFonts w:hint="eastAsia" w:ascii="黑体" w:hAnsi="黑体" w:eastAsia="黑体"/>
          <w:bCs/>
          <w:sz w:val="24"/>
          <w:szCs w:val="24"/>
        </w:rPr>
        <w:t>一般约定</w:t>
      </w:r>
    </w:p>
    <w:p>
      <w:pPr>
        <w:keepNext/>
        <w:keepLines/>
        <w:pageBreakBefore w:val="0"/>
        <w:widowControl/>
        <w:kinsoku/>
        <w:wordWrap/>
        <w:overflowPunct/>
        <w:topLinePunct w:val="0"/>
        <w:autoSpaceDE/>
        <w:autoSpaceDN/>
        <w:bidi w:val="0"/>
        <w:adjustRightInd/>
        <w:spacing w:line="360" w:lineRule="auto"/>
        <w:textAlignment w:val="auto"/>
        <w:outlineLvl w:val="9"/>
        <w:rPr>
          <w:rFonts w:hint="eastAsia" w:ascii="宋体" w:hAnsi="宋体" w:eastAsia="宋体"/>
          <w:kern w:val="0"/>
          <w:sz w:val="24"/>
          <w:szCs w:val="24"/>
        </w:rPr>
      </w:pPr>
      <w:r>
        <w:rPr>
          <w:rFonts w:ascii="宋体" w:hAnsi="宋体" w:eastAsia="宋体"/>
          <w:kern w:val="0"/>
          <w:sz w:val="24"/>
          <w:szCs w:val="24"/>
        </w:rPr>
        <w:t>1.1 词语定义</w:t>
      </w:r>
    </w:p>
    <w:p>
      <w:pPr>
        <w:pageBreakBefore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sz w:val="24"/>
          <w:szCs w:val="24"/>
        </w:rPr>
      </w:pPr>
      <w:r>
        <w:rPr>
          <w:rFonts w:ascii="宋体" w:hAnsi="宋体" w:eastAsia="宋体"/>
          <w:sz w:val="24"/>
          <w:szCs w:val="24"/>
        </w:rPr>
        <w:t>1.1.2 合同当事人和人员</w:t>
      </w:r>
    </w:p>
    <w:p>
      <w:pPr>
        <w:pageBreakBefore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sz w:val="24"/>
          <w:szCs w:val="24"/>
        </w:rPr>
      </w:pPr>
      <w:r>
        <w:rPr>
          <w:rFonts w:hint="eastAsia" w:ascii="宋体" w:hAnsi="宋体" w:eastAsia="宋体"/>
          <w:sz w:val="24"/>
          <w:szCs w:val="24"/>
        </w:rPr>
        <w:t>本项补充第1.1.2.9-1.1.2.11</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lang w:bidi="ar"/>
        </w:rPr>
      </w:pPr>
      <w:r>
        <w:rPr>
          <w:rFonts w:eastAsia="宋体"/>
          <w:sz w:val="24"/>
          <w:szCs w:val="24"/>
          <w:lang w:bidi="ar"/>
        </w:rPr>
        <w:t>1.1.2.</w:t>
      </w:r>
      <w:r>
        <w:rPr>
          <w:rFonts w:hint="eastAsia" w:eastAsia="宋体"/>
          <w:sz w:val="24"/>
          <w:szCs w:val="24"/>
          <w:lang w:bidi="ar"/>
        </w:rPr>
        <w:t>9</w:t>
      </w:r>
      <w:r>
        <w:rPr>
          <w:rFonts w:eastAsia="宋体"/>
          <w:sz w:val="24"/>
          <w:szCs w:val="24"/>
          <w:lang w:bidi="ar"/>
        </w:rPr>
        <w:t xml:space="preserve"> </w:t>
      </w:r>
      <w:r>
        <w:rPr>
          <w:rFonts w:hint="eastAsia" w:ascii="宋体" w:hAnsi="宋体" w:eastAsia="宋体" w:cs="宋体"/>
          <w:sz w:val="24"/>
          <w:szCs w:val="24"/>
          <w:lang w:bidi="ar"/>
        </w:rPr>
        <w:t>检测服务机构：指由检测人在项目现场设立的履行检测职责的组织，包括中心试验室及临时工地试验室</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eastAsia="宋体"/>
          <w:sz w:val="24"/>
          <w:szCs w:val="24"/>
        </w:rPr>
      </w:pPr>
      <w:r>
        <w:rPr>
          <w:rFonts w:eastAsia="宋体"/>
          <w:sz w:val="24"/>
          <w:szCs w:val="24"/>
          <w:lang w:bidi="ar"/>
        </w:rPr>
        <w:t xml:space="preserve">1.1.2.9 </w:t>
      </w:r>
      <w:r>
        <w:rPr>
          <w:rFonts w:hint="eastAsia" w:ascii="宋体" w:hAnsi="宋体" w:eastAsia="宋体" w:cs="宋体"/>
          <w:sz w:val="24"/>
          <w:szCs w:val="24"/>
          <w:lang w:bidi="ar"/>
        </w:rPr>
        <w:t>监理机构：指由监理人在项目现场设立的履行监理职责的组织，包括总监理工程师办公室（简称总监办）及驻地监理工程师办公室（简称驻地办）。</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eastAsia="宋体"/>
          <w:sz w:val="24"/>
          <w:szCs w:val="24"/>
        </w:rPr>
      </w:pPr>
      <w:r>
        <w:rPr>
          <w:rFonts w:eastAsia="宋体"/>
          <w:sz w:val="24"/>
          <w:szCs w:val="24"/>
          <w:lang w:bidi="ar"/>
        </w:rPr>
        <w:t xml:space="preserve">1.1.2.10 </w:t>
      </w:r>
      <w:r>
        <w:rPr>
          <w:rFonts w:hint="eastAsia" w:ascii="宋体" w:hAnsi="宋体" w:eastAsia="宋体" w:cs="宋体"/>
          <w:sz w:val="24"/>
          <w:szCs w:val="24"/>
          <w:lang w:bidi="ar"/>
        </w:rPr>
        <w:t>行政管理部门：指交通运输主管部门或对本工程依法享有行政监督权限的其他政府部门。</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eastAsia="宋体"/>
        </w:rPr>
      </w:pPr>
      <w:r>
        <w:rPr>
          <w:rFonts w:eastAsia="宋体"/>
          <w:sz w:val="24"/>
          <w:szCs w:val="24"/>
          <w:lang w:bidi="ar"/>
        </w:rPr>
        <w:t>1.1.2.11</w:t>
      </w:r>
      <w:r>
        <w:rPr>
          <w:rFonts w:hint="eastAsia" w:ascii="宋体" w:hAnsi="宋体" w:eastAsia="宋体"/>
          <w:sz w:val="24"/>
          <w:szCs w:val="24"/>
          <w:lang w:bidi="ar"/>
        </w:rPr>
        <w:t>第三方：指除</w:t>
      </w:r>
      <w:r>
        <w:rPr>
          <w:rFonts w:eastAsia="宋体"/>
          <w:sz w:val="24"/>
          <w:szCs w:val="24"/>
          <w:lang w:bidi="ar"/>
        </w:rPr>
        <w:t>委托人</w:t>
      </w:r>
      <w:r>
        <w:rPr>
          <w:rFonts w:hint="eastAsia" w:ascii="宋体" w:hAnsi="宋体" w:eastAsia="宋体"/>
          <w:sz w:val="24"/>
          <w:szCs w:val="24"/>
          <w:lang w:bidi="ar"/>
        </w:rPr>
        <w:t>、检测人之外，与本工程建设有关的其他当事人。</w:t>
      </w:r>
    </w:p>
    <w:p>
      <w:pPr>
        <w:pageBreakBefore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sz w:val="24"/>
          <w:szCs w:val="24"/>
        </w:rPr>
      </w:pPr>
      <w:r>
        <w:rPr>
          <w:rFonts w:ascii="宋体" w:hAnsi="宋体" w:eastAsia="宋体"/>
          <w:sz w:val="24"/>
          <w:szCs w:val="24"/>
        </w:rPr>
        <w:t>1.1.3 工程和</w:t>
      </w:r>
      <w:r>
        <w:rPr>
          <w:rFonts w:hint="eastAsia" w:ascii="宋体" w:hAnsi="宋体" w:eastAsia="宋体"/>
          <w:sz w:val="24"/>
          <w:szCs w:val="24"/>
        </w:rPr>
        <w:t>检测</w:t>
      </w:r>
    </w:p>
    <w:p>
      <w:pPr>
        <w:pageBreakBefore w:val="0"/>
        <w:kinsoku/>
        <w:wordWrap/>
        <w:overflowPunct/>
        <w:topLinePunct w:val="0"/>
        <w:autoSpaceDE/>
        <w:autoSpaceDN/>
        <w:bidi w:val="0"/>
        <w:adjustRightInd/>
        <w:spacing w:line="360" w:lineRule="auto"/>
        <w:ind w:firstLine="480" w:firstLineChars="200"/>
        <w:textAlignment w:val="auto"/>
        <w:outlineLvl w:val="9"/>
        <w:rPr>
          <w:rFonts w:ascii="宋体" w:hAnsi="宋体" w:eastAsia="宋体"/>
          <w:sz w:val="24"/>
          <w:szCs w:val="24"/>
        </w:rPr>
      </w:pPr>
      <w:r>
        <w:rPr>
          <w:rFonts w:ascii="宋体" w:hAnsi="宋体" w:eastAsia="宋体"/>
          <w:sz w:val="24"/>
          <w:szCs w:val="24"/>
        </w:rPr>
        <w:t>1.1.3.1 工程：</w:t>
      </w:r>
      <w:r>
        <w:rPr>
          <w:rFonts w:hAnsi="宋体" w:eastAsia="宋体"/>
          <w:sz w:val="24"/>
        </w:rPr>
        <w:t>指为完成项目所实施的一项或若干项永久或临时工程（包括向委托人提供的物资和设备），具体情况在项目专用合同条款中指明。</w:t>
      </w:r>
    </w:p>
    <w:p>
      <w:pPr>
        <w:pageBreakBefore w:val="0"/>
        <w:kinsoku/>
        <w:wordWrap/>
        <w:overflowPunct/>
        <w:topLinePunct w:val="0"/>
        <w:autoSpaceDE/>
        <w:autoSpaceDN/>
        <w:bidi w:val="0"/>
        <w:adjustRightInd/>
        <w:spacing w:line="360" w:lineRule="auto"/>
        <w:ind w:firstLine="480" w:firstLineChars="200"/>
        <w:jc w:val="left"/>
        <w:textAlignment w:val="auto"/>
        <w:outlineLvl w:val="9"/>
        <w:rPr>
          <w:rFonts w:ascii="宋体" w:hAnsi="宋体" w:eastAsia="宋体"/>
          <w:sz w:val="24"/>
          <w:szCs w:val="24"/>
        </w:rPr>
      </w:pPr>
      <w:r>
        <w:rPr>
          <w:rFonts w:ascii="宋体" w:hAnsi="宋体" w:eastAsia="宋体"/>
          <w:sz w:val="24"/>
          <w:szCs w:val="24"/>
        </w:rPr>
        <w:t>1.1.3.2 检测服务：指检测人接受委托人的委托，依照法律、规范标准和检测合同等，对</w:t>
      </w:r>
      <w:r>
        <w:rPr>
          <w:rFonts w:hint="eastAsia" w:ascii="宋体" w:hAnsi="宋体" w:eastAsia="宋体"/>
          <w:sz w:val="24"/>
          <w:szCs w:val="24"/>
        </w:rPr>
        <w:t>公路工程施工准备、</w:t>
      </w:r>
      <w:r>
        <w:rPr>
          <w:rFonts w:ascii="宋体" w:hAnsi="宋体" w:eastAsia="宋体"/>
          <w:sz w:val="24"/>
          <w:szCs w:val="24"/>
        </w:rPr>
        <w:t>施工</w:t>
      </w:r>
      <w:r>
        <w:rPr>
          <w:rFonts w:hint="eastAsia" w:ascii="宋体" w:hAnsi="宋体" w:eastAsia="宋体"/>
          <w:sz w:val="24"/>
          <w:szCs w:val="24"/>
        </w:rPr>
        <w:t>、验收与缺陷责任期等</w:t>
      </w:r>
      <w:r>
        <w:rPr>
          <w:rFonts w:ascii="宋体" w:hAnsi="宋体" w:eastAsia="宋体"/>
          <w:sz w:val="24"/>
          <w:szCs w:val="24"/>
        </w:rPr>
        <w:t>阶段</w:t>
      </w:r>
      <w:r>
        <w:rPr>
          <w:rFonts w:hint="eastAsia" w:ascii="宋体" w:hAnsi="宋体" w:eastAsia="宋体"/>
          <w:sz w:val="24"/>
          <w:szCs w:val="24"/>
        </w:rPr>
        <w:t>，</w:t>
      </w:r>
      <w:r>
        <w:rPr>
          <w:rFonts w:eastAsia="宋体"/>
          <w:sz w:val="24"/>
          <w:szCs w:val="24"/>
        </w:rPr>
        <w:t>承担《公路工程施工监理规范》中规定由委托人和</w:t>
      </w:r>
      <w:r>
        <w:rPr>
          <w:rFonts w:hint="eastAsia" w:eastAsia="宋体"/>
          <w:sz w:val="24"/>
          <w:szCs w:val="24"/>
        </w:rPr>
        <w:t>监理人</w:t>
      </w:r>
      <w:r>
        <w:rPr>
          <w:rFonts w:eastAsia="宋体"/>
          <w:sz w:val="24"/>
          <w:szCs w:val="24"/>
        </w:rPr>
        <w:t>负责抽检的工程原材料、结构物成品、半成品、工程实体的试验抽检以及代表委托人负责施工现场原位试验检测抽检工作；协助委托人试验检测管理工作，并参与质量管理工作；竣工验收前质量检测；完成委托人指定的其它基本试验检测工作，并服从委托人的统一管理</w:t>
      </w:r>
      <w:r>
        <w:rPr>
          <w:rFonts w:ascii="宋体" w:hAnsi="宋体" w:eastAsia="宋体"/>
          <w:sz w:val="24"/>
          <w:szCs w:val="24"/>
        </w:rPr>
        <w:t>。</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kern w:val="0"/>
          <w:sz w:val="24"/>
          <w:szCs w:val="24"/>
        </w:rPr>
      </w:pPr>
      <w:r>
        <w:rPr>
          <w:rFonts w:ascii="宋体" w:hAnsi="宋体" w:eastAsia="宋体"/>
          <w:kern w:val="0"/>
          <w:sz w:val="24"/>
          <w:szCs w:val="24"/>
        </w:rPr>
        <w:t>1.4 合同文件的优先顺序</w:t>
      </w:r>
    </w:p>
    <w:p>
      <w:pPr>
        <w:pageBreakBefore w:val="0"/>
        <w:kinsoku/>
        <w:wordWrap/>
        <w:overflowPunct/>
        <w:topLinePunct w:val="0"/>
        <w:autoSpaceDE/>
        <w:autoSpaceDN/>
        <w:bidi w:val="0"/>
        <w:adjustRightInd/>
        <w:spacing w:line="360" w:lineRule="auto"/>
        <w:ind w:firstLine="480" w:firstLineChars="200"/>
        <w:textAlignment w:val="auto"/>
        <w:outlineLvl w:val="9"/>
        <w:rPr>
          <w:rFonts w:ascii="宋体" w:hAnsi="宋体" w:eastAsia="宋体"/>
          <w:sz w:val="24"/>
          <w:szCs w:val="24"/>
        </w:rPr>
      </w:pPr>
      <w:r>
        <w:rPr>
          <w:rFonts w:ascii="宋体" w:hAnsi="宋体" w:eastAsia="宋体"/>
          <w:sz w:val="24"/>
          <w:szCs w:val="24"/>
        </w:rPr>
        <w:t>组成合同的各项文件应互相解释，互为说明。除</w:t>
      </w:r>
      <w:r>
        <w:rPr>
          <w:rFonts w:hint="eastAsia" w:ascii="宋体" w:hAnsi="宋体" w:eastAsia="宋体"/>
          <w:sz w:val="24"/>
          <w:szCs w:val="24"/>
        </w:rPr>
        <w:t>项目</w:t>
      </w:r>
      <w:r>
        <w:rPr>
          <w:rFonts w:ascii="宋体" w:hAnsi="宋体" w:eastAsia="宋体"/>
          <w:sz w:val="24"/>
          <w:szCs w:val="24"/>
        </w:rPr>
        <w:t>专用合同条款另有约定外，解释合同文件的优先顺序如下：</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（1）合同协议书；</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（2）中标通知书；</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（3）投标函及投标函附录；</w:t>
      </w:r>
    </w:p>
    <w:p>
      <w:pPr>
        <w:pageBreakBefore w:val="0"/>
        <w:kinsoku/>
        <w:wordWrap/>
        <w:overflowPunct/>
        <w:topLinePunct w:val="0"/>
        <w:autoSpaceDE/>
        <w:autoSpaceDN/>
        <w:bidi w:val="0"/>
        <w:adjustRightInd/>
        <w:spacing w:line="360" w:lineRule="auto"/>
        <w:ind w:firstLine="420"/>
        <w:textAlignment w:val="auto"/>
        <w:outlineLvl w:val="9"/>
        <w:rPr>
          <w:rFonts w:hint="eastAsia" w:ascii="宋体" w:hAnsi="宋体" w:eastAsia="宋体"/>
          <w:sz w:val="24"/>
          <w:szCs w:val="24"/>
        </w:rPr>
      </w:pPr>
      <w:r>
        <w:rPr>
          <w:rFonts w:hint="eastAsia" w:ascii="宋体" w:hAnsi="宋体" w:eastAsia="宋体"/>
          <w:sz w:val="24"/>
          <w:szCs w:val="24"/>
        </w:rPr>
        <w:t>（4）项目</w:t>
      </w:r>
      <w:r>
        <w:rPr>
          <w:rFonts w:ascii="宋体" w:hAnsi="宋体" w:eastAsia="宋体"/>
          <w:sz w:val="24"/>
          <w:szCs w:val="24"/>
        </w:rPr>
        <w:t>专用合同条款；</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5</w:t>
      </w:r>
      <w:r>
        <w:rPr>
          <w:rFonts w:ascii="宋体" w:hAnsi="宋体" w:eastAsia="宋体"/>
          <w:sz w:val="24"/>
          <w:szCs w:val="24"/>
        </w:rPr>
        <w:t>）</w:t>
      </w:r>
      <w:r>
        <w:rPr>
          <w:rFonts w:hint="eastAsia" w:ascii="宋体" w:hAnsi="宋体" w:eastAsia="宋体"/>
          <w:sz w:val="24"/>
          <w:szCs w:val="24"/>
        </w:rPr>
        <w:t>公路工程</w:t>
      </w:r>
      <w:r>
        <w:rPr>
          <w:rFonts w:ascii="宋体" w:hAnsi="宋体" w:eastAsia="宋体"/>
          <w:sz w:val="24"/>
          <w:szCs w:val="24"/>
        </w:rPr>
        <w:t>专用合同条款；</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6</w:t>
      </w:r>
      <w:r>
        <w:rPr>
          <w:rFonts w:ascii="宋体" w:hAnsi="宋体" w:eastAsia="宋体"/>
          <w:sz w:val="24"/>
          <w:szCs w:val="24"/>
        </w:rPr>
        <w:t>）通用合同条款；</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7</w:t>
      </w:r>
      <w:r>
        <w:rPr>
          <w:rFonts w:ascii="宋体" w:hAnsi="宋体" w:eastAsia="宋体"/>
          <w:sz w:val="24"/>
          <w:szCs w:val="24"/>
        </w:rPr>
        <w:t>）委托人要求；</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8</w:t>
      </w:r>
      <w:r>
        <w:rPr>
          <w:rFonts w:ascii="宋体" w:hAnsi="宋体" w:eastAsia="宋体"/>
          <w:sz w:val="24"/>
          <w:szCs w:val="24"/>
        </w:rPr>
        <w:t>）检测报酬清单；</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9</w:t>
      </w:r>
      <w:r>
        <w:rPr>
          <w:rFonts w:ascii="宋体" w:hAnsi="宋体" w:eastAsia="宋体"/>
          <w:sz w:val="24"/>
          <w:szCs w:val="24"/>
        </w:rPr>
        <w:t>）检测</w:t>
      </w:r>
      <w:r>
        <w:rPr>
          <w:rFonts w:hint="eastAsia" w:ascii="宋体" w:hAnsi="宋体" w:eastAsia="宋体"/>
          <w:sz w:val="24"/>
          <w:szCs w:val="24"/>
        </w:rPr>
        <w:t>工作</w:t>
      </w:r>
      <w:r>
        <w:rPr>
          <w:rFonts w:ascii="宋体" w:hAnsi="宋体" w:eastAsia="宋体"/>
          <w:sz w:val="24"/>
          <w:szCs w:val="24"/>
        </w:rPr>
        <w:t>大纲；</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10</w:t>
      </w:r>
      <w:r>
        <w:rPr>
          <w:rFonts w:ascii="宋体" w:hAnsi="宋体" w:eastAsia="宋体"/>
          <w:sz w:val="24"/>
          <w:szCs w:val="24"/>
        </w:rPr>
        <w:t>）其他合同文件。</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hAnsi="宋体" w:eastAsia="宋体"/>
          <w:sz w:val="24"/>
        </w:rPr>
        <w:t>合同当事人针对各类合同文件所作出的补充和修改亦属于合同文件的组成部分，属于同一类内容的文件，应以最新签署的为准。</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kern w:val="0"/>
          <w:sz w:val="24"/>
          <w:szCs w:val="24"/>
        </w:rPr>
      </w:pPr>
      <w:r>
        <w:rPr>
          <w:rFonts w:ascii="宋体" w:hAnsi="宋体" w:eastAsia="宋体"/>
          <w:kern w:val="0"/>
          <w:sz w:val="24"/>
          <w:szCs w:val="24"/>
        </w:rPr>
        <w:t>1.6 文件的提供和照管</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1.6.1 检测文件的提供</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olor w:val="auto"/>
          <w:sz w:val="24"/>
          <w:szCs w:val="24"/>
        </w:rPr>
      </w:pPr>
      <w:r>
        <w:rPr>
          <w:rFonts w:ascii="宋体" w:hAnsi="宋体" w:eastAsia="宋体"/>
          <w:color w:val="auto"/>
          <w:sz w:val="24"/>
          <w:szCs w:val="24"/>
        </w:rPr>
        <w:t>除</w:t>
      </w:r>
      <w:r>
        <w:rPr>
          <w:rFonts w:hint="eastAsia" w:ascii="宋体" w:hAnsi="宋体" w:eastAsia="宋体"/>
          <w:color w:val="auto"/>
          <w:sz w:val="24"/>
          <w:szCs w:val="24"/>
        </w:rPr>
        <w:t>项目</w:t>
      </w:r>
      <w:r>
        <w:rPr>
          <w:rFonts w:ascii="宋体" w:hAnsi="宋体" w:eastAsia="宋体"/>
          <w:color w:val="auto"/>
          <w:sz w:val="24"/>
          <w:szCs w:val="24"/>
        </w:rPr>
        <w:t>专用合同条款另有约定外，检测人应在合理的期限内按照</w:t>
      </w:r>
      <w:r>
        <w:rPr>
          <w:rFonts w:hAnsi="宋体" w:eastAsia="宋体"/>
          <w:color w:val="auto"/>
          <w:sz w:val="24"/>
        </w:rPr>
        <w:t>国家、公路行业现行标准、规范、规定，《公路工程施工监理规范》及施工承包合同约定</w:t>
      </w:r>
      <w:r>
        <w:rPr>
          <w:rFonts w:ascii="宋体" w:hAnsi="宋体" w:eastAsia="宋体"/>
          <w:color w:val="auto"/>
          <w:sz w:val="24"/>
          <w:szCs w:val="24"/>
        </w:rPr>
        <w:t>向委托人提供检测文件。合同约定检测文件应经委托人批复的，委托人应当在合同约定的期限内批复或提出修改意见。</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olor w:val="auto"/>
          <w:sz w:val="24"/>
          <w:szCs w:val="24"/>
        </w:rPr>
      </w:pPr>
      <w:r>
        <w:rPr>
          <w:rFonts w:ascii="宋体" w:hAnsi="宋体" w:eastAsia="宋体"/>
          <w:color w:val="auto"/>
          <w:sz w:val="24"/>
          <w:szCs w:val="24"/>
        </w:rPr>
        <w:t>1.6.2 委托人提供的文件</w:t>
      </w:r>
    </w:p>
    <w:p>
      <w:pPr>
        <w:pageBreakBefore w:val="0"/>
        <w:kinsoku/>
        <w:wordWrap/>
        <w:overflowPunct/>
        <w:topLinePunct w:val="0"/>
        <w:autoSpaceDE/>
        <w:autoSpaceDN/>
        <w:bidi w:val="0"/>
        <w:adjustRightInd/>
        <w:spacing w:line="360" w:lineRule="auto"/>
        <w:ind w:firstLine="420"/>
        <w:textAlignment w:val="auto"/>
        <w:outlineLvl w:val="9"/>
        <w:rPr>
          <w:rFonts w:eastAsia="宋体"/>
          <w:color w:val="auto"/>
          <w:sz w:val="24"/>
        </w:rPr>
      </w:pPr>
      <w:r>
        <w:rPr>
          <w:rFonts w:ascii="宋体" w:hAnsi="宋体" w:eastAsia="宋体"/>
          <w:color w:val="auto"/>
          <w:sz w:val="24"/>
          <w:szCs w:val="24"/>
        </w:rPr>
        <w:t>按</w:t>
      </w:r>
      <w:r>
        <w:rPr>
          <w:rFonts w:hint="eastAsia" w:ascii="宋体" w:hAnsi="宋体" w:eastAsia="宋体"/>
          <w:color w:val="auto"/>
          <w:sz w:val="24"/>
          <w:szCs w:val="24"/>
        </w:rPr>
        <w:t>项目</w:t>
      </w:r>
      <w:r>
        <w:rPr>
          <w:rFonts w:ascii="宋体" w:hAnsi="宋体" w:eastAsia="宋体"/>
          <w:color w:val="auto"/>
          <w:sz w:val="24"/>
          <w:szCs w:val="24"/>
        </w:rPr>
        <w:t>专用合同条款</w:t>
      </w:r>
      <w:r>
        <w:rPr>
          <w:rFonts w:hAnsi="宋体" w:eastAsia="宋体"/>
          <w:color w:val="auto"/>
          <w:sz w:val="24"/>
        </w:rPr>
        <w:t>另有约定外，委托人应在</w:t>
      </w:r>
      <w:r>
        <w:rPr>
          <w:rFonts w:ascii="宋体" w:hAnsi="宋体" w:eastAsia="宋体"/>
          <w:color w:val="auto"/>
          <w:sz w:val="24"/>
          <w:szCs w:val="24"/>
        </w:rPr>
        <w:t>检测</w:t>
      </w:r>
      <w:r>
        <w:rPr>
          <w:rFonts w:hAnsi="宋体" w:eastAsia="宋体"/>
          <w:color w:val="auto"/>
          <w:sz w:val="24"/>
        </w:rPr>
        <w:t>合同生效且取得相关文件、资料后</w:t>
      </w:r>
      <w:r>
        <w:rPr>
          <w:rFonts w:eastAsia="宋体"/>
          <w:color w:val="auto"/>
          <w:sz w:val="24"/>
        </w:rPr>
        <w:t xml:space="preserve"> 7</w:t>
      </w:r>
      <w:r>
        <w:rPr>
          <w:rFonts w:hAnsi="宋体" w:eastAsia="宋体"/>
          <w:color w:val="auto"/>
          <w:sz w:val="24"/>
        </w:rPr>
        <w:t>天内，向</w:t>
      </w:r>
      <w:r>
        <w:rPr>
          <w:rFonts w:ascii="宋体" w:hAnsi="宋体" w:eastAsia="宋体"/>
          <w:color w:val="auto"/>
          <w:sz w:val="24"/>
          <w:szCs w:val="24"/>
        </w:rPr>
        <w:t>检测</w:t>
      </w:r>
      <w:r>
        <w:rPr>
          <w:rFonts w:hAnsi="宋体" w:eastAsia="宋体"/>
          <w:color w:val="auto"/>
          <w:sz w:val="24"/>
        </w:rPr>
        <w:t>人免费提供下述文件、资料：</w:t>
      </w:r>
    </w:p>
    <w:p>
      <w:pPr>
        <w:pageBreakBefore w:val="0"/>
        <w:kinsoku/>
        <w:wordWrap/>
        <w:overflowPunct/>
        <w:topLinePunct w:val="0"/>
        <w:autoSpaceDE/>
        <w:autoSpaceDN/>
        <w:bidi w:val="0"/>
        <w:adjustRightInd/>
        <w:spacing w:line="360" w:lineRule="auto"/>
        <w:ind w:firstLine="420"/>
        <w:textAlignment w:val="auto"/>
        <w:outlineLvl w:val="9"/>
        <w:rPr>
          <w:rFonts w:eastAsia="宋体"/>
          <w:color w:val="auto"/>
          <w:sz w:val="24"/>
        </w:rPr>
      </w:pPr>
      <w:r>
        <w:rPr>
          <w:rFonts w:hint="eastAsia" w:hAnsi="宋体" w:eastAsia="宋体"/>
          <w:color w:val="auto"/>
          <w:sz w:val="24"/>
        </w:rPr>
        <w:t>（1）</w:t>
      </w:r>
      <w:r>
        <w:rPr>
          <w:rFonts w:hAnsi="宋体" w:eastAsia="宋体"/>
          <w:color w:val="auto"/>
          <w:sz w:val="24"/>
        </w:rPr>
        <w:t>委托人与承包人签订的施工承包合同</w:t>
      </w:r>
      <w:r>
        <w:rPr>
          <w:rFonts w:eastAsia="宋体"/>
          <w:color w:val="auto"/>
          <w:sz w:val="24"/>
        </w:rPr>
        <w:t xml:space="preserve"> 1 </w:t>
      </w:r>
      <w:r>
        <w:rPr>
          <w:rFonts w:hAnsi="宋体" w:eastAsia="宋体"/>
          <w:color w:val="auto"/>
          <w:sz w:val="24"/>
        </w:rPr>
        <w:t>份。</w:t>
      </w:r>
    </w:p>
    <w:p>
      <w:pPr>
        <w:pageBreakBefore w:val="0"/>
        <w:kinsoku/>
        <w:wordWrap/>
        <w:overflowPunct/>
        <w:topLinePunct w:val="0"/>
        <w:autoSpaceDE/>
        <w:autoSpaceDN/>
        <w:bidi w:val="0"/>
        <w:adjustRightInd/>
        <w:spacing w:line="360" w:lineRule="auto"/>
        <w:ind w:firstLine="420"/>
        <w:textAlignment w:val="auto"/>
        <w:outlineLvl w:val="9"/>
        <w:rPr>
          <w:rFonts w:eastAsia="宋体"/>
          <w:color w:val="auto"/>
          <w:sz w:val="24"/>
        </w:rPr>
      </w:pPr>
      <w:r>
        <w:rPr>
          <w:rFonts w:hint="eastAsia" w:hAnsi="宋体" w:eastAsia="宋体"/>
          <w:color w:val="auto"/>
          <w:sz w:val="24"/>
        </w:rPr>
        <w:t>（2）</w:t>
      </w:r>
      <w:r>
        <w:rPr>
          <w:rFonts w:hAnsi="宋体" w:eastAsia="宋体"/>
          <w:color w:val="auto"/>
          <w:sz w:val="24"/>
        </w:rPr>
        <w:t>合同图纸和相关的标准图纸及说明</w:t>
      </w:r>
      <w:r>
        <w:rPr>
          <w:rFonts w:eastAsia="宋体"/>
          <w:color w:val="auto"/>
          <w:sz w:val="24"/>
        </w:rPr>
        <w:t xml:space="preserve"> 1 </w:t>
      </w:r>
      <w:r>
        <w:rPr>
          <w:rFonts w:hAnsi="宋体" w:eastAsia="宋体"/>
          <w:color w:val="auto"/>
          <w:sz w:val="24"/>
        </w:rPr>
        <w:t>套。</w:t>
      </w:r>
    </w:p>
    <w:p>
      <w:pPr>
        <w:pageBreakBefore w:val="0"/>
        <w:kinsoku/>
        <w:wordWrap/>
        <w:overflowPunct/>
        <w:topLinePunct w:val="0"/>
        <w:autoSpaceDE/>
        <w:autoSpaceDN/>
        <w:bidi w:val="0"/>
        <w:adjustRightInd/>
        <w:spacing w:line="360" w:lineRule="auto"/>
        <w:ind w:firstLine="420"/>
        <w:textAlignment w:val="auto"/>
        <w:outlineLvl w:val="9"/>
        <w:rPr>
          <w:rFonts w:eastAsia="宋体"/>
          <w:color w:val="auto"/>
          <w:sz w:val="24"/>
        </w:rPr>
      </w:pPr>
      <w:r>
        <w:rPr>
          <w:rFonts w:hint="eastAsia" w:hAnsi="宋体" w:eastAsia="宋体"/>
          <w:color w:val="auto"/>
          <w:sz w:val="24"/>
        </w:rPr>
        <w:t>（3）</w:t>
      </w:r>
      <w:r>
        <w:rPr>
          <w:rFonts w:hAnsi="宋体" w:eastAsia="宋体"/>
          <w:color w:val="auto"/>
          <w:sz w:val="24"/>
        </w:rPr>
        <w:t>合同指定使用的技术规范、检验评定标准、操作规程</w:t>
      </w:r>
      <w:r>
        <w:rPr>
          <w:rFonts w:eastAsia="宋体"/>
          <w:color w:val="auto"/>
          <w:sz w:val="24"/>
        </w:rPr>
        <w:t xml:space="preserve"> 1 </w:t>
      </w:r>
      <w:r>
        <w:rPr>
          <w:rFonts w:hAnsi="宋体" w:eastAsia="宋体"/>
          <w:color w:val="auto"/>
          <w:sz w:val="24"/>
        </w:rPr>
        <w:t>套。</w:t>
      </w:r>
    </w:p>
    <w:p>
      <w:pPr>
        <w:pageBreakBefore w:val="0"/>
        <w:kinsoku/>
        <w:wordWrap/>
        <w:overflowPunct/>
        <w:topLinePunct w:val="0"/>
        <w:autoSpaceDE/>
        <w:autoSpaceDN/>
        <w:bidi w:val="0"/>
        <w:adjustRightInd/>
        <w:spacing w:line="360" w:lineRule="auto"/>
        <w:ind w:firstLine="420"/>
        <w:textAlignment w:val="auto"/>
        <w:outlineLvl w:val="9"/>
        <w:rPr>
          <w:rFonts w:eastAsia="宋体"/>
          <w:color w:val="auto"/>
          <w:sz w:val="24"/>
        </w:rPr>
      </w:pPr>
      <w:r>
        <w:rPr>
          <w:rFonts w:hint="eastAsia" w:hAnsi="宋体" w:eastAsia="宋体"/>
          <w:color w:val="auto"/>
          <w:sz w:val="24"/>
        </w:rPr>
        <w:t>（4）</w:t>
      </w:r>
      <w:r>
        <w:rPr>
          <w:rFonts w:hAnsi="宋体" w:eastAsia="宋体"/>
          <w:color w:val="auto"/>
          <w:sz w:val="24"/>
        </w:rPr>
        <w:t>其他相关资料。</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olor w:val="auto"/>
          <w:sz w:val="24"/>
          <w:szCs w:val="24"/>
        </w:rPr>
      </w:pPr>
      <w:r>
        <w:rPr>
          <w:rFonts w:ascii="宋体" w:hAnsi="宋体" w:eastAsia="宋体"/>
          <w:color w:val="auto"/>
          <w:sz w:val="24"/>
          <w:szCs w:val="24"/>
        </w:rPr>
        <w:t>由于委托人未按时提供文件造成检测服务期限延误的，按第6.2 款约定执行。</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color w:val="auto"/>
          <w:kern w:val="0"/>
          <w:sz w:val="24"/>
          <w:szCs w:val="24"/>
        </w:rPr>
      </w:pPr>
      <w:r>
        <w:rPr>
          <w:rFonts w:ascii="宋体" w:hAnsi="宋体" w:eastAsia="宋体"/>
          <w:kern w:val="0"/>
          <w:sz w:val="24"/>
          <w:szCs w:val="24"/>
        </w:rPr>
        <w:t>1.8</w:t>
      </w:r>
      <w:r>
        <w:rPr>
          <w:rFonts w:ascii="宋体" w:hAnsi="宋体" w:eastAsia="宋体"/>
          <w:color w:val="auto"/>
          <w:kern w:val="0"/>
          <w:sz w:val="24"/>
          <w:szCs w:val="24"/>
        </w:rPr>
        <w:t xml:space="preserve"> 转让</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olor w:val="auto"/>
          <w:sz w:val="24"/>
          <w:szCs w:val="24"/>
        </w:rPr>
      </w:pPr>
      <w:r>
        <w:rPr>
          <w:rFonts w:hAnsi="宋体" w:eastAsia="宋体"/>
          <w:color w:val="auto"/>
          <w:sz w:val="24"/>
        </w:rPr>
        <w:t>本款细化为：</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olor w:val="auto"/>
          <w:sz w:val="24"/>
          <w:szCs w:val="24"/>
        </w:rPr>
      </w:pPr>
      <w:r>
        <w:rPr>
          <w:rFonts w:hint="eastAsia" w:ascii="宋体" w:hAnsi="宋体" w:eastAsia="宋体"/>
          <w:color w:val="auto"/>
          <w:sz w:val="24"/>
          <w:szCs w:val="24"/>
        </w:rPr>
        <w:t>1.8.1</w:t>
      </w:r>
      <w:r>
        <w:rPr>
          <w:rFonts w:ascii="宋体" w:hAnsi="宋体" w:eastAsia="宋体"/>
          <w:color w:val="auto"/>
          <w:sz w:val="24"/>
          <w:szCs w:val="24"/>
        </w:rPr>
        <w:t>除</w:t>
      </w:r>
      <w:r>
        <w:rPr>
          <w:rFonts w:hint="eastAsia" w:ascii="宋体" w:hAnsi="宋体" w:eastAsia="宋体"/>
          <w:color w:val="auto"/>
          <w:sz w:val="24"/>
          <w:szCs w:val="24"/>
        </w:rPr>
        <w:t>项目</w:t>
      </w:r>
      <w:r>
        <w:rPr>
          <w:rFonts w:ascii="宋体" w:hAnsi="宋体" w:eastAsia="宋体"/>
          <w:color w:val="auto"/>
          <w:sz w:val="24"/>
          <w:szCs w:val="24"/>
        </w:rPr>
        <w:t>专用合同条款另有约定外，未经对方当事人同意，一方当事人不得将合同权利全部或部分转让给第三人，也不得全部或部分转移合同义务。</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olor w:val="auto"/>
          <w:sz w:val="24"/>
          <w:szCs w:val="24"/>
        </w:rPr>
      </w:pPr>
      <w:r>
        <w:rPr>
          <w:rFonts w:hint="eastAsia" w:ascii="宋体" w:hAnsi="宋体" w:eastAsia="宋体"/>
          <w:color w:val="auto"/>
          <w:sz w:val="24"/>
          <w:szCs w:val="24"/>
        </w:rPr>
        <w:t>1.8.2</w:t>
      </w:r>
      <w:r>
        <w:rPr>
          <w:rFonts w:eastAsia="宋体"/>
          <w:color w:val="auto"/>
          <w:sz w:val="24"/>
          <w:szCs w:val="24"/>
        </w:rPr>
        <w:t>未经委托人书面同意，</w:t>
      </w:r>
      <w:r>
        <w:rPr>
          <w:rFonts w:hint="eastAsia" w:hAnsi="宋体" w:eastAsia="宋体"/>
          <w:color w:val="auto"/>
          <w:sz w:val="24"/>
        </w:rPr>
        <w:t>检测</w:t>
      </w:r>
      <w:r>
        <w:rPr>
          <w:rFonts w:hAnsi="宋体" w:eastAsia="宋体"/>
          <w:color w:val="auto"/>
          <w:sz w:val="24"/>
        </w:rPr>
        <w:t>人不得将</w:t>
      </w:r>
      <w:r>
        <w:rPr>
          <w:rFonts w:hint="eastAsia" w:hAnsi="宋体" w:eastAsia="宋体"/>
          <w:color w:val="auto"/>
          <w:sz w:val="24"/>
        </w:rPr>
        <w:t>检测</w:t>
      </w:r>
      <w:r>
        <w:rPr>
          <w:rFonts w:hAnsi="宋体" w:eastAsia="宋体"/>
          <w:color w:val="auto"/>
          <w:sz w:val="24"/>
        </w:rPr>
        <w:t>服务的任何部分分包。</w:t>
      </w:r>
      <w:r>
        <w:rPr>
          <w:rFonts w:hint="eastAsia" w:hAnsi="宋体" w:eastAsia="宋体"/>
          <w:color w:val="auto"/>
          <w:sz w:val="24"/>
        </w:rPr>
        <w:t>检测</w:t>
      </w:r>
      <w:r>
        <w:rPr>
          <w:rFonts w:hAnsi="宋体" w:eastAsia="宋体"/>
          <w:color w:val="auto"/>
          <w:sz w:val="24"/>
        </w:rPr>
        <w:t>人因</w:t>
      </w:r>
      <w:r>
        <w:rPr>
          <w:rFonts w:hint="eastAsia" w:hAnsi="宋体" w:eastAsia="宋体"/>
          <w:color w:val="auto"/>
          <w:sz w:val="24"/>
        </w:rPr>
        <w:t>检测</w:t>
      </w:r>
      <w:r>
        <w:rPr>
          <w:rFonts w:hAnsi="宋体" w:eastAsia="宋体"/>
          <w:color w:val="auto"/>
          <w:sz w:val="24"/>
        </w:rPr>
        <w:t>服务的需要，聘用专业技术人员和辅助工作人员不属于分包。</w:t>
      </w:r>
      <w:r>
        <w:rPr>
          <w:rFonts w:eastAsia="宋体"/>
          <w:color w:val="auto"/>
          <w:sz w:val="24"/>
          <w:szCs w:val="24"/>
        </w:rPr>
        <w:t>对于</w:t>
      </w:r>
      <w:r>
        <w:rPr>
          <w:rFonts w:hint="eastAsia" w:eastAsia="宋体"/>
          <w:color w:val="auto"/>
          <w:sz w:val="24"/>
          <w:szCs w:val="24"/>
        </w:rPr>
        <w:t>检测人</w:t>
      </w:r>
      <w:r>
        <w:rPr>
          <w:rFonts w:eastAsia="宋体"/>
          <w:color w:val="auto"/>
          <w:sz w:val="24"/>
          <w:szCs w:val="24"/>
        </w:rPr>
        <w:t>无法完成的专项检测工作确实需要委托第三方检测机构完成的，需将第三方</w:t>
      </w:r>
      <w:r>
        <w:rPr>
          <w:rFonts w:hint="eastAsia" w:eastAsia="宋体"/>
          <w:color w:val="auto"/>
          <w:sz w:val="24"/>
          <w:szCs w:val="24"/>
        </w:rPr>
        <w:t>检测</w:t>
      </w:r>
      <w:r>
        <w:rPr>
          <w:rFonts w:eastAsia="宋体"/>
          <w:color w:val="auto"/>
          <w:sz w:val="24"/>
          <w:szCs w:val="24"/>
        </w:rPr>
        <w:t>机构相关资料报送委托人，经委托人同意后实施。</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color w:val="auto"/>
          <w:kern w:val="0"/>
          <w:sz w:val="24"/>
          <w:szCs w:val="24"/>
        </w:rPr>
      </w:pPr>
      <w:r>
        <w:rPr>
          <w:rFonts w:ascii="宋体" w:hAnsi="宋体" w:eastAsia="宋体"/>
          <w:kern w:val="0"/>
          <w:sz w:val="24"/>
          <w:szCs w:val="24"/>
        </w:rPr>
        <w:t>1</w:t>
      </w:r>
      <w:r>
        <w:rPr>
          <w:rFonts w:ascii="宋体" w:hAnsi="宋体" w:eastAsia="宋体"/>
          <w:color w:val="auto"/>
          <w:kern w:val="0"/>
          <w:sz w:val="24"/>
          <w:szCs w:val="24"/>
        </w:rPr>
        <w:t>.10 知识产权</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olor w:val="auto"/>
          <w:sz w:val="24"/>
          <w:szCs w:val="24"/>
        </w:rPr>
      </w:pPr>
      <w:r>
        <w:rPr>
          <w:rFonts w:hAnsi="宋体" w:eastAsia="宋体"/>
          <w:color w:val="auto"/>
          <w:sz w:val="24"/>
        </w:rPr>
        <w:t>本款补充第</w:t>
      </w:r>
      <w:r>
        <w:rPr>
          <w:rFonts w:eastAsia="宋体"/>
          <w:color w:val="auto"/>
          <w:sz w:val="24"/>
        </w:rPr>
        <w:t xml:space="preserve"> 1.10.4 </w:t>
      </w:r>
      <w:r>
        <w:rPr>
          <w:rFonts w:hAnsi="宋体" w:eastAsia="宋体"/>
          <w:color w:val="auto"/>
          <w:sz w:val="24"/>
        </w:rPr>
        <w:t>项：</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color w:val="auto"/>
          <w:kern w:val="0"/>
          <w:sz w:val="24"/>
          <w:szCs w:val="24"/>
        </w:rPr>
        <w:t xml:space="preserve">1.10.4 </w:t>
      </w:r>
      <w:r>
        <w:rPr>
          <w:rFonts w:hAnsi="宋体" w:eastAsia="宋体"/>
          <w:color w:val="auto"/>
          <w:sz w:val="24"/>
        </w:rPr>
        <w:t>除项目专用合同条款另有约定外，</w:t>
      </w:r>
      <w:r>
        <w:rPr>
          <w:rFonts w:hint="eastAsia" w:hAnsi="宋体" w:eastAsia="宋体"/>
          <w:color w:val="auto"/>
          <w:sz w:val="24"/>
        </w:rPr>
        <w:t>检测</w:t>
      </w:r>
      <w:r>
        <w:rPr>
          <w:rFonts w:hAnsi="宋体" w:eastAsia="宋体"/>
          <w:color w:val="auto"/>
          <w:sz w:val="24"/>
        </w:rPr>
        <w:t>人有权出版与本项目或本工程</w:t>
      </w:r>
      <w:r>
        <w:rPr>
          <w:rFonts w:hint="eastAsia" w:hAnsi="宋体" w:eastAsia="宋体"/>
          <w:color w:val="auto"/>
          <w:sz w:val="24"/>
        </w:rPr>
        <w:t>检测</w:t>
      </w:r>
      <w:r>
        <w:rPr>
          <w:rFonts w:hAnsi="宋体" w:eastAsia="宋体"/>
          <w:color w:val="auto"/>
          <w:sz w:val="24"/>
        </w:rPr>
        <w:t>服务有关的资料。但未经委托人同意，上述出版物中不得涉及委托人的专利、专有技术以及经济情报。</w:t>
      </w:r>
    </w:p>
    <w:p>
      <w:pPr>
        <w:pageBreakBefore w:val="0"/>
        <w:kinsoku/>
        <w:wordWrap/>
        <w:overflowPunct/>
        <w:topLinePunct w:val="0"/>
        <w:autoSpaceDE/>
        <w:autoSpaceDN/>
        <w:bidi w:val="0"/>
        <w:adjustRightInd/>
        <w:spacing w:line="360" w:lineRule="auto"/>
        <w:ind w:firstLine="420"/>
        <w:textAlignment w:val="auto"/>
        <w:outlineLvl w:val="9"/>
        <w:rPr>
          <w:rFonts w:eastAsia="宋体"/>
          <w:color w:val="auto"/>
          <w:sz w:val="24"/>
        </w:rPr>
      </w:pPr>
      <w:r>
        <w:rPr>
          <w:rFonts w:hAnsi="宋体" w:eastAsia="宋体"/>
          <w:color w:val="auto"/>
          <w:sz w:val="24"/>
        </w:rPr>
        <w:t>本条补充第</w:t>
      </w:r>
      <w:r>
        <w:rPr>
          <w:rFonts w:eastAsia="宋体"/>
          <w:color w:val="auto"/>
          <w:sz w:val="24"/>
        </w:rPr>
        <w:t xml:space="preserve"> 1.13 </w:t>
      </w:r>
      <w:r>
        <w:rPr>
          <w:rFonts w:hAnsi="宋体" w:eastAsia="宋体"/>
          <w:color w:val="auto"/>
          <w:sz w:val="24"/>
        </w:rPr>
        <w:t>款：</w:t>
      </w:r>
    </w:p>
    <w:p>
      <w:pPr>
        <w:keepNext/>
        <w:keepLines/>
        <w:pageBreakBefore w:val="0"/>
        <w:widowControl/>
        <w:kinsoku/>
        <w:wordWrap/>
        <w:overflowPunct/>
        <w:topLinePunct w:val="0"/>
        <w:autoSpaceDE/>
        <w:autoSpaceDN/>
        <w:bidi w:val="0"/>
        <w:adjustRightInd/>
        <w:spacing w:line="360" w:lineRule="auto"/>
        <w:textAlignment w:val="auto"/>
        <w:outlineLvl w:val="9"/>
        <w:rPr>
          <w:rFonts w:eastAsia="宋体"/>
          <w:color w:val="auto"/>
          <w:kern w:val="0"/>
          <w:sz w:val="24"/>
        </w:rPr>
      </w:pPr>
      <w:bookmarkStart w:id="238" w:name="_Toc26230120"/>
      <w:bookmarkStart w:id="239" w:name="_Toc22328281"/>
      <w:r>
        <w:rPr>
          <w:rFonts w:eastAsia="宋体"/>
          <w:color w:val="auto"/>
          <w:kern w:val="0"/>
          <w:sz w:val="24"/>
        </w:rPr>
        <w:t xml:space="preserve">1.13 </w:t>
      </w:r>
      <w:r>
        <w:rPr>
          <w:rFonts w:hAnsi="宋体" w:eastAsia="宋体"/>
          <w:color w:val="auto"/>
          <w:kern w:val="0"/>
          <w:sz w:val="24"/>
        </w:rPr>
        <w:t>避免利益冲突</w:t>
      </w:r>
      <w:bookmarkEnd w:id="238"/>
      <w:bookmarkEnd w:id="239"/>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hAnsi="宋体" w:eastAsia="宋体"/>
          <w:color w:val="auto"/>
          <w:sz w:val="24"/>
        </w:rPr>
        <w:t>未经委托人书面同意，</w:t>
      </w:r>
      <w:r>
        <w:rPr>
          <w:rFonts w:hint="eastAsia" w:hAnsi="宋体" w:eastAsia="宋体"/>
          <w:color w:val="auto"/>
          <w:sz w:val="24"/>
        </w:rPr>
        <w:t>检测</w:t>
      </w:r>
      <w:r>
        <w:rPr>
          <w:rFonts w:hAnsi="宋体" w:eastAsia="宋体"/>
          <w:color w:val="auto"/>
          <w:sz w:val="24"/>
        </w:rPr>
        <w:t>人不得获取本</w:t>
      </w:r>
      <w:r>
        <w:rPr>
          <w:rFonts w:hint="eastAsia" w:hAnsi="宋体" w:eastAsia="宋体"/>
          <w:color w:val="auto"/>
          <w:sz w:val="24"/>
        </w:rPr>
        <w:t>检测</w:t>
      </w:r>
      <w:r>
        <w:rPr>
          <w:rFonts w:hAnsi="宋体" w:eastAsia="宋体"/>
          <w:color w:val="auto"/>
          <w:sz w:val="24"/>
        </w:rPr>
        <w:t>合同约定以外的与本工程有关的任何利益，不得参与与本</w:t>
      </w:r>
      <w:r>
        <w:rPr>
          <w:rFonts w:hint="eastAsia" w:hAnsi="宋体" w:eastAsia="宋体"/>
          <w:color w:val="auto"/>
          <w:sz w:val="24"/>
        </w:rPr>
        <w:t>检测</w:t>
      </w:r>
      <w:r>
        <w:rPr>
          <w:rFonts w:hAnsi="宋体" w:eastAsia="宋体"/>
          <w:color w:val="auto"/>
          <w:sz w:val="24"/>
        </w:rPr>
        <w:t>合同约定的委托人利益相冲突的任何活动。</w:t>
      </w:r>
    </w:p>
    <w:p>
      <w:pPr>
        <w:keepNext/>
        <w:keepLines/>
        <w:pageBreakBefore w:val="0"/>
        <w:widowControl w:val="0"/>
        <w:numPr>
          <w:ilvl w:val="0"/>
          <w:numId w:val="10"/>
        </w:numPr>
        <w:kinsoku/>
        <w:wordWrap/>
        <w:overflowPunct/>
        <w:topLinePunct w:val="0"/>
        <w:autoSpaceDE/>
        <w:autoSpaceDN/>
        <w:bidi w:val="0"/>
        <w:adjustRightInd/>
        <w:snapToGrid/>
        <w:spacing w:line="360" w:lineRule="auto"/>
        <w:jc w:val="left"/>
        <w:textAlignment w:val="auto"/>
        <w:outlineLvl w:val="9"/>
        <w:rPr>
          <w:rFonts w:ascii="黑体" w:hAnsi="宋体" w:eastAsia="黑体"/>
          <w:b/>
          <w:bCs/>
          <w:color w:val="auto"/>
          <w:sz w:val="24"/>
          <w:szCs w:val="24"/>
        </w:rPr>
      </w:pPr>
      <w:r>
        <w:rPr>
          <w:rFonts w:hint="eastAsia" w:ascii="黑体" w:hAnsi="黑体" w:eastAsia="黑体"/>
          <w:bCs/>
          <w:color w:val="auto"/>
          <w:sz w:val="24"/>
          <w:szCs w:val="24"/>
        </w:rPr>
        <w:t>委托人义务</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color w:val="auto"/>
          <w:sz w:val="24"/>
        </w:rPr>
      </w:pPr>
      <w:r>
        <w:rPr>
          <w:rFonts w:ascii="宋体" w:hAnsi="宋体" w:eastAsia="宋体" w:cs="宋体"/>
          <w:color w:val="auto"/>
          <w:sz w:val="24"/>
        </w:rPr>
        <w:t>本条补充第 2.7 款至第 2.10 款：</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color w:val="auto"/>
          <w:kern w:val="0"/>
          <w:sz w:val="24"/>
        </w:rPr>
      </w:pPr>
      <w:bookmarkStart w:id="240" w:name="_Toc26230122"/>
      <w:bookmarkStart w:id="241" w:name="_Toc22328283"/>
      <w:r>
        <w:rPr>
          <w:rFonts w:hint="eastAsia" w:ascii="宋体" w:hAnsi="宋体" w:eastAsia="宋体"/>
          <w:color w:val="auto"/>
          <w:kern w:val="0"/>
          <w:sz w:val="24"/>
        </w:rPr>
        <w:t xml:space="preserve">2.7 </w:t>
      </w:r>
      <w:r>
        <w:rPr>
          <w:rFonts w:ascii="宋体" w:hAnsi="宋体" w:eastAsia="宋体"/>
          <w:color w:val="auto"/>
          <w:kern w:val="0"/>
          <w:sz w:val="24"/>
        </w:rPr>
        <w:t>协助</w:t>
      </w:r>
      <w:bookmarkEnd w:id="240"/>
      <w:bookmarkEnd w:id="241"/>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color w:val="auto"/>
          <w:sz w:val="24"/>
        </w:rPr>
      </w:pPr>
      <w:r>
        <w:rPr>
          <w:rFonts w:ascii="宋体" w:hAnsi="宋体" w:eastAsia="宋体" w:cs="宋体"/>
          <w:color w:val="auto"/>
          <w:sz w:val="24"/>
        </w:rPr>
        <w:t>委托人在工程所在地向</w:t>
      </w:r>
      <w:r>
        <w:rPr>
          <w:rFonts w:hint="eastAsia" w:hAnsi="宋体" w:eastAsia="宋体"/>
          <w:color w:val="auto"/>
          <w:sz w:val="24"/>
        </w:rPr>
        <w:t>检测</w:t>
      </w:r>
      <w:r>
        <w:rPr>
          <w:rFonts w:ascii="宋体" w:hAnsi="宋体" w:eastAsia="宋体" w:cs="宋体"/>
          <w:color w:val="auto"/>
          <w:sz w:val="24"/>
        </w:rPr>
        <w:t>人提供进驻现场的相关条件，解决非</w:t>
      </w:r>
      <w:r>
        <w:rPr>
          <w:rFonts w:hint="eastAsia" w:hAnsi="宋体" w:eastAsia="宋体"/>
          <w:color w:val="auto"/>
          <w:sz w:val="24"/>
        </w:rPr>
        <w:t>检测</w:t>
      </w:r>
      <w:r>
        <w:rPr>
          <w:rFonts w:ascii="宋体" w:hAnsi="宋体" w:eastAsia="宋体" w:cs="宋体"/>
          <w:color w:val="auto"/>
          <w:sz w:val="24"/>
        </w:rPr>
        <w:t>人原因而发生意外事件时，</w:t>
      </w:r>
      <w:r>
        <w:rPr>
          <w:rFonts w:hint="eastAsia" w:hAnsi="宋体" w:eastAsia="宋体"/>
          <w:color w:val="auto"/>
          <w:sz w:val="24"/>
        </w:rPr>
        <w:t>检测</w:t>
      </w:r>
      <w:r>
        <w:rPr>
          <w:rFonts w:ascii="宋体" w:hAnsi="宋体" w:eastAsia="宋体" w:cs="宋体"/>
          <w:color w:val="auto"/>
          <w:sz w:val="24"/>
        </w:rPr>
        <w:t>人员的撤场和相关事宜；并避免</w:t>
      </w:r>
      <w:r>
        <w:rPr>
          <w:rFonts w:hint="eastAsia" w:hAnsi="宋体" w:eastAsia="宋体"/>
          <w:color w:val="auto"/>
          <w:sz w:val="24"/>
        </w:rPr>
        <w:t>检测</w:t>
      </w:r>
      <w:r>
        <w:rPr>
          <w:rFonts w:ascii="宋体" w:hAnsi="宋体" w:eastAsia="宋体" w:cs="宋体"/>
          <w:color w:val="auto"/>
          <w:sz w:val="24"/>
        </w:rPr>
        <w:t>人根据</w:t>
      </w:r>
      <w:r>
        <w:rPr>
          <w:rFonts w:hint="eastAsia" w:hAnsi="宋体" w:eastAsia="宋体"/>
          <w:color w:val="auto"/>
          <w:sz w:val="24"/>
        </w:rPr>
        <w:t>检测</w:t>
      </w:r>
      <w:r>
        <w:rPr>
          <w:rFonts w:ascii="宋体" w:hAnsi="宋体" w:eastAsia="宋体" w:cs="宋体"/>
          <w:color w:val="auto"/>
          <w:sz w:val="24"/>
        </w:rPr>
        <w:t>合同提供</w:t>
      </w:r>
      <w:r>
        <w:rPr>
          <w:rFonts w:hint="eastAsia" w:hAnsi="宋体" w:eastAsia="宋体"/>
          <w:color w:val="auto"/>
          <w:sz w:val="24"/>
        </w:rPr>
        <w:t>检测</w:t>
      </w:r>
      <w:r>
        <w:rPr>
          <w:rFonts w:ascii="宋体" w:hAnsi="宋体" w:eastAsia="宋体" w:cs="宋体"/>
          <w:color w:val="auto"/>
          <w:sz w:val="24"/>
        </w:rPr>
        <w:t>服务而导致的第三方收费（不含税金）。</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color w:val="auto"/>
          <w:kern w:val="0"/>
          <w:sz w:val="24"/>
        </w:rPr>
      </w:pPr>
      <w:bookmarkStart w:id="242" w:name="_Toc26230123"/>
      <w:bookmarkStart w:id="243" w:name="_Toc22328284"/>
      <w:r>
        <w:rPr>
          <w:rFonts w:hint="eastAsia" w:ascii="宋体" w:hAnsi="宋体" w:eastAsia="宋体"/>
          <w:color w:val="auto"/>
          <w:kern w:val="0"/>
          <w:sz w:val="24"/>
        </w:rPr>
        <w:t>2.8 授权通知</w:t>
      </w:r>
      <w:bookmarkEnd w:id="242"/>
      <w:bookmarkEnd w:id="243"/>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color w:val="auto"/>
          <w:sz w:val="24"/>
        </w:rPr>
      </w:pPr>
      <w:r>
        <w:rPr>
          <w:rFonts w:ascii="宋体" w:hAnsi="宋体" w:eastAsia="宋体" w:cs="宋体"/>
          <w:color w:val="auto"/>
          <w:sz w:val="24"/>
        </w:rPr>
        <w:t>委托人必须将履行</w:t>
      </w:r>
      <w:r>
        <w:rPr>
          <w:rFonts w:hint="eastAsia" w:hAnsi="宋体" w:eastAsia="宋体"/>
          <w:color w:val="auto"/>
          <w:sz w:val="24"/>
        </w:rPr>
        <w:t>检测</w:t>
      </w:r>
      <w:r>
        <w:rPr>
          <w:rFonts w:ascii="宋体" w:hAnsi="宋体" w:eastAsia="宋体" w:cs="宋体"/>
          <w:color w:val="auto"/>
          <w:sz w:val="24"/>
        </w:rPr>
        <w:t>服务的</w:t>
      </w:r>
      <w:r>
        <w:rPr>
          <w:rFonts w:hint="eastAsia" w:hAnsi="宋体" w:eastAsia="宋体"/>
          <w:color w:val="auto"/>
          <w:sz w:val="24"/>
        </w:rPr>
        <w:t>检测</w:t>
      </w:r>
      <w:r>
        <w:rPr>
          <w:rFonts w:ascii="宋体" w:hAnsi="宋体" w:eastAsia="宋体" w:cs="宋体"/>
          <w:color w:val="auto"/>
          <w:sz w:val="24"/>
        </w:rPr>
        <w:t>人及委托人授予</w:t>
      </w:r>
      <w:r>
        <w:rPr>
          <w:rFonts w:hint="eastAsia" w:hAnsi="宋体" w:eastAsia="宋体"/>
          <w:color w:val="auto"/>
          <w:sz w:val="24"/>
        </w:rPr>
        <w:t>检测</w:t>
      </w:r>
      <w:r>
        <w:rPr>
          <w:rFonts w:ascii="宋体" w:hAnsi="宋体" w:eastAsia="宋体" w:cs="宋体"/>
          <w:color w:val="auto"/>
          <w:sz w:val="24"/>
        </w:rPr>
        <w:t>人的权力，及时用书面形式通知第三方。</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color w:val="auto"/>
          <w:kern w:val="0"/>
          <w:sz w:val="24"/>
        </w:rPr>
      </w:pPr>
      <w:bookmarkStart w:id="244" w:name="_Toc22328285"/>
      <w:bookmarkStart w:id="245" w:name="_Toc26230124"/>
      <w:r>
        <w:rPr>
          <w:rFonts w:hint="eastAsia" w:ascii="宋体" w:hAnsi="宋体" w:eastAsia="宋体"/>
          <w:color w:val="auto"/>
          <w:kern w:val="0"/>
          <w:sz w:val="24"/>
        </w:rPr>
        <w:t xml:space="preserve">2.9 </w:t>
      </w:r>
      <w:r>
        <w:rPr>
          <w:rFonts w:ascii="宋体" w:hAnsi="宋体" w:eastAsia="宋体"/>
          <w:color w:val="auto"/>
          <w:kern w:val="0"/>
          <w:sz w:val="24"/>
        </w:rPr>
        <w:t>委托人指令的下达</w:t>
      </w:r>
      <w:bookmarkEnd w:id="244"/>
      <w:bookmarkEnd w:id="245"/>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color w:val="auto"/>
          <w:sz w:val="24"/>
        </w:rPr>
      </w:pPr>
      <w:r>
        <w:rPr>
          <w:rFonts w:ascii="宋体" w:hAnsi="宋体" w:eastAsia="宋体" w:cs="宋体"/>
          <w:color w:val="auto"/>
          <w:sz w:val="24"/>
        </w:rPr>
        <w:t>委托人在本合同约定的服务范围内对承包人的任何意见或要求，应通过</w:t>
      </w:r>
      <w:r>
        <w:rPr>
          <w:rFonts w:hint="eastAsia" w:hAnsi="宋体" w:eastAsia="宋体"/>
          <w:color w:val="auto"/>
          <w:sz w:val="24"/>
        </w:rPr>
        <w:t>检测</w:t>
      </w:r>
      <w:r>
        <w:rPr>
          <w:rFonts w:ascii="宋体" w:hAnsi="宋体" w:eastAsia="宋体" w:cs="宋体"/>
          <w:color w:val="auto"/>
          <w:sz w:val="24"/>
        </w:rPr>
        <w:t>人向承包人提出。</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color w:val="auto"/>
          <w:kern w:val="0"/>
          <w:sz w:val="24"/>
        </w:rPr>
      </w:pPr>
      <w:bookmarkStart w:id="246" w:name="_Toc26230125"/>
      <w:bookmarkStart w:id="247" w:name="_Toc22328286"/>
      <w:r>
        <w:rPr>
          <w:rFonts w:hint="eastAsia" w:ascii="宋体" w:hAnsi="宋体" w:eastAsia="宋体"/>
          <w:color w:val="auto"/>
          <w:kern w:val="0"/>
          <w:sz w:val="24"/>
        </w:rPr>
        <w:t xml:space="preserve">2.10 </w:t>
      </w:r>
      <w:r>
        <w:rPr>
          <w:rFonts w:ascii="宋体" w:hAnsi="宋体" w:eastAsia="宋体"/>
          <w:color w:val="auto"/>
          <w:kern w:val="0"/>
          <w:sz w:val="24"/>
        </w:rPr>
        <w:t>保障</w:t>
      </w:r>
      <w:bookmarkEnd w:id="246"/>
      <w:bookmarkEnd w:id="247"/>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olor w:val="auto"/>
          <w:sz w:val="24"/>
          <w:szCs w:val="24"/>
        </w:rPr>
      </w:pPr>
      <w:r>
        <w:rPr>
          <w:rFonts w:ascii="宋体" w:hAnsi="宋体" w:eastAsia="宋体" w:cs="宋体"/>
          <w:color w:val="auto"/>
          <w:sz w:val="24"/>
        </w:rPr>
        <w:t>在</w:t>
      </w:r>
      <w:r>
        <w:rPr>
          <w:rFonts w:hint="eastAsia" w:hAnsi="宋体" w:eastAsia="宋体"/>
          <w:color w:val="auto"/>
          <w:sz w:val="24"/>
        </w:rPr>
        <w:t>检测</w:t>
      </w:r>
      <w:r>
        <w:rPr>
          <w:rFonts w:ascii="宋体" w:hAnsi="宋体" w:eastAsia="宋体" w:cs="宋体"/>
          <w:color w:val="auto"/>
          <w:sz w:val="24"/>
        </w:rPr>
        <w:t>人不违反有关法律、法规的前提下，委托人应保障</w:t>
      </w:r>
      <w:r>
        <w:rPr>
          <w:rFonts w:hint="eastAsia" w:hAnsi="宋体" w:eastAsia="宋体"/>
          <w:color w:val="auto"/>
          <w:sz w:val="24"/>
        </w:rPr>
        <w:t>检测</w:t>
      </w:r>
      <w:r>
        <w:rPr>
          <w:rFonts w:ascii="宋体" w:hAnsi="宋体" w:eastAsia="宋体" w:cs="宋体"/>
          <w:color w:val="auto"/>
          <w:sz w:val="24"/>
        </w:rPr>
        <w:t>人免受因履行本</w:t>
      </w:r>
      <w:r>
        <w:rPr>
          <w:rFonts w:hint="eastAsia" w:hAnsi="宋体" w:eastAsia="宋体"/>
          <w:color w:val="auto"/>
          <w:sz w:val="24"/>
        </w:rPr>
        <w:t>检测</w:t>
      </w:r>
      <w:r>
        <w:rPr>
          <w:rFonts w:ascii="宋体" w:hAnsi="宋体" w:eastAsia="宋体" w:cs="宋体"/>
          <w:color w:val="auto"/>
          <w:sz w:val="24"/>
        </w:rPr>
        <w:t>合同而引起的外界索赔或干扰。</w:t>
      </w:r>
    </w:p>
    <w:p>
      <w:pPr>
        <w:keepNext/>
        <w:keepLines/>
        <w:pageBreakBefore w:val="0"/>
        <w:widowControl w:val="0"/>
        <w:numPr>
          <w:ilvl w:val="0"/>
          <w:numId w:val="10"/>
        </w:numPr>
        <w:kinsoku/>
        <w:wordWrap/>
        <w:overflowPunct/>
        <w:topLinePunct w:val="0"/>
        <w:autoSpaceDE/>
        <w:autoSpaceDN/>
        <w:bidi w:val="0"/>
        <w:adjustRightInd/>
        <w:snapToGrid/>
        <w:spacing w:line="360" w:lineRule="auto"/>
        <w:jc w:val="left"/>
        <w:textAlignment w:val="auto"/>
        <w:outlineLvl w:val="9"/>
        <w:rPr>
          <w:rFonts w:ascii="宋体" w:hAnsi="宋体" w:eastAsia="宋体"/>
          <w:sz w:val="24"/>
          <w:szCs w:val="24"/>
        </w:rPr>
      </w:pPr>
      <w:r>
        <w:rPr>
          <w:rFonts w:hint="eastAsia" w:ascii="黑体" w:hAnsi="黑体" w:eastAsia="黑体"/>
          <w:bCs/>
          <w:color w:val="auto"/>
          <w:sz w:val="24"/>
          <w:szCs w:val="24"/>
        </w:rPr>
        <w:t>委托人管理</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kern w:val="0"/>
          <w:sz w:val="24"/>
          <w:szCs w:val="24"/>
        </w:rPr>
      </w:pPr>
      <w:r>
        <w:rPr>
          <w:rFonts w:ascii="宋体" w:hAnsi="宋体" w:eastAsia="宋体"/>
          <w:kern w:val="0"/>
          <w:sz w:val="24"/>
          <w:szCs w:val="24"/>
        </w:rPr>
        <w:t>3.3 决定或答复</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cs="宋体"/>
          <w:sz w:val="24"/>
        </w:rPr>
        <w:t>第 3.3.2 项细化为：</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cs="宋体"/>
          <w:sz w:val="24"/>
        </w:rPr>
        <w:t>委托人对</w:t>
      </w:r>
      <w:r>
        <w:rPr>
          <w:rFonts w:hint="eastAsia" w:hAnsi="宋体" w:eastAsia="宋体"/>
          <w:sz w:val="24"/>
        </w:rPr>
        <w:t>检测</w:t>
      </w:r>
      <w:r>
        <w:rPr>
          <w:rFonts w:ascii="宋体" w:hAnsi="宋体" w:eastAsia="宋体" w:cs="宋体"/>
          <w:sz w:val="24"/>
        </w:rPr>
        <w:t>人关于本工程的工期、质量、投资、合约等问题提出的请示应及时作出书面答复。除项目专用合同条款另有约定外，对上述请示给予书面答复的期限，自收到书面请示之日起最长不超过 7 天，重大问题不得超过 28 天。逾期没有作出答复的，视为已获得委托人的批准。</w:t>
      </w:r>
    </w:p>
    <w:p>
      <w:pPr>
        <w:keepNext/>
        <w:keepLines/>
        <w:pageBreakBefore w:val="0"/>
        <w:widowControl w:val="0"/>
        <w:numPr>
          <w:ilvl w:val="0"/>
          <w:numId w:val="10"/>
        </w:numPr>
        <w:kinsoku/>
        <w:wordWrap/>
        <w:overflowPunct/>
        <w:topLinePunct w:val="0"/>
        <w:autoSpaceDE/>
        <w:autoSpaceDN/>
        <w:bidi w:val="0"/>
        <w:adjustRightInd/>
        <w:snapToGrid/>
        <w:spacing w:line="360" w:lineRule="auto"/>
        <w:jc w:val="left"/>
        <w:textAlignment w:val="auto"/>
        <w:outlineLvl w:val="9"/>
        <w:rPr>
          <w:rFonts w:ascii="黑体" w:hAnsi="宋体" w:eastAsia="黑体"/>
          <w:b/>
          <w:bCs/>
          <w:sz w:val="24"/>
          <w:szCs w:val="24"/>
        </w:rPr>
      </w:pPr>
      <w:r>
        <w:rPr>
          <w:rFonts w:hint="eastAsia" w:ascii="黑体" w:hAnsi="黑体" w:eastAsia="黑体"/>
          <w:bCs/>
          <w:sz w:val="24"/>
          <w:szCs w:val="24"/>
        </w:rPr>
        <w:t>检测人义务</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kern w:val="0"/>
          <w:sz w:val="24"/>
          <w:szCs w:val="24"/>
        </w:rPr>
      </w:pPr>
      <w:r>
        <w:rPr>
          <w:rFonts w:ascii="宋体" w:hAnsi="宋体" w:eastAsia="宋体"/>
          <w:kern w:val="0"/>
          <w:sz w:val="24"/>
          <w:szCs w:val="24"/>
        </w:rPr>
        <w:t>4.2 履约保证金</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cs="宋体"/>
          <w:sz w:val="24"/>
        </w:rPr>
        <w:t>本款细化为：</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 xml:space="preserve">4.2.1 </w:t>
      </w:r>
      <w:r>
        <w:rPr>
          <w:rFonts w:ascii="宋体" w:hAnsi="宋体" w:eastAsia="宋体" w:cs="宋体"/>
          <w:sz w:val="24"/>
        </w:rPr>
        <w:t>履约保证金自合同生效之日起生效。在签发合同工程交工证书后，</w:t>
      </w:r>
      <w:r>
        <w:rPr>
          <w:rFonts w:ascii="宋体" w:hAnsi="宋体" w:eastAsia="宋体"/>
          <w:sz w:val="24"/>
          <w:szCs w:val="24"/>
        </w:rPr>
        <w:t>检测</w:t>
      </w:r>
      <w:r>
        <w:rPr>
          <w:rFonts w:ascii="宋体" w:hAnsi="宋体" w:eastAsia="宋体" w:cs="宋体"/>
          <w:sz w:val="24"/>
        </w:rPr>
        <w:t>人应按委托人要求的格式，以项目专用合同条款规定的额度向委托人提交缺陷责任期保函。委托人在收到</w:t>
      </w:r>
      <w:r>
        <w:rPr>
          <w:rFonts w:ascii="宋体" w:hAnsi="宋体" w:eastAsia="宋体"/>
          <w:sz w:val="24"/>
          <w:szCs w:val="24"/>
        </w:rPr>
        <w:t>检测</w:t>
      </w:r>
      <w:r>
        <w:rPr>
          <w:rFonts w:ascii="宋体" w:hAnsi="宋体" w:eastAsia="宋体" w:cs="宋体"/>
          <w:sz w:val="24"/>
        </w:rPr>
        <w:t>人提交的缺陷责任期保函后 7 天内向</w:t>
      </w:r>
      <w:r>
        <w:rPr>
          <w:rFonts w:ascii="宋体" w:hAnsi="宋体" w:eastAsia="宋体"/>
          <w:sz w:val="24"/>
          <w:szCs w:val="24"/>
        </w:rPr>
        <w:t>检测</w:t>
      </w:r>
      <w:r>
        <w:rPr>
          <w:rFonts w:ascii="宋体" w:hAnsi="宋体" w:eastAsia="宋体" w:cs="宋体"/>
          <w:sz w:val="24"/>
        </w:rPr>
        <w:t>人返还履约保证金。在签发工程缺陷责任终止证书后 14 天内，委托人向</w:t>
      </w:r>
      <w:r>
        <w:rPr>
          <w:rFonts w:ascii="宋体" w:hAnsi="宋体" w:eastAsia="宋体"/>
          <w:sz w:val="24"/>
          <w:szCs w:val="24"/>
        </w:rPr>
        <w:t>检测</w:t>
      </w:r>
      <w:r>
        <w:rPr>
          <w:rFonts w:ascii="宋体" w:hAnsi="宋体" w:eastAsia="宋体" w:cs="宋体"/>
          <w:sz w:val="24"/>
        </w:rPr>
        <w:t>人返还缺陷责任期保函。</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hint="eastAsia" w:ascii="宋体" w:hAnsi="宋体" w:eastAsia="宋体" w:cs="宋体"/>
          <w:sz w:val="24"/>
        </w:rPr>
        <w:t xml:space="preserve">4.2.2 </w:t>
      </w:r>
      <w:r>
        <w:rPr>
          <w:rFonts w:ascii="宋体" w:hAnsi="宋体" w:eastAsia="宋体" w:cs="宋体"/>
          <w:sz w:val="24"/>
        </w:rPr>
        <w:t>如果</w:t>
      </w:r>
      <w:r>
        <w:rPr>
          <w:rFonts w:ascii="宋体" w:hAnsi="宋体" w:eastAsia="宋体"/>
          <w:sz w:val="24"/>
          <w:szCs w:val="24"/>
        </w:rPr>
        <w:t>检测</w:t>
      </w:r>
      <w:r>
        <w:rPr>
          <w:rFonts w:ascii="宋体" w:hAnsi="宋体" w:eastAsia="宋体" w:cs="宋体"/>
          <w:sz w:val="24"/>
        </w:rPr>
        <w:t>人不履行合同约定的义务或其履行不符合合同的约定，委托人有权扣划相应金额的履约保证金或缺陷责任期保函，但不影响</w:t>
      </w:r>
      <w:r>
        <w:rPr>
          <w:rFonts w:ascii="宋体" w:hAnsi="宋体" w:eastAsia="宋体"/>
          <w:sz w:val="24"/>
          <w:szCs w:val="24"/>
        </w:rPr>
        <w:t>检测</w:t>
      </w:r>
      <w:r>
        <w:rPr>
          <w:rFonts w:ascii="宋体" w:hAnsi="宋体" w:eastAsia="宋体" w:cs="宋体"/>
          <w:sz w:val="24"/>
        </w:rPr>
        <w:t>人根据</w:t>
      </w:r>
      <w:r>
        <w:rPr>
          <w:rFonts w:ascii="宋体" w:hAnsi="宋体" w:eastAsia="宋体"/>
          <w:sz w:val="24"/>
          <w:szCs w:val="24"/>
        </w:rPr>
        <w:t>检测</w:t>
      </w:r>
      <w:r>
        <w:rPr>
          <w:rFonts w:ascii="宋体" w:hAnsi="宋体" w:eastAsia="宋体" w:cs="宋体"/>
          <w:sz w:val="24"/>
        </w:rPr>
        <w:t>合同应当得到的其他款项的支付。</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color w:val="auto"/>
          <w:kern w:val="0"/>
          <w:sz w:val="24"/>
          <w:szCs w:val="24"/>
        </w:rPr>
      </w:pPr>
      <w:r>
        <w:rPr>
          <w:rFonts w:ascii="宋体" w:hAnsi="宋体" w:eastAsia="宋体"/>
          <w:color w:val="auto"/>
          <w:kern w:val="0"/>
          <w:sz w:val="24"/>
          <w:szCs w:val="24"/>
        </w:rPr>
        <w:t>4.3 联合体</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color w:val="auto"/>
          <w:sz w:val="24"/>
        </w:rPr>
      </w:pPr>
      <w:r>
        <w:rPr>
          <w:rFonts w:ascii="宋体" w:hAnsi="宋体" w:eastAsia="宋体" w:cs="宋体"/>
          <w:color w:val="auto"/>
          <w:sz w:val="24"/>
        </w:rPr>
        <w:t>第 4.3.3 项细化为：</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color w:val="auto"/>
          <w:sz w:val="24"/>
        </w:rPr>
      </w:pPr>
      <w:r>
        <w:rPr>
          <w:rFonts w:ascii="宋体" w:hAnsi="宋体" w:eastAsia="宋体" w:cs="宋体"/>
          <w:color w:val="auto"/>
          <w:sz w:val="24"/>
        </w:rPr>
        <w:t>联合体牵头人负责与委托人联系并接受指示，负责组织联合体各成员全面履行合同。委托人就本合同工程向联合体牵头人发布的任何指令、指示、通知等均对联合体其他成员具有同等效力。</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color w:val="auto"/>
          <w:sz w:val="24"/>
        </w:rPr>
      </w:pPr>
      <w:r>
        <w:rPr>
          <w:rFonts w:ascii="宋体" w:hAnsi="宋体" w:eastAsia="宋体" w:cs="宋体"/>
          <w:color w:val="auto"/>
          <w:sz w:val="24"/>
        </w:rPr>
        <w:t>补充第 4.3.4 项：</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olor w:val="auto"/>
          <w:sz w:val="24"/>
          <w:szCs w:val="24"/>
        </w:rPr>
      </w:pPr>
      <w:r>
        <w:rPr>
          <w:rFonts w:ascii="宋体" w:hAnsi="宋体" w:eastAsia="宋体" w:cs="宋体"/>
          <w:color w:val="auto"/>
          <w:sz w:val="24"/>
        </w:rPr>
        <w:t>4.3.4 未经委托人同意，联合体的组成、结构与业务分工均不得变动。</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color w:val="auto"/>
          <w:kern w:val="0"/>
          <w:sz w:val="24"/>
          <w:szCs w:val="24"/>
        </w:rPr>
      </w:pPr>
      <w:r>
        <w:rPr>
          <w:rFonts w:ascii="宋体" w:hAnsi="宋体" w:eastAsia="宋体"/>
          <w:color w:val="auto"/>
          <w:kern w:val="0"/>
          <w:sz w:val="24"/>
          <w:szCs w:val="24"/>
        </w:rPr>
        <w:t xml:space="preserve">4.4 </w:t>
      </w:r>
      <w:r>
        <w:rPr>
          <w:rFonts w:hint="eastAsia" w:ascii="宋体" w:hAnsi="宋体" w:eastAsia="宋体"/>
          <w:color w:val="auto"/>
          <w:sz w:val="24"/>
          <w:szCs w:val="24"/>
        </w:rPr>
        <w:t>试验检测负责人</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color w:val="auto"/>
          <w:sz w:val="24"/>
          <w:szCs w:val="24"/>
        </w:rPr>
        <w:t>4.4.1 检测人应按合同协议书的约定指派</w:t>
      </w:r>
      <w:r>
        <w:rPr>
          <w:rFonts w:hint="eastAsia" w:ascii="宋体" w:hAnsi="宋体" w:eastAsia="宋体"/>
          <w:color w:val="auto"/>
          <w:sz w:val="24"/>
          <w:szCs w:val="24"/>
        </w:rPr>
        <w:t>试验检测负责人</w:t>
      </w:r>
      <w:r>
        <w:rPr>
          <w:rFonts w:ascii="宋体" w:hAnsi="宋体" w:eastAsia="宋体"/>
          <w:color w:val="auto"/>
          <w:sz w:val="24"/>
          <w:szCs w:val="24"/>
        </w:rPr>
        <w:t>，并在约定的期限内到职。检测人更换</w:t>
      </w:r>
      <w:r>
        <w:rPr>
          <w:rFonts w:hint="eastAsia" w:ascii="宋体" w:hAnsi="宋体" w:eastAsia="宋体"/>
          <w:color w:val="auto"/>
          <w:sz w:val="24"/>
          <w:szCs w:val="24"/>
        </w:rPr>
        <w:t>试验检测负责人</w:t>
      </w:r>
      <w:r>
        <w:rPr>
          <w:rFonts w:ascii="宋体" w:hAnsi="宋体" w:eastAsia="宋体"/>
          <w:color w:val="auto"/>
          <w:sz w:val="24"/>
          <w:szCs w:val="24"/>
        </w:rPr>
        <w:t>应事先征得委托人同意，并应在更换 14 天前将拟更换的</w:t>
      </w:r>
      <w:r>
        <w:rPr>
          <w:rFonts w:hint="eastAsia" w:ascii="宋体" w:hAnsi="宋体" w:eastAsia="宋体"/>
          <w:color w:val="auto"/>
          <w:sz w:val="24"/>
          <w:szCs w:val="24"/>
        </w:rPr>
        <w:t>试验检测负责人</w:t>
      </w:r>
      <w:r>
        <w:rPr>
          <w:rFonts w:ascii="宋体" w:hAnsi="宋体" w:eastAsia="宋体"/>
          <w:color w:val="auto"/>
          <w:sz w:val="24"/>
          <w:szCs w:val="24"/>
        </w:rPr>
        <w:t>的姓名和详细资料提交委托人</w:t>
      </w:r>
      <w:r>
        <w:rPr>
          <w:rFonts w:hint="eastAsia" w:ascii="宋体" w:hAnsi="宋体" w:eastAsia="宋体" w:cs="宋体"/>
          <w:color w:val="auto"/>
          <w:sz w:val="24"/>
        </w:rPr>
        <w:t>，</w:t>
      </w:r>
      <w:r>
        <w:rPr>
          <w:rFonts w:ascii="宋体" w:hAnsi="宋体" w:eastAsia="宋体" w:cs="宋体"/>
          <w:color w:val="auto"/>
          <w:sz w:val="24"/>
        </w:rPr>
        <w:t>拟更换的</w:t>
      </w:r>
      <w:r>
        <w:rPr>
          <w:rFonts w:hint="eastAsia" w:ascii="宋体" w:hAnsi="宋体" w:eastAsia="宋体"/>
          <w:color w:val="auto"/>
          <w:sz w:val="24"/>
          <w:szCs w:val="24"/>
        </w:rPr>
        <w:t>试验检测负责人</w:t>
      </w:r>
      <w:r>
        <w:rPr>
          <w:rFonts w:ascii="宋体" w:hAnsi="宋体" w:eastAsia="宋体" w:cs="宋体"/>
          <w:color w:val="auto"/>
          <w:sz w:val="24"/>
        </w:rPr>
        <w:t>资历应不低于原</w:t>
      </w:r>
      <w:r>
        <w:rPr>
          <w:rFonts w:hint="eastAsia" w:ascii="宋体" w:hAnsi="宋体" w:eastAsia="宋体"/>
          <w:color w:val="auto"/>
          <w:sz w:val="24"/>
          <w:szCs w:val="24"/>
        </w:rPr>
        <w:t>试验检测负责人</w:t>
      </w:r>
      <w:r>
        <w:rPr>
          <w:rFonts w:ascii="宋体" w:hAnsi="宋体" w:eastAsia="宋体"/>
          <w:color w:val="auto"/>
          <w:sz w:val="24"/>
          <w:szCs w:val="24"/>
        </w:rPr>
        <w:t>。</w:t>
      </w:r>
      <w:r>
        <w:rPr>
          <w:rFonts w:hint="eastAsia" w:ascii="宋体" w:hAnsi="宋体" w:eastAsia="宋体"/>
          <w:color w:val="auto"/>
          <w:sz w:val="24"/>
          <w:szCs w:val="24"/>
        </w:rPr>
        <w:t>试验检测负责人</w:t>
      </w:r>
      <w:r>
        <w:rPr>
          <w:rFonts w:ascii="宋体" w:hAnsi="宋体" w:eastAsia="宋体"/>
          <w:color w:val="auto"/>
          <w:sz w:val="24"/>
          <w:szCs w:val="24"/>
        </w:rPr>
        <w:t xml:space="preserve"> 2 天内不能履行职责的，应事先征得委托人同意，并委派代表代行其职责。</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kern w:val="0"/>
          <w:sz w:val="24"/>
          <w:szCs w:val="24"/>
        </w:rPr>
      </w:pPr>
      <w:r>
        <w:rPr>
          <w:rFonts w:ascii="宋体" w:hAnsi="宋体" w:eastAsia="宋体"/>
          <w:kern w:val="0"/>
          <w:sz w:val="24"/>
          <w:szCs w:val="24"/>
        </w:rPr>
        <w:t>4.5 检测人员的管理</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4.5.1 检测人应在接到开始检测通知之日起 7 天内，向委托人提交检测项目机构以及人员安排的报告，其内容应包括项目机构设置、主要检测人员和其他人员的名单及资格条件。主要检测人员应相对稳定，更换主要检测人员的，应取得委托人的同意，并向委托人提交继任人员的资格、管理经验等资料</w:t>
      </w:r>
      <w:r>
        <w:rPr>
          <w:rFonts w:hint="eastAsia" w:ascii="宋体" w:hAnsi="宋体" w:eastAsia="宋体"/>
          <w:sz w:val="24"/>
          <w:szCs w:val="24"/>
        </w:rPr>
        <w:t>，</w:t>
      </w:r>
      <w:r>
        <w:rPr>
          <w:rFonts w:ascii="宋体" w:hAnsi="宋体" w:eastAsia="宋体" w:cs="宋体"/>
          <w:sz w:val="24"/>
        </w:rPr>
        <w:t>继任人员的资历应不低于原</w:t>
      </w:r>
      <w:r>
        <w:rPr>
          <w:rFonts w:hint="eastAsia" w:ascii="宋体" w:hAnsi="宋体" w:eastAsia="宋体"/>
          <w:sz w:val="24"/>
          <w:szCs w:val="24"/>
        </w:rPr>
        <w:t>检测</w:t>
      </w:r>
      <w:r>
        <w:rPr>
          <w:rFonts w:ascii="宋体" w:hAnsi="宋体" w:eastAsia="宋体" w:cs="宋体"/>
          <w:sz w:val="24"/>
        </w:rPr>
        <w:t>人员</w:t>
      </w:r>
      <w:r>
        <w:rPr>
          <w:rFonts w:ascii="宋体" w:hAnsi="宋体" w:eastAsia="宋体"/>
          <w:sz w:val="24"/>
          <w:szCs w:val="24"/>
        </w:rPr>
        <w:t>。</w:t>
      </w:r>
      <w:r>
        <w:rPr>
          <w:rFonts w:hint="eastAsia" w:ascii="宋体" w:hAnsi="宋体" w:eastAsia="宋体"/>
          <w:sz w:val="24"/>
          <w:szCs w:val="24"/>
        </w:rPr>
        <w:t>试验检测负责人</w:t>
      </w:r>
      <w:r>
        <w:rPr>
          <w:rFonts w:ascii="宋体" w:hAnsi="宋体" w:eastAsia="宋体"/>
          <w:sz w:val="24"/>
          <w:szCs w:val="24"/>
        </w:rPr>
        <w:t>的更换，应按照本章第 4.4.1 项规定执行。</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4.5.2 除</w:t>
      </w:r>
      <w:r>
        <w:rPr>
          <w:rFonts w:hint="eastAsia" w:ascii="宋体" w:hAnsi="宋体" w:eastAsia="宋体"/>
          <w:sz w:val="24"/>
          <w:szCs w:val="24"/>
        </w:rPr>
        <w:t>项目</w:t>
      </w:r>
      <w:r>
        <w:rPr>
          <w:rFonts w:ascii="宋体" w:hAnsi="宋体" w:eastAsia="宋体"/>
          <w:sz w:val="24"/>
          <w:szCs w:val="24"/>
        </w:rPr>
        <w:t>专用合同条款另有约定外，主要检测人员包括</w:t>
      </w:r>
      <w:r>
        <w:rPr>
          <w:rFonts w:hint="eastAsia" w:ascii="宋体" w:hAnsi="宋体" w:eastAsia="宋体"/>
          <w:sz w:val="24"/>
          <w:szCs w:val="24"/>
        </w:rPr>
        <w:t>试验检测负责人</w:t>
      </w:r>
      <w:r>
        <w:rPr>
          <w:rFonts w:ascii="宋体" w:hAnsi="宋体" w:eastAsia="宋体"/>
          <w:sz w:val="24"/>
          <w:szCs w:val="24"/>
        </w:rPr>
        <w:t>、</w:t>
      </w:r>
      <w:r>
        <w:rPr>
          <w:rFonts w:hint="eastAsia" w:ascii="宋体" w:hAnsi="宋体" w:eastAsia="宋体"/>
          <w:sz w:val="24"/>
          <w:szCs w:val="24"/>
        </w:rPr>
        <w:t>技术负责人、试验检测工程师</w:t>
      </w:r>
      <w:r>
        <w:rPr>
          <w:rFonts w:ascii="宋体" w:hAnsi="宋体" w:eastAsia="宋体"/>
          <w:sz w:val="24"/>
          <w:szCs w:val="24"/>
        </w:rPr>
        <w:t>等；其他人员包括各专业的</w:t>
      </w:r>
      <w:r>
        <w:rPr>
          <w:rFonts w:hint="eastAsia" w:ascii="宋体" w:hAnsi="宋体" w:eastAsia="宋体"/>
          <w:sz w:val="24"/>
          <w:szCs w:val="24"/>
        </w:rPr>
        <w:t>助理试验检测员</w:t>
      </w:r>
      <w:r>
        <w:rPr>
          <w:rFonts w:ascii="宋体" w:hAnsi="宋体" w:eastAsia="宋体"/>
          <w:sz w:val="24"/>
          <w:szCs w:val="24"/>
        </w:rPr>
        <w:t>、资料员等。</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kern w:val="0"/>
          <w:sz w:val="24"/>
        </w:rPr>
      </w:pPr>
      <w:bookmarkStart w:id="248" w:name="_Toc26230133"/>
      <w:bookmarkStart w:id="249" w:name="_Toc22328294"/>
      <w:r>
        <w:rPr>
          <w:rFonts w:ascii="宋体" w:hAnsi="宋体" w:eastAsia="宋体"/>
          <w:kern w:val="0"/>
          <w:sz w:val="24"/>
        </w:rPr>
        <w:t>4.9 党建工作要求</w:t>
      </w:r>
      <w:bookmarkEnd w:id="248"/>
      <w:bookmarkEnd w:id="249"/>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cs="宋体"/>
          <w:sz w:val="24"/>
        </w:rPr>
        <w:t>对于政府投资的国家高速公路项目，或</w:t>
      </w:r>
      <w:r>
        <w:rPr>
          <w:rFonts w:ascii="宋体" w:hAnsi="宋体" w:eastAsia="宋体"/>
          <w:sz w:val="24"/>
          <w:szCs w:val="24"/>
        </w:rPr>
        <w:t>检测</w:t>
      </w:r>
      <w:r>
        <w:rPr>
          <w:rFonts w:ascii="宋体" w:hAnsi="宋体" w:eastAsia="宋体" w:cs="宋体"/>
          <w:sz w:val="24"/>
        </w:rPr>
        <w:t>人为国有控股或参股企业的，</w:t>
      </w:r>
      <w:r>
        <w:rPr>
          <w:rFonts w:ascii="宋体" w:hAnsi="宋体" w:eastAsia="宋体"/>
          <w:sz w:val="24"/>
          <w:szCs w:val="24"/>
        </w:rPr>
        <w:t>检测</w:t>
      </w:r>
      <w:r>
        <w:rPr>
          <w:rFonts w:ascii="宋体" w:hAnsi="宋体" w:eastAsia="宋体" w:cs="宋体"/>
          <w:sz w:val="24"/>
        </w:rPr>
        <w:t>人应按规定在项目现场设立基层党组织。不满足上述情形的，</w:t>
      </w:r>
      <w:r>
        <w:rPr>
          <w:rFonts w:ascii="宋体" w:hAnsi="宋体" w:eastAsia="宋体"/>
          <w:sz w:val="24"/>
          <w:szCs w:val="24"/>
        </w:rPr>
        <w:t>检测</w:t>
      </w:r>
      <w:r>
        <w:rPr>
          <w:rFonts w:ascii="宋体" w:hAnsi="宋体" w:eastAsia="宋体" w:cs="宋体"/>
          <w:sz w:val="24"/>
        </w:rPr>
        <w:t>人应创造条件使党员能够参加党组织生活并接受相应管理。</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检测</w:t>
      </w:r>
      <w:r>
        <w:rPr>
          <w:rFonts w:ascii="宋体" w:hAnsi="宋体" w:eastAsia="宋体" w:cs="宋体"/>
          <w:sz w:val="24"/>
        </w:rPr>
        <w:t>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pPr>
        <w:keepNext/>
        <w:keepLines/>
        <w:pageBreakBefore w:val="0"/>
        <w:widowControl w:val="0"/>
        <w:numPr>
          <w:ilvl w:val="0"/>
          <w:numId w:val="10"/>
        </w:numPr>
        <w:kinsoku/>
        <w:wordWrap/>
        <w:overflowPunct/>
        <w:topLinePunct w:val="0"/>
        <w:autoSpaceDE/>
        <w:autoSpaceDN/>
        <w:bidi w:val="0"/>
        <w:adjustRightInd/>
        <w:snapToGrid/>
        <w:spacing w:line="360" w:lineRule="auto"/>
        <w:jc w:val="left"/>
        <w:textAlignment w:val="auto"/>
        <w:outlineLvl w:val="9"/>
        <w:rPr>
          <w:rFonts w:ascii="黑体" w:hAnsi="宋体" w:eastAsia="黑体"/>
          <w:b/>
          <w:bCs/>
          <w:sz w:val="24"/>
          <w:szCs w:val="24"/>
        </w:rPr>
      </w:pPr>
      <w:r>
        <w:rPr>
          <w:rFonts w:hint="eastAsia" w:ascii="黑体" w:hAnsi="黑体" w:eastAsia="黑体"/>
          <w:bCs/>
          <w:sz w:val="24"/>
          <w:szCs w:val="24"/>
        </w:rPr>
        <w:t>检测要求</w:t>
      </w:r>
    </w:p>
    <w:p>
      <w:pPr>
        <w:keepNext/>
        <w:keepLines/>
        <w:pageBreakBefore w:val="0"/>
        <w:widowControl/>
        <w:kinsoku/>
        <w:wordWrap/>
        <w:overflowPunct/>
        <w:topLinePunct w:val="0"/>
        <w:autoSpaceDE/>
        <w:autoSpaceDN/>
        <w:bidi w:val="0"/>
        <w:adjustRightInd/>
        <w:spacing w:line="360" w:lineRule="auto"/>
        <w:textAlignment w:val="auto"/>
        <w:outlineLvl w:val="9"/>
        <w:rPr>
          <w:rFonts w:hint="eastAsia" w:ascii="宋体" w:hAnsi="宋体" w:eastAsia="宋体"/>
          <w:kern w:val="0"/>
          <w:sz w:val="24"/>
          <w:szCs w:val="24"/>
        </w:rPr>
      </w:pPr>
      <w:r>
        <w:rPr>
          <w:rFonts w:ascii="宋体" w:hAnsi="宋体" w:eastAsia="宋体"/>
          <w:kern w:val="0"/>
          <w:sz w:val="24"/>
          <w:szCs w:val="24"/>
        </w:rPr>
        <w:t xml:space="preserve">5.1 </w:t>
      </w:r>
      <w:r>
        <w:rPr>
          <w:rFonts w:ascii="宋体" w:hAnsi="宋体" w:eastAsia="宋体"/>
          <w:sz w:val="24"/>
          <w:szCs w:val="24"/>
        </w:rPr>
        <w:t>检测</w:t>
      </w:r>
      <w:r>
        <w:rPr>
          <w:rFonts w:ascii="宋体" w:hAnsi="宋体" w:eastAsia="宋体"/>
          <w:kern w:val="0"/>
          <w:sz w:val="24"/>
          <w:szCs w:val="24"/>
        </w:rPr>
        <w:t>范围</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cs="宋体"/>
          <w:sz w:val="24"/>
        </w:rPr>
        <w:t>第 5.1.3 项细化为：</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5.1.3 阶段范围指</w:t>
      </w:r>
      <w:r>
        <w:rPr>
          <w:rFonts w:hint="eastAsia" w:ascii="宋体" w:hAnsi="宋体" w:eastAsia="宋体"/>
          <w:sz w:val="24"/>
          <w:szCs w:val="24"/>
        </w:rPr>
        <w:t>公路</w:t>
      </w:r>
      <w:r>
        <w:rPr>
          <w:rFonts w:ascii="宋体" w:hAnsi="宋体" w:eastAsia="宋体"/>
          <w:sz w:val="24"/>
          <w:szCs w:val="24"/>
        </w:rPr>
        <w:t>工程建设程序中的</w:t>
      </w:r>
      <w:r>
        <w:rPr>
          <w:rFonts w:ascii="宋体" w:hAnsi="宋体" w:eastAsia="宋体" w:cs="宋体"/>
          <w:sz w:val="24"/>
        </w:rPr>
        <w:t>施工准备阶段、施工阶段、验收与</w:t>
      </w:r>
      <w:r>
        <w:rPr>
          <w:rFonts w:ascii="宋体" w:hAnsi="宋体" w:eastAsia="宋体"/>
          <w:sz w:val="24"/>
          <w:szCs w:val="24"/>
        </w:rPr>
        <w:t>缺陷责任期阶段中的一个或者多个阶段，具体范围在</w:t>
      </w:r>
      <w:r>
        <w:rPr>
          <w:rFonts w:hint="eastAsia" w:ascii="宋体" w:hAnsi="宋体" w:eastAsia="宋体"/>
          <w:sz w:val="24"/>
          <w:szCs w:val="24"/>
        </w:rPr>
        <w:t>项目</w:t>
      </w:r>
      <w:r>
        <w:rPr>
          <w:rFonts w:ascii="宋体" w:hAnsi="宋体" w:eastAsia="宋体"/>
          <w:sz w:val="24"/>
          <w:szCs w:val="24"/>
        </w:rPr>
        <w:t>专用合同条款中约定。</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kern w:val="0"/>
          <w:sz w:val="24"/>
          <w:szCs w:val="24"/>
        </w:rPr>
      </w:pPr>
      <w:r>
        <w:rPr>
          <w:rFonts w:ascii="宋体" w:hAnsi="宋体" w:eastAsia="宋体"/>
          <w:kern w:val="0"/>
          <w:sz w:val="24"/>
          <w:szCs w:val="24"/>
        </w:rPr>
        <w:t xml:space="preserve">5.2 </w:t>
      </w:r>
      <w:r>
        <w:rPr>
          <w:rFonts w:ascii="宋体" w:hAnsi="宋体" w:eastAsia="宋体"/>
          <w:sz w:val="24"/>
          <w:szCs w:val="24"/>
        </w:rPr>
        <w:t>检测</w:t>
      </w:r>
      <w:r>
        <w:rPr>
          <w:rFonts w:ascii="宋体" w:hAnsi="宋体" w:eastAsia="宋体"/>
          <w:kern w:val="0"/>
          <w:sz w:val="24"/>
          <w:szCs w:val="24"/>
        </w:rPr>
        <w:t>依据</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除</w:t>
      </w:r>
      <w:r>
        <w:rPr>
          <w:rFonts w:hint="eastAsia" w:ascii="宋体" w:hAnsi="宋体" w:eastAsia="宋体"/>
          <w:sz w:val="24"/>
          <w:szCs w:val="24"/>
        </w:rPr>
        <w:t>项目</w:t>
      </w:r>
      <w:r>
        <w:rPr>
          <w:rFonts w:ascii="宋体" w:hAnsi="宋体" w:eastAsia="宋体"/>
          <w:sz w:val="24"/>
          <w:szCs w:val="24"/>
        </w:rPr>
        <w:t>专用合同条款另有约定外，本工程的检测依据如下：</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（1）适用的法律、行政法规及部门规章；</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（2）与工程有关的规范、标准、规程；</w:t>
      </w:r>
    </w:p>
    <w:p>
      <w:pPr>
        <w:pageBreakBefore w:val="0"/>
        <w:kinsoku/>
        <w:wordWrap/>
        <w:overflowPunct/>
        <w:topLinePunct w:val="0"/>
        <w:autoSpaceDE/>
        <w:autoSpaceDN/>
        <w:bidi w:val="0"/>
        <w:adjustRightInd/>
        <w:spacing w:line="360" w:lineRule="auto"/>
        <w:ind w:firstLine="420"/>
        <w:textAlignment w:val="auto"/>
        <w:outlineLvl w:val="9"/>
        <w:rPr>
          <w:rFonts w:hint="eastAsia" w:ascii="宋体" w:hAnsi="宋体" w:eastAsia="宋体"/>
          <w:sz w:val="24"/>
          <w:szCs w:val="24"/>
        </w:rPr>
      </w:pPr>
      <w:r>
        <w:rPr>
          <w:rFonts w:hint="eastAsia" w:ascii="宋体" w:hAnsi="宋体" w:eastAsia="宋体"/>
          <w:sz w:val="24"/>
          <w:szCs w:val="24"/>
        </w:rPr>
        <w:t>（3）</w:t>
      </w:r>
      <w:r>
        <w:rPr>
          <w:rFonts w:ascii="宋体" w:hAnsi="宋体" w:eastAsia="宋体" w:cs="宋体"/>
          <w:sz w:val="24"/>
        </w:rPr>
        <w:t>工程前期有关文件；</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4</w:t>
      </w:r>
      <w:r>
        <w:rPr>
          <w:rFonts w:ascii="宋体" w:hAnsi="宋体" w:eastAsia="宋体"/>
          <w:sz w:val="24"/>
          <w:szCs w:val="24"/>
        </w:rPr>
        <w:t>）工程勘察文件、设计文件及其他文件；</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5</w:t>
      </w:r>
      <w:r>
        <w:rPr>
          <w:rFonts w:ascii="宋体" w:hAnsi="宋体" w:eastAsia="宋体"/>
          <w:sz w:val="24"/>
          <w:szCs w:val="24"/>
        </w:rPr>
        <w:t>）本工程检测的委托合同及补充合同；</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6</w:t>
      </w:r>
      <w:r>
        <w:rPr>
          <w:rFonts w:ascii="宋体" w:hAnsi="宋体" w:eastAsia="宋体"/>
          <w:sz w:val="24"/>
          <w:szCs w:val="24"/>
        </w:rPr>
        <w:t>）委托人签订的施工承包合同；</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7</w:t>
      </w:r>
      <w:r>
        <w:rPr>
          <w:rFonts w:ascii="宋体" w:hAnsi="宋体" w:eastAsia="宋体"/>
          <w:sz w:val="24"/>
          <w:szCs w:val="24"/>
        </w:rPr>
        <w:t>）合同履行中与检测服务有关的来往函件；</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8</w:t>
      </w:r>
      <w:r>
        <w:rPr>
          <w:rFonts w:ascii="宋体" w:hAnsi="宋体" w:eastAsia="宋体"/>
          <w:sz w:val="24"/>
          <w:szCs w:val="24"/>
        </w:rPr>
        <w:t>）其他检测依据。</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kern w:val="0"/>
          <w:sz w:val="24"/>
          <w:szCs w:val="24"/>
        </w:rPr>
      </w:pPr>
      <w:r>
        <w:rPr>
          <w:rFonts w:ascii="宋体" w:hAnsi="宋体" w:eastAsia="宋体"/>
          <w:kern w:val="0"/>
          <w:sz w:val="24"/>
          <w:szCs w:val="24"/>
        </w:rPr>
        <w:t xml:space="preserve">5.3 </w:t>
      </w:r>
      <w:r>
        <w:rPr>
          <w:rFonts w:ascii="宋体" w:hAnsi="宋体" w:eastAsia="宋体"/>
          <w:sz w:val="24"/>
          <w:szCs w:val="24"/>
        </w:rPr>
        <w:t>检测</w:t>
      </w:r>
      <w:r>
        <w:rPr>
          <w:rFonts w:ascii="宋体" w:hAnsi="宋体" w:eastAsia="宋体"/>
          <w:kern w:val="0"/>
          <w:sz w:val="24"/>
          <w:szCs w:val="24"/>
        </w:rPr>
        <w:t>内容</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cs="宋体"/>
          <w:sz w:val="24"/>
        </w:rPr>
        <w:t>本款细化为：</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检测</w:t>
      </w:r>
      <w:r>
        <w:rPr>
          <w:rFonts w:ascii="宋体" w:hAnsi="宋体" w:eastAsia="宋体" w:cs="宋体"/>
          <w:sz w:val="24"/>
        </w:rPr>
        <w:t>人应按照《公路工程施工监理规范》及相关法律、法规开展</w:t>
      </w:r>
      <w:r>
        <w:rPr>
          <w:rFonts w:ascii="宋体" w:hAnsi="宋体" w:eastAsia="宋体"/>
          <w:sz w:val="24"/>
          <w:szCs w:val="24"/>
        </w:rPr>
        <w:t>检测</w:t>
      </w:r>
      <w:r>
        <w:rPr>
          <w:rFonts w:ascii="宋体" w:hAnsi="宋体" w:eastAsia="宋体" w:cs="宋体"/>
          <w:sz w:val="24"/>
        </w:rPr>
        <w:t>服务。委托人须依据《公路工程施工监理规范》要求对</w:t>
      </w:r>
      <w:r>
        <w:rPr>
          <w:rFonts w:ascii="宋体" w:hAnsi="宋体" w:eastAsia="宋体"/>
          <w:sz w:val="24"/>
          <w:szCs w:val="24"/>
        </w:rPr>
        <w:t>检测</w:t>
      </w:r>
      <w:r>
        <w:rPr>
          <w:rFonts w:ascii="宋体" w:hAnsi="宋体" w:eastAsia="宋体" w:cs="宋体"/>
          <w:sz w:val="24"/>
        </w:rPr>
        <w:t>机构的设置方式进行选择，并在项目专用合同条款中予以约定。各阶段</w:t>
      </w:r>
      <w:r>
        <w:rPr>
          <w:rFonts w:ascii="宋体" w:hAnsi="宋体" w:eastAsia="宋体"/>
          <w:sz w:val="24"/>
          <w:szCs w:val="24"/>
        </w:rPr>
        <w:t>检测</w:t>
      </w:r>
      <w:r>
        <w:rPr>
          <w:rFonts w:ascii="宋体" w:hAnsi="宋体" w:eastAsia="宋体" w:cs="宋体"/>
          <w:sz w:val="24"/>
        </w:rPr>
        <w:t>服务包括但不限于以下内容，委托人可根据工程实际情况在项目专用合同条款中对其进行调整。</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hint="eastAsia" w:ascii="宋体" w:hAnsi="宋体" w:eastAsia="宋体"/>
          <w:sz w:val="24"/>
          <w:szCs w:val="24"/>
        </w:rPr>
        <w:t>5.3.1</w:t>
      </w:r>
      <w:r>
        <w:rPr>
          <w:rFonts w:ascii="宋体" w:hAnsi="宋体" w:eastAsia="宋体"/>
          <w:sz w:val="24"/>
          <w:szCs w:val="24"/>
        </w:rPr>
        <w:t>检测工作内容包括：</w:t>
      </w:r>
    </w:p>
    <w:p>
      <w:pPr>
        <w:pageBreakBefore w:val="0"/>
        <w:numPr>
          <w:ilvl w:val="0"/>
          <w:numId w:val="11"/>
        </w:numPr>
        <w:tabs>
          <w:tab w:val="left" w:pos="1050"/>
          <w:tab w:val="left" w:pos="1260"/>
        </w:tabs>
        <w:kinsoku/>
        <w:wordWrap/>
        <w:overflowPunct/>
        <w:topLinePunct w:val="0"/>
        <w:autoSpaceDE/>
        <w:autoSpaceDN/>
        <w:bidi w:val="0"/>
        <w:adjustRightInd/>
        <w:snapToGrid w:val="0"/>
        <w:spacing w:line="360" w:lineRule="auto"/>
        <w:ind w:left="0" w:firstLine="480" w:firstLineChars="200"/>
        <w:textAlignment w:val="auto"/>
        <w:outlineLvl w:val="9"/>
        <w:rPr>
          <w:rFonts w:eastAsia="宋体"/>
          <w:sz w:val="24"/>
          <w:szCs w:val="24"/>
        </w:rPr>
      </w:pPr>
      <w:r>
        <w:rPr>
          <w:rFonts w:ascii="宋体" w:hAnsi="宋体" w:eastAsia="宋体"/>
          <w:sz w:val="24"/>
          <w:szCs w:val="24"/>
        </w:rPr>
        <w:t>收到</w:t>
      </w:r>
      <w:r>
        <w:rPr>
          <w:rFonts w:eastAsia="宋体"/>
          <w:sz w:val="24"/>
          <w:szCs w:val="24"/>
        </w:rPr>
        <w:t>工程设计文件后编制检测工作大纲，并在合同签订后7天内报委托人。根据有关规定和检测工作需要，编制检测实施细则；</w:t>
      </w:r>
    </w:p>
    <w:p>
      <w:pPr>
        <w:pageBreakBefore w:val="0"/>
        <w:numPr>
          <w:ilvl w:val="0"/>
          <w:numId w:val="11"/>
        </w:numPr>
        <w:kinsoku/>
        <w:wordWrap/>
        <w:overflowPunct/>
        <w:topLinePunct w:val="0"/>
        <w:autoSpaceDE/>
        <w:autoSpaceDN/>
        <w:bidi w:val="0"/>
        <w:adjustRightInd/>
        <w:snapToGrid w:val="0"/>
        <w:spacing w:line="360" w:lineRule="auto"/>
        <w:ind w:left="0" w:firstLine="480" w:firstLineChars="200"/>
        <w:textAlignment w:val="auto"/>
        <w:outlineLvl w:val="9"/>
        <w:rPr>
          <w:rFonts w:eastAsia="宋体"/>
          <w:sz w:val="24"/>
          <w:szCs w:val="24"/>
        </w:rPr>
      </w:pPr>
      <w:r>
        <w:rPr>
          <w:rFonts w:eastAsia="宋体"/>
          <w:sz w:val="24"/>
          <w:szCs w:val="24"/>
        </w:rPr>
        <w:t>熟悉工程设计文件，并参加由委托人主持的图纸会审和设计交底会议；</w:t>
      </w:r>
    </w:p>
    <w:p>
      <w:pPr>
        <w:pageBreakBefore w:val="0"/>
        <w:numPr>
          <w:ilvl w:val="0"/>
          <w:numId w:val="11"/>
        </w:numPr>
        <w:kinsoku/>
        <w:wordWrap/>
        <w:overflowPunct/>
        <w:topLinePunct w:val="0"/>
        <w:autoSpaceDE/>
        <w:autoSpaceDN/>
        <w:bidi w:val="0"/>
        <w:adjustRightInd/>
        <w:snapToGrid w:val="0"/>
        <w:spacing w:line="360" w:lineRule="auto"/>
        <w:ind w:left="0" w:firstLine="480" w:firstLineChars="200"/>
        <w:textAlignment w:val="auto"/>
        <w:outlineLvl w:val="9"/>
        <w:rPr>
          <w:rFonts w:eastAsia="宋体"/>
          <w:sz w:val="24"/>
          <w:szCs w:val="24"/>
        </w:rPr>
      </w:pPr>
      <w:r>
        <w:rPr>
          <w:rFonts w:eastAsia="宋体"/>
          <w:sz w:val="24"/>
          <w:szCs w:val="24"/>
        </w:rPr>
        <w:t>参加由委托人主持的第一次工地会议；根据工程需要主持或参加专题会议；</w:t>
      </w:r>
    </w:p>
    <w:p>
      <w:pPr>
        <w:pageBreakBefore w:val="0"/>
        <w:numPr>
          <w:ilvl w:val="0"/>
          <w:numId w:val="11"/>
        </w:numPr>
        <w:kinsoku/>
        <w:wordWrap/>
        <w:overflowPunct/>
        <w:topLinePunct w:val="0"/>
        <w:autoSpaceDE/>
        <w:autoSpaceDN/>
        <w:bidi w:val="0"/>
        <w:adjustRightInd/>
        <w:snapToGrid w:val="0"/>
        <w:spacing w:line="360" w:lineRule="auto"/>
        <w:ind w:left="0" w:firstLine="480" w:firstLineChars="200"/>
        <w:textAlignment w:val="auto"/>
        <w:outlineLvl w:val="9"/>
        <w:rPr>
          <w:rFonts w:eastAsia="宋体"/>
          <w:sz w:val="24"/>
          <w:szCs w:val="24"/>
        </w:rPr>
      </w:pPr>
      <w:r>
        <w:rPr>
          <w:rFonts w:eastAsia="宋体"/>
          <w:sz w:val="24"/>
          <w:szCs w:val="24"/>
        </w:rPr>
        <w:t>检查施工承包人的工地试验室；</w:t>
      </w:r>
    </w:p>
    <w:p>
      <w:pPr>
        <w:pageBreakBefore w:val="0"/>
        <w:numPr>
          <w:ilvl w:val="0"/>
          <w:numId w:val="11"/>
        </w:numPr>
        <w:kinsoku/>
        <w:wordWrap/>
        <w:overflowPunct/>
        <w:topLinePunct w:val="0"/>
        <w:autoSpaceDE/>
        <w:autoSpaceDN/>
        <w:bidi w:val="0"/>
        <w:adjustRightInd/>
        <w:snapToGrid w:val="0"/>
        <w:spacing w:line="360" w:lineRule="auto"/>
        <w:ind w:left="0" w:firstLine="480" w:firstLineChars="200"/>
        <w:textAlignment w:val="auto"/>
        <w:outlineLvl w:val="9"/>
        <w:rPr>
          <w:rFonts w:eastAsia="宋体"/>
          <w:sz w:val="24"/>
          <w:szCs w:val="24"/>
        </w:rPr>
      </w:pPr>
      <w:r>
        <w:rPr>
          <w:rFonts w:eastAsia="宋体"/>
          <w:sz w:val="24"/>
          <w:szCs w:val="24"/>
        </w:rPr>
        <w:t>审核施工承包人提交的工程款支付申请；</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eastAsia="宋体"/>
          <w:color w:val="auto"/>
          <w:sz w:val="24"/>
          <w:szCs w:val="24"/>
        </w:rPr>
      </w:pPr>
      <w:r>
        <w:rPr>
          <w:rFonts w:eastAsia="宋体"/>
          <w:color w:val="auto"/>
          <w:sz w:val="24"/>
          <w:szCs w:val="24"/>
        </w:rPr>
        <w:t>在合同签订后</w:t>
      </w:r>
      <w:r>
        <w:rPr>
          <w:rFonts w:eastAsia="宋体"/>
          <w:color w:val="auto"/>
          <w:sz w:val="24"/>
          <w:szCs w:val="24"/>
          <w:u w:val="single"/>
        </w:rPr>
        <w:t>45</w:t>
      </w:r>
      <w:r>
        <w:rPr>
          <w:rFonts w:eastAsia="宋体"/>
          <w:color w:val="auto"/>
          <w:sz w:val="24"/>
          <w:szCs w:val="24"/>
        </w:rPr>
        <w:t>天内（具体时间根据委托人的要求）完成中心试验室建设，包括仪器</w:t>
      </w:r>
      <w:r>
        <w:rPr>
          <w:rFonts w:eastAsia="宋体"/>
          <w:sz w:val="24"/>
          <w:szCs w:val="24"/>
        </w:rPr>
        <w:t>采购</w:t>
      </w:r>
      <w:r>
        <w:rPr>
          <w:rFonts w:eastAsia="宋体"/>
          <w:color w:val="auto"/>
          <w:sz w:val="24"/>
          <w:szCs w:val="24"/>
        </w:rPr>
        <w:t>、安装和调试，仪器设备检定、校准和标定，制度和管理体系建设，资质认证等，并取得交通主管部门的备案许可。</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eastAsia="宋体"/>
          <w:color w:val="auto"/>
          <w:sz w:val="24"/>
          <w:szCs w:val="24"/>
        </w:rPr>
      </w:pPr>
      <w:r>
        <w:rPr>
          <w:rFonts w:eastAsia="宋体"/>
          <w:color w:val="auto"/>
          <w:sz w:val="24"/>
          <w:szCs w:val="24"/>
        </w:rPr>
        <w:t>代表委托人对工程用材料、结构物成品、半成品和工程实体质量进行抽检及施工现场的原位试验检测抽检工作，承担抽检的试样和试件等试验检测工作，及时向监理人出具试验检测报告，并应设专门的留样室，对送检样品和试件，在留样室留样备查。</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eastAsia="宋体"/>
          <w:color w:val="auto"/>
          <w:sz w:val="24"/>
          <w:szCs w:val="24"/>
        </w:rPr>
      </w:pPr>
      <w:r>
        <w:rPr>
          <w:rFonts w:eastAsia="宋体"/>
          <w:color w:val="auto"/>
          <w:sz w:val="24"/>
          <w:szCs w:val="24"/>
        </w:rPr>
        <w:t>其中，检测</w:t>
      </w:r>
      <w:r>
        <w:rPr>
          <w:rFonts w:hint="eastAsia" w:eastAsia="宋体"/>
          <w:color w:val="auto"/>
          <w:sz w:val="24"/>
          <w:szCs w:val="24"/>
        </w:rPr>
        <w:t>人</w:t>
      </w:r>
      <w:r>
        <w:rPr>
          <w:rFonts w:eastAsia="宋体"/>
          <w:color w:val="auto"/>
          <w:sz w:val="24"/>
          <w:szCs w:val="24"/>
        </w:rPr>
        <w:t>的抽检频率不少于《公路工程施工监理规范》（JTG G10）相关规定。</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eastAsia="宋体"/>
          <w:color w:val="auto"/>
          <w:sz w:val="24"/>
          <w:szCs w:val="24"/>
        </w:rPr>
      </w:pPr>
      <w:r>
        <w:rPr>
          <w:rFonts w:eastAsia="宋体"/>
          <w:color w:val="auto"/>
          <w:sz w:val="24"/>
          <w:szCs w:val="24"/>
        </w:rPr>
        <w:t>对整个项目的试验检测工作进行统一规划和协调，统一全线范围内试验检测的技术标准、规范、规程、记录表格、试验检测报告表格、试验检测台帐、档案资料管理要求。</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eastAsia="宋体"/>
          <w:color w:val="auto"/>
          <w:sz w:val="24"/>
          <w:szCs w:val="24"/>
        </w:rPr>
      </w:pPr>
      <w:r>
        <w:rPr>
          <w:rFonts w:eastAsia="宋体"/>
          <w:color w:val="auto"/>
          <w:sz w:val="24"/>
          <w:szCs w:val="24"/>
        </w:rPr>
        <w:t>（4）组织对全线试验检测工作人员进行培训和考核，并对其岗位的适应性进行认定。</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eastAsia="宋体"/>
          <w:color w:val="auto"/>
          <w:sz w:val="24"/>
          <w:szCs w:val="24"/>
        </w:rPr>
      </w:pPr>
      <w:r>
        <w:rPr>
          <w:rFonts w:eastAsia="宋体"/>
          <w:color w:val="auto"/>
          <w:sz w:val="24"/>
          <w:szCs w:val="24"/>
        </w:rPr>
        <w:t>对混凝土配合比、沥青混合料配合比、土工击实等标准试验进行平行验证试验。</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eastAsia="宋体"/>
          <w:color w:val="auto"/>
          <w:sz w:val="24"/>
          <w:szCs w:val="24"/>
        </w:rPr>
      </w:pPr>
      <w:r>
        <w:rPr>
          <w:rFonts w:eastAsia="宋体"/>
          <w:color w:val="auto"/>
          <w:sz w:val="24"/>
          <w:szCs w:val="24"/>
        </w:rPr>
        <w:t>按照合同要求，代表委托人对工程用材料、结构物成品、半成品和工程实体质量进行抽检，委托人的抽检频率不低于承包人自检频率的5%。。</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eastAsia="宋体"/>
          <w:color w:val="auto"/>
          <w:sz w:val="24"/>
          <w:szCs w:val="24"/>
        </w:rPr>
      </w:pPr>
      <w:r>
        <w:rPr>
          <w:rFonts w:eastAsia="宋体"/>
          <w:color w:val="auto"/>
          <w:sz w:val="24"/>
          <w:szCs w:val="24"/>
        </w:rPr>
        <w:t>负责对各施工承包人的现场试验室进行检查，重点检查试验室的设备性能、人员资质、操作方法、试验资料管理、规章制度、台帐登记等。</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eastAsia="宋体"/>
          <w:color w:val="auto"/>
          <w:sz w:val="24"/>
          <w:szCs w:val="24"/>
        </w:rPr>
      </w:pPr>
      <w:r>
        <w:rPr>
          <w:rFonts w:eastAsia="宋体"/>
          <w:color w:val="auto"/>
          <w:sz w:val="24"/>
          <w:szCs w:val="24"/>
        </w:rPr>
        <w:t>指导监理人、承包人试验样品的采集、送检、试验等过程，确保试验检测结果的准确性、可靠性和公正性。</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eastAsia="宋体"/>
          <w:color w:val="auto"/>
          <w:sz w:val="24"/>
          <w:szCs w:val="24"/>
        </w:rPr>
      </w:pPr>
      <w:r>
        <w:rPr>
          <w:rFonts w:eastAsia="宋体"/>
          <w:color w:val="auto"/>
          <w:sz w:val="24"/>
          <w:szCs w:val="24"/>
        </w:rPr>
        <w:t>对完工实体工程进行质量检测，发布质量检测情况报告。</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eastAsia="宋体"/>
          <w:color w:val="auto"/>
          <w:sz w:val="24"/>
          <w:szCs w:val="24"/>
        </w:rPr>
      </w:pPr>
      <w:r>
        <w:rPr>
          <w:rFonts w:eastAsia="宋体"/>
          <w:color w:val="auto"/>
          <w:sz w:val="24"/>
          <w:szCs w:val="24"/>
        </w:rPr>
        <w:t>组织对试验检测工作事故进行调查，提出整改措施，并做好跟踪落实工作。</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eastAsia="宋体"/>
          <w:color w:val="auto"/>
          <w:sz w:val="24"/>
          <w:szCs w:val="24"/>
        </w:rPr>
      </w:pPr>
      <w:r>
        <w:rPr>
          <w:rFonts w:eastAsia="宋体"/>
          <w:color w:val="auto"/>
          <w:sz w:val="24"/>
          <w:szCs w:val="24"/>
        </w:rPr>
        <w:t>召开试验检测工作会议或参与工地例会，协调解决试验检测工作中遇到的问题，明确试验检测工作要求及管理措施。</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eastAsia="宋体"/>
          <w:color w:val="auto"/>
          <w:sz w:val="24"/>
          <w:szCs w:val="24"/>
        </w:rPr>
      </w:pPr>
      <w:r>
        <w:rPr>
          <w:rFonts w:eastAsia="宋体"/>
          <w:color w:val="auto"/>
          <w:sz w:val="24"/>
          <w:szCs w:val="24"/>
        </w:rPr>
        <w:t>参与新材料、新技术、新工艺等方面的科研试验工作。</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eastAsia="宋体"/>
          <w:color w:val="auto"/>
          <w:sz w:val="24"/>
          <w:szCs w:val="24"/>
        </w:rPr>
      </w:pPr>
      <w:r>
        <w:rPr>
          <w:rFonts w:eastAsia="宋体"/>
          <w:color w:val="auto"/>
          <w:sz w:val="24"/>
          <w:szCs w:val="24"/>
        </w:rPr>
        <w:t>参与工程质量问题和事故的调查工作，做好相关的试验检测工作。</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eastAsia="宋体"/>
          <w:color w:val="auto"/>
          <w:sz w:val="24"/>
          <w:szCs w:val="24"/>
        </w:rPr>
      </w:pPr>
      <w:r>
        <w:rPr>
          <w:rFonts w:eastAsia="宋体"/>
          <w:color w:val="auto"/>
          <w:sz w:val="24"/>
          <w:szCs w:val="24"/>
        </w:rPr>
        <w:t>建立相对独立的资料管理体系，对所有试验检测成果、技术档案等资料及时分类，并按相关要求整理归档。资料管理应由专人负责，便于查找和使用。</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eastAsia="宋体"/>
          <w:color w:val="auto"/>
          <w:sz w:val="24"/>
          <w:szCs w:val="24"/>
        </w:rPr>
      </w:pPr>
      <w:r>
        <w:rPr>
          <w:rFonts w:eastAsia="宋体"/>
          <w:color w:val="auto"/>
          <w:sz w:val="24"/>
          <w:szCs w:val="24"/>
        </w:rPr>
        <w:t>参与委托人和主管部门组织阶段性工程验收工作，做好相关的试验检测工作。</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eastAsia="宋体"/>
          <w:color w:val="auto"/>
          <w:sz w:val="24"/>
          <w:szCs w:val="24"/>
        </w:rPr>
      </w:pPr>
      <w:r>
        <w:rPr>
          <w:rFonts w:eastAsia="宋体"/>
          <w:color w:val="auto"/>
          <w:sz w:val="24"/>
          <w:szCs w:val="24"/>
        </w:rPr>
        <w:t>及时将试验检测结果和报告录入相关信息管理系统，做好代表委托人抽检部分试验检测数据和资料档案的归档工作，并对试验检测合同段内资料的归档进行统一管理。定期对试验检测结果进行统计分析，编写试验检测月报。</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eastAsia="宋体"/>
          <w:color w:val="auto"/>
          <w:sz w:val="24"/>
          <w:szCs w:val="24"/>
        </w:rPr>
      </w:pPr>
      <w:r>
        <w:rPr>
          <w:rFonts w:eastAsia="宋体"/>
          <w:color w:val="auto"/>
          <w:sz w:val="24"/>
          <w:szCs w:val="24"/>
        </w:rPr>
        <w:t>根据委托人安排，为科研单位、设计单位、咨询单位提供试验检测服务。</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eastAsia="宋体"/>
          <w:color w:val="auto"/>
          <w:sz w:val="24"/>
          <w:szCs w:val="24"/>
        </w:rPr>
      </w:pPr>
      <w:r>
        <w:rPr>
          <w:rFonts w:eastAsia="宋体"/>
          <w:color w:val="auto"/>
          <w:sz w:val="24"/>
          <w:szCs w:val="24"/>
        </w:rPr>
        <w:t>完成委托人安排的其他试验检测任务。</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eastAsia="宋体"/>
          <w:color w:val="auto"/>
          <w:sz w:val="24"/>
          <w:szCs w:val="24"/>
        </w:rPr>
      </w:pPr>
      <w:r>
        <w:rPr>
          <w:rFonts w:eastAsia="宋体"/>
          <w:color w:val="auto"/>
          <w:sz w:val="24"/>
          <w:szCs w:val="24"/>
        </w:rPr>
        <w:t>中心试验室基本试验检测项目、频率见本合同条款附件。</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eastAsia="宋体"/>
          <w:color w:val="auto"/>
          <w:sz w:val="24"/>
          <w:szCs w:val="24"/>
        </w:rPr>
      </w:pPr>
      <w:r>
        <w:rPr>
          <w:rFonts w:eastAsia="宋体"/>
          <w:color w:val="auto"/>
          <w:sz w:val="24"/>
          <w:szCs w:val="24"/>
        </w:rPr>
        <w:t>中心试验室应在母体《公路水运工程试验检测等级证书》核定的专业、项目参数范围内完成相应承担试验检测项目并出具试验检测报告。</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eastAsia="宋体"/>
          <w:sz w:val="24"/>
          <w:szCs w:val="24"/>
        </w:rPr>
      </w:pPr>
      <w:r>
        <w:rPr>
          <w:rFonts w:eastAsia="宋体"/>
          <w:color w:val="auto"/>
          <w:sz w:val="24"/>
          <w:szCs w:val="24"/>
        </w:rPr>
        <w:t>按委托人要求提交中心试验室详细的工作规划、试验检测实施细则等文件，经评审后才可实施</w:t>
      </w:r>
      <w:r>
        <w:rPr>
          <w:rFonts w:eastAsia="宋体"/>
          <w:sz w:val="24"/>
          <w:szCs w:val="24"/>
        </w:rPr>
        <w:t>，同时作为委托人检查监督和验收中心试验室检测工作的依据。</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eastAsia="宋体"/>
          <w:sz w:val="24"/>
          <w:szCs w:val="24"/>
        </w:rPr>
      </w:pPr>
      <w:r>
        <w:rPr>
          <w:rFonts w:eastAsia="宋体"/>
          <w:sz w:val="24"/>
          <w:szCs w:val="24"/>
        </w:rPr>
        <w:t>在接到委托人进场指令后，应按照合同要求进场，并在整个服务期内完成委托人对中心试验室所要求的的试验检测工作。委托人有权要求中心试验室定期提供与本工程有关的各种形式的报告。</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eastAsia="宋体"/>
          <w:sz w:val="24"/>
          <w:szCs w:val="24"/>
        </w:rPr>
      </w:pPr>
      <w:r>
        <w:rPr>
          <w:rFonts w:eastAsia="宋体"/>
          <w:sz w:val="24"/>
          <w:szCs w:val="24"/>
        </w:rPr>
        <w:t>在接到委托人、监理或承包人要求现场试验检测的通知后，中心试验室必须及时在24</w:t>
      </w:r>
      <w:r>
        <w:rPr>
          <w:rFonts w:eastAsia="宋体"/>
          <w:color w:val="auto"/>
          <w:sz w:val="24"/>
          <w:szCs w:val="24"/>
        </w:rPr>
        <w:t>小时</w:t>
      </w:r>
      <w:r>
        <w:rPr>
          <w:rFonts w:eastAsia="宋体"/>
          <w:sz w:val="24"/>
          <w:szCs w:val="24"/>
        </w:rPr>
        <w:t>内开展试验检测工作，并应于每批次检测完成后的3 日内提供本批次试验检测结果，以满足施工进度需要。</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hint="eastAsia" w:ascii="宋体" w:hAnsi="宋体" w:eastAsia="宋体"/>
          <w:sz w:val="24"/>
        </w:rPr>
      </w:pPr>
      <w:r>
        <w:rPr>
          <w:rFonts w:eastAsia="宋体"/>
          <w:sz w:val="24"/>
          <w:szCs w:val="24"/>
        </w:rPr>
        <w:t>如</w:t>
      </w:r>
      <w:r>
        <w:rPr>
          <w:rFonts w:hint="eastAsia" w:eastAsia="宋体"/>
          <w:sz w:val="24"/>
          <w:szCs w:val="24"/>
        </w:rPr>
        <w:t>检测人</w:t>
      </w:r>
      <w:r>
        <w:rPr>
          <w:rFonts w:eastAsia="宋体"/>
          <w:sz w:val="24"/>
          <w:szCs w:val="24"/>
        </w:rPr>
        <w:t>不具备房建试验检测资质，委托人将按照国家相关规定要求直接委托或通过招标方式确定具备房建试验检测资质的单位进行该部分试验室工作，具体费用以中标价乘以房建部分的建安费占总建安费的比例计算，具体计算经委托人、</w:t>
      </w:r>
      <w:r>
        <w:rPr>
          <w:rFonts w:hint="eastAsia" w:eastAsia="宋体"/>
          <w:sz w:val="24"/>
          <w:szCs w:val="24"/>
        </w:rPr>
        <w:t>监理人</w:t>
      </w:r>
      <w:r>
        <w:rPr>
          <w:rFonts w:eastAsia="宋体"/>
          <w:sz w:val="24"/>
          <w:szCs w:val="24"/>
        </w:rPr>
        <w:t>确认后，从乙方合同费用中扣除。</w:t>
      </w:r>
    </w:p>
    <w:p>
      <w:pPr>
        <w:pageBreakBefore w:val="0"/>
        <w:numPr>
          <w:ilvl w:val="0"/>
          <w:numId w:val="11"/>
        </w:numPr>
        <w:kinsoku/>
        <w:wordWrap/>
        <w:overflowPunct/>
        <w:topLinePunct w:val="0"/>
        <w:autoSpaceDE/>
        <w:autoSpaceDN/>
        <w:bidi w:val="0"/>
        <w:adjustRightInd/>
        <w:snapToGrid w:val="0"/>
        <w:spacing w:line="360" w:lineRule="auto"/>
        <w:ind w:left="6" w:firstLine="480" w:firstLineChars="200"/>
        <w:textAlignment w:val="auto"/>
        <w:outlineLvl w:val="9"/>
        <w:rPr>
          <w:rFonts w:hint="eastAsia" w:ascii="宋体" w:hAnsi="宋体" w:eastAsia="宋体" w:cs="宋体"/>
          <w:sz w:val="24"/>
        </w:rPr>
      </w:pPr>
      <w:r>
        <w:rPr>
          <w:rFonts w:hint="eastAsia" w:ascii="宋体" w:hAnsi="宋体" w:eastAsia="宋体"/>
          <w:sz w:val="24"/>
          <w:szCs w:val="24"/>
        </w:rPr>
        <w:t>检测</w:t>
      </w:r>
      <w:r>
        <w:rPr>
          <w:rFonts w:hint="eastAsia" w:eastAsia="宋体"/>
          <w:sz w:val="24"/>
        </w:rPr>
        <w:t>人有义务在</w:t>
      </w:r>
      <w:r>
        <w:rPr>
          <w:rFonts w:hint="eastAsia" w:ascii="宋体" w:eastAsia="宋体" w:cs="宋体"/>
          <w:spacing w:val="-1"/>
          <w:sz w:val="24"/>
          <w:szCs w:val="24"/>
        </w:rPr>
        <w:t>全面</w:t>
      </w:r>
      <w:r>
        <w:rPr>
          <w:rFonts w:hint="eastAsia" w:eastAsia="宋体"/>
          <w:sz w:val="24"/>
        </w:rPr>
        <w:t>履行合同、提供优质服务的前提下，全面配合委托人完成对</w:t>
      </w:r>
      <w:r>
        <w:rPr>
          <w:rFonts w:hint="eastAsia" w:ascii="宋体" w:hAnsi="宋体" w:eastAsia="宋体"/>
          <w:sz w:val="24"/>
          <w:szCs w:val="24"/>
        </w:rPr>
        <w:t>检测</w:t>
      </w:r>
      <w:r>
        <w:rPr>
          <w:rFonts w:hint="eastAsia" w:eastAsia="宋体"/>
          <w:sz w:val="24"/>
        </w:rPr>
        <w:t>工作所</w:t>
      </w:r>
      <w:r>
        <w:rPr>
          <w:rFonts w:eastAsia="宋体"/>
          <w:sz w:val="24"/>
          <w:szCs w:val="24"/>
        </w:rPr>
        <w:t>进行</w:t>
      </w:r>
      <w:r>
        <w:rPr>
          <w:rFonts w:hint="eastAsia" w:eastAsia="宋体"/>
          <w:sz w:val="24"/>
        </w:rPr>
        <w:t>的检查、指导、监督和协调工作；按照委托人的要求选派合格、称职的</w:t>
      </w:r>
      <w:r>
        <w:rPr>
          <w:rFonts w:hint="eastAsia" w:ascii="宋体" w:hAnsi="宋体" w:eastAsia="宋体"/>
          <w:sz w:val="24"/>
          <w:szCs w:val="24"/>
        </w:rPr>
        <w:t>检测</w:t>
      </w:r>
      <w:r>
        <w:rPr>
          <w:rFonts w:hint="eastAsia" w:eastAsia="宋体"/>
          <w:sz w:val="24"/>
        </w:rPr>
        <w:t>人员，及时撤换不称职的</w:t>
      </w:r>
      <w:r>
        <w:rPr>
          <w:rFonts w:hint="eastAsia" w:ascii="宋体" w:hAnsi="宋体" w:eastAsia="宋体"/>
          <w:sz w:val="24"/>
          <w:szCs w:val="24"/>
        </w:rPr>
        <w:t>检测</w:t>
      </w:r>
      <w:r>
        <w:rPr>
          <w:rFonts w:hint="eastAsia" w:eastAsia="宋体"/>
          <w:sz w:val="24"/>
        </w:rPr>
        <w:t>人员；并接受委托人对</w:t>
      </w:r>
      <w:r>
        <w:rPr>
          <w:rFonts w:hint="eastAsia" w:ascii="宋体" w:hAnsi="宋体" w:eastAsia="宋体"/>
          <w:sz w:val="24"/>
          <w:szCs w:val="24"/>
        </w:rPr>
        <w:t>检测</w:t>
      </w:r>
      <w:r>
        <w:rPr>
          <w:rFonts w:hint="eastAsia" w:eastAsia="宋体"/>
          <w:sz w:val="24"/>
        </w:rPr>
        <w:t>人的检查、监督时发现的违约行为的处罚。</w:t>
      </w:r>
      <w:r>
        <w:rPr>
          <w:rFonts w:hint="eastAsia" w:ascii="宋体" w:hAnsi="宋体" w:eastAsia="宋体"/>
          <w:sz w:val="24"/>
          <w:szCs w:val="24"/>
        </w:rPr>
        <w:t>检测</w:t>
      </w:r>
      <w:r>
        <w:rPr>
          <w:rFonts w:hint="eastAsia" w:eastAsia="宋体"/>
          <w:sz w:val="24"/>
        </w:rPr>
        <w:t>人须就完成</w:t>
      </w:r>
      <w:r>
        <w:rPr>
          <w:rFonts w:hint="eastAsia" w:ascii="宋体" w:hAnsi="宋体" w:eastAsia="宋体"/>
          <w:sz w:val="24"/>
          <w:szCs w:val="24"/>
        </w:rPr>
        <w:t>检测</w:t>
      </w:r>
      <w:r>
        <w:rPr>
          <w:rFonts w:hint="eastAsia" w:eastAsia="宋体"/>
          <w:sz w:val="24"/>
        </w:rPr>
        <w:t>工作过程中的相关事宜，按委托人同意的方式和规定及时报告。若在开展工作中遇到本工程范围内、职权范围外的疑义，只要此问题涉及到委托人或本工程利益，</w:t>
      </w:r>
      <w:r>
        <w:rPr>
          <w:rFonts w:hint="eastAsia" w:ascii="宋体" w:hAnsi="宋体" w:eastAsia="宋体"/>
          <w:sz w:val="24"/>
          <w:szCs w:val="24"/>
        </w:rPr>
        <w:t>检测</w:t>
      </w:r>
      <w:r>
        <w:rPr>
          <w:rFonts w:hint="eastAsia" w:eastAsia="宋体"/>
          <w:sz w:val="24"/>
        </w:rPr>
        <w:t>人即有责任和义务</w:t>
      </w:r>
      <w:r>
        <w:rPr>
          <w:rFonts w:hint="eastAsia" w:ascii="宋体" w:hAnsi="宋体" w:eastAsia="宋体" w:cs="宋体"/>
          <w:sz w:val="24"/>
        </w:rPr>
        <w:t>以书面或委托人</w:t>
      </w:r>
      <w:r>
        <w:rPr>
          <w:rFonts w:hint="eastAsia" w:ascii="宋体" w:hAnsi="宋体" w:eastAsia="宋体" w:cs="宋体"/>
          <w:spacing w:val="-1"/>
          <w:sz w:val="24"/>
          <w:szCs w:val="24"/>
        </w:rPr>
        <w:t>认可</w:t>
      </w:r>
      <w:r>
        <w:rPr>
          <w:rFonts w:hint="eastAsia" w:ascii="宋体" w:hAnsi="宋体" w:eastAsia="宋体" w:cs="宋体"/>
          <w:sz w:val="24"/>
        </w:rPr>
        <w:t>的其它方式及时报告委托人；</w:t>
      </w:r>
    </w:p>
    <w:p>
      <w:pPr>
        <w:pageBreakBefore w:val="0"/>
        <w:numPr>
          <w:ilvl w:val="0"/>
          <w:numId w:val="11"/>
        </w:numPr>
        <w:kinsoku/>
        <w:wordWrap/>
        <w:overflowPunct/>
        <w:topLinePunct w:val="0"/>
        <w:autoSpaceDE/>
        <w:autoSpaceDN/>
        <w:bidi w:val="0"/>
        <w:adjustRightInd/>
        <w:snapToGrid w:val="0"/>
        <w:ind w:left="6"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rPr>
        <w:t>缺陷责任期阶段</w:t>
      </w:r>
      <w:r>
        <w:rPr>
          <w:rFonts w:hint="eastAsia" w:ascii="宋体" w:hAnsi="宋体" w:eastAsia="宋体" w:cs="宋体"/>
          <w:sz w:val="24"/>
          <w:szCs w:val="24"/>
        </w:rPr>
        <w:t>检测</w:t>
      </w:r>
      <w:r>
        <w:rPr>
          <w:rFonts w:hint="eastAsia" w:ascii="宋体" w:hAnsi="宋体" w:eastAsia="宋体" w:cs="宋体"/>
          <w:sz w:val="24"/>
        </w:rPr>
        <w:t>的主要工作包括：参与鉴定质量责任。</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5.3.2试验检测服务与监理服务内容的界面划分</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5.3.2.1检测人（中心试验室）</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承担在项目实施过程中工程原材料、结构物成品、半成品、工程实体的抽样（不包括混凝土试件的取样）及试验检测工作，以及需要出具试验检测报告的现场原位测试工作，如压实度、承载力、强度抽芯、混凝土强度回弹。</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（2）检测人负责对施工承包人工地试验室试验检测人员和试验检测仪器设备的履约检查、变更审核、日常管理等以及工地试验室临时资质备案管理。</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（3）代表委托人对整个项目的试验检测工作进行管理，代表委托人对工程质量进行抽检、日常质量巡查。</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（4）负责其代表委托人抽检及试验检测范围内的试验检测资料归档及竣工资料编制。</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（5）检测须分别提供至少一名试验检测工程师，协助委托人开展日常试验抽检工作以及配合上级单位质量检查工作，相关费用已包含在投标报价中，委托人不另行支付。</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5.3.2.2监理人</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（1）负责混凝土施工过程中混凝土取样、送样等工作及不需要出具试验检测报告的现场原位试验检测工作，如测量放样复核、结构尺寸、钻孔灌注桩泥浆性能、现场混凝土和易性、钢筋保护层厚度等。</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（2）监理人不设立中心试验室，但应按要求设置试验检测人员，负责监理人及承包人的试验检测管理工作。监理人的试验检测工作须接受检测人的技术指导。</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监理人应按照设计文件及相关规范规定的频率做好测点、试样试件的取样送样的见证工作，并对试样、试件的真实性、代表性负责。对于无法在现场完成的试验检测项目，监理人联合检测人拟定具体检测项目以及快速、安全的送检措施并报备委托人。</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（4）监理人负责月度工地试验室检查及督促整改工作。</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（5）监理人负责属于《公路工程施工监理规范》抽检频率范围内的试验检测质量评定、归档及竣工资料编制。</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5.3.2.3 试验检测数据</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检测人的试验检测结果（包括监理人抽样送检和检测人代表委托人抽检）应及时反馈监理人和上报委托人；如存在异常数据，应及时会同监理人按规范要求抽样复检，并由监理人负责督办不合格品的处理与闭合。</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5.3.2.4 监理人和检测人关于试验检测工作的工作界面划分详见合同条款13.1款</w:t>
      </w:r>
    </w:p>
    <w:p>
      <w:pPr>
        <w:pageBreakBefore w:val="0"/>
        <w:widowControl/>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sz w:val="24"/>
          <w:szCs w:val="24"/>
        </w:rPr>
        <w:t>5.3.2.5 如监理人与检测人在试验检测工作界面存在冲突或模糊时，委托人将予以进一步明确或重新调整工作界面划分，监理人与检测均须无条件服从委托人的协调和安排。</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kern w:val="0"/>
          <w:sz w:val="24"/>
          <w:szCs w:val="24"/>
        </w:rPr>
      </w:pPr>
      <w:r>
        <w:rPr>
          <w:rFonts w:ascii="宋体" w:hAnsi="宋体" w:eastAsia="宋体"/>
          <w:kern w:val="0"/>
          <w:sz w:val="24"/>
          <w:szCs w:val="24"/>
        </w:rPr>
        <w:t xml:space="preserve">5.4 </w:t>
      </w:r>
      <w:r>
        <w:rPr>
          <w:rFonts w:hint="eastAsia" w:ascii="宋体" w:hAnsi="宋体" w:eastAsia="宋体"/>
          <w:sz w:val="24"/>
          <w:szCs w:val="24"/>
        </w:rPr>
        <w:t>检测</w:t>
      </w:r>
      <w:r>
        <w:rPr>
          <w:rFonts w:ascii="宋体" w:hAnsi="宋体" w:eastAsia="宋体"/>
          <w:kern w:val="0"/>
          <w:sz w:val="24"/>
          <w:szCs w:val="24"/>
        </w:rPr>
        <w:t>文件要求</w:t>
      </w:r>
    </w:p>
    <w:p>
      <w:pPr>
        <w:pageBreakBefore w:val="0"/>
        <w:kinsoku/>
        <w:wordWrap/>
        <w:overflowPunct/>
        <w:topLinePunct w:val="0"/>
        <w:autoSpaceDE/>
        <w:autoSpaceDN/>
        <w:bidi w:val="0"/>
        <w:adjustRightInd/>
        <w:spacing w:line="360" w:lineRule="auto"/>
        <w:ind w:firstLine="420"/>
        <w:textAlignment w:val="auto"/>
        <w:outlineLvl w:val="9"/>
        <w:rPr>
          <w:rFonts w:hint="eastAsia" w:ascii="宋体" w:hAnsi="宋体" w:eastAsia="宋体" w:cs="宋体"/>
        </w:rPr>
      </w:pPr>
      <w:r>
        <w:rPr>
          <w:rFonts w:ascii="宋体" w:hAnsi="宋体" w:eastAsia="宋体"/>
          <w:sz w:val="24"/>
          <w:szCs w:val="24"/>
        </w:rPr>
        <w:t xml:space="preserve">5.4.3 </w:t>
      </w:r>
      <w:r>
        <w:rPr>
          <w:rFonts w:ascii="宋体" w:hAnsi="宋体" w:eastAsia="宋体" w:cs="宋体"/>
          <w:sz w:val="24"/>
        </w:rPr>
        <w:t>除项目专用合同条款另有约定外，</w:t>
      </w:r>
      <w:r>
        <w:rPr>
          <w:rFonts w:ascii="宋体" w:hAnsi="宋体" w:eastAsia="宋体"/>
          <w:sz w:val="24"/>
          <w:szCs w:val="24"/>
        </w:rPr>
        <w:t>本工程</w:t>
      </w:r>
      <w:r>
        <w:rPr>
          <w:rFonts w:hint="eastAsia" w:ascii="宋体" w:hAnsi="宋体" w:eastAsia="宋体"/>
          <w:sz w:val="24"/>
          <w:szCs w:val="24"/>
        </w:rPr>
        <w:t>检测工作</w:t>
      </w:r>
      <w:r>
        <w:rPr>
          <w:rFonts w:ascii="宋体" w:hAnsi="宋体" w:eastAsia="宋体"/>
          <w:sz w:val="24"/>
          <w:szCs w:val="24"/>
        </w:rPr>
        <w:t>大纲、</w:t>
      </w:r>
      <w:r>
        <w:rPr>
          <w:rFonts w:hint="eastAsia" w:ascii="宋体" w:hAnsi="宋体" w:eastAsia="宋体"/>
          <w:sz w:val="24"/>
          <w:szCs w:val="24"/>
        </w:rPr>
        <w:t>试验检测</w:t>
      </w:r>
      <w:r>
        <w:rPr>
          <w:rFonts w:ascii="宋体" w:hAnsi="宋体" w:eastAsia="宋体"/>
          <w:sz w:val="24"/>
          <w:szCs w:val="24"/>
        </w:rPr>
        <w:t>报告、</w:t>
      </w:r>
      <w:r>
        <w:rPr>
          <w:rFonts w:hint="eastAsia" w:ascii="宋体" w:hAnsi="宋体" w:eastAsia="宋体"/>
          <w:sz w:val="24"/>
          <w:szCs w:val="24"/>
        </w:rPr>
        <w:t>检测</w:t>
      </w:r>
      <w:r>
        <w:rPr>
          <w:rFonts w:ascii="宋体" w:hAnsi="宋体" w:eastAsia="宋体"/>
          <w:sz w:val="24"/>
          <w:szCs w:val="24"/>
        </w:rPr>
        <w:t>工作总结和其他文件等</w:t>
      </w:r>
      <w:r>
        <w:rPr>
          <w:rFonts w:hint="eastAsia" w:ascii="宋体" w:hAnsi="宋体" w:eastAsia="宋体"/>
          <w:sz w:val="24"/>
          <w:szCs w:val="24"/>
        </w:rPr>
        <w:t>检测</w:t>
      </w:r>
      <w:r>
        <w:rPr>
          <w:rFonts w:ascii="宋体" w:hAnsi="宋体" w:eastAsia="宋体"/>
          <w:sz w:val="24"/>
          <w:szCs w:val="24"/>
        </w:rPr>
        <w:t>文件</w:t>
      </w:r>
      <w:r>
        <w:rPr>
          <w:rFonts w:ascii="宋体" w:hAnsi="宋体" w:eastAsia="宋体" w:cs="宋体"/>
          <w:sz w:val="24"/>
        </w:rPr>
        <w:t>和影像资料</w:t>
      </w:r>
      <w:r>
        <w:rPr>
          <w:rFonts w:ascii="宋体" w:hAnsi="宋体" w:eastAsia="宋体"/>
          <w:sz w:val="24"/>
          <w:szCs w:val="24"/>
        </w:rPr>
        <w:t>的具体类别、编制要求、编制内容和提交时间</w:t>
      </w:r>
      <w:r>
        <w:rPr>
          <w:rFonts w:ascii="宋体" w:hAnsi="宋体" w:eastAsia="宋体" w:cs="宋体"/>
          <w:sz w:val="24"/>
        </w:rPr>
        <w:t>和份数等应满足《公路工程施工监理规范》的规定</w:t>
      </w:r>
      <w:r>
        <w:rPr>
          <w:rFonts w:ascii="宋体" w:hAnsi="宋体" w:eastAsia="宋体"/>
          <w:sz w:val="24"/>
          <w:szCs w:val="24"/>
        </w:rPr>
        <w:t>。</w:t>
      </w:r>
      <w:r>
        <w:rPr>
          <w:rFonts w:hint="eastAsia" w:ascii="宋体" w:hAnsi="宋体" w:eastAsia="宋体" w:cs="宋体"/>
          <w:sz w:val="24"/>
          <w:szCs w:val="24"/>
        </w:rPr>
        <w:t>检测人应按工程标段的划分分别提交各合同段的试验检测总结报告一式3 份，并在各合同段的试验检测工作完成后的30日内提交。</w:t>
      </w:r>
    </w:p>
    <w:p>
      <w:pPr>
        <w:pageBreakBefore w:val="0"/>
        <w:kinsoku/>
        <w:wordWrap/>
        <w:overflowPunct/>
        <w:topLinePunct w:val="0"/>
        <w:autoSpaceDE/>
        <w:autoSpaceDN/>
        <w:bidi w:val="0"/>
        <w:adjustRightInd/>
        <w:spacing w:line="360" w:lineRule="auto"/>
        <w:ind w:firstLine="480" w:firstLineChars="200"/>
        <w:textAlignment w:val="auto"/>
        <w:outlineLvl w:val="9"/>
        <w:rPr>
          <w:rFonts w:ascii="宋体" w:hAnsi="宋体" w:eastAsia="宋体" w:cs="宋体"/>
          <w:sz w:val="24"/>
        </w:rPr>
      </w:pPr>
      <w:r>
        <w:rPr>
          <w:rFonts w:ascii="宋体" w:hAnsi="宋体" w:eastAsia="宋体" w:cs="宋体"/>
          <w:sz w:val="24"/>
        </w:rPr>
        <w:t>本条补充第 5.5 款至第 5.7 款：</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kern w:val="0"/>
          <w:sz w:val="24"/>
        </w:rPr>
      </w:pPr>
      <w:bookmarkStart w:id="250" w:name="_Toc22328300"/>
      <w:bookmarkStart w:id="251" w:name="_Toc26230139"/>
      <w:r>
        <w:rPr>
          <w:rFonts w:hint="eastAsia" w:ascii="宋体" w:hAnsi="宋体" w:eastAsia="宋体"/>
          <w:kern w:val="0"/>
          <w:sz w:val="24"/>
        </w:rPr>
        <w:t xml:space="preserve">5.5 </w:t>
      </w:r>
      <w:r>
        <w:rPr>
          <w:rFonts w:hint="eastAsia" w:ascii="宋体" w:hAnsi="宋体" w:eastAsia="宋体"/>
          <w:sz w:val="24"/>
          <w:szCs w:val="24"/>
        </w:rPr>
        <w:t>检测</w:t>
      </w:r>
      <w:r>
        <w:rPr>
          <w:rFonts w:ascii="宋体" w:hAnsi="宋体" w:eastAsia="宋体"/>
          <w:kern w:val="0"/>
          <w:sz w:val="24"/>
        </w:rPr>
        <w:t>服务形式</w:t>
      </w:r>
      <w:bookmarkEnd w:id="250"/>
      <w:bookmarkEnd w:id="251"/>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sz w:val="24"/>
          <w:szCs w:val="24"/>
        </w:rPr>
        <w:t>检测</w:t>
      </w:r>
      <w:r>
        <w:rPr>
          <w:rFonts w:ascii="宋体" w:hAnsi="宋体" w:eastAsia="宋体" w:cs="宋体"/>
          <w:sz w:val="24"/>
        </w:rPr>
        <w:t>人应根据工程规模、难易程度、合同工期安排、现场条件等因素设置现场</w:t>
      </w:r>
      <w:r>
        <w:rPr>
          <w:rFonts w:hint="eastAsia" w:ascii="宋体" w:hAnsi="宋体" w:eastAsia="宋体"/>
          <w:sz w:val="24"/>
          <w:szCs w:val="24"/>
        </w:rPr>
        <w:t>检测</w:t>
      </w:r>
      <w:r>
        <w:rPr>
          <w:rFonts w:ascii="宋体" w:hAnsi="宋体" w:eastAsia="宋体" w:cs="宋体"/>
          <w:sz w:val="24"/>
        </w:rPr>
        <w:t>的组织机构并满足合同要求。委托人对</w:t>
      </w:r>
      <w:r>
        <w:rPr>
          <w:rFonts w:hint="eastAsia" w:ascii="宋体" w:hAnsi="宋体" w:eastAsia="宋体"/>
          <w:sz w:val="24"/>
          <w:szCs w:val="24"/>
        </w:rPr>
        <w:t>检测</w:t>
      </w:r>
      <w:r>
        <w:rPr>
          <w:rFonts w:ascii="宋体" w:hAnsi="宋体" w:eastAsia="宋体" w:cs="宋体"/>
          <w:sz w:val="24"/>
        </w:rPr>
        <w:t>人的机构设置要求在项目专用合同条款中约定。</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kern w:val="0"/>
          <w:sz w:val="24"/>
        </w:rPr>
      </w:pPr>
      <w:bookmarkStart w:id="252" w:name="_Toc22328301"/>
      <w:bookmarkStart w:id="253" w:name="_Toc26230140"/>
      <w:r>
        <w:rPr>
          <w:rFonts w:hint="eastAsia" w:ascii="宋体" w:hAnsi="宋体" w:eastAsia="宋体"/>
          <w:kern w:val="0"/>
          <w:sz w:val="24"/>
        </w:rPr>
        <w:t xml:space="preserve">5.6 </w:t>
      </w:r>
      <w:r>
        <w:rPr>
          <w:rFonts w:hint="eastAsia" w:ascii="宋体" w:hAnsi="宋体" w:eastAsia="宋体"/>
          <w:sz w:val="24"/>
          <w:szCs w:val="24"/>
        </w:rPr>
        <w:t>检测</w:t>
      </w:r>
      <w:r>
        <w:rPr>
          <w:rFonts w:ascii="宋体" w:hAnsi="宋体" w:eastAsia="宋体"/>
          <w:kern w:val="0"/>
          <w:sz w:val="24"/>
        </w:rPr>
        <w:t>服务目标</w:t>
      </w:r>
      <w:bookmarkEnd w:id="252"/>
      <w:bookmarkEnd w:id="253"/>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sz w:val="24"/>
          <w:szCs w:val="24"/>
        </w:rPr>
        <w:t>检测</w:t>
      </w:r>
      <w:r>
        <w:rPr>
          <w:rFonts w:ascii="宋体" w:hAnsi="宋体" w:eastAsia="宋体" w:cs="宋体"/>
          <w:sz w:val="24"/>
        </w:rPr>
        <w:t>服务履约目标：除项目专用合同条款另有约定外，</w:t>
      </w:r>
      <w:r>
        <w:rPr>
          <w:rFonts w:hint="eastAsia" w:ascii="宋体" w:hAnsi="宋体" w:eastAsia="宋体"/>
          <w:sz w:val="24"/>
          <w:szCs w:val="24"/>
        </w:rPr>
        <w:t>检测</w:t>
      </w:r>
      <w:r>
        <w:rPr>
          <w:rFonts w:ascii="宋体" w:hAnsi="宋体" w:eastAsia="宋体" w:cs="宋体"/>
          <w:sz w:val="24"/>
        </w:rPr>
        <w:t>人提供的</w:t>
      </w:r>
      <w:r>
        <w:rPr>
          <w:rFonts w:hint="eastAsia" w:ascii="宋体" w:hAnsi="宋体" w:eastAsia="宋体"/>
          <w:sz w:val="24"/>
          <w:szCs w:val="24"/>
        </w:rPr>
        <w:t>检测</w:t>
      </w:r>
      <w:r>
        <w:rPr>
          <w:rFonts w:ascii="宋体" w:hAnsi="宋体" w:eastAsia="宋体" w:cs="宋体"/>
          <w:sz w:val="24"/>
        </w:rPr>
        <w:t>服务，应当符合国家有关法律、法规和标准规范，满足合同约定的服务内容和质量等要求。</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kern w:val="0"/>
          <w:sz w:val="24"/>
        </w:rPr>
      </w:pPr>
      <w:bookmarkStart w:id="254" w:name="_Toc26230141"/>
      <w:bookmarkStart w:id="255" w:name="_Toc22328302"/>
      <w:r>
        <w:rPr>
          <w:rFonts w:hint="eastAsia" w:ascii="宋体" w:hAnsi="宋体" w:eastAsia="宋体"/>
          <w:kern w:val="0"/>
          <w:sz w:val="24"/>
        </w:rPr>
        <w:t xml:space="preserve">5.7 </w:t>
      </w:r>
      <w:r>
        <w:rPr>
          <w:rFonts w:ascii="宋体" w:hAnsi="宋体" w:eastAsia="宋体"/>
          <w:kern w:val="0"/>
          <w:sz w:val="24"/>
        </w:rPr>
        <w:t>委托人对</w:t>
      </w:r>
      <w:r>
        <w:rPr>
          <w:rFonts w:hint="eastAsia" w:ascii="宋体" w:hAnsi="宋体" w:eastAsia="宋体"/>
          <w:sz w:val="24"/>
          <w:szCs w:val="24"/>
        </w:rPr>
        <w:t>检测</w:t>
      </w:r>
      <w:r>
        <w:rPr>
          <w:rFonts w:ascii="宋体" w:hAnsi="宋体" w:eastAsia="宋体"/>
          <w:kern w:val="0"/>
          <w:sz w:val="24"/>
        </w:rPr>
        <w:t>人的授权</w:t>
      </w:r>
      <w:bookmarkEnd w:id="254"/>
      <w:bookmarkEnd w:id="255"/>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 xml:space="preserve">5.7.1 </w:t>
      </w:r>
      <w:r>
        <w:rPr>
          <w:rFonts w:hint="eastAsia" w:ascii="宋体" w:hAnsi="宋体" w:eastAsia="宋体"/>
          <w:sz w:val="24"/>
          <w:szCs w:val="24"/>
        </w:rPr>
        <w:t>检测</w:t>
      </w:r>
      <w:r>
        <w:rPr>
          <w:rFonts w:ascii="宋体" w:hAnsi="宋体" w:eastAsia="宋体" w:cs="宋体"/>
          <w:sz w:val="24"/>
        </w:rPr>
        <w:t>人根据</w:t>
      </w:r>
      <w:r>
        <w:rPr>
          <w:rFonts w:hint="eastAsia" w:ascii="宋体" w:hAnsi="宋体" w:eastAsia="宋体"/>
          <w:sz w:val="24"/>
          <w:szCs w:val="24"/>
        </w:rPr>
        <w:t>检测</w:t>
      </w:r>
      <w:r>
        <w:rPr>
          <w:rFonts w:ascii="宋体" w:hAnsi="宋体" w:eastAsia="宋体" w:cs="宋体"/>
          <w:sz w:val="24"/>
        </w:rPr>
        <w:t>合同提供</w:t>
      </w:r>
      <w:r>
        <w:rPr>
          <w:rFonts w:hint="eastAsia" w:ascii="宋体" w:hAnsi="宋体" w:eastAsia="宋体"/>
          <w:sz w:val="24"/>
          <w:szCs w:val="24"/>
        </w:rPr>
        <w:t>检测</w:t>
      </w:r>
      <w:r>
        <w:rPr>
          <w:rFonts w:ascii="宋体" w:hAnsi="宋体" w:eastAsia="宋体" w:cs="宋体"/>
          <w:sz w:val="24"/>
        </w:rPr>
        <w:t>服务。</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 xml:space="preserve">5.7.2 </w:t>
      </w:r>
      <w:r>
        <w:rPr>
          <w:rFonts w:ascii="宋体" w:hAnsi="宋体" w:eastAsia="宋体" w:cs="宋体"/>
          <w:sz w:val="24"/>
        </w:rPr>
        <w:t>如果</w:t>
      </w:r>
      <w:r>
        <w:rPr>
          <w:rFonts w:hint="eastAsia" w:ascii="宋体" w:hAnsi="宋体" w:eastAsia="宋体"/>
          <w:sz w:val="24"/>
          <w:szCs w:val="24"/>
        </w:rPr>
        <w:t>检测</w:t>
      </w:r>
      <w:r>
        <w:rPr>
          <w:rFonts w:ascii="宋体" w:hAnsi="宋体" w:eastAsia="宋体" w:cs="宋体"/>
          <w:sz w:val="24"/>
        </w:rPr>
        <w:t>人在</w:t>
      </w:r>
      <w:r>
        <w:rPr>
          <w:rFonts w:hint="eastAsia" w:ascii="宋体" w:hAnsi="宋体" w:eastAsia="宋体"/>
          <w:sz w:val="24"/>
          <w:szCs w:val="24"/>
        </w:rPr>
        <w:t>检测</w:t>
      </w:r>
      <w:r>
        <w:rPr>
          <w:rFonts w:ascii="宋体" w:hAnsi="宋体" w:eastAsia="宋体" w:cs="宋体"/>
          <w:sz w:val="24"/>
        </w:rPr>
        <w:t>服务过程中行使的权力或所需的授权，来自于委托人和第三方签订的工程合同文件，该合同文件应成为本</w:t>
      </w:r>
      <w:r>
        <w:rPr>
          <w:rFonts w:hint="eastAsia" w:ascii="宋体" w:hAnsi="宋体" w:eastAsia="宋体"/>
          <w:sz w:val="24"/>
          <w:szCs w:val="24"/>
        </w:rPr>
        <w:t>检测</w:t>
      </w:r>
      <w:r>
        <w:rPr>
          <w:rFonts w:ascii="宋体" w:hAnsi="宋体" w:eastAsia="宋体" w:cs="宋体"/>
          <w:sz w:val="24"/>
        </w:rPr>
        <w:t>合同的组成部分，两者之间如出现矛盾，则应编制补充说明文件一并列入</w:t>
      </w:r>
      <w:r>
        <w:rPr>
          <w:rFonts w:hint="eastAsia" w:ascii="宋体" w:hAnsi="宋体" w:eastAsia="宋体"/>
          <w:sz w:val="24"/>
          <w:szCs w:val="24"/>
        </w:rPr>
        <w:t>检测</w:t>
      </w:r>
      <w:r>
        <w:rPr>
          <w:rFonts w:ascii="宋体" w:hAnsi="宋体" w:eastAsia="宋体" w:cs="宋体"/>
          <w:sz w:val="24"/>
        </w:rPr>
        <w:t>合同。</w:t>
      </w:r>
      <w:r>
        <w:rPr>
          <w:rFonts w:hint="eastAsia" w:ascii="宋体" w:hAnsi="宋体" w:eastAsia="宋体"/>
          <w:sz w:val="24"/>
          <w:szCs w:val="24"/>
        </w:rPr>
        <w:t>检测</w:t>
      </w:r>
      <w:r>
        <w:rPr>
          <w:rFonts w:ascii="宋体" w:hAnsi="宋体" w:eastAsia="宋体" w:cs="宋体"/>
          <w:sz w:val="24"/>
        </w:rPr>
        <w:t>人应：</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根据</w:t>
      </w:r>
      <w:r>
        <w:rPr>
          <w:rFonts w:hint="eastAsia" w:ascii="宋体" w:hAnsi="宋体" w:eastAsia="宋体"/>
          <w:sz w:val="24"/>
          <w:szCs w:val="24"/>
        </w:rPr>
        <w:t>检测</w:t>
      </w:r>
      <w:r>
        <w:rPr>
          <w:rFonts w:ascii="宋体" w:hAnsi="宋体" w:eastAsia="宋体" w:cs="宋体"/>
          <w:sz w:val="24"/>
        </w:rPr>
        <w:t>合同文件和工程合同文件提供</w:t>
      </w:r>
      <w:r>
        <w:rPr>
          <w:rFonts w:hint="eastAsia" w:ascii="宋体" w:hAnsi="宋体" w:eastAsia="宋体"/>
          <w:sz w:val="24"/>
          <w:szCs w:val="24"/>
        </w:rPr>
        <w:t>检测</w:t>
      </w:r>
      <w:r>
        <w:rPr>
          <w:rFonts w:ascii="宋体" w:hAnsi="宋体" w:eastAsia="宋体" w:cs="宋体"/>
          <w:sz w:val="24"/>
        </w:rPr>
        <w:t>服务；</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根据职责范围，在委托人和第三方之间独立公正地行使上述合同文件赋予的权力；</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hint="eastAsia" w:ascii="宋体" w:hAnsi="宋体" w:eastAsia="宋体" w:cs="宋体"/>
          <w:sz w:val="24"/>
        </w:rPr>
        <w:t>（3）</w:t>
      </w:r>
      <w:r>
        <w:rPr>
          <w:rFonts w:ascii="宋体" w:hAnsi="宋体" w:eastAsia="宋体" w:cs="宋体"/>
          <w:sz w:val="24"/>
        </w:rPr>
        <w:t>根据上述合同文件的授权，对相应的工程和合同事宜进行变更，但未经委托人的书面批准，不得变更工程合同文件中约定的工程标准和第三方的责任与义务。</w:t>
      </w:r>
    </w:p>
    <w:p>
      <w:pPr>
        <w:keepNext/>
        <w:keepLines/>
        <w:pageBreakBefore w:val="0"/>
        <w:widowControl w:val="0"/>
        <w:numPr>
          <w:ilvl w:val="0"/>
          <w:numId w:val="10"/>
        </w:numPr>
        <w:kinsoku/>
        <w:wordWrap/>
        <w:overflowPunct/>
        <w:topLinePunct w:val="0"/>
        <w:autoSpaceDE/>
        <w:autoSpaceDN/>
        <w:bidi w:val="0"/>
        <w:adjustRightInd/>
        <w:snapToGrid/>
        <w:spacing w:line="360" w:lineRule="auto"/>
        <w:jc w:val="left"/>
        <w:textAlignment w:val="auto"/>
        <w:outlineLvl w:val="9"/>
        <w:rPr>
          <w:rFonts w:hint="eastAsia" w:ascii="黑体" w:hAnsi="黑体" w:eastAsia="黑体" w:cs="Times New Roman"/>
          <w:bCs/>
          <w:sz w:val="24"/>
          <w:szCs w:val="24"/>
        </w:rPr>
      </w:pPr>
      <w:r>
        <w:rPr>
          <w:rFonts w:hint="eastAsia" w:ascii="黑体" w:hAnsi="黑体" w:eastAsia="黑体"/>
          <w:bCs/>
          <w:sz w:val="24"/>
          <w:szCs w:val="24"/>
        </w:rPr>
        <w:t>开始</w:t>
      </w:r>
      <w:r>
        <w:rPr>
          <w:rFonts w:hint="eastAsia" w:ascii="黑体" w:hAnsi="黑体" w:eastAsia="黑体" w:cs="Times New Roman"/>
          <w:bCs/>
          <w:sz w:val="24"/>
          <w:szCs w:val="24"/>
        </w:rPr>
        <w:t>检测和完成检测</w:t>
      </w:r>
    </w:p>
    <w:p>
      <w:pPr>
        <w:keepNext/>
        <w:keepLines/>
        <w:pageBreakBefore w:val="0"/>
        <w:widowControl/>
        <w:kinsoku/>
        <w:wordWrap/>
        <w:overflowPunct/>
        <w:topLinePunct w:val="0"/>
        <w:autoSpaceDE/>
        <w:autoSpaceDN/>
        <w:bidi w:val="0"/>
        <w:adjustRightInd/>
        <w:spacing w:line="360" w:lineRule="auto"/>
        <w:textAlignment w:val="auto"/>
        <w:outlineLvl w:val="9"/>
        <w:rPr>
          <w:rFonts w:hint="eastAsia" w:ascii="宋体" w:hAnsi="宋体" w:eastAsia="宋体"/>
          <w:kern w:val="0"/>
          <w:sz w:val="24"/>
          <w:szCs w:val="24"/>
        </w:rPr>
      </w:pPr>
      <w:r>
        <w:rPr>
          <w:rFonts w:ascii="宋体" w:hAnsi="宋体" w:eastAsia="宋体"/>
          <w:kern w:val="0"/>
          <w:sz w:val="24"/>
          <w:szCs w:val="24"/>
        </w:rPr>
        <w:t>6.1 开始</w:t>
      </w:r>
      <w:r>
        <w:rPr>
          <w:rFonts w:hint="eastAsia" w:ascii="宋体" w:hAnsi="宋体" w:eastAsia="宋体"/>
          <w:sz w:val="24"/>
          <w:szCs w:val="24"/>
        </w:rPr>
        <w:t>检测</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6.1.1 符合</w:t>
      </w:r>
      <w:r>
        <w:rPr>
          <w:rFonts w:ascii="宋体" w:hAnsi="宋体" w:eastAsia="宋体" w:cs="宋体"/>
          <w:sz w:val="24"/>
        </w:rPr>
        <w:t>项目</w:t>
      </w:r>
      <w:r>
        <w:rPr>
          <w:rFonts w:ascii="宋体" w:hAnsi="宋体" w:eastAsia="宋体"/>
          <w:sz w:val="24"/>
          <w:szCs w:val="24"/>
        </w:rPr>
        <w:t>专用合同条款约定的开始</w:t>
      </w:r>
      <w:r>
        <w:rPr>
          <w:rFonts w:hint="eastAsia" w:ascii="宋体" w:hAnsi="宋体" w:eastAsia="宋体"/>
          <w:sz w:val="24"/>
          <w:szCs w:val="24"/>
        </w:rPr>
        <w:t>检测</w:t>
      </w:r>
      <w:r>
        <w:rPr>
          <w:rFonts w:ascii="宋体" w:hAnsi="宋体" w:eastAsia="宋体"/>
          <w:sz w:val="24"/>
          <w:szCs w:val="24"/>
        </w:rPr>
        <w:t>条件的，委托人应提前 7 天向检测人发出开始</w:t>
      </w:r>
      <w:r>
        <w:rPr>
          <w:rFonts w:hint="eastAsia" w:ascii="宋体" w:hAnsi="宋体" w:eastAsia="宋体"/>
          <w:sz w:val="24"/>
          <w:szCs w:val="24"/>
        </w:rPr>
        <w:t>检测</w:t>
      </w:r>
      <w:r>
        <w:rPr>
          <w:rFonts w:ascii="宋体" w:hAnsi="宋体" w:eastAsia="宋体"/>
          <w:sz w:val="24"/>
          <w:szCs w:val="24"/>
        </w:rPr>
        <w:t>通知。</w:t>
      </w:r>
      <w:r>
        <w:rPr>
          <w:rFonts w:hint="eastAsia" w:ascii="宋体" w:hAnsi="宋体" w:eastAsia="宋体"/>
          <w:sz w:val="24"/>
          <w:szCs w:val="24"/>
        </w:rPr>
        <w:t>检测</w:t>
      </w:r>
      <w:r>
        <w:rPr>
          <w:rFonts w:ascii="宋体" w:hAnsi="宋体" w:eastAsia="宋体"/>
          <w:sz w:val="24"/>
          <w:szCs w:val="24"/>
        </w:rPr>
        <w:t>服务期限自开始</w:t>
      </w:r>
      <w:r>
        <w:rPr>
          <w:rFonts w:hint="eastAsia" w:ascii="宋体" w:hAnsi="宋体" w:eastAsia="宋体"/>
          <w:sz w:val="24"/>
          <w:szCs w:val="24"/>
        </w:rPr>
        <w:t>检测</w:t>
      </w:r>
      <w:r>
        <w:rPr>
          <w:rFonts w:ascii="宋体" w:hAnsi="宋体" w:eastAsia="宋体"/>
          <w:sz w:val="24"/>
          <w:szCs w:val="24"/>
        </w:rPr>
        <w:t>通知中载明的开始</w:t>
      </w:r>
      <w:r>
        <w:rPr>
          <w:rFonts w:hint="eastAsia" w:ascii="宋体" w:hAnsi="宋体" w:eastAsia="宋体"/>
          <w:sz w:val="24"/>
          <w:szCs w:val="24"/>
        </w:rPr>
        <w:t>检测</w:t>
      </w:r>
      <w:r>
        <w:rPr>
          <w:rFonts w:ascii="宋体" w:hAnsi="宋体" w:eastAsia="宋体"/>
          <w:sz w:val="24"/>
          <w:szCs w:val="24"/>
        </w:rPr>
        <w:t>日期</w:t>
      </w:r>
      <w:r>
        <w:rPr>
          <w:rFonts w:ascii="宋体" w:hAnsi="宋体" w:eastAsia="宋体" w:cs="宋体"/>
          <w:sz w:val="24"/>
        </w:rPr>
        <w:t>及</w:t>
      </w:r>
      <w:r>
        <w:rPr>
          <w:rFonts w:ascii="宋体" w:hAnsi="宋体" w:eastAsia="宋体"/>
          <w:sz w:val="24"/>
          <w:szCs w:val="24"/>
        </w:rPr>
        <w:t>检测</w:t>
      </w:r>
      <w:r>
        <w:rPr>
          <w:rFonts w:ascii="宋体" w:hAnsi="宋体" w:eastAsia="宋体" w:cs="宋体"/>
          <w:sz w:val="24"/>
        </w:rPr>
        <w:t>人首批人员实际进场日期起算，以时间在后者为准</w:t>
      </w:r>
      <w:r>
        <w:rPr>
          <w:rFonts w:ascii="宋体" w:hAnsi="宋体" w:eastAsia="宋体"/>
          <w:sz w:val="24"/>
          <w:szCs w:val="24"/>
        </w:rPr>
        <w:t>。</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hint="eastAsia" w:ascii="宋体" w:hAnsi="宋体" w:eastAsia="宋体"/>
          <w:sz w:val="24"/>
          <w:szCs w:val="24"/>
        </w:rPr>
        <w:t>检测</w:t>
      </w:r>
      <w:r>
        <w:rPr>
          <w:rFonts w:ascii="宋体" w:hAnsi="宋体" w:eastAsia="宋体" w:cs="宋体"/>
          <w:sz w:val="24"/>
        </w:rPr>
        <w:t>人应按照</w:t>
      </w:r>
      <w:r>
        <w:rPr>
          <w:rFonts w:hint="eastAsia" w:ascii="宋体" w:hAnsi="宋体" w:eastAsia="宋体"/>
          <w:sz w:val="24"/>
          <w:szCs w:val="24"/>
        </w:rPr>
        <w:t>检测</w:t>
      </w:r>
      <w:r>
        <w:rPr>
          <w:rFonts w:ascii="宋体" w:hAnsi="宋体" w:eastAsia="宋体" w:cs="宋体"/>
          <w:sz w:val="24"/>
        </w:rPr>
        <w:t>合同约定的时间和有关期限履行和完成</w:t>
      </w:r>
      <w:r>
        <w:rPr>
          <w:rFonts w:hint="eastAsia" w:ascii="宋体" w:hAnsi="宋体" w:eastAsia="宋体"/>
          <w:sz w:val="24"/>
          <w:szCs w:val="24"/>
        </w:rPr>
        <w:t>检测</w:t>
      </w:r>
      <w:r>
        <w:rPr>
          <w:rFonts w:ascii="宋体" w:hAnsi="宋体" w:eastAsia="宋体" w:cs="宋体"/>
          <w:sz w:val="24"/>
        </w:rPr>
        <w:t>服务，根据本项目工程的进展情况和委托人批准的人员进场计划，安排</w:t>
      </w:r>
      <w:r>
        <w:rPr>
          <w:rFonts w:hint="eastAsia" w:ascii="宋体" w:hAnsi="宋体" w:eastAsia="宋体"/>
          <w:sz w:val="24"/>
          <w:szCs w:val="24"/>
        </w:rPr>
        <w:t>检测</w:t>
      </w:r>
      <w:r>
        <w:rPr>
          <w:rFonts w:ascii="宋体" w:hAnsi="宋体" w:eastAsia="宋体" w:cs="宋体"/>
          <w:sz w:val="24"/>
        </w:rPr>
        <w:t>人员及时进场。</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kern w:val="0"/>
          <w:sz w:val="24"/>
        </w:rPr>
      </w:pPr>
      <w:bookmarkStart w:id="256" w:name="_Toc22328305"/>
      <w:bookmarkStart w:id="257" w:name="_Toc26230144"/>
      <w:r>
        <w:rPr>
          <w:rFonts w:hint="eastAsia" w:ascii="宋体" w:hAnsi="宋体" w:eastAsia="宋体"/>
          <w:kern w:val="0"/>
          <w:sz w:val="24"/>
        </w:rPr>
        <w:t>6.4</w:t>
      </w:r>
      <w:r>
        <w:rPr>
          <w:rFonts w:hint="eastAsia" w:ascii="宋体" w:hAnsi="宋体" w:eastAsia="宋体"/>
          <w:sz w:val="24"/>
          <w:szCs w:val="24"/>
        </w:rPr>
        <w:t>检测</w:t>
      </w:r>
      <w:r>
        <w:rPr>
          <w:rFonts w:ascii="宋体" w:hAnsi="宋体" w:eastAsia="宋体"/>
          <w:kern w:val="0"/>
          <w:sz w:val="24"/>
        </w:rPr>
        <w:t>工作的暂停与</w:t>
      </w:r>
      <w:r>
        <w:rPr>
          <w:rFonts w:hint="eastAsia" w:ascii="宋体" w:hAnsi="宋体" w:eastAsia="宋体"/>
          <w:sz w:val="24"/>
          <w:szCs w:val="24"/>
        </w:rPr>
        <w:t>检测</w:t>
      </w:r>
      <w:r>
        <w:rPr>
          <w:rFonts w:ascii="宋体" w:hAnsi="宋体" w:eastAsia="宋体"/>
          <w:kern w:val="0"/>
          <w:sz w:val="24"/>
        </w:rPr>
        <w:t>合同的解除</w:t>
      </w:r>
      <w:bookmarkEnd w:id="256"/>
      <w:bookmarkEnd w:id="257"/>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 xml:space="preserve">6.4.1 </w:t>
      </w:r>
      <w:r>
        <w:rPr>
          <w:rFonts w:ascii="宋体" w:hAnsi="宋体" w:eastAsia="宋体" w:cs="宋体"/>
          <w:sz w:val="24"/>
        </w:rPr>
        <w:t>出现根据本</w:t>
      </w:r>
      <w:r>
        <w:rPr>
          <w:rFonts w:hint="eastAsia" w:ascii="宋体" w:hAnsi="宋体" w:eastAsia="宋体"/>
          <w:sz w:val="24"/>
          <w:szCs w:val="24"/>
        </w:rPr>
        <w:t>检测</w:t>
      </w:r>
      <w:r>
        <w:rPr>
          <w:rFonts w:ascii="宋体" w:hAnsi="宋体" w:eastAsia="宋体" w:cs="宋体"/>
          <w:sz w:val="24"/>
        </w:rPr>
        <w:t>合同的约定不应由</w:t>
      </w:r>
      <w:r>
        <w:rPr>
          <w:rFonts w:hint="eastAsia" w:ascii="宋体" w:hAnsi="宋体" w:eastAsia="宋体"/>
          <w:sz w:val="24"/>
          <w:szCs w:val="24"/>
        </w:rPr>
        <w:t>检测</w:t>
      </w:r>
      <w:r>
        <w:rPr>
          <w:rFonts w:ascii="宋体" w:hAnsi="宋体" w:eastAsia="宋体" w:cs="宋体"/>
          <w:sz w:val="24"/>
        </w:rPr>
        <w:t>人负责的情况，且该情况已使</w:t>
      </w:r>
      <w:r>
        <w:rPr>
          <w:rFonts w:hint="eastAsia" w:ascii="宋体" w:hAnsi="宋体" w:eastAsia="宋体"/>
          <w:sz w:val="24"/>
          <w:szCs w:val="24"/>
        </w:rPr>
        <w:t>检测</w:t>
      </w:r>
      <w:r>
        <w:rPr>
          <w:rFonts w:ascii="宋体" w:hAnsi="宋体" w:eastAsia="宋体" w:cs="宋体"/>
          <w:sz w:val="24"/>
        </w:rPr>
        <w:t>人不能继续履行全部或部分</w:t>
      </w:r>
      <w:r>
        <w:rPr>
          <w:rFonts w:hint="eastAsia" w:ascii="宋体" w:hAnsi="宋体" w:eastAsia="宋体"/>
          <w:sz w:val="24"/>
          <w:szCs w:val="24"/>
        </w:rPr>
        <w:t>检测</w:t>
      </w:r>
      <w:r>
        <w:rPr>
          <w:rFonts w:ascii="宋体" w:hAnsi="宋体" w:eastAsia="宋体" w:cs="宋体"/>
          <w:sz w:val="24"/>
        </w:rPr>
        <w:t>服务时，</w:t>
      </w:r>
      <w:r>
        <w:rPr>
          <w:rFonts w:hint="eastAsia" w:ascii="宋体" w:hAnsi="宋体" w:eastAsia="宋体"/>
          <w:sz w:val="24"/>
          <w:szCs w:val="24"/>
        </w:rPr>
        <w:t>检测</w:t>
      </w:r>
      <w:r>
        <w:rPr>
          <w:rFonts w:ascii="宋体" w:hAnsi="宋体" w:eastAsia="宋体" w:cs="宋体"/>
          <w:sz w:val="24"/>
        </w:rPr>
        <w:t>人应立即书面通知委托人，并视情况采取相应措施：</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不得不暂停或减缓某些</w:t>
      </w:r>
      <w:r>
        <w:rPr>
          <w:rFonts w:hint="eastAsia" w:ascii="宋体" w:hAnsi="宋体" w:eastAsia="宋体"/>
          <w:sz w:val="24"/>
          <w:szCs w:val="24"/>
        </w:rPr>
        <w:t>检测</w:t>
      </w:r>
      <w:r>
        <w:rPr>
          <w:rFonts w:ascii="宋体" w:hAnsi="宋体" w:eastAsia="宋体" w:cs="宋体"/>
          <w:sz w:val="24"/>
        </w:rPr>
        <w:t>服务时，则上述服务的完成期限应予以延长，因此增加的</w:t>
      </w:r>
      <w:r>
        <w:rPr>
          <w:rFonts w:hint="eastAsia" w:ascii="宋体" w:hAnsi="宋体" w:eastAsia="宋体"/>
          <w:sz w:val="24"/>
          <w:szCs w:val="24"/>
        </w:rPr>
        <w:t>检测</w:t>
      </w:r>
      <w:r>
        <w:rPr>
          <w:rFonts w:ascii="宋体" w:hAnsi="宋体" w:eastAsia="宋体" w:cs="宋体"/>
          <w:sz w:val="24"/>
        </w:rPr>
        <w:t>服务工作量或延长的服务期限，委托人应按合同条款约定进行调整。</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全部</w:t>
      </w:r>
      <w:r>
        <w:rPr>
          <w:rFonts w:hint="eastAsia" w:ascii="宋体" w:hAnsi="宋体" w:eastAsia="宋体"/>
          <w:sz w:val="24"/>
          <w:szCs w:val="24"/>
        </w:rPr>
        <w:t>检测</w:t>
      </w:r>
      <w:r>
        <w:rPr>
          <w:rFonts w:ascii="宋体" w:hAnsi="宋体" w:eastAsia="宋体" w:cs="宋体"/>
          <w:sz w:val="24"/>
        </w:rPr>
        <w:t>服务已无法继续履行时，</w:t>
      </w:r>
      <w:r>
        <w:rPr>
          <w:rFonts w:hint="eastAsia" w:ascii="宋体" w:hAnsi="宋体" w:eastAsia="宋体"/>
          <w:sz w:val="24"/>
          <w:szCs w:val="24"/>
        </w:rPr>
        <w:t>检测</w:t>
      </w:r>
      <w:r>
        <w:rPr>
          <w:rFonts w:ascii="宋体" w:hAnsi="宋体" w:eastAsia="宋体" w:cs="宋体"/>
          <w:sz w:val="24"/>
        </w:rPr>
        <w:t>人在书面通知委托人 28 天之后，有权单方面解除本</w:t>
      </w:r>
      <w:r>
        <w:rPr>
          <w:rFonts w:hint="eastAsia" w:ascii="宋体" w:hAnsi="宋体" w:eastAsia="宋体"/>
          <w:sz w:val="24"/>
          <w:szCs w:val="24"/>
        </w:rPr>
        <w:t>检测</w:t>
      </w:r>
      <w:r>
        <w:rPr>
          <w:rFonts w:ascii="宋体" w:hAnsi="宋体" w:eastAsia="宋体" w:cs="宋体"/>
          <w:sz w:val="24"/>
        </w:rPr>
        <w:t>合同，因此增加的</w:t>
      </w:r>
      <w:r>
        <w:rPr>
          <w:rFonts w:hint="eastAsia" w:ascii="宋体" w:hAnsi="宋体" w:eastAsia="宋体"/>
          <w:sz w:val="24"/>
          <w:szCs w:val="24"/>
        </w:rPr>
        <w:t>检测</w:t>
      </w:r>
      <w:r>
        <w:rPr>
          <w:rFonts w:ascii="宋体" w:hAnsi="宋体" w:eastAsia="宋体" w:cs="宋体"/>
          <w:sz w:val="24"/>
        </w:rPr>
        <w:t>服务工作量所涉及费用，委托人应按合同条款约定进行调整，同时应及时向</w:t>
      </w:r>
      <w:r>
        <w:rPr>
          <w:rFonts w:hint="eastAsia" w:ascii="宋体" w:hAnsi="宋体" w:eastAsia="宋体"/>
          <w:sz w:val="24"/>
          <w:szCs w:val="24"/>
        </w:rPr>
        <w:t>检测</w:t>
      </w:r>
      <w:r>
        <w:rPr>
          <w:rFonts w:ascii="宋体" w:hAnsi="宋体" w:eastAsia="宋体" w:cs="宋体"/>
          <w:sz w:val="24"/>
        </w:rPr>
        <w:t>人返还全部或剩余部分的履约保证金。</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cs="宋体"/>
          <w:sz w:val="24"/>
        </w:rPr>
        <w:t>（3）因不可抗力致使本</w:t>
      </w:r>
      <w:r>
        <w:rPr>
          <w:rFonts w:hint="eastAsia" w:ascii="宋体" w:hAnsi="宋体" w:eastAsia="宋体"/>
          <w:sz w:val="24"/>
          <w:szCs w:val="24"/>
        </w:rPr>
        <w:t>检测</w:t>
      </w:r>
      <w:r>
        <w:rPr>
          <w:rFonts w:ascii="宋体" w:hAnsi="宋体" w:eastAsia="宋体" w:cs="宋体"/>
          <w:sz w:val="24"/>
        </w:rPr>
        <w:t>合同不能履行或只能部分履行时，应按照本合同第10条规定的程序暂停</w:t>
      </w:r>
      <w:r>
        <w:rPr>
          <w:rFonts w:ascii="宋体" w:hAnsi="宋体" w:eastAsia="宋体"/>
          <w:sz w:val="24"/>
          <w:szCs w:val="24"/>
        </w:rPr>
        <w:t>检测</w:t>
      </w:r>
      <w:r>
        <w:rPr>
          <w:rFonts w:ascii="宋体" w:hAnsi="宋体" w:eastAsia="宋体" w:cs="宋体"/>
          <w:sz w:val="24"/>
        </w:rPr>
        <w:t>服务或解除</w:t>
      </w:r>
      <w:r>
        <w:rPr>
          <w:rFonts w:hint="eastAsia" w:ascii="宋体" w:hAnsi="宋体" w:eastAsia="宋体"/>
          <w:sz w:val="24"/>
          <w:szCs w:val="24"/>
        </w:rPr>
        <w:t>检测</w:t>
      </w:r>
      <w:r>
        <w:rPr>
          <w:rFonts w:ascii="宋体" w:hAnsi="宋体" w:eastAsia="宋体" w:cs="宋体"/>
          <w:sz w:val="24"/>
        </w:rPr>
        <w:t>合同。</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 xml:space="preserve">6.4.2 </w:t>
      </w:r>
      <w:r>
        <w:rPr>
          <w:rFonts w:ascii="宋体" w:hAnsi="宋体" w:eastAsia="宋体" w:cs="宋体"/>
          <w:sz w:val="24"/>
        </w:rPr>
        <w:t>委托人要求</w:t>
      </w:r>
      <w:r>
        <w:rPr>
          <w:rFonts w:hint="eastAsia" w:ascii="宋体" w:hAnsi="宋体" w:eastAsia="宋体"/>
          <w:sz w:val="24"/>
          <w:szCs w:val="24"/>
        </w:rPr>
        <w:t>检测</w:t>
      </w:r>
      <w:r>
        <w:rPr>
          <w:rFonts w:ascii="宋体" w:hAnsi="宋体" w:eastAsia="宋体" w:cs="宋体"/>
          <w:sz w:val="24"/>
        </w:rPr>
        <w:t>人全部或部分暂停</w:t>
      </w:r>
      <w:r>
        <w:rPr>
          <w:rFonts w:hint="eastAsia" w:ascii="宋体" w:hAnsi="宋体" w:eastAsia="宋体"/>
          <w:sz w:val="24"/>
          <w:szCs w:val="24"/>
        </w:rPr>
        <w:t>检测</w:t>
      </w:r>
      <w:r>
        <w:rPr>
          <w:rFonts w:ascii="宋体" w:hAnsi="宋体" w:eastAsia="宋体" w:cs="宋体"/>
          <w:sz w:val="24"/>
        </w:rPr>
        <w:t>服务或解除本</w:t>
      </w:r>
      <w:r>
        <w:rPr>
          <w:rFonts w:hint="eastAsia" w:ascii="宋体" w:hAnsi="宋体" w:eastAsia="宋体"/>
          <w:sz w:val="24"/>
          <w:szCs w:val="24"/>
        </w:rPr>
        <w:t>检测</w:t>
      </w:r>
      <w:r>
        <w:rPr>
          <w:rFonts w:ascii="宋体" w:hAnsi="宋体" w:eastAsia="宋体" w:cs="宋体"/>
          <w:sz w:val="24"/>
        </w:rPr>
        <w:t>合同时，必须在 56 天之前发出书面通知。</w:t>
      </w:r>
      <w:r>
        <w:rPr>
          <w:rFonts w:hint="eastAsia" w:ascii="宋体" w:hAnsi="宋体" w:eastAsia="宋体"/>
          <w:sz w:val="24"/>
          <w:szCs w:val="24"/>
        </w:rPr>
        <w:t>检测</w:t>
      </w:r>
      <w:r>
        <w:rPr>
          <w:rFonts w:ascii="宋体" w:hAnsi="宋体" w:eastAsia="宋体" w:cs="宋体"/>
          <w:sz w:val="24"/>
        </w:rPr>
        <w:t>人在接到通知后，应立即安排停止全部或部分</w:t>
      </w:r>
      <w:r>
        <w:rPr>
          <w:rFonts w:hint="eastAsia" w:ascii="宋体" w:hAnsi="宋体" w:eastAsia="宋体"/>
          <w:sz w:val="24"/>
          <w:szCs w:val="24"/>
        </w:rPr>
        <w:t>检测</w:t>
      </w:r>
      <w:r>
        <w:rPr>
          <w:rFonts w:ascii="宋体" w:hAnsi="宋体" w:eastAsia="宋体" w:cs="宋体"/>
          <w:sz w:val="24"/>
        </w:rPr>
        <w:t>服务并将相关费用开支减至最小。因此增加的</w:t>
      </w:r>
      <w:r>
        <w:rPr>
          <w:rFonts w:hint="eastAsia" w:ascii="宋体" w:hAnsi="宋体" w:eastAsia="宋体"/>
          <w:sz w:val="24"/>
          <w:szCs w:val="24"/>
        </w:rPr>
        <w:t>检测</w:t>
      </w:r>
      <w:r>
        <w:rPr>
          <w:rFonts w:ascii="宋体" w:hAnsi="宋体" w:eastAsia="宋体" w:cs="宋体"/>
          <w:sz w:val="24"/>
        </w:rPr>
        <w:t>服务工作量所涉及的费用，委托人应按合同条款约定进行调整，同时及时向</w:t>
      </w:r>
      <w:r>
        <w:rPr>
          <w:rFonts w:hint="eastAsia" w:ascii="宋体" w:hAnsi="宋体" w:eastAsia="宋体"/>
          <w:sz w:val="24"/>
          <w:szCs w:val="24"/>
        </w:rPr>
        <w:t>检测</w:t>
      </w:r>
      <w:r>
        <w:rPr>
          <w:rFonts w:ascii="宋体" w:hAnsi="宋体" w:eastAsia="宋体" w:cs="宋体"/>
          <w:sz w:val="24"/>
        </w:rPr>
        <w:t>人返还全部或剩余部分的履约保证金。</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 xml:space="preserve">6.4.3 </w:t>
      </w:r>
      <w:r>
        <w:rPr>
          <w:rFonts w:hint="eastAsia" w:ascii="宋体" w:hAnsi="宋体" w:eastAsia="宋体"/>
          <w:sz w:val="24"/>
          <w:szCs w:val="24"/>
        </w:rPr>
        <w:t>检测</w:t>
      </w:r>
      <w:r>
        <w:rPr>
          <w:rFonts w:ascii="宋体" w:hAnsi="宋体" w:eastAsia="宋体" w:cs="宋体"/>
          <w:sz w:val="24"/>
        </w:rPr>
        <w:t>人无正当的理由，未根据</w:t>
      </w:r>
      <w:r>
        <w:rPr>
          <w:rFonts w:hint="eastAsia" w:ascii="宋体" w:hAnsi="宋体" w:eastAsia="宋体"/>
          <w:sz w:val="24"/>
          <w:szCs w:val="24"/>
        </w:rPr>
        <w:t>检测</w:t>
      </w:r>
      <w:r>
        <w:rPr>
          <w:rFonts w:ascii="宋体" w:hAnsi="宋体" w:eastAsia="宋体" w:cs="宋体"/>
          <w:sz w:val="24"/>
        </w:rPr>
        <w:t>合同的约定履行全部或部分</w:t>
      </w:r>
      <w:r>
        <w:rPr>
          <w:rFonts w:hint="eastAsia" w:ascii="宋体" w:hAnsi="宋体" w:eastAsia="宋体"/>
          <w:sz w:val="24"/>
          <w:szCs w:val="24"/>
        </w:rPr>
        <w:t>检测</w:t>
      </w:r>
      <w:r>
        <w:rPr>
          <w:rFonts w:ascii="宋体" w:hAnsi="宋体" w:eastAsia="宋体" w:cs="宋体"/>
          <w:sz w:val="24"/>
        </w:rPr>
        <w:t>服务，委托人可书面要求</w:t>
      </w:r>
      <w:r>
        <w:rPr>
          <w:rFonts w:hint="eastAsia" w:ascii="宋体" w:hAnsi="宋体" w:eastAsia="宋体"/>
          <w:sz w:val="24"/>
          <w:szCs w:val="24"/>
        </w:rPr>
        <w:t>检测</w:t>
      </w:r>
      <w:r>
        <w:rPr>
          <w:rFonts w:ascii="宋体" w:hAnsi="宋体" w:eastAsia="宋体" w:cs="宋体"/>
          <w:sz w:val="24"/>
        </w:rPr>
        <w:t>人予以解释。若</w:t>
      </w:r>
      <w:r>
        <w:rPr>
          <w:rFonts w:hint="eastAsia" w:ascii="宋体" w:hAnsi="宋体" w:eastAsia="宋体"/>
          <w:sz w:val="24"/>
          <w:szCs w:val="24"/>
        </w:rPr>
        <w:t>检测</w:t>
      </w:r>
      <w:r>
        <w:rPr>
          <w:rFonts w:ascii="宋体" w:hAnsi="宋体" w:eastAsia="宋体" w:cs="宋体"/>
          <w:sz w:val="24"/>
        </w:rPr>
        <w:t>人在 28 天内未能根据本</w:t>
      </w:r>
      <w:r>
        <w:rPr>
          <w:rFonts w:hint="eastAsia" w:ascii="宋体" w:hAnsi="宋体" w:eastAsia="宋体"/>
          <w:sz w:val="24"/>
          <w:szCs w:val="24"/>
        </w:rPr>
        <w:t>检测</w:t>
      </w:r>
      <w:r>
        <w:rPr>
          <w:rFonts w:ascii="宋体" w:hAnsi="宋体" w:eastAsia="宋体" w:cs="宋体"/>
          <w:sz w:val="24"/>
        </w:rPr>
        <w:t>合同给予合理的答复，委托人可在进一步发出书面通知 14 天后，单方面解除本</w:t>
      </w:r>
      <w:r>
        <w:rPr>
          <w:rFonts w:hint="eastAsia" w:ascii="宋体" w:hAnsi="宋体" w:eastAsia="宋体"/>
          <w:sz w:val="24"/>
          <w:szCs w:val="24"/>
        </w:rPr>
        <w:t>检测</w:t>
      </w:r>
      <w:r>
        <w:rPr>
          <w:rFonts w:ascii="宋体" w:hAnsi="宋体" w:eastAsia="宋体" w:cs="宋体"/>
          <w:sz w:val="24"/>
        </w:rPr>
        <w:t>合同，并视情况对</w:t>
      </w:r>
      <w:r>
        <w:rPr>
          <w:rFonts w:hint="eastAsia" w:ascii="宋体" w:hAnsi="宋体" w:eastAsia="宋体"/>
          <w:sz w:val="24"/>
          <w:szCs w:val="24"/>
        </w:rPr>
        <w:t>检测</w:t>
      </w:r>
      <w:r>
        <w:rPr>
          <w:rFonts w:ascii="宋体" w:hAnsi="宋体" w:eastAsia="宋体" w:cs="宋体"/>
          <w:sz w:val="24"/>
        </w:rPr>
        <w:t>人的全部或部分履约保证金不予退还。</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 xml:space="preserve">6.4.4 </w:t>
      </w:r>
      <w:r>
        <w:rPr>
          <w:rFonts w:ascii="宋体" w:hAnsi="宋体" w:eastAsia="宋体" w:cs="宋体"/>
          <w:sz w:val="24"/>
        </w:rPr>
        <w:t>委托人拖延支付</w:t>
      </w:r>
      <w:r>
        <w:rPr>
          <w:rFonts w:hint="eastAsia" w:ascii="宋体" w:hAnsi="宋体" w:eastAsia="宋体"/>
          <w:sz w:val="24"/>
          <w:szCs w:val="24"/>
        </w:rPr>
        <w:t>检测</w:t>
      </w:r>
      <w:r>
        <w:rPr>
          <w:rFonts w:ascii="宋体" w:hAnsi="宋体" w:eastAsia="宋体" w:cs="宋体"/>
          <w:sz w:val="24"/>
        </w:rPr>
        <w:t>服务费用，并已超过合同条款约定支付期限后 28 天，或根据本合同第 6.4.1 项（1）目或第 6.4.2 项的约定，暂停</w:t>
      </w:r>
      <w:r>
        <w:rPr>
          <w:rFonts w:hint="eastAsia" w:ascii="宋体" w:hAnsi="宋体" w:eastAsia="宋体"/>
          <w:sz w:val="24"/>
          <w:szCs w:val="24"/>
        </w:rPr>
        <w:t>检测</w:t>
      </w:r>
      <w:r>
        <w:rPr>
          <w:rFonts w:ascii="宋体" w:hAnsi="宋体" w:eastAsia="宋体" w:cs="宋体"/>
          <w:sz w:val="24"/>
        </w:rPr>
        <w:t>服务已超过 6 个月，</w:t>
      </w:r>
      <w:r>
        <w:rPr>
          <w:rFonts w:hint="eastAsia" w:ascii="宋体" w:hAnsi="宋体" w:eastAsia="宋体"/>
          <w:sz w:val="24"/>
          <w:szCs w:val="24"/>
        </w:rPr>
        <w:t>检测</w:t>
      </w:r>
      <w:r>
        <w:rPr>
          <w:rFonts w:ascii="宋体" w:hAnsi="宋体" w:eastAsia="宋体" w:cs="宋体"/>
          <w:sz w:val="24"/>
        </w:rPr>
        <w:t>人可书面要求委托人予以解释。若委托人在 28 天内未能根据本</w:t>
      </w:r>
      <w:r>
        <w:rPr>
          <w:rFonts w:hint="eastAsia" w:ascii="宋体" w:hAnsi="宋体" w:eastAsia="宋体"/>
          <w:sz w:val="24"/>
          <w:szCs w:val="24"/>
        </w:rPr>
        <w:t>检测</w:t>
      </w:r>
      <w:r>
        <w:rPr>
          <w:rFonts w:ascii="宋体" w:hAnsi="宋体" w:eastAsia="宋体" w:cs="宋体"/>
          <w:sz w:val="24"/>
        </w:rPr>
        <w:t>合同给予合理的答复，</w:t>
      </w:r>
      <w:r>
        <w:rPr>
          <w:rFonts w:hint="eastAsia" w:ascii="宋体" w:hAnsi="宋体" w:eastAsia="宋体"/>
          <w:sz w:val="24"/>
          <w:szCs w:val="24"/>
        </w:rPr>
        <w:t>检测</w:t>
      </w:r>
      <w:r>
        <w:rPr>
          <w:rFonts w:ascii="宋体" w:hAnsi="宋体" w:eastAsia="宋体" w:cs="宋体"/>
          <w:sz w:val="24"/>
        </w:rPr>
        <w:t>人可在进一步发出书面通知 14 天后，单方面解除本</w:t>
      </w:r>
      <w:r>
        <w:rPr>
          <w:rFonts w:hint="eastAsia" w:ascii="宋体" w:hAnsi="宋体" w:eastAsia="宋体"/>
          <w:sz w:val="24"/>
          <w:szCs w:val="24"/>
        </w:rPr>
        <w:t>检测</w:t>
      </w:r>
      <w:r>
        <w:rPr>
          <w:rFonts w:ascii="宋体" w:hAnsi="宋体" w:eastAsia="宋体" w:cs="宋体"/>
          <w:sz w:val="24"/>
        </w:rPr>
        <w:t>合同或自行暂停全部或部分</w:t>
      </w:r>
      <w:r>
        <w:rPr>
          <w:rFonts w:hint="eastAsia" w:ascii="宋体" w:hAnsi="宋体" w:eastAsia="宋体"/>
          <w:sz w:val="24"/>
          <w:szCs w:val="24"/>
        </w:rPr>
        <w:t>检测</w:t>
      </w:r>
      <w:r>
        <w:rPr>
          <w:rFonts w:ascii="宋体" w:hAnsi="宋体" w:eastAsia="宋体" w:cs="宋体"/>
          <w:sz w:val="24"/>
        </w:rPr>
        <w:t>服务。因此增加的</w:t>
      </w:r>
      <w:r>
        <w:rPr>
          <w:rFonts w:hint="eastAsia" w:ascii="宋体" w:hAnsi="宋体" w:eastAsia="宋体"/>
          <w:sz w:val="24"/>
          <w:szCs w:val="24"/>
        </w:rPr>
        <w:t>检测</w:t>
      </w:r>
      <w:r>
        <w:rPr>
          <w:rFonts w:ascii="宋体" w:hAnsi="宋体" w:eastAsia="宋体" w:cs="宋体"/>
          <w:sz w:val="24"/>
        </w:rPr>
        <w:t>服务工作量所涉及的费用，委托人应按合同条款约定进行调整，同时应及时向</w:t>
      </w:r>
      <w:r>
        <w:rPr>
          <w:rFonts w:hint="eastAsia" w:ascii="宋体" w:hAnsi="宋体" w:eastAsia="宋体"/>
          <w:sz w:val="24"/>
          <w:szCs w:val="24"/>
        </w:rPr>
        <w:t>检测</w:t>
      </w:r>
      <w:r>
        <w:rPr>
          <w:rFonts w:ascii="宋体" w:hAnsi="宋体" w:eastAsia="宋体" w:cs="宋体"/>
          <w:sz w:val="24"/>
        </w:rPr>
        <w:t>人返还全部或剩余部分的履约保证金。</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hint="eastAsia" w:ascii="宋体" w:hAnsi="宋体" w:eastAsia="宋体" w:cs="宋体"/>
          <w:sz w:val="24"/>
        </w:rPr>
        <w:t xml:space="preserve">6.4.5 </w:t>
      </w:r>
      <w:r>
        <w:rPr>
          <w:rFonts w:hint="eastAsia" w:ascii="宋体" w:hAnsi="宋体" w:eastAsia="宋体"/>
          <w:sz w:val="24"/>
          <w:szCs w:val="24"/>
        </w:rPr>
        <w:t>检测</w:t>
      </w:r>
      <w:r>
        <w:rPr>
          <w:rFonts w:ascii="宋体" w:hAnsi="宋体" w:eastAsia="宋体" w:cs="宋体"/>
          <w:sz w:val="24"/>
        </w:rPr>
        <w:t>合同的解除，不得损害或影响双方根据本</w:t>
      </w:r>
      <w:r>
        <w:rPr>
          <w:rFonts w:hint="eastAsia" w:ascii="宋体" w:hAnsi="宋体" w:eastAsia="宋体"/>
          <w:sz w:val="24"/>
          <w:szCs w:val="24"/>
        </w:rPr>
        <w:t>检测</w:t>
      </w:r>
      <w:r>
        <w:rPr>
          <w:rFonts w:ascii="宋体" w:hAnsi="宋体" w:eastAsia="宋体" w:cs="宋体"/>
          <w:sz w:val="24"/>
        </w:rPr>
        <w:t>合同应有的义务、责任、权利和利益。</w:t>
      </w:r>
    </w:p>
    <w:p>
      <w:pPr>
        <w:keepNext/>
        <w:keepLines/>
        <w:pageBreakBefore w:val="0"/>
        <w:widowControl w:val="0"/>
        <w:numPr>
          <w:ilvl w:val="0"/>
          <w:numId w:val="10"/>
        </w:numPr>
        <w:kinsoku/>
        <w:wordWrap/>
        <w:overflowPunct/>
        <w:topLinePunct w:val="0"/>
        <w:autoSpaceDE/>
        <w:autoSpaceDN/>
        <w:bidi w:val="0"/>
        <w:adjustRightInd/>
        <w:snapToGrid/>
        <w:spacing w:line="360" w:lineRule="auto"/>
        <w:jc w:val="left"/>
        <w:textAlignment w:val="auto"/>
        <w:outlineLvl w:val="9"/>
        <w:rPr>
          <w:rFonts w:ascii="黑体" w:hAnsi="宋体" w:eastAsia="黑体"/>
          <w:b/>
          <w:bCs/>
          <w:sz w:val="24"/>
          <w:szCs w:val="24"/>
        </w:rPr>
      </w:pPr>
      <w:r>
        <w:rPr>
          <w:rFonts w:hint="eastAsia" w:ascii="黑体" w:hAnsi="黑体" w:eastAsia="黑体" w:cs="Times New Roman"/>
          <w:bCs/>
          <w:sz w:val="24"/>
          <w:szCs w:val="24"/>
        </w:rPr>
        <w:t>检测责</w:t>
      </w:r>
      <w:r>
        <w:rPr>
          <w:rFonts w:hint="eastAsia" w:ascii="黑体" w:hAnsi="黑体" w:eastAsia="黑体"/>
          <w:bCs/>
          <w:sz w:val="24"/>
          <w:szCs w:val="24"/>
        </w:rPr>
        <w:t>任与保险</w:t>
      </w:r>
    </w:p>
    <w:p>
      <w:pPr>
        <w:keepNext/>
        <w:keepLines/>
        <w:pageBreakBefore w:val="0"/>
        <w:widowControl/>
        <w:kinsoku/>
        <w:wordWrap/>
        <w:overflowPunct/>
        <w:topLinePunct w:val="0"/>
        <w:autoSpaceDE/>
        <w:autoSpaceDN/>
        <w:bidi w:val="0"/>
        <w:adjustRightInd/>
        <w:spacing w:line="360" w:lineRule="auto"/>
        <w:textAlignment w:val="auto"/>
        <w:outlineLvl w:val="9"/>
        <w:rPr>
          <w:rFonts w:hint="eastAsia" w:ascii="宋体" w:hAnsi="宋体" w:eastAsia="宋体"/>
          <w:kern w:val="0"/>
          <w:sz w:val="24"/>
          <w:szCs w:val="24"/>
        </w:rPr>
      </w:pPr>
      <w:r>
        <w:rPr>
          <w:rFonts w:ascii="宋体" w:hAnsi="宋体" w:eastAsia="宋体"/>
          <w:kern w:val="0"/>
          <w:sz w:val="24"/>
          <w:szCs w:val="24"/>
        </w:rPr>
        <w:t xml:space="preserve">7.1 </w:t>
      </w:r>
      <w:r>
        <w:rPr>
          <w:rFonts w:hint="eastAsia" w:ascii="宋体" w:hAnsi="宋体" w:eastAsia="宋体"/>
          <w:sz w:val="24"/>
          <w:szCs w:val="24"/>
        </w:rPr>
        <w:t>检测</w:t>
      </w:r>
      <w:r>
        <w:rPr>
          <w:rFonts w:ascii="宋体" w:hAnsi="宋体" w:eastAsia="宋体"/>
          <w:kern w:val="0"/>
          <w:sz w:val="24"/>
          <w:szCs w:val="24"/>
        </w:rPr>
        <w:t>责任主体</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cs="宋体"/>
          <w:sz w:val="24"/>
        </w:rPr>
        <w:t>第 7.1.2 项、第 7.1.3 项细化为：</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 xml:space="preserve">7.1.2 </w:t>
      </w:r>
      <w:r>
        <w:rPr>
          <w:rFonts w:hint="eastAsia" w:ascii="宋体" w:hAnsi="宋体" w:eastAsia="宋体"/>
          <w:sz w:val="24"/>
          <w:szCs w:val="24"/>
        </w:rPr>
        <w:t>检测</w:t>
      </w:r>
      <w:r>
        <w:rPr>
          <w:rFonts w:ascii="宋体" w:hAnsi="宋体" w:eastAsia="宋体" w:cs="宋体"/>
          <w:sz w:val="24"/>
        </w:rPr>
        <w:t>人应当建立健全工程质量保证体系，制定质量管理制度，强化工程质量管理措施，完善工程质量目标保障机制。</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cs="宋体"/>
          <w:sz w:val="24"/>
        </w:rPr>
        <w:t>本工程施行质量责任终身制。</w:t>
      </w:r>
      <w:r>
        <w:rPr>
          <w:rFonts w:hint="eastAsia" w:ascii="宋体" w:hAnsi="宋体" w:eastAsia="宋体"/>
          <w:sz w:val="24"/>
          <w:szCs w:val="24"/>
        </w:rPr>
        <w:t>检测</w:t>
      </w:r>
      <w:r>
        <w:rPr>
          <w:rFonts w:ascii="宋体" w:hAnsi="宋体" w:eastAsia="宋体" w:cs="宋体"/>
          <w:sz w:val="24"/>
        </w:rPr>
        <w:t>人应当书面明确相应的</w:t>
      </w:r>
      <w:r>
        <w:rPr>
          <w:rFonts w:hint="eastAsia" w:ascii="宋体" w:hAnsi="宋体" w:eastAsia="宋体" w:cs="宋体"/>
          <w:sz w:val="24"/>
        </w:rPr>
        <w:t>试验检测负责人</w:t>
      </w:r>
      <w:r>
        <w:rPr>
          <w:rFonts w:ascii="宋体" w:hAnsi="宋体" w:eastAsia="宋体" w:cs="宋体"/>
          <w:sz w:val="24"/>
        </w:rPr>
        <w:t>和</w:t>
      </w:r>
      <w:r>
        <w:rPr>
          <w:rFonts w:hint="eastAsia" w:ascii="宋体" w:hAnsi="宋体" w:eastAsia="宋体" w:cs="宋体"/>
          <w:sz w:val="24"/>
        </w:rPr>
        <w:t>技术</w:t>
      </w:r>
      <w:r>
        <w:rPr>
          <w:rFonts w:ascii="宋体" w:hAnsi="宋体" w:eastAsia="宋体" w:cs="宋体"/>
          <w:sz w:val="24"/>
        </w:rPr>
        <w:t>负责人。</w:t>
      </w:r>
      <w:r>
        <w:rPr>
          <w:rFonts w:hint="eastAsia" w:ascii="宋体" w:hAnsi="宋体" w:eastAsia="宋体"/>
          <w:sz w:val="24"/>
          <w:szCs w:val="24"/>
        </w:rPr>
        <w:t>检测</w:t>
      </w:r>
      <w:r>
        <w:rPr>
          <w:rFonts w:ascii="宋体" w:hAnsi="宋体" w:eastAsia="宋体" w:cs="宋体"/>
          <w:sz w:val="24"/>
        </w:rPr>
        <w:t>人的相关人员按照国家法律法规和有关规定在工程合理使用年限内承担相应的质量责任。</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 xml:space="preserve">7.1.3 </w:t>
      </w:r>
      <w:r>
        <w:rPr>
          <w:rFonts w:hint="eastAsia" w:ascii="宋体" w:hAnsi="宋体" w:eastAsia="宋体"/>
          <w:sz w:val="24"/>
          <w:szCs w:val="24"/>
        </w:rPr>
        <w:t>检测</w:t>
      </w:r>
      <w:r>
        <w:rPr>
          <w:rFonts w:ascii="宋体" w:hAnsi="宋体" w:eastAsia="宋体" w:cs="宋体"/>
          <w:sz w:val="24"/>
        </w:rPr>
        <w:t>人对施工质量负</w:t>
      </w:r>
      <w:r>
        <w:rPr>
          <w:rFonts w:hint="eastAsia" w:ascii="宋体" w:hAnsi="宋体" w:eastAsia="宋体"/>
          <w:sz w:val="24"/>
          <w:szCs w:val="24"/>
        </w:rPr>
        <w:t>检测</w:t>
      </w:r>
      <w:r>
        <w:rPr>
          <w:rFonts w:ascii="宋体" w:hAnsi="宋体" w:eastAsia="宋体" w:cs="宋体"/>
          <w:sz w:val="24"/>
        </w:rPr>
        <w:t>责任，应当按合同约定设立现场</w:t>
      </w:r>
      <w:r>
        <w:rPr>
          <w:rFonts w:hint="eastAsia" w:ascii="宋体" w:hAnsi="宋体" w:eastAsia="宋体"/>
          <w:sz w:val="24"/>
          <w:szCs w:val="24"/>
        </w:rPr>
        <w:t>检测</w:t>
      </w:r>
      <w:r>
        <w:rPr>
          <w:rFonts w:ascii="宋体" w:hAnsi="宋体" w:eastAsia="宋体" w:cs="宋体"/>
          <w:sz w:val="24"/>
        </w:rPr>
        <w:t>机构，按规定程序和标准进行工程质量检查、检测。</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cs="宋体"/>
          <w:sz w:val="24"/>
        </w:rPr>
        <w:t>本工程交工验收前，</w:t>
      </w:r>
      <w:r>
        <w:rPr>
          <w:rFonts w:hint="eastAsia" w:ascii="宋体" w:hAnsi="宋体" w:eastAsia="宋体"/>
          <w:sz w:val="24"/>
          <w:szCs w:val="24"/>
        </w:rPr>
        <w:t>检测</w:t>
      </w:r>
      <w:r>
        <w:rPr>
          <w:rFonts w:ascii="宋体" w:hAnsi="宋体" w:eastAsia="宋体" w:cs="宋体"/>
          <w:sz w:val="24"/>
        </w:rPr>
        <w:t>人应当根据有关标准和规范要求对工程质量进行检查验证， 提交委托人。</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cs="宋体"/>
          <w:sz w:val="24"/>
        </w:rPr>
        <w:t>本款补充第 7.1.4</w:t>
      </w:r>
      <w:r>
        <w:rPr>
          <w:rFonts w:hint="eastAsia" w:ascii="宋体" w:hAnsi="宋体" w:eastAsia="宋体" w:cs="宋体"/>
          <w:sz w:val="24"/>
        </w:rPr>
        <w:t>至</w:t>
      </w:r>
      <w:r>
        <w:rPr>
          <w:rFonts w:ascii="宋体" w:hAnsi="宋体" w:eastAsia="宋体" w:cs="宋体"/>
          <w:sz w:val="24"/>
        </w:rPr>
        <w:t>项：</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 xml:space="preserve">7.1.4 </w:t>
      </w:r>
      <w:r>
        <w:rPr>
          <w:rFonts w:hint="eastAsia" w:ascii="宋体" w:hAnsi="宋体" w:eastAsia="宋体"/>
          <w:sz w:val="24"/>
          <w:szCs w:val="24"/>
        </w:rPr>
        <w:t>检测</w:t>
      </w:r>
      <w:r>
        <w:rPr>
          <w:rFonts w:ascii="宋体" w:hAnsi="宋体" w:eastAsia="宋体" w:cs="宋体"/>
          <w:sz w:val="24"/>
        </w:rPr>
        <w:t>人应当按照合同约定设立工地临时试验室，严格按照工程技术标准、检测规范和规程，在核定的试验检测参数范围内开展试验检测活动。</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szCs w:val="24"/>
        </w:rPr>
      </w:pPr>
      <w:r>
        <w:rPr>
          <w:rFonts w:hint="eastAsia" w:ascii="宋体" w:hAnsi="宋体" w:eastAsia="宋体"/>
          <w:sz w:val="24"/>
          <w:szCs w:val="24"/>
        </w:rPr>
        <w:t>检测</w:t>
      </w:r>
      <w:r>
        <w:rPr>
          <w:rFonts w:ascii="宋体" w:hAnsi="宋体" w:eastAsia="宋体" w:cs="宋体"/>
          <w:sz w:val="24"/>
        </w:rPr>
        <w:t>人应当对其设立的工地试验室所出具的试验检测数据和报告的真实性、客</w:t>
      </w:r>
      <w:r>
        <w:rPr>
          <w:rFonts w:ascii="宋体" w:hAnsi="宋体" w:eastAsia="宋体" w:cs="宋体"/>
          <w:sz w:val="24"/>
          <w:szCs w:val="24"/>
        </w:rPr>
        <w:t>观性、准确性负责。</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7.1.5</w:t>
      </w:r>
      <w:r>
        <w:rPr>
          <w:rFonts w:hint="eastAsia" w:ascii="宋体" w:hAnsi="宋体" w:eastAsia="宋体"/>
          <w:sz w:val="24"/>
          <w:szCs w:val="24"/>
        </w:rPr>
        <w:t>检测</w:t>
      </w:r>
      <w:r>
        <w:rPr>
          <w:rFonts w:ascii="宋体" w:hAnsi="宋体" w:eastAsia="宋体" w:cs="宋体"/>
          <w:sz w:val="24"/>
        </w:rPr>
        <w:t>人</w:t>
      </w:r>
      <w:r>
        <w:rPr>
          <w:rFonts w:hint="eastAsia" w:ascii="宋体" w:hAnsi="宋体" w:eastAsia="宋体" w:cs="宋体"/>
          <w:sz w:val="24"/>
          <w:szCs w:val="24"/>
        </w:rPr>
        <w:t>应本着“以数据为准，以文字为据”的原则，按照合同的要求，根据适合的专业技术规定和国际惯例公认的行业工作准则，谨慎而勤奋地履行试验检测服务。</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7.1.6 根据合同文件和工程合同文件履行试验检测服务；</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7.1.7 根据职责范围，在委托人和第三方之间独立公正地行使上述合同文件赋予的权利。</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7.1.8 </w:t>
      </w:r>
      <w:r>
        <w:rPr>
          <w:rFonts w:hint="eastAsia" w:ascii="宋体" w:hAnsi="宋体" w:eastAsia="宋体"/>
          <w:sz w:val="24"/>
          <w:szCs w:val="24"/>
        </w:rPr>
        <w:t>检测</w:t>
      </w:r>
      <w:r>
        <w:rPr>
          <w:rFonts w:ascii="宋体" w:hAnsi="宋体" w:eastAsia="宋体" w:cs="宋体"/>
          <w:sz w:val="24"/>
        </w:rPr>
        <w:t>人</w:t>
      </w:r>
      <w:r>
        <w:rPr>
          <w:rFonts w:hint="eastAsia" w:ascii="宋体" w:hAnsi="宋体" w:eastAsia="宋体" w:cs="宋体"/>
          <w:sz w:val="24"/>
          <w:szCs w:val="24"/>
        </w:rPr>
        <w:t>应严格执行本项目试验检测服务合同、施工技术规范、补充技术规范、试验检测规范、设计图纸及省交通运输厅、各级质监站、委托人一切有关该项目的文件、信函、规定和指令。</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7.1.9 </w:t>
      </w:r>
      <w:r>
        <w:rPr>
          <w:rFonts w:hint="eastAsia" w:ascii="宋体" w:hAnsi="宋体" w:eastAsia="宋体"/>
          <w:sz w:val="24"/>
          <w:szCs w:val="24"/>
        </w:rPr>
        <w:t>检测</w:t>
      </w:r>
      <w:r>
        <w:rPr>
          <w:rFonts w:ascii="宋体" w:hAnsi="宋体" w:eastAsia="宋体" w:cs="宋体"/>
          <w:sz w:val="24"/>
        </w:rPr>
        <w:t>人</w:t>
      </w:r>
      <w:r>
        <w:rPr>
          <w:rFonts w:hint="eastAsia" w:ascii="宋体" w:hAnsi="宋体" w:eastAsia="宋体" w:cs="宋体"/>
          <w:sz w:val="24"/>
          <w:szCs w:val="24"/>
        </w:rPr>
        <w:t>应服从委托人的监督与管理，执行监理工程师的试验、检测工作指令。按照公路工程监理规范要求，负责合同范围内的验证试验、工艺试验、标准试验、抽样试验，及时提供试验检测成果与报告，并对其负全部责任，以确保工程质量完全处于受控状态。</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对委托人提出需要</w:t>
      </w:r>
      <w:r>
        <w:rPr>
          <w:rFonts w:hint="eastAsia" w:ascii="宋体" w:hAnsi="宋体" w:eastAsia="宋体"/>
          <w:sz w:val="24"/>
          <w:szCs w:val="24"/>
        </w:rPr>
        <w:t>检测</w:t>
      </w:r>
      <w:r>
        <w:rPr>
          <w:rFonts w:ascii="宋体" w:hAnsi="宋体" w:eastAsia="宋体" w:cs="宋体"/>
          <w:sz w:val="24"/>
        </w:rPr>
        <w:t>人</w:t>
      </w:r>
      <w:r>
        <w:rPr>
          <w:rFonts w:hint="eastAsia" w:ascii="宋体" w:hAnsi="宋体" w:eastAsia="宋体" w:cs="宋体"/>
          <w:sz w:val="24"/>
          <w:szCs w:val="24"/>
        </w:rPr>
        <w:t>进行的专项试验工作，</w:t>
      </w:r>
      <w:r>
        <w:rPr>
          <w:rFonts w:hint="eastAsia" w:ascii="宋体" w:hAnsi="宋体" w:eastAsia="宋体" w:cs="宋体"/>
          <w:sz w:val="22"/>
        </w:rPr>
        <w:t>检测人</w:t>
      </w:r>
      <w:r>
        <w:rPr>
          <w:rFonts w:hint="eastAsia" w:ascii="宋体" w:hAnsi="宋体" w:eastAsia="宋体" w:cs="宋体"/>
          <w:sz w:val="24"/>
          <w:szCs w:val="24"/>
        </w:rPr>
        <w:t>必须执行。</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7.1.10 </w:t>
      </w:r>
      <w:r>
        <w:rPr>
          <w:rFonts w:hint="eastAsia" w:ascii="宋体" w:hAnsi="宋体" w:eastAsia="宋体"/>
          <w:sz w:val="24"/>
          <w:szCs w:val="24"/>
        </w:rPr>
        <w:t>检测</w:t>
      </w:r>
      <w:r>
        <w:rPr>
          <w:rFonts w:ascii="宋体" w:hAnsi="宋体" w:eastAsia="宋体" w:cs="宋体"/>
          <w:sz w:val="24"/>
        </w:rPr>
        <w:t>人</w:t>
      </w:r>
      <w:r>
        <w:rPr>
          <w:rFonts w:hint="eastAsia" w:ascii="宋体" w:hAnsi="宋体" w:eastAsia="宋体" w:cs="宋体"/>
          <w:sz w:val="24"/>
          <w:szCs w:val="24"/>
        </w:rPr>
        <w:t>中标后，应与委托人签订合同协议书、廉政合同和安全生产合同，承担因试验检测失职等因素而造成的质量、安全等责任，并保持良好的职业道德和廉洁自律的要求。</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7.1.11 </w:t>
      </w:r>
      <w:r>
        <w:rPr>
          <w:rFonts w:hint="eastAsia" w:ascii="宋体" w:hAnsi="宋体" w:eastAsia="宋体"/>
          <w:sz w:val="24"/>
          <w:szCs w:val="24"/>
        </w:rPr>
        <w:t>检测</w:t>
      </w:r>
      <w:r>
        <w:rPr>
          <w:rFonts w:ascii="宋体" w:hAnsi="宋体" w:eastAsia="宋体" w:cs="宋体"/>
          <w:sz w:val="24"/>
        </w:rPr>
        <w:t>人</w:t>
      </w:r>
      <w:r>
        <w:rPr>
          <w:rFonts w:hint="eastAsia" w:ascii="宋体" w:hAnsi="宋体" w:eastAsia="宋体" w:cs="宋体"/>
          <w:sz w:val="24"/>
          <w:szCs w:val="24"/>
        </w:rPr>
        <w:t>应及时、准确地为监理工程师提供试验报告或监理工程师、委托人认为有必要的试验检测分析意见，为监理工程师进行工程质量控制和评估提供依据。</w:t>
      </w:r>
    </w:p>
    <w:p>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eastAsia="宋体"/>
        </w:rPr>
      </w:pPr>
      <w:r>
        <w:rPr>
          <w:rFonts w:hint="eastAsia" w:ascii="宋体" w:hAnsi="宋体" w:eastAsia="宋体" w:cs="宋体"/>
          <w:sz w:val="24"/>
          <w:szCs w:val="24"/>
        </w:rPr>
        <w:t>7.1.12监理工程</w:t>
      </w:r>
      <w:r>
        <w:rPr>
          <w:rFonts w:eastAsia="宋体"/>
          <w:sz w:val="24"/>
          <w:szCs w:val="24"/>
        </w:rPr>
        <w:t>师以工作指令单或其它及时有效的方式与</w:t>
      </w:r>
      <w:r>
        <w:rPr>
          <w:rFonts w:hint="eastAsia" w:ascii="宋体" w:hAnsi="宋体" w:eastAsia="宋体"/>
          <w:sz w:val="24"/>
          <w:szCs w:val="24"/>
        </w:rPr>
        <w:t>检测</w:t>
      </w:r>
      <w:r>
        <w:rPr>
          <w:rFonts w:ascii="宋体" w:hAnsi="宋体" w:eastAsia="宋体" w:cs="宋体"/>
          <w:sz w:val="24"/>
        </w:rPr>
        <w:t>人</w:t>
      </w:r>
      <w:r>
        <w:rPr>
          <w:rFonts w:eastAsia="宋体"/>
          <w:sz w:val="24"/>
          <w:szCs w:val="24"/>
        </w:rPr>
        <w:t>进行业务联系指导。</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cs="宋体"/>
          <w:sz w:val="24"/>
        </w:rPr>
        <w:t>本条补充第 7.3 款：</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kern w:val="0"/>
          <w:sz w:val="24"/>
        </w:rPr>
      </w:pPr>
      <w:bookmarkStart w:id="258" w:name="_Toc22328308"/>
      <w:bookmarkStart w:id="259" w:name="_Toc26230147"/>
      <w:r>
        <w:rPr>
          <w:rFonts w:ascii="宋体" w:hAnsi="宋体" w:eastAsia="宋体"/>
          <w:kern w:val="0"/>
          <w:sz w:val="24"/>
        </w:rPr>
        <w:t>7.3人员和设备保险</w:t>
      </w:r>
      <w:bookmarkEnd w:id="258"/>
      <w:bookmarkEnd w:id="259"/>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hint="eastAsia" w:ascii="宋体" w:hAnsi="宋体" w:eastAsia="宋体"/>
          <w:sz w:val="24"/>
          <w:szCs w:val="24"/>
        </w:rPr>
        <w:t>检测</w:t>
      </w:r>
      <w:r>
        <w:rPr>
          <w:rFonts w:ascii="宋体" w:hAnsi="宋体" w:eastAsia="宋体" w:cs="宋体"/>
          <w:sz w:val="24"/>
        </w:rPr>
        <w:t>人应在</w:t>
      </w:r>
      <w:r>
        <w:rPr>
          <w:rFonts w:hint="eastAsia" w:ascii="宋体" w:hAnsi="宋体" w:eastAsia="宋体"/>
          <w:sz w:val="24"/>
          <w:szCs w:val="24"/>
        </w:rPr>
        <w:t>检测</w:t>
      </w:r>
      <w:r>
        <w:rPr>
          <w:rFonts w:ascii="宋体" w:hAnsi="宋体" w:eastAsia="宋体" w:cs="宋体"/>
          <w:sz w:val="24"/>
        </w:rPr>
        <w:t>服务期内，自费办理派驻到工程所在地人员的人身和自备财产的有关保险，保险时间应随服务时间的延长而顺延，并在出险后自行办理索赔。如果</w:t>
      </w:r>
      <w:r>
        <w:rPr>
          <w:rFonts w:hint="eastAsia" w:ascii="宋体" w:hAnsi="宋体" w:eastAsia="宋体"/>
          <w:sz w:val="24"/>
          <w:szCs w:val="24"/>
        </w:rPr>
        <w:t>检测</w:t>
      </w:r>
      <w:r>
        <w:rPr>
          <w:rFonts w:ascii="宋体" w:hAnsi="宋体" w:eastAsia="宋体" w:cs="宋体"/>
          <w:sz w:val="24"/>
        </w:rPr>
        <w:t>人不办理上述保险，则应对有关风险及后果自负其责。</w:t>
      </w:r>
    </w:p>
    <w:p>
      <w:pPr>
        <w:keepNext/>
        <w:keepLines/>
        <w:pageBreakBefore w:val="0"/>
        <w:widowControl w:val="0"/>
        <w:numPr>
          <w:ilvl w:val="0"/>
          <w:numId w:val="10"/>
        </w:numPr>
        <w:kinsoku/>
        <w:wordWrap/>
        <w:overflowPunct/>
        <w:topLinePunct w:val="0"/>
        <w:autoSpaceDE/>
        <w:autoSpaceDN/>
        <w:bidi w:val="0"/>
        <w:adjustRightInd/>
        <w:snapToGrid/>
        <w:spacing w:line="360" w:lineRule="auto"/>
        <w:jc w:val="left"/>
        <w:textAlignment w:val="auto"/>
        <w:outlineLvl w:val="9"/>
        <w:rPr>
          <w:rFonts w:ascii="黑体" w:hAnsi="宋体" w:eastAsia="黑体"/>
          <w:b/>
          <w:bCs/>
          <w:sz w:val="24"/>
          <w:szCs w:val="24"/>
        </w:rPr>
      </w:pPr>
      <w:r>
        <w:rPr>
          <w:rFonts w:hint="eastAsia" w:ascii="黑体" w:hAnsi="黑体" w:eastAsia="黑体"/>
          <w:bCs/>
          <w:sz w:val="24"/>
          <w:szCs w:val="24"/>
        </w:rPr>
        <w:t>合同变更</w:t>
      </w:r>
    </w:p>
    <w:p>
      <w:pPr>
        <w:keepNext/>
        <w:keepLines/>
        <w:pageBreakBefore w:val="0"/>
        <w:widowControl/>
        <w:kinsoku/>
        <w:wordWrap/>
        <w:overflowPunct/>
        <w:topLinePunct w:val="0"/>
        <w:autoSpaceDE/>
        <w:autoSpaceDN/>
        <w:bidi w:val="0"/>
        <w:adjustRightInd/>
        <w:spacing w:line="360" w:lineRule="auto"/>
        <w:textAlignment w:val="auto"/>
        <w:outlineLvl w:val="9"/>
        <w:rPr>
          <w:rFonts w:hint="eastAsia" w:ascii="宋体" w:hAnsi="宋体" w:eastAsia="宋体"/>
          <w:kern w:val="0"/>
          <w:sz w:val="24"/>
          <w:szCs w:val="24"/>
        </w:rPr>
      </w:pPr>
      <w:r>
        <w:rPr>
          <w:rFonts w:ascii="宋体" w:hAnsi="宋体" w:eastAsia="宋体"/>
          <w:kern w:val="0"/>
          <w:sz w:val="24"/>
          <w:szCs w:val="24"/>
        </w:rPr>
        <w:t>8.1变更情形</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8.1.1 合同履行中发生下述情形时，合同一方均可向对方提出变更请求，经双方协商一致后进行变更，检测服务期限和检测报酬的调整方法在</w:t>
      </w:r>
      <w:r>
        <w:rPr>
          <w:rFonts w:hint="eastAsia" w:ascii="宋体" w:hAnsi="宋体" w:eastAsia="宋体"/>
          <w:sz w:val="24"/>
          <w:szCs w:val="24"/>
        </w:rPr>
        <w:t>项目</w:t>
      </w:r>
      <w:r>
        <w:rPr>
          <w:rFonts w:ascii="宋体" w:hAnsi="宋体" w:eastAsia="宋体"/>
          <w:sz w:val="24"/>
          <w:szCs w:val="24"/>
        </w:rPr>
        <w:t>专用合同条款中约定。</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（1）检测范围发生变化；</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（2）除不可抗力外，非检测人的原因引起的周期延误；</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szCs w:val="24"/>
        </w:rPr>
        <w:t>（3）非检测人的原因，对工程同一部分重复进行检测；</w:t>
      </w:r>
    </w:p>
    <w:p>
      <w:pPr>
        <w:pageBreakBefore w:val="0"/>
        <w:kinsoku/>
        <w:wordWrap/>
        <w:overflowPunct/>
        <w:topLinePunct w:val="0"/>
        <w:autoSpaceDE/>
        <w:autoSpaceDN/>
        <w:bidi w:val="0"/>
        <w:adjustRightInd/>
        <w:spacing w:line="360" w:lineRule="auto"/>
        <w:ind w:firstLine="420"/>
        <w:textAlignment w:val="auto"/>
        <w:outlineLvl w:val="9"/>
        <w:rPr>
          <w:rFonts w:hint="eastAsia" w:ascii="宋体" w:hAnsi="宋体" w:eastAsia="宋体"/>
          <w:sz w:val="24"/>
          <w:szCs w:val="24"/>
        </w:rPr>
      </w:pPr>
      <w:r>
        <w:rPr>
          <w:rFonts w:ascii="宋体" w:hAnsi="宋体" w:eastAsia="宋体"/>
          <w:sz w:val="24"/>
          <w:szCs w:val="24"/>
        </w:rPr>
        <w:t>（4）非检测人的原因，对工程暂停检测及恢复检测</w:t>
      </w:r>
      <w:r>
        <w:rPr>
          <w:rFonts w:hint="eastAsia" w:ascii="宋体" w:hAnsi="宋体" w:eastAsia="宋体"/>
          <w:sz w:val="24"/>
          <w:szCs w:val="24"/>
        </w:rPr>
        <w:t>；</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（5）</w:t>
      </w:r>
      <w:r>
        <w:rPr>
          <w:rFonts w:ascii="宋体" w:hAnsi="宋体" w:eastAsia="宋体"/>
          <w:sz w:val="24"/>
          <w:szCs w:val="24"/>
        </w:rPr>
        <w:t>检测</w:t>
      </w:r>
      <w:r>
        <w:rPr>
          <w:rFonts w:ascii="宋体" w:hAnsi="宋体" w:eastAsia="宋体" w:cs="宋体"/>
          <w:sz w:val="24"/>
        </w:rPr>
        <w:t>服务的形式与内容发生变化；</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因委托人或第三方的责任，阻碍或延误了</w:t>
      </w:r>
      <w:r>
        <w:rPr>
          <w:rFonts w:ascii="宋体" w:hAnsi="宋体" w:eastAsia="宋体"/>
          <w:sz w:val="24"/>
          <w:szCs w:val="24"/>
        </w:rPr>
        <w:t>检测</w:t>
      </w:r>
      <w:r>
        <w:rPr>
          <w:rFonts w:ascii="宋体" w:hAnsi="宋体" w:eastAsia="宋体" w:cs="宋体"/>
          <w:sz w:val="24"/>
        </w:rPr>
        <w:t>人履行</w:t>
      </w:r>
      <w:r>
        <w:rPr>
          <w:rFonts w:ascii="宋体" w:hAnsi="宋体" w:eastAsia="宋体"/>
          <w:sz w:val="24"/>
          <w:szCs w:val="24"/>
        </w:rPr>
        <w:t>检测</w:t>
      </w:r>
      <w:r>
        <w:rPr>
          <w:rFonts w:ascii="宋体" w:hAnsi="宋体" w:eastAsia="宋体" w:cs="宋体"/>
          <w:sz w:val="24"/>
        </w:rPr>
        <w:t>服务；</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hint="eastAsia" w:ascii="宋体" w:hAnsi="宋体" w:eastAsia="宋体" w:cs="宋体"/>
          <w:sz w:val="24"/>
        </w:rPr>
        <w:t>（7）</w:t>
      </w:r>
      <w:r>
        <w:rPr>
          <w:rFonts w:ascii="宋体" w:hAnsi="宋体" w:eastAsia="宋体" w:cs="宋体"/>
          <w:sz w:val="24"/>
        </w:rPr>
        <w:t>委托人提出高于</w:t>
      </w:r>
      <w:r>
        <w:rPr>
          <w:rFonts w:ascii="宋体" w:hAnsi="宋体" w:eastAsia="宋体"/>
          <w:sz w:val="24"/>
          <w:szCs w:val="24"/>
        </w:rPr>
        <w:t>检测</w:t>
      </w:r>
      <w:r>
        <w:rPr>
          <w:rFonts w:ascii="宋体" w:hAnsi="宋体" w:eastAsia="宋体" w:cs="宋体"/>
          <w:sz w:val="24"/>
        </w:rPr>
        <w:t>合同约定的服务目标，</w:t>
      </w:r>
      <w:r>
        <w:rPr>
          <w:rFonts w:ascii="宋体" w:hAnsi="宋体" w:eastAsia="宋体"/>
          <w:sz w:val="24"/>
          <w:szCs w:val="24"/>
        </w:rPr>
        <w:t>检测</w:t>
      </w:r>
      <w:r>
        <w:rPr>
          <w:rFonts w:ascii="宋体" w:hAnsi="宋体" w:eastAsia="宋体" w:cs="宋体"/>
          <w:sz w:val="24"/>
        </w:rPr>
        <w:t>人为完成此目标导致投入增加</w:t>
      </w:r>
      <w:r>
        <w:rPr>
          <w:rFonts w:ascii="宋体" w:hAnsi="宋体" w:eastAsia="宋体"/>
          <w:sz w:val="24"/>
          <w:szCs w:val="24"/>
        </w:rPr>
        <w:t>。</w:t>
      </w:r>
    </w:p>
    <w:p>
      <w:pPr>
        <w:keepNext/>
        <w:keepLines/>
        <w:pageBreakBefore w:val="0"/>
        <w:widowControl w:val="0"/>
        <w:numPr>
          <w:ilvl w:val="0"/>
          <w:numId w:val="10"/>
        </w:numPr>
        <w:kinsoku/>
        <w:wordWrap/>
        <w:overflowPunct/>
        <w:topLinePunct w:val="0"/>
        <w:autoSpaceDE/>
        <w:autoSpaceDN/>
        <w:bidi w:val="0"/>
        <w:adjustRightInd/>
        <w:snapToGrid/>
        <w:spacing w:line="360" w:lineRule="auto"/>
        <w:jc w:val="left"/>
        <w:textAlignment w:val="auto"/>
        <w:outlineLvl w:val="9"/>
        <w:rPr>
          <w:rFonts w:ascii="黑体" w:hAnsi="宋体" w:eastAsia="黑体"/>
          <w:b/>
          <w:bCs/>
          <w:sz w:val="24"/>
          <w:szCs w:val="24"/>
        </w:rPr>
      </w:pPr>
      <w:r>
        <w:rPr>
          <w:rFonts w:hint="eastAsia" w:ascii="黑体" w:hAnsi="黑体" w:eastAsia="黑体"/>
          <w:bCs/>
          <w:sz w:val="24"/>
          <w:szCs w:val="24"/>
        </w:rPr>
        <w:t>合同价格与支付</w:t>
      </w:r>
    </w:p>
    <w:p>
      <w:pPr>
        <w:keepNext/>
        <w:keepLines/>
        <w:pageBreakBefore w:val="0"/>
        <w:widowControl/>
        <w:kinsoku/>
        <w:wordWrap/>
        <w:overflowPunct/>
        <w:topLinePunct w:val="0"/>
        <w:autoSpaceDE/>
        <w:autoSpaceDN/>
        <w:bidi w:val="0"/>
        <w:adjustRightInd/>
        <w:spacing w:line="360" w:lineRule="auto"/>
        <w:textAlignment w:val="auto"/>
        <w:outlineLvl w:val="9"/>
        <w:rPr>
          <w:rFonts w:hint="eastAsia" w:ascii="宋体" w:hAnsi="宋体" w:eastAsia="宋体"/>
          <w:kern w:val="0"/>
          <w:sz w:val="24"/>
          <w:szCs w:val="24"/>
        </w:rPr>
      </w:pPr>
      <w:r>
        <w:rPr>
          <w:rFonts w:ascii="宋体" w:hAnsi="宋体" w:eastAsia="宋体"/>
          <w:kern w:val="0"/>
          <w:sz w:val="24"/>
          <w:szCs w:val="24"/>
        </w:rPr>
        <w:t>9.1 合同价格</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cs="宋体"/>
          <w:sz w:val="24"/>
        </w:rPr>
        <w:t>第 9.1.1 项细化为：</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cs="宋体"/>
          <w:sz w:val="24"/>
        </w:rPr>
        <w:t>本合同的报价方式在项目专用合同条款中约定。合同价格是</w:t>
      </w:r>
      <w:r>
        <w:rPr>
          <w:rFonts w:ascii="宋体" w:hAnsi="宋体" w:eastAsia="宋体"/>
          <w:sz w:val="24"/>
          <w:szCs w:val="24"/>
        </w:rPr>
        <w:t>检测</w:t>
      </w:r>
      <w:r>
        <w:rPr>
          <w:rFonts w:ascii="宋体" w:hAnsi="宋体" w:eastAsia="宋体" w:cs="宋体"/>
          <w:sz w:val="24"/>
        </w:rPr>
        <w:t>人按照合同约定完成施工准备阶段、施工阶段、验收与缺陷责任期阶段</w:t>
      </w:r>
      <w:r>
        <w:rPr>
          <w:rFonts w:ascii="宋体" w:hAnsi="宋体" w:eastAsia="宋体"/>
          <w:sz w:val="24"/>
          <w:szCs w:val="24"/>
        </w:rPr>
        <w:t>检测</w:t>
      </w:r>
      <w:r>
        <w:rPr>
          <w:rFonts w:ascii="宋体" w:hAnsi="宋体" w:eastAsia="宋体" w:cs="宋体"/>
          <w:sz w:val="24"/>
        </w:rPr>
        <w:t>服务所需的全部费用，应按投标文件格式中报价清单的内容和格式填报。</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sz w:val="24"/>
          <w:szCs w:val="24"/>
        </w:rPr>
        <w:t>检测</w:t>
      </w:r>
      <w:r>
        <w:rPr>
          <w:rFonts w:ascii="宋体" w:hAnsi="宋体" w:eastAsia="宋体" w:cs="宋体"/>
          <w:sz w:val="24"/>
        </w:rPr>
        <w:t>服务费用包括以下组成部分：</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（1）</w:t>
      </w:r>
      <w:r>
        <w:rPr>
          <w:rFonts w:ascii="宋体" w:hAnsi="宋体" w:eastAsia="宋体"/>
          <w:sz w:val="24"/>
          <w:szCs w:val="24"/>
        </w:rPr>
        <w:t>检测</w:t>
      </w:r>
      <w:r>
        <w:rPr>
          <w:rFonts w:ascii="宋体" w:hAnsi="宋体" w:eastAsia="宋体" w:cs="宋体"/>
          <w:sz w:val="24"/>
        </w:rPr>
        <w:t>人员服务费；</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（2）</w:t>
      </w:r>
      <w:r>
        <w:rPr>
          <w:rFonts w:ascii="宋体" w:hAnsi="宋体" w:eastAsia="宋体"/>
          <w:sz w:val="24"/>
          <w:szCs w:val="24"/>
        </w:rPr>
        <w:t>检测</w:t>
      </w:r>
      <w:r>
        <w:rPr>
          <w:rFonts w:ascii="宋体" w:hAnsi="宋体" w:eastAsia="宋体" w:cs="宋体"/>
          <w:sz w:val="24"/>
        </w:rPr>
        <w:t>办公设施费；</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（3）</w:t>
      </w:r>
      <w:r>
        <w:rPr>
          <w:rFonts w:ascii="宋体" w:hAnsi="宋体" w:eastAsia="宋体"/>
          <w:sz w:val="24"/>
          <w:szCs w:val="24"/>
        </w:rPr>
        <w:t>检测</w:t>
      </w:r>
      <w:r>
        <w:rPr>
          <w:rFonts w:ascii="宋体" w:hAnsi="宋体" w:eastAsia="宋体" w:cs="宋体"/>
          <w:sz w:val="24"/>
        </w:rPr>
        <w:t>交通设施费；</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（4）</w:t>
      </w:r>
      <w:r>
        <w:rPr>
          <w:rFonts w:ascii="宋体" w:hAnsi="宋体" w:eastAsia="宋体"/>
          <w:sz w:val="24"/>
          <w:szCs w:val="24"/>
        </w:rPr>
        <w:t>检测</w:t>
      </w:r>
      <w:r>
        <w:rPr>
          <w:rFonts w:ascii="宋体" w:hAnsi="宋体" w:eastAsia="宋体" w:cs="宋体"/>
          <w:sz w:val="24"/>
        </w:rPr>
        <w:t>试验设施费；</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（5）</w:t>
      </w:r>
      <w:r>
        <w:rPr>
          <w:rFonts w:ascii="宋体" w:hAnsi="宋体" w:eastAsia="宋体"/>
          <w:sz w:val="24"/>
          <w:szCs w:val="24"/>
        </w:rPr>
        <w:t>检测</w:t>
      </w:r>
      <w:r>
        <w:rPr>
          <w:rFonts w:ascii="宋体" w:hAnsi="宋体" w:eastAsia="宋体" w:cs="宋体"/>
          <w:sz w:val="24"/>
        </w:rPr>
        <w:t>生活设施费；</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利润。</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cs="宋体"/>
          <w:sz w:val="24"/>
        </w:rPr>
        <w:t>除利润外，以上各项费用应分别按施工期（涵盖施工准备阶段和施工阶段）和缺陷责任期两个阶段填报，其中</w:t>
      </w:r>
      <w:r>
        <w:rPr>
          <w:rFonts w:ascii="宋体" w:hAnsi="宋体" w:eastAsia="宋体"/>
          <w:sz w:val="24"/>
          <w:szCs w:val="24"/>
        </w:rPr>
        <w:t>检测</w:t>
      </w:r>
      <w:r>
        <w:rPr>
          <w:rFonts w:ascii="宋体" w:hAnsi="宋体" w:eastAsia="宋体" w:cs="宋体"/>
          <w:sz w:val="24"/>
        </w:rPr>
        <w:t>人员服务费应填报</w:t>
      </w:r>
      <w:r>
        <w:rPr>
          <w:rFonts w:ascii="宋体" w:hAnsi="宋体" w:eastAsia="宋体"/>
          <w:sz w:val="24"/>
          <w:szCs w:val="24"/>
        </w:rPr>
        <w:t>检测</w:t>
      </w:r>
      <w:r>
        <w:rPr>
          <w:rFonts w:ascii="宋体" w:hAnsi="宋体" w:eastAsia="宋体" w:cs="宋体"/>
          <w:sz w:val="24"/>
        </w:rPr>
        <w:t>人员的人月单价及为完成</w:t>
      </w:r>
      <w:r>
        <w:rPr>
          <w:rFonts w:ascii="宋体" w:hAnsi="宋体" w:eastAsia="宋体"/>
          <w:sz w:val="24"/>
          <w:szCs w:val="24"/>
        </w:rPr>
        <w:t>检测</w:t>
      </w:r>
      <w:r>
        <w:rPr>
          <w:rFonts w:ascii="宋体" w:hAnsi="宋体" w:eastAsia="宋体" w:cs="宋体"/>
          <w:sz w:val="24"/>
        </w:rPr>
        <w:t>服务所需要的总人月数量。各类</w:t>
      </w:r>
      <w:r>
        <w:rPr>
          <w:rFonts w:ascii="宋体" w:hAnsi="宋体" w:eastAsia="宋体"/>
          <w:sz w:val="24"/>
          <w:szCs w:val="24"/>
        </w:rPr>
        <w:t>检测</w:t>
      </w:r>
      <w:r>
        <w:rPr>
          <w:rFonts w:ascii="宋体" w:hAnsi="宋体" w:eastAsia="宋体" w:cs="宋体"/>
          <w:sz w:val="24"/>
        </w:rPr>
        <w:t>人员的人月单价应包括</w:t>
      </w:r>
      <w:r>
        <w:rPr>
          <w:rFonts w:ascii="宋体" w:hAnsi="宋体" w:eastAsia="宋体"/>
          <w:sz w:val="24"/>
          <w:szCs w:val="24"/>
        </w:rPr>
        <w:t>检测</w:t>
      </w:r>
      <w:r>
        <w:rPr>
          <w:rFonts w:ascii="宋体" w:hAnsi="宋体" w:eastAsia="宋体" w:cs="宋体"/>
          <w:sz w:val="24"/>
        </w:rPr>
        <w:t>人员履行</w:t>
      </w:r>
      <w:r>
        <w:rPr>
          <w:rFonts w:ascii="宋体" w:hAnsi="宋体" w:eastAsia="宋体"/>
          <w:sz w:val="24"/>
          <w:szCs w:val="24"/>
        </w:rPr>
        <w:t>检测</w:t>
      </w:r>
      <w:r>
        <w:rPr>
          <w:rFonts w:ascii="宋体" w:hAnsi="宋体" w:eastAsia="宋体" w:cs="宋体"/>
          <w:sz w:val="24"/>
        </w:rPr>
        <w:t>服务时由于施工工艺的连续性导致不可避免的加班费用，在上述情况发生时，委托人将不考虑另行支付</w:t>
      </w:r>
      <w:r>
        <w:rPr>
          <w:rFonts w:ascii="宋体" w:hAnsi="宋体" w:eastAsia="宋体"/>
          <w:sz w:val="24"/>
          <w:szCs w:val="24"/>
        </w:rPr>
        <w:t>检测</w:t>
      </w:r>
      <w:r>
        <w:rPr>
          <w:rFonts w:ascii="宋体" w:hAnsi="宋体" w:eastAsia="宋体" w:cs="宋体"/>
          <w:sz w:val="24"/>
        </w:rPr>
        <w:t>人员的加班费用。</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sz w:val="24"/>
          <w:szCs w:val="24"/>
        </w:rPr>
        <w:t>检测</w:t>
      </w:r>
      <w:r>
        <w:rPr>
          <w:rFonts w:ascii="宋体" w:hAnsi="宋体" w:eastAsia="宋体" w:cs="宋体"/>
          <w:sz w:val="24"/>
        </w:rPr>
        <w:t>人因完成本项目</w:t>
      </w:r>
      <w:r>
        <w:rPr>
          <w:rFonts w:ascii="宋体" w:hAnsi="宋体" w:eastAsia="宋体"/>
          <w:sz w:val="24"/>
          <w:szCs w:val="24"/>
        </w:rPr>
        <w:t>检测</w:t>
      </w:r>
      <w:r>
        <w:rPr>
          <w:rFonts w:ascii="宋体" w:hAnsi="宋体" w:eastAsia="宋体" w:cs="宋体"/>
          <w:sz w:val="24"/>
        </w:rPr>
        <w:t>服务需计取的企业管理费及需缴纳的一切税费均由</w:t>
      </w:r>
      <w:r>
        <w:rPr>
          <w:rFonts w:ascii="宋体" w:hAnsi="宋体" w:eastAsia="宋体"/>
          <w:sz w:val="24"/>
          <w:szCs w:val="24"/>
        </w:rPr>
        <w:t>检测</w:t>
      </w:r>
      <w:r>
        <w:rPr>
          <w:rFonts w:ascii="宋体" w:hAnsi="宋体" w:eastAsia="宋体" w:cs="宋体"/>
          <w:sz w:val="24"/>
        </w:rPr>
        <w:t>人承担，并包含在所报的各项</w:t>
      </w:r>
      <w:r>
        <w:rPr>
          <w:rFonts w:ascii="宋体" w:hAnsi="宋体" w:eastAsia="宋体"/>
          <w:sz w:val="24"/>
          <w:szCs w:val="24"/>
        </w:rPr>
        <w:t>检测</w:t>
      </w:r>
      <w:r>
        <w:rPr>
          <w:rFonts w:ascii="宋体" w:hAnsi="宋体" w:eastAsia="宋体" w:cs="宋体"/>
          <w:sz w:val="24"/>
        </w:rPr>
        <w:t>服务费用之内，委托人不单独支付。</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cs="宋体"/>
          <w:sz w:val="24"/>
        </w:rPr>
        <w:t>除本合同第 8 条约定的变更情形和项目专用合同条款约定的其他情形外，本</w:t>
      </w:r>
      <w:r>
        <w:rPr>
          <w:rFonts w:ascii="宋体" w:hAnsi="宋体" w:eastAsia="宋体"/>
          <w:sz w:val="24"/>
          <w:szCs w:val="24"/>
        </w:rPr>
        <w:t>检测</w:t>
      </w:r>
      <w:r>
        <w:rPr>
          <w:rFonts w:ascii="宋体" w:hAnsi="宋体" w:eastAsia="宋体" w:cs="宋体"/>
          <w:sz w:val="24"/>
        </w:rPr>
        <w:t>合同的</w:t>
      </w:r>
      <w:r>
        <w:rPr>
          <w:rFonts w:ascii="宋体" w:hAnsi="宋体" w:eastAsia="宋体"/>
          <w:sz w:val="24"/>
          <w:szCs w:val="24"/>
        </w:rPr>
        <w:t>检测</w:t>
      </w:r>
      <w:r>
        <w:rPr>
          <w:rFonts w:ascii="宋体" w:hAnsi="宋体" w:eastAsia="宋体" w:cs="宋体"/>
          <w:sz w:val="24"/>
        </w:rPr>
        <w:t>服务费用在合同实施期间一律不予调整。</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cs="宋体"/>
          <w:sz w:val="24"/>
        </w:rPr>
        <w:t>除项目专用合同条款另有约定外，因工程提前完成导致</w:t>
      </w:r>
      <w:r>
        <w:rPr>
          <w:rFonts w:ascii="宋体" w:hAnsi="宋体" w:eastAsia="宋体"/>
          <w:sz w:val="24"/>
          <w:szCs w:val="24"/>
        </w:rPr>
        <w:t>检测</w:t>
      </w:r>
      <w:r>
        <w:rPr>
          <w:rFonts w:ascii="宋体" w:hAnsi="宋体" w:eastAsia="宋体" w:cs="宋体"/>
          <w:sz w:val="24"/>
        </w:rPr>
        <w:t>服务期限缩短，且在</w:t>
      </w:r>
      <w:r>
        <w:rPr>
          <w:rFonts w:ascii="宋体" w:hAnsi="宋体" w:eastAsia="宋体"/>
          <w:sz w:val="24"/>
          <w:szCs w:val="24"/>
        </w:rPr>
        <w:t>检测</w:t>
      </w:r>
      <w:r>
        <w:rPr>
          <w:rFonts w:ascii="宋体" w:hAnsi="宋体" w:eastAsia="宋体" w:cs="宋体"/>
          <w:sz w:val="24"/>
        </w:rPr>
        <w:t>人已履行本合同规定义务的情况下，委托人不能以</w:t>
      </w:r>
      <w:r>
        <w:rPr>
          <w:rFonts w:ascii="宋体" w:hAnsi="宋体" w:eastAsia="宋体"/>
          <w:sz w:val="24"/>
          <w:szCs w:val="24"/>
        </w:rPr>
        <w:t>检测</w:t>
      </w:r>
      <w:r>
        <w:rPr>
          <w:rFonts w:ascii="宋体" w:hAnsi="宋体" w:eastAsia="宋体" w:cs="宋体"/>
          <w:sz w:val="24"/>
        </w:rPr>
        <w:t>人提前完成</w:t>
      </w:r>
      <w:r>
        <w:rPr>
          <w:rFonts w:ascii="宋体" w:hAnsi="宋体" w:eastAsia="宋体"/>
          <w:sz w:val="24"/>
          <w:szCs w:val="24"/>
        </w:rPr>
        <w:t>检测</w:t>
      </w:r>
      <w:r>
        <w:rPr>
          <w:rFonts w:ascii="宋体" w:hAnsi="宋体" w:eastAsia="宋体" w:cs="宋体"/>
          <w:sz w:val="24"/>
        </w:rPr>
        <w:t>为由而减少</w:t>
      </w:r>
      <w:r>
        <w:rPr>
          <w:rFonts w:ascii="宋体" w:hAnsi="宋体" w:eastAsia="宋体"/>
          <w:sz w:val="24"/>
          <w:szCs w:val="24"/>
        </w:rPr>
        <w:t>检测</w:t>
      </w:r>
      <w:r>
        <w:rPr>
          <w:rFonts w:ascii="宋体" w:hAnsi="宋体" w:eastAsia="宋体" w:cs="宋体"/>
          <w:sz w:val="24"/>
        </w:rPr>
        <w:t>报酬。</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kern w:val="0"/>
          <w:sz w:val="24"/>
          <w:szCs w:val="24"/>
        </w:rPr>
      </w:pPr>
      <w:r>
        <w:rPr>
          <w:rFonts w:ascii="宋体" w:hAnsi="宋体" w:eastAsia="宋体"/>
          <w:kern w:val="0"/>
          <w:sz w:val="24"/>
          <w:szCs w:val="24"/>
        </w:rPr>
        <w:t>9.2 预付款</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cs="宋体"/>
          <w:sz w:val="24"/>
        </w:rPr>
        <w:t>本款细化为：</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cs="宋体"/>
          <w:sz w:val="24"/>
        </w:rPr>
        <w:t>为使</w:t>
      </w:r>
      <w:r>
        <w:rPr>
          <w:rFonts w:ascii="宋体" w:hAnsi="宋体" w:eastAsia="宋体"/>
          <w:sz w:val="24"/>
          <w:szCs w:val="24"/>
        </w:rPr>
        <w:t>检测</w:t>
      </w:r>
      <w:r>
        <w:rPr>
          <w:rFonts w:ascii="宋体" w:hAnsi="宋体" w:eastAsia="宋体" w:cs="宋体"/>
          <w:sz w:val="24"/>
        </w:rPr>
        <w:t>服务能够及时开展，委托人应在</w:t>
      </w:r>
      <w:r>
        <w:rPr>
          <w:rFonts w:ascii="宋体" w:hAnsi="宋体" w:eastAsia="宋体"/>
          <w:sz w:val="24"/>
          <w:szCs w:val="24"/>
        </w:rPr>
        <w:t>检测</w:t>
      </w:r>
      <w:r>
        <w:rPr>
          <w:rFonts w:ascii="宋体" w:hAnsi="宋体" w:eastAsia="宋体" w:cs="宋体"/>
          <w:sz w:val="24"/>
        </w:rPr>
        <w:t>合同签订后7天内按</w:t>
      </w:r>
      <w:r>
        <w:rPr>
          <w:rFonts w:ascii="宋体" w:hAnsi="宋体" w:eastAsia="宋体"/>
          <w:sz w:val="24"/>
          <w:szCs w:val="24"/>
        </w:rPr>
        <w:t>检测</w:t>
      </w:r>
      <w:r>
        <w:rPr>
          <w:rFonts w:ascii="宋体" w:hAnsi="宋体" w:eastAsia="宋体" w:cs="宋体"/>
          <w:sz w:val="24"/>
        </w:rPr>
        <w:t>服务费总额的10%向</w:t>
      </w:r>
      <w:r>
        <w:rPr>
          <w:rFonts w:ascii="宋体" w:hAnsi="宋体" w:eastAsia="宋体"/>
          <w:sz w:val="24"/>
          <w:szCs w:val="24"/>
        </w:rPr>
        <w:t>检测</w:t>
      </w:r>
      <w:r>
        <w:rPr>
          <w:rFonts w:ascii="宋体" w:hAnsi="宋体" w:eastAsia="宋体" w:cs="宋体"/>
          <w:sz w:val="24"/>
        </w:rPr>
        <w:t>人支付预付款，项目专用合同条款另有约定的除外。</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cs="宋体"/>
          <w:sz w:val="24"/>
        </w:rPr>
        <w:t>预付款在施工阶段</w:t>
      </w:r>
      <w:r>
        <w:rPr>
          <w:rFonts w:ascii="宋体" w:hAnsi="宋体" w:eastAsia="宋体"/>
          <w:sz w:val="24"/>
          <w:szCs w:val="24"/>
        </w:rPr>
        <w:t>检测</w:t>
      </w:r>
      <w:r>
        <w:rPr>
          <w:rFonts w:ascii="宋体" w:hAnsi="宋体" w:eastAsia="宋体" w:cs="宋体"/>
          <w:sz w:val="24"/>
        </w:rPr>
        <w:t>服务费支付的累计金额达到签约合同价的 30%时开始抵扣，全部预付款应在施工阶段</w:t>
      </w:r>
      <w:r>
        <w:rPr>
          <w:rFonts w:ascii="宋体" w:hAnsi="宋体" w:eastAsia="宋体"/>
          <w:sz w:val="24"/>
          <w:szCs w:val="24"/>
        </w:rPr>
        <w:t>检测</w:t>
      </w:r>
      <w:r>
        <w:rPr>
          <w:rFonts w:ascii="宋体" w:hAnsi="宋体" w:eastAsia="宋体" w:cs="宋体"/>
          <w:sz w:val="24"/>
        </w:rPr>
        <w:t>服务费累计支付到签约合同价的 80%时扣完。</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cs="宋体"/>
          <w:sz w:val="24"/>
        </w:rPr>
        <w:t>预付款应专用于本工程的</w:t>
      </w:r>
      <w:r>
        <w:rPr>
          <w:rFonts w:ascii="宋体" w:hAnsi="宋体" w:eastAsia="宋体"/>
          <w:sz w:val="24"/>
          <w:szCs w:val="24"/>
        </w:rPr>
        <w:t>检测</w:t>
      </w:r>
      <w:r>
        <w:rPr>
          <w:rFonts w:ascii="宋体" w:hAnsi="宋体" w:eastAsia="宋体" w:cs="宋体"/>
          <w:sz w:val="24"/>
        </w:rPr>
        <w:t>。</w:t>
      </w:r>
      <w:r>
        <w:rPr>
          <w:rFonts w:ascii="宋体" w:hAnsi="宋体" w:eastAsia="宋体"/>
          <w:sz w:val="24"/>
          <w:szCs w:val="24"/>
        </w:rPr>
        <w:t>检测</w:t>
      </w:r>
      <w:r>
        <w:rPr>
          <w:rFonts w:ascii="宋体" w:hAnsi="宋体" w:eastAsia="宋体" w:cs="宋体"/>
          <w:sz w:val="24"/>
        </w:rPr>
        <w:t>人无须向委托人提交预付款保函，但</w:t>
      </w:r>
      <w:r>
        <w:rPr>
          <w:rFonts w:ascii="宋体" w:hAnsi="宋体" w:eastAsia="宋体"/>
          <w:sz w:val="24"/>
          <w:szCs w:val="24"/>
        </w:rPr>
        <w:t>检测</w:t>
      </w:r>
      <w:r>
        <w:rPr>
          <w:rFonts w:ascii="宋体" w:hAnsi="宋体" w:eastAsia="宋体" w:cs="宋体"/>
          <w:sz w:val="24"/>
        </w:rPr>
        <w:t>人提交的履约保证金对预付款的正常使用承担保证责任。</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kern w:val="0"/>
          <w:sz w:val="24"/>
          <w:szCs w:val="24"/>
        </w:rPr>
      </w:pPr>
      <w:r>
        <w:rPr>
          <w:rFonts w:ascii="宋体" w:hAnsi="宋体" w:eastAsia="宋体"/>
          <w:kern w:val="0"/>
          <w:sz w:val="24"/>
          <w:szCs w:val="24"/>
        </w:rPr>
        <w:t>9.3 中期支付</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cs="宋体"/>
          <w:sz w:val="24"/>
        </w:rPr>
        <w:t>本款细化为：</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 xml:space="preserve">9.3.1 </w:t>
      </w:r>
      <w:r>
        <w:rPr>
          <w:rFonts w:ascii="宋体" w:hAnsi="宋体" w:eastAsia="宋体"/>
          <w:sz w:val="24"/>
          <w:szCs w:val="24"/>
        </w:rPr>
        <w:t>检测</w:t>
      </w:r>
      <w:r>
        <w:rPr>
          <w:rFonts w:ascii="宋体" w:hAnsi="宋体" w:eastAsia="宋体" w:cs="宋体"/>
          <w:sz w:val="24"/>
        </w:rPr>
        <w:t>人应在各</w:t>
      </w:r>
      <w:r>
        <w:rPr>
          <w:rFonts w:hint="eastAsia" w:ascii="宋体" w:hAnsi="宋体" w:eastAsia="宋体" w:cs="宋体"/>
          <w:sz w:val="24"/>
        </w:rPr>
        <w:t>季</w:t>
      </w:r>
      <w:r>
        <w:rPr>
          <w:rFonts w:ascii="宋体" w:hAnsi="宋体" w:eastAsia="宋体" w:cs="宋体"/>
          <w:sz w:val="24"/>
        </w:rPr>
        <w:t>末向委托人提交由</w:t>
      </w:r>
      <w:r>
        <w:rPr>
          <w:rFonts w:hint="eastAsia" w:ascii="宋体" w:hAnsi="宋体" w:eastAsia="宋体" w:cs="宋体"/>
          <w:sz w:val="24"/>
        </w:rPr>
        <w:t>试验检测负责人</w:t>
      </w:r>
      <w:r>
        <w:rPr>
          <w:rFonts w:ascii="宋体" w:hAnsi="宋体" w:eastAsia="宋体" w:cs="宋体"/>
          <w:sz w:val="24"/>
        </w:rPr>
        <w:t>签署的按委托人批准格式填写的</w:t>
      </w:r>
      <w:r>
        <w:rPr>
          <w:rFonts w:ascii="宋体" w:hAnsi="宋体" w:eastAsia="宋体"/>
          <w:sz w:val="24"/>
          <w:szCs w:val="24"/>
        </w:rPr>
        <w:t>检测</w:t>
      </w:r>
      <w:r>
        <w:rPr>
          <w:rFonts w:ascii="宋体" w:hAnsi="宋体" w:eastAsia="宋体" w:cs="宋体"/>
          <w:sz w:val="24"/>
        </w:rPr>
        <w:t>服务费付款申请单一式三份，该付款申请单包括以下栏目，</w:t>
      </w:r>
      <w:r>
        <w:rPr>
          <w:rFonts w:ascii="宋体" w:hAnsi="宋体" w:eastAsia="宋体"/>
          <w:sz w:val="24"/>
          <w:szCs w:val="24"/>
        </w:rPr>
        <w:t>检测</w:t>
      </w:r>
      <w:r>
        <w:rPr>
          <w:rFonts w:ascii="宋体" w:hAnsi="宋体" w:eastAsia="宋体" w:cs="宋体"/>
          <w:sz w:val="24"/>
        </w:rPr>
        <w:t>人应逐项填写清楚：</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本</w:t>
      </w:r>
      <w:r>
        <w:rPr>
          <w:rFonts w:hint="eastAsia" w:ascii="宋体" w:hAnsi="宋体" w:eastAsia="宋体" w:cs="宋体"/>
          <w:sz w:val="24"/>
        </w:rPr>
        <w:t>季</w:t>
      </w:r>
      <w:r>
        <w:rPr>
          <w:rFonts w:ascii="宋体" w:hAnsi="宋体" w:eastAsia="宋体" w:cs="宋体"/>
          <w:sz w:val="24"/>
        </w:rPr>
        <w:t>应向</w:t>
      </w:r>
      <w:r>
        <w:rPr>
          <w:rFonts w:ascii="宋体" w:hAnsi="宋体" w:eastAsia="宋体"/>
          <w:sz w:val="24"/>
          <w:szCs w:val="24"/>
        </w:rPr>
        <w:t>检测</w:t>
      </w:r>
      <w:r>
        <w:rPr>
          <w:rFonts w:ascii="宋体" w:hAnsi="宋体" w:eastAsia="宋体" w:cs="宋体"/>
          <w:sz w:val="24"/>
        </w:rPr>
        <w:t>人支付的（结算的）</w:t>
      </w:r>
      <w:r>
        <w:rPr>
          <w:rFonts w:ascii="宋体" w:hAnsi="宋体" w:eastAsia="宋体"/>
          <w:sz w:val="24"/>
          <w:szCs w:val="24"/>
        </w:rPr>
        <w:t>检测</w:t>
      </w:r>
      <w:r>
        <w:rPr>
          <w:rFonts w:ascii="宋体" w:hAnsi="宋体" w:eastAsia="宋体" w:cs="宋体"/>
          <w:sz w:val="24"/>
        </w:rPr>
        <w:t>服务费用；</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本</w:t>
      </w:r>
      <w:r>
        <w:rPr>
          <w:rFonts w:hint="eastAsia" w:ascii="宋体" w:hAnsi="宋体" w:eastAsia="宋体" w:cs="宋体"/>
          <w:sz w:val="24"/>
        </w:rPr>
        <w:t>季</w:t>
      </w:r>
      <w:r>
        <w:rPr>
          <w:rFonts w:ascii="宋体" w:hAnsi="宋体" w:eastAsia="宋体" w:cs="宋体"/>
          <w:sz w:val="24"/>
        </w:rPr>
        <w:t>应支付的</w:t>
      </w:r>
      <w:r>
        <w:rPr>
          <w:rFonts w:ascii="宋体" w:hAnsi="宋体" w:eastAsia="宋体"/>
          <w:sz w:val="24"/>
          <w:szCs w:val="24"/>
        </w:rPr>
        <w:t>检测</w:t>
      </w:r>
      <w:r>
        <w:rPr>
          <w:rFonts w:ascii="宋体" w:hAnsi="宋体" w:eastAsia="宋体" w:cs="宋体"/>
          <w:sz w:val="24"/>
        </w:rPr>
        <w:t>服务变更费用；</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本</w:t>
      </w:r>
      <w:r>
        <w:rPr>
          <w:rFonts w:hint="eastAsia" w:ascii="宋体" w:hAnsi="宋体" w:eastAsia="宋体" w:cs="宋体"/>
          <w:sz w:val="24"/>
        </w:rPr>
        <w:t>季</w:t>
      </w:r>
      <w:r>
        <w:rPr>
          <w:rFonts w:ascii="宋体" w:hAnsi="宋体" w:eastAsia="宋体" w:cs="宋体"/>
          <w:sz w:val="24"/>
        </w:rPr>
        <w:t>应支付的预付款；</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根据合同规定，本</w:t>
      </w:r>
      <w:r>
        <w:rPr>
          <w:rFonts w:hint="eastAsia" w:ascii="宋体" w:hAnsi="宋体" w:eastAsia="宋体" w:cs="宋体"/>
          <w:sz w:val="24"/>
        </w:rPr>
        <w:t>季</w:t>
      </w:r>
      <w:r>
        <w:rPr>
          <w:rFonts w:ascii="宋体" w:hAnsi="宋体" w:eastAsia="宋体" w:cs="宋体"/>
          <w:sz w:val="24"/>
        </w:rPr>
        <w:t>应结算的其他款项；</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本</w:t>
      </w:r>
      <w:r>
        <w:rPr>
          <w:rFonts w:hint="eastAsia" w:ascii="宋体" w:hAnsi="宋体" w:eastAsia="宋体" w:cs="宋体"/>
          <w:sz w:val="24"/>
        </w:rPr>
        <w:t>季</w:t>
      </w:r>
      <w:r>
        <w:rPr>
          <w:rFonts w:ascii="宋体" w:hAnsi="宋体" w:eastAsia="宋体" w:cs="宋体"/>
          <w:sz w:val="24"/>
        </w:rPr>
        <w:t>应扣回的预付款；</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根据合同规定，本</w:t>
      </w:r>
      <w:r>
        <w:rPr>
          <w:rFonts w:hint="eastAsia" w:ascii="宋体" w:hAnsi="宋体" w:eastAsia="宋体" w:cs="宋体"/>
          <w:sz w:val="24"/>
        </w:rPr>
        <w:t>季</w:t>
      </w:r>
      <w:r>
        <w:rPr>
          <w:rFonts w:ascii="宋体" w:hAnsi="宋体" w:eastAsia="宋体" w:cs="宋体"/>
          <w:sz w:val="24"/>
        </w:rPr>
        <w:t>应扣除的其他款项。</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 xml:space="preserve">9.3.2 </w:t>
      </w:r>
      <w:r>
        <w:rPr>
          <w:rFonts w:ascii="宋体" w:hAnsi="宋体" w:eastAsia="宋体" w:cs="宋体"/>
          <w:sz w:val="24"/>
        </w:rPr>
        <w:t>委托人将在收到</w:t>
      </w:r>
      <w:r>
        <w:rPr>
          <w:rFonts w:ascii="宋体" w:hAnsi="宋体" w:eastAsia="宋体"/>
          <w:sz w:val="24"/>
          <w:szCs w:val="24"/>
        </w:rPr>
        <w:t>检测</w:t>
      </w:r>
      <w:r>
        <w:rPr>
          <w:rFonts w:ascii="宋体" w:hAnsi="宋体" w:eastAsia="宋体" w:cs="宋体"/>
          <w:sz w:val="24"/>
        </w:rPr>
        <w:t>人提交的</w:t>
      </w:r>
      <w:r>
        <w:rPr>
          <w:rFonts w:ascii="宋体" w:hAnsi="宋体" w:eastAsia="宋体"/>
          <w:sz w:val="24"/>
          <w:szCs w:val="24"/>
        </w:rPr>
        <w:t>检测</w:t>
      </w:r>
      <w:r>
        <w:rPr>
          <w:rFonts w:ascii="宋体" w:hAnsi="宋体" w:eastAsia="宋体" w:cs="宋体"/>
          <w:sz w:val="24"/>
        </w:rPr>
        <w:t>服务费付款申请单后 28 天内进行核实并予以支付。除项目专用合同条款另有约定外，支付原则如下：</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施工期间的</w:t>
      </w:r>
      <w:r>
        <w:rPr>
          <w:rFonts w:ascii="宋体" w:hAnsi="宋体" w:eastAsia="宋体"/>
          <w:sz w:val="24"/>
          <w:szCs w:val="24"/>
        </w:rPr>
        <w:t>检测</w:t>
      </w:r>
      <w:r>
        <w:rPr>
          <w:rFonts w:ascii="宋体" w:hAnsi="宋体" w:eastAsia="宋体" w:cs="宋体"/>
          <w:sz w:val="24"/>
        </w:rPr>
        <w:t>人员服务费根据</w:t>
      </w:r>
      <w:r>
        <w:rPr>
          <w:rFonts w:ascii="宋体" w:hAnsi="宋体" w:eastAsia="宋体"/>
          <w:sz w:val="24"/>
          <w:szCs w:val="24"/>
        </w:rPr>
        <w:t>检测</w:t>
      </w:r>
      <w:r>
        <w:rPr>
          <w:rFonts w:ascii="宋体" w:hAnsi="宋体" w:eastAsia="宋体" w:cs="宋体"/>
          <w:sz w:val="24"/>
        </w:rPr>
        <w:t>人员的人月单价及本</w:t>
      </w:r>
      <w:r>
        <w:rPr>
          <w:rFonts w:hint="eastAsia" w:ascii="宋体" w:hAnsi="宋体" w:eastAsia="宋体" w:cs="宋体"/>
          <w:sz w:val="24"/>
        </w:rPr>
        <w:t>季</w:t>
      </w:r>
      <w:r>
        <w:rPr>
          <w:rFonts w:ascii="宋体" w:hAnsi="宋体" w:eastAsia="宋体" w:cs="宋体"/>
          <w:sz w:val="24"/>
        </w:rPr>
        <w:t>实际完成的</w:t>
      </w:r>
      <w:r>
        <w:rPr>
          <w:rFonts w:ascii="宋体" w:hAnsi="宋体" w:eastAsia="宋体"/>
          <w:sz w:val="24"/>
          <w:szCs w:val="24"/>
        </w:rPr>
        <w:t>检测</w:t>
      </w:r>
      <w:r>
        <w:rPr>
          <w:rFonts w:ascii="宋体" w:hAnsi="宋体" w:eastAsia="宋体" w:cs="宋体"/>
          <w:sz w:val="24"/>
        </w:rPr>
        <w:t>服务时间计算并支付（各岗位</w:t>
      </w:r>
      <w:r>
        <w:rPr>
          <w:rFonts w:ascii="宋体" w:hAnsi="宋体" w:eastAsia="宋体"/>
          <w:sz w:val="24"/>
          <w:szCs w:val="24"/>
        </w:rPr>
        <w:t>检测</w:t>
      </w:r>
      <w:r>
        <w:rPr>
          <w:rFonts w:ascii="宋体" w:hAnsi="宋体" w:eastAsia="宋体" w:cs="宋体"/>
          <w:sz w:val="24"/>
        </w:rPr>
        <w:t>人员的人月数以</w:t>
      </w:r>
      <w:r>
        <w:rPr>
          <w:rFonts w:ascii="宋体" w:hAnsi="宋体" w:eastAsia="宋体"/>
          <w:sz w:val="24"/>
          <w:szCs w:val="24"/>
        </w:rPr>
        <w:t>检测</w:t>
      </w:r>
      <w:r>
        <w:rPr>
          <w:rFonts w:ascii="宋体" w:hAnsi="宋体" w:eastAsia="宋体" w:cs="宋体"/>
          <w:sz w:val="24"/>
        </w:rPr>
        <w:t>人记录并经委托人签字确认的</w:t>
      </w:r>
      <w:r>
        <w:rPr>
          <w:rFonts w:ascii="宋体" w:hAnsi="宋体" w:eastAsia="宋体"/>
          <w:sz w:val="24"/>
          <w:szCs w:val="24"/>
        </w:rPr>
        <w:t>检测</w:t>
      </w:r>
      <w:r>
        <w:rPr>
          <w:rFonts w:ascii="宋体" w:hAnsi="宋体" w:eastAsia="宋体" w:cs="宋体"/>
          <w:sz w:val="24"/>
        </w:rPr>
        <w:t>人员出勤情况为依据）。本项目各月累计支付的</w:t>
      </w:r>
      <w:r>
        <w:rPr>
          <w:rFonts w:ascii="宋体" w:hAnsi="宋体" w:eastAsia="宋体"/>
          <w:sz w:val="24"/>
          <w:szCs w:val="24"/>
        </w:rPr>
        <w:t>检测</w:t>
      </w:r>
      <w:r>
        <w:rPr>
          <w:rFonts w:ascii="宋体" w:hAnsi="宋体" w:eastAsia="宋体" w:cs="宋体"/>
          <w:sz w:val="24"/>
        </w:rPr>
        <w:t>人员服务费总额不得超过</w:t>
      </w:r>
      <w:r>
        <w:rPr>
          <w:rFonts w:ascii="宋体" w:hAnsi="宋体" w:eastAsia="宋体"/>
          <w:sz w:val="24"/>
          <w:szCs w:val="24"/>
        </w:rPr>
        <w:t>检测</w:t>
      </w:r>
      <w:r>
        <w:rPr>
          <w:rFonts w:ascii="宋体" w:hAnsi="宋体" w:eastAsia="宋体" w:cs="宋体"/>
          <w:sz w:val="24"/>
        </w:rPr>
        <w:t>人在</w:t>
      </w:r>
      <w:r>
        <w:rPr>
          <w:rFonts w:ascii="宋体" w:hAnsi="宋体" w:eastAsia="宋体"/>
          <w:sz w:val="24"/>
          <w:szCs w:val="24"/>
        </w:rPr>
        <w:t>检测</w:t>
      </w:r>
      <w:r>
        <w:rPr>
          <w:rFonts w:ascii="宋体" w:hAnsi="宋体" w:eastAsia="宋体" w:cs="宋体"/>
          <w:sz w:val="24"/>
        </w:rPr>
        <w:t>服务费报价清单中填报的施工期</w:t>
      </w:r>
      <w:r>
        <w:rPr>
          <w:rFonts w:ascii="宋体" w:hAnsi="宋体" w:eastAsia="宋体"/>
          <w:sz w:val="24"/>
          <w:szCs w:val="24"/>
        </w:rPr>
        <w:t>检测</w:t>
      </w:r>
      <w:r>
        <w:rPr>
          <w:rFonts w:ascii="宋体" w:hAnsi="宋体" w:eastAsia="宋体" w:cs="宋体"/>
          <w:sz w:val="24"/>
        </w:rPr>
        <w:t>人员服务费合计金额，超过部分委托人将不再予以支付。</w:t>
      </w:r>
      <w:r>
        <w:rPr>
          <w:rFonts w:ascii="宋体" w:hAnsi="宋体" w:eastAsia="宋体" w:cs="宋体"/>
          <w:sz w:val="24"/>
          <w:vertAlign w:val="superscript"/>
        </w:rPr>
        <w:footnoteReference w:id="9"/>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施工期间的</w:t>
      </w:r>
      <w:r>
        <w:rPr>
          <w:rFonts w:ascii="宋体" w:hAnsi="宋体" w:eastAsia="宋体"/>
          <w:sz w:val="24"/>
          <w:szCs w:val="24"/>
        </w:rPr>
        <w:t>检测</w:t>
      </w:r>
      <w:r>
        <w:rPr>
          <w:rFonts w:ascii="宋体" w:hAnsi="宋体" w:eastAsia="宋体" w:cs="宋体"/>
          <w:sz w:val="24"/>
        </w:rPr>
        <w:t>办公设施费、交通设施费、试验设施费及生活设施费由</w:t>
      </w:r>
      <w:r>
        <w:rPr>
          <w:rFonts w:ascii="宋体" w:hAnsi="宋体" w:eastAsia="宋体"/>
          <w:sz w:val="24"/>
          <w:szCs w:val="24"/>
        </w:rPr>
        <w:t>检测</w:t>
      </w:r>
      <w:r>
        <w:rPr>
          <w:rFonts w:hint="eastAsia" w:ascii="宋体" w:hAnsi="宋体" w:eastAsia="宋体"/>
          <w:sz w:val="24"/>
          <w:szCs w:val="24"/>
        </w:rPr>
        <w:t>人</w:t>
      </w:r>
      <w:r>
        <w:rPr>
          <w:rFonts w:ascii="宋体" w:hAnsi="宋体" w:eastAsia="宋体" w:cs="宋体"/>
          <w:sz w:val="24"/>
        </w:rPr>
        <w:t>包干使用，上述四项设施费的报价总额按</w:t>
      </w:r>
      <w:r>
        <w:rPr>
          <w:rFonts w:hint="eastAsia" w:ascii="宋体" w:hAnsi="宋体" w:eastAsia="宋体" w:cs="宋体"/>
          <w:sz w:val="24"/>
        </w:rPr>
        <w:t>季</w:t>
      </w:r>
      <w:r>
        <w:rPr>
          <w:rFonts w:ascii="宋体" w:hAnsi="宋体" w:eastAsia="宋体" w:cs="宋体"/>
          <w:sz w:val="24"/>
        </w:rPr>
        <w:t>度等额支付给</w:t>
      </w:r>
      <w:r>
        <w:rPr>
          <w:rFonts w:ascii="宋体" w:hAnsi="宋体" w:eastAsia="宋体"/>
          <w:sz w:val="24"/>
          <w:szCs w:val="24"/>
        </w:rPr>
        <w:t>检测</w:t>
      </w:r>
      <w:r>
        <w:rPr>
          <w:rFonts w:ascii="宋体" w:hAnsi="宋体" w:eastAsia="宋体" w:cs="宋体"/>
          <w:sz w:val="24"/>
        </w:rPr>
        <w:t>人。</w:t>
      </w:r>
      <w:r>
        <w:rPr>
          <w:rFonts w:ascii="宋体" w:hAnsi="宋体" w:eastAsia="宋体"/>
          <w:sz w:val="24"/>
          <w:szCs w:val="24"/>
        </w:rPr>
        <w:t>检测</w:t>
      </w:r>
      <w:r>
        <w:rPr>
          <w:rFonts w:ascii="宋体" w:hAnsi="宋体" w:eastAsia="宋体" w:cs="宋体"/>
          <w:sz w:val="24"/>
        </w:rPr>
        <w:t>人必须保证实际投入本项目的办公设施、交通设施、试验设施及生活设施能满足本招标文件的要求和实际工作的需要，且不低于</w:t>
      </w:r>
      <w:r>
        <w:rPr>
          <w:rFonts w:ascii="宋体" w:hAnsi="宋体" w:eastAsia="宋体"/>
          <w:sz w:val="24"/>
          <w:szCs w:val="24"/>
        </w:rPr>
        <w:t>检测</w:t>
      </w:r>
      <w:r>
        <w:rPr>
          <w:rFonts w:ascii="宋体" w:hAnsi="宋体" w:eastAsia="宋体" w:cs="宋体"/>
          <w:sz w:val="24"/>
        </w:rPr>
        <w:t>人投标文件中所列设施，否则委托人将根据本合同第 11.1.2 项的规定从其报价总额中扣除违约赔偿金。</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缺陷责任期内的</w:t>
      </w:r>
      <w:r>
        <w:rPr>
          <w:rFonts w:ascii="宋体" w:hAnsi="宋体" w:eastAsia="宋体"/>
          <w:sz w:val="24"/>
          <w:szCs w:val="24"/>
        </w:rPr>
        <w:t>检测</w:t>
      </w:r>
      <w:r>
        <w:rPr>
          <w:rFonts w:ascii="宋体" w:hAnsi="宋体" w:eastAsia="宋体" w:cs="宋体"/>
          <w:sz w:val="24"/>
        </w:rPr>
        <w:t>人员服务费、</w:t>
      </w:r>
      <w:r>
        <w:rPr>
          <w:rFonts w:ascii="宋体" w:hAnsi="宋体" w:eastAsia="宋体"/>
          <w:sz w:val="24"/>
          <w:szCs w:val="24"/>
        </w:rPr>
        <w:t>检测</w:t>
      </w:r>
      <w:r>
        <w:rPr>
          <w:rFonts w:ascii="宋体" w:hAnsi="宋体" w:eastAsia="宋体" w:cs="宋体"/>
          <w:sz w:val="24"/>
        </w:rPr>
        <w:t>办公设施费、交通设施费、试验设施费及生活设施费将在本项目的缺陷责任期开始后，分四次等额支付给</w:t>
      </w:r>
      <w:r>
        <w:rPr>
          <w:rFonts w:ascii="宋体" w:hAnsi="宋体" w:eastAsia="宋体"/>
          <w:sz w:val="24"/>
          <w:szCs w:val="24"/>
        </w:rPr>
        <w:t>检测</w:t>
      </w:r>
      <w:r>
        <w:rPr>
          <w:rFonts w:ascii="宋体" w:hAnsi="宋体" w:eastAsia="宋体" w:cs="宋体"/>
          <w:sz w:val="24"/>
        </w:rPr>
        <w:t>人。</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（4）</w:t>
      </w:r>
      <w:r>
        <w:rPr>
          <w:rFonts w:ascii="宋体" w:hAnsi="宋体" w:eastAsia="宋体"/>
          <w:sz w:val="24"/>
          <w:szCs w:val="24"/>
        </w:rPr>
        <w:t>检测</w:t>
      </w:r>
      <w:r>
        <w:rPr>
          <w:rFonts w:ascii="宋体" w:hAnsi="宋体" w:eastAsia="宋体" w:cs="宋体"/>
          <w:sz w:val="24"/>
        </w:rPr>
        <w:t>服务变更费用经双方协商确认后，在</w:t>
      </w:r>
      <w:r>
        <w:rPr>
          <w:rFonts w:ascii="宋体" w:hAnsi="宋体" w:eastAsia="宋体"/>
          <w:sz w:val="24"/>
          <w:szCs w:val="24"/>
        </w:rPr>
        <w:t>检测</w:t>
      </w:r>
      <w:r>
        <w:rPr>
          <w:rFonts w:ascii="宋体" w:hAnsi="宋体" w:eastAsia="宋体" w:cs="宋体"/>
          <w:sz w:val="24"/>
        </w:rPr>
        <w:t>服务所对应工作期限内按</w:t>
      </w:r>
      <w:r>
        <w:rPr>
          <w:rFonts w:hint="eastAsia" w:ascii="宋体" w:hAnsi="宋体" w:eastAsia="宋体" w:cs="宋体"/>
          <w:sz w:val="24"/>
        </w:rPr>
        <w:t>季</w:t>
      </w:r>
      <w:r>
        <w:rPr>
          <w:rFonts w:ascii="宋体" w:hAnsi="宋体" w:eastAsia="宋体" w:cs="宋体"/>
          <w:sz w:val="24"/>
        </w:rPr>
        <w:t>平均支付或按双方所签订补充协议约定的支付方式进行支付。</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根据合同条款第 8.2.2 项约定对</w:t>
      </w:r>
      <w:r>
        <w:rPr>
          <w:rFonts w:ascii="宋体" w:hAnsi="宋体" w:eastAsia="宋体"/>
          <w:sz w:val="24"/>
          <w:szCs w:val="24"/>
        </w:rPr>
        <w:t>检测</w:t>
      </w:r>
      <w:r>
        <w:rPr>
          <w:rFonts w:ascii="宋体" w:hAnsi="宋体" w:eastAsia="宋体" w:cs="宋体"/>
          <w:sz w:val="24"/>
        </w:rPr>
        <w:t>人的奖励，委托人应于对</w:t>
      </w:r>
      <w:r>
        <w:rPr>
          <w:rFonts w:ascii="宋体" w:hAnsi="宋体" w:eastAsia="宋体"/>
          <w:sz w:val="24"/>
          <w:szCs w:val="24"/>
        </w:rPr>
        <w:t>检测</w:t>
      </w:r>
      <w:r>
        <w:rPr>
          <w:rFonts w:ascii="宋体" w:hAnsi="宋体" w:eastAsia="宋体" w:cs="宋体"/>
          <w:sz w:val="24"/>
        </w:rPr>
        <w:t>人的当期支付费用中一次性支付；</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根据合同条款第 11.1 款确定的</w:t>
      </w:r>
      <w:r>
        <w:rPr>
          <w:rFonts w:ascii="宋体" w:hAnsi="宋体" w:eastAsia="宋体"/>
          <w:sz w:val="24"/>
          <w:szCs w:val="24"/>
        </w:rPr>
        <w:t>检测</w:t>
      </w:r>
      <w:r>
        <w:rPr>
          <w:rFonts w:ascii="宋体" w:hAnsi="宋体" w:eastAsia="宋体" w:cs="宋体"/>
          <w:sz w:val="24"/>
        </w:rPr>
        <w:t>人对委托人的违约赔偿金，由委托人从对</w:t>
      </w:r>
      <w:r>
        <w:rPr>
          <w:rFonts w:ascii="宋体" w:hAnsi="宋体" w:eastAsia="宋体"/>
          <w:sz w:val="24"/>
          <w:szCs w:val="24"/>
        </w:rPr>
        <w:t>检测</w:t>
      </w:r>
      <w:r>
        <w:rPr>
          <w:rFonts w:ascii="宋体" w:hAnsi="宋体" w:eastAsia="宋体" w:cs="宋体"/>
          <w:sz w:val="24"/>
        </w:rPr>
        <w:t>人的当期</w:t>
      </w:r>
      <w:r>
        <w:rPr>
          <w:rFonts w:ascii="宋体" w:hAnsi="宋体" w:eastAsia="宋体"/>
          <w:sz w:val="24"/>
          <w:szCs w:val="24"/>
        </w:rPr>
        <w:t>检测</w:t>
      </w:r>
      <w:r>
        <w:rPr>
          <w:rFonts w:ascii="宋体" w:hAnsi="宋体" w:eastAsia="宋体" w:cs="宋体"/>
          <w:sz w:val="24"/>
        </w:rPr>
        <w:t>服务费计量支付报表中予以核减；当期</w:t>
      </w:r>
      <w:r>
        <w:rPr>
          <w:rFonts w:ascii="宋体" w:hAnsi="宋体" w:eastAsia="宋体"/>
          <w:sz w:val="24"/>
          <w:szCs w:val="24"/>
        </w:rPr>
        <w:t>检测</w:t>
      </w:r>
      <w:r>
        <w:rPr>
          <w:rFonts w:ascii="宋体" w:hAnsi="宋体" w:eastAsia="宋体" w:cs="宋体"/>
          <w:sz w:val="24"/>
        </w:rPr>
        <w:t>服务费不足以抵扣违约赔偿金时， 则从后续</w:t>
      </w:r>
      <w:r>
        <w:rPr>
          <w:rFonts w:ascii="宋体" w:hAnsi="宋体" w:eastAsia="宋体"/>
          <w:sz w:val="24"/>
          <w:szCs w:val="24"/>
        </w:rPr>
        <w:t>检测</w:t>
      </w:r>
      <w:r>
        <w:rPr>
          <w:rFonts w:ascii="宋体" w:hAnsi="宋体" w:eastAsia="宋体" w:cs="宋体"/>
          <w:sz w:val="24"/>
        </w:rPr>
        <w:t>服务费计量支付报表或履约保证金中扣回；</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（7）</w:t>
      </w:r>
      <w:r>
        <w:rPr>
          <w:rFonts w:ascii="宋体" w:hAnsi="宋体" w:eastAsia="宋体" w:cs="宋体"/>
          <w:sz w:val="24"/>
        </w:rPr>
        <w:t>根据通用合同条款第 11.2 款确定的委托人对</w:t>
      </w:r>
      <w:r>
        <w:rPr>
          <w:rFonts w:ascii="宋体" w:hAnsi="宋体" w:eastAsia="宋体"/>
          <w:sz w:val="24"/>
          <w:szCs w:val="24"/>
        </w:rPr>
        <w:t>检测</w:t>
      </w:r>
      <w:r>
        <w:rPr>
          <w:rFonts w:ascii="宋体" w:hAnsi="宋体" w:eastAsia="宋体" w:cs="宋体"/>
          <w:sz w:val="24"/>
        </w:rPr>
        <w:t>人的赔偿金，应由委托人与</w:t>
      </w:r>
      <w:r>
        <w:rPr>
          <w:rFonts w:ascii="宋体" w:hAnsi="宋体" w:eastAsia="宋体"/>
          <w:sz w:val="24"/>
          <w:szCs w:val="24"/>
        </w:rPr>
        <w:t>检测</w:t>
      </w:r>
      <w:r>
        <w:rPr>
          <w:rFonts w:ascii="宋体" w:hAnsi="宋体" w:eastAsia="宋体" w:cs="宋体"/>
          <w:sz w:val="24"/>
        </w:rPr>
        <w:t>人协商确定后在对</w:t>
      </w:r>
      <w:r>
        <w:rPr>
          <w:rFonts w:ascii="宋体" w:hAnsi="宋体" w:eastAsia="宋体"/>
          <w:sz w:val="24"/>
          <w:szCs w:val="24"/>
        </w:rPr>
        <w:t>检测</w:t>
      </w:r>
      <w:r>
        <w:rPr>
          <w:rFonts w:ascii="宋体" w:hAnsi="宋体" w:eastAsia="宋体" w:cs="宋体"/>
          <w:sz w:val="24"/>
        </w:rPr>
        <w:t>人当期支付费用中一次性支付。</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 xml:space="preserve">9.3.3 </w:t>
      </w:r>
      <w:r>
        <w:rPr>
          <w:rFonts w:ascii="宋体" w:hAnsi="宋体" w:eastAsia="宋体" w:cs="宋体"/>
          <w:sz w:val="24"/>
        </w:rPr>
        <w:t>委托人在收到</w:t>
      </w:r>
      <w:r>
        <w:rPr>
          <w:rFonts w:ascii="宋体" w:hAnsi="宋体" w:eastAsia="宋体"/>
          <w:sz w:val="24"/>
          <w:szCs w:val="24"/>
        </w:rPr>
        <w:t>检测</w:t>
      </w:r>
      <w:r>
        <w:rPr>
          <w:rFonts w:ascii="宋体" w:hAnsi="宋体" w:eastAsia="宋体" w:cs="宋体"/>
          <w:sz w:val="24"/>
        </w:rPr>
        <w:t>人提交的书面支付申请且</w:t>
      </w:r>
      <w:r>
        <w:rPr>
          <w:rFonts w:ascii="宋体" w:hAnsi="宋体" w:eastAsia="宋体"/>
          <w:sz w:val="24"/>
          <w:szCs w:val="24"/>
        </w:rPr>
        <w:t>检测</w:t>
      </w:r>
      <w:r>
        <w:rPr>
          <w:rFonts w:ascii="宋体" w:hAnsi="宋体" w:eastAsia="宋体" w:cs="宋体"/>
          <w:sz w:val="24"/>
        </w:rPr>
        <w:t>人提交了合格的增值税专用发票后，应按上述条款约定的支付期限内支付</w:t>
      </w:r>
      <w:r>
        <w:rPr>
          <w:rFonts w:ascii="宋体" w:hAnsi="宋体" w:eastAsia="宋体"/>
          <w:sz w:val="24"/>
          <w:szCs w:val="24"/>
        </w:rPr>
        <w:t>检测</w:t>
      </w:r>
      <w:r>
        <w:rPr>
          <w:rFonts w:ascii="宋体" w:hAnsi="宋体" w:eastAsia="宋体" w:cs="宋体"/>
          <w:sz w:val="24"/>
        </w:rPr>
        <w:t>服务费用。委托人未能在前述时间内完成审批或不予答复的，视为委托人同意中期支付申请。委托人未按期支付到期应付的款项， 应承担违约责任，并支付逾期付款违约金，逾期付款的违约金以到期应付而未付的款项， 按照银行同期贷款利率加手续费计算相应的利息，时间自未付款项的应付之日起算。</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 xml:space="preserve">9.3.4 </w:t>
      </w:r>
      <w:r>
        <w:rPr>
          <w:rFonts w:ascii="宋体" w:hAnsi="宋体" w:eastAsia="宋体" w:cs="宋体"/>
          <w:sz w:val="24"/>
        </w:rPr>
        <w:t>委托人对</w:t>
      </w:r>
      <w:r>
        <w:rPr>
          <w:rFonts w:ascii="宋体" w:hAnsi="宋体" w:eastAsia="宋体"/>
          <w:sz w:val="24"/>
          <w:szCs w:val="24"/>
        </w:rPr>
        <w:t>检测</w:t>
      </w:r>
      <w:r>
        <w:rPr>
          <w:rFonts w:ascii="宋体" w:hAnsi="宋体" w:eastAsia="宋体" w:cs="宋体"/>
          <w:sz w:val="24"/>
        </w:rPr>
        <w:t>人要求支付的款项中的任何部分有异议的，应在收到</w:t>
      </w:r>
      <w:r>
        <w:rPr>
          <w:rFonts w:ascii="宋体" w:hAnsi="宋体" w:eastAsia="宋体"/>
          <w:sz w:val="24"/>
          <w:szCs w:val="24"/>
        </w:rPr>
        <w:t>检测</w:t>
      </w:r>
      <w:r>
        <w:rPr>
          <w:rFonts w:ascii="宋体" w:hAnsi="宋体" w:eastAsia="宋体" w:cs="宋体"/>
          <w:sz w:val="24"/>
        </w:rPr>
        <w:t>人提交的书面支付申请 7 天内发出书面通知说明理由，但不得借此延误对</w:t>
      </w:r>
      <w:r>
        <w:rPr>
          <w:rFonts w:ascii="宋体" w:hAnsi="宋体" w:eastAsia="宋体"/>
          <w:sz w:val="24"/>
          <w:szCs w:val="24"/>
        </w:rPr>
        <w:t>检测</w:t>
      </w:r>
      <w:r>
        <w:rPr>
          <w:rFonts w:ascii="宋体" w:hAnsi="宋体" w:eastAsia="宋体" w:cs="宋体"/>
          <w:sz w:val="24"/>
        </w:rPr>
        <w:t>人其他应得款项的支付。</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hint="eastAsia" w:ascii="宋体" w:hAnsi="宋体" w:eastAsia="宋体" w:cs="宋体"/>
          <w:sz w:val="24"/>
        </w:rPr>
        <w:t xml:space="preserve">9.3.5 </w:t>
      </w:r>
      <w:r>
        <w:rPr>
          <w:rFonts w:ascii="宋体" w:hAnsi="宋体" w:eastAsia="宋体" w:cs="宋体"/>
          <w:sz w:val="24"/>
        </w:rPr>
        <w:t>中期支付涉及政府投资资金的，按照国库集中支付等国家相关规定和项目专用合同条款的约定执行。</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kern w:val="0"/>
          <w:sz w:val="24"/>
          <w:szCs w:val="24"/>
        </w:rPr>
      </w:pPr>
      <w:r>
        <w:rPr>
          <w:rFonts w:ascii="宋体" w:hAnsi="宋体" w:eastAsia="宋体"/>
          <w:kern w:val="0"/>
          <w:sz w:val="24"/>
          <w:szCs w:val="24"/>
        </w:rPr>
        <w:t>9.4 费用结算</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cs="宋体"/>
          <w:sz w:val="24"/>
        </w:rPr>
        <w:t>本款细化为：</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 xml:space="preserve">9.4.1 </w:t>
      </w:r>
      <w:r>
        <w:rPr>
          <w:rFonts w:ascii="宋体" w:hAnsi="宋体" w:eastAsia="宋体" w:cs="宋体"/>
          <w:sz w:val="24"/>
        </w:rPr>
        <w:t>在施工阶段</w:t>
      </w:r>
      <w:r>
        <w:rPr>
          <w:rFonts w:ascii="宋体" w:hAnsi="宋体" w:eastAsia="宋体"/>
          <w:sz w:val="24"/>
          <w:szCs w:val="24"/>
        </w:rPr>
        <w:t>检测</w:t>
      </w:r>
      <w:r>
        <w:rPr>
          <w:rFonts w:ascii="宋体" w:hAnsi="宋体" w:eastAsia="宋体" w:cs="宋体"/>
          <w:sz w:val="24"/>
        </w:rPr>
        <w:t>服务工作结束后 7 天内，</w:t>
      </w:r>
      <w:r>
        <w:rPr>
          <w:rFonts w:ascii="宋体" w:hAnsi="宋体" w:eastAsia="宋体"/>
          <w:sz w:val="24"/>
          <w:szCs w:val="24"/>
        </w:rPr>
        <w:t>检测</w:t>
      </w:r>
      <w:r>
        <w:rPr>
          <w:rFonts w:ascii="宋体" w:hAnsi="宋体" w:eastAsia="宋体" w:cs="宋体"/>
          <w:sz w:val="24"/>
        </w:rPr>
        <w:t>人应将至交工证书申请之日前实际发生的</w:t>
      </w:r>
      <w:r>
        <w:rPr>
          <w:rFonts w:ascii="宋体" w:hAnsi="宋体" w:eastAsia="宋体"/>
          <w:sz w:val="24"/>
          <w:szCs w:val="24"/>
        </w:rPr>
        <w:t>检测</w:t>
      </w:r>
      <w:r>
        <w:rPr>
          <w:rFonts w:ascii="宋体" w:hAnsi="宋体" w:eastAsia="宋体" w:cs="宋体"/>
          <w:sz w:val="24"/>
        </w:rPr>
        <w:t>服务费用，扣减预付款和</w:t>
      </w:r>
      <w:r>
        <w:rPr>
          <w:rFonts w:ascii="宋体" w:hAnsi="宋体" w:eastAsia="宋体"/>
          <w:sz w:val="24"/>
          <w:szCs w:val="24"/>
        </w:rPr>
        <w:t>检测</w:t>
      </w:r>
      <w:r>
        <w:rPr>
          <w:rFonts w:ascii="宋体" w:hAnsi="宋体" w:eastAsia="宋体" w:cs="宋体"/>
          <w:sz w:val="24"/>
        </w:rPr>
        <w:t>人赔偿金后余额的支付申请上报至委托人，委托人应在收到该支付申请后 7 天内予以审批，在批复后 14 天内向</w:t>
      </w:r>
      <w:r>
        <w:rPr>
          <w:rFonts w:ascii="宋体" w:hAnsi="宋体" w:eastAsia="宋体"/>
          <w:sz w:val="24"/>
          <w:szCs w:val="24"/>
        </w:rPr>
        <w:t>检测</w:t>
      </w:r>
      <w:r>
        <w:rPr>
          <w:rFonts w:ascii="宋体" w:hAnsi="宋体" w:eastAsia="宋体" w:cs="宋体"/>
          <w:sz w:val="24"/>
        </w:rPr>
        <w:t>人支付费用。</w:t>
      </w:r>
      <w:r>
        <w:rPr>
          <w:rFonts w:ascii="宋体" w:hAnsi="宋体" w:eastAsia="宋体"/>
          <w:sz w:val="24"/>
          <w:szCs w:val="24"/>
        </w:rPr>
        <w:t>检测</w:t>
      </w:r>
      <w:r>
        <w:rPr>
          <w:rFonts w:ascii="宋体" w:hAnsi="宋体" w:eastAsia="宋体" w:cs="宋体"/>
          <w:sz w:val="24"/>
        </w:rPr>
        <w:t>人在提交支付申请的同时，应按合同条款第 4.2.1 项的约定向委托人提交缺陷责任期保函，委托人在收到</w:t>
      </w:r>
      <w:r>
        <w:rPr>
          <w:rFonts w:ascii="宋体" w:hAnsi="宋体" w:eastAsia="宋体"/>
          <w:sz w:val="24"/>
          <w:szCs w:val="24"/>
        </w:rPr>
        <w:t>检测</w:t>
      </w:r>
      <w:r>
        <w:rPr>
          <w:rFonts w:ascii="宋体" w:hAnsi="宋体" w:eastAsia="宋体" w:cs="宋体"/>
          <w:sz w:val="24"/>
        </w:rPr>
        <w:t>人提交的缺陷责任期保函后 7 天内向</w:t>
      </w:r>
      <w:r>
        <w:rPr>
          <w:rFonts w:ascii="宋体" w:hAnsi="宋体" w:eastAsia="宋体"/>
          <w:sz w:val="24"/>
          <w:szCs w:val="24"/>
        </w:rPr>
        <w:t>检测</w:t>
      </w:r>
      <w:r>
        <w:rPr>
          <w:rFonts w:ascii="宋体" w:hAnsi="宋体" w:eastAsia="宋体" w:cs="宋体"/>
          <w:sz w:val="24"/>
        </w:rPr>
        <w:t>人返还履约保证金。</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 xml:space="preserve">9.4.2 </w:t>
      </w:r>
      <w:r>
        <w:rPr>
          <w:rFonts w:ascii="宋体" w:hAnsi="宋体" w:eastAsia="宋体" w:cs="宋体"/>
          <w:sz w:val="24"/>
        </w:rPr>
        <w:t>在签发工程缺陷责任终止证书后 7 天内，</w:t>
      </w:r>
      <w:r>
        <w:rPr>
          <w:rFonts w:ascii="宋体" w:hAnsi="宋体" w:eastAsia="宋体"/>
          <w:sz w:val="24"/>
          <w:szCs w:val="24"/>
        </w:rPr>
        <w:t>检测</w:t>
      </w:r>
      <w:r>
        <w:rPr>
          <w:rFonts w:ascii="宋体" w:hAnsi="宋体" w:eastAsia="宋体" w:cs="宋体"/>
          <w:sz w:val="24"/>
        </w:rPr>
        <w:t>人应将工程缺陷责任期内未结清的</w:t>
      </w:r>
      <w:r>
        <w:rPr>
          <w:rFonts w:ascii="宋体" w:hAnsi="宋体" w:eastAsia="宋体"/>
          <w:sz w:val="24"/>
          <w:szCs w:val="24"/>
        </w:rPr>
        <w:t>检测</w:t>
      </w:r>
      <w:r>
        <w:rPr>
          <w:rFonts w:ascii="宋体" w:hAnsi="宋体" w:eastAsia="宋体" w:cs="宋体"/>
          <w:sz w:val="24"/>
        </w:rPr>
        <w:t>服务费用和其他应由委托人向</w:t>
      </w:r>
      <w:r>
        <w:rPr>
          <w:rFonts w:ascii="宋体" w:hAnsi="宋体" w:eastAsia="宋体"/>
          <w:sz w:val="24"/>
          <w:szCs w:val="24"/>
        </w:rPr>
        <w:t>检测</w:t>
      </w:r>
      <w:r>
        <w:rPr>
          <w:rFonts w:ascii="宋体" w:hAnsi="宋体" w:eastAsia="宋体" w:cs="宋体"/>
          <w:sz w:val="24"/>
        </w:rPr>
        <w:t>人支付的剩余款项，扣减其他应由委托人从</w:t>
      </w:r>
      <w:r>
        <w:rPr>
          <w:rFonts w:ascii="宋体" w:hAnsi="宋体" w:eastAsia="宋体"/>
          <w:sz w:val="24"/>
          <w:szCs w:val="24"/>
        </w:rPr>
        <w:t>检测</w:t>
      </w:r>
      <w:r>
        <w:rPr>
          <w:rFonts w:ascii="宋体" w:hAnsi="宋体" w:eastAsia="宋体" w:cs="宋体"/>
          <w:sz w:val="24"/>
        </w:rPr>
        <w:t>人扣回款项的支付申请上报至委托人，委托人应在收到该支付申请后 7 天内予以审批，在批复后 14 天内向</w:t>
      </w:r>
      <w:r>
        <w:rPr>
          <w:rFonts w:ascii="宋体" w:hAnsi="宋体" w:eastAsia="宋体"/>
          <w:sz w:val="24"/>
          <w:szCs w:val="24"/>
        </w:rPr>
        <w:t>检测</w:t>
      </w:r>
      <w:r>
        <w:rPr>
          <w:rFonts w:ascii="宋体" w:hAnsi="宋体" w:eastAsia="宋体" w:cs="宋体"/>
          <w:sz w:val="24"/>
        </w:rPr>
        <w:t>人支付费用，同时委托人向</w:t>
      </w:r>
      <w:r>
        <w:rPr>
          <w:rFonts w:ascii="宋体" w:hAnsi="宋体" w:eastAsia="宋体"/>
          <w:sz w:val="24"/>
          <w:szCs w:val="24"/>
        </w:rPr>
        <w:t>检测</w:t>
      </w:r>
      <w:r>
        <w:rPr>
          <w:rFonts w:ascii="宋体" w:hAnsi="宋体" w:eastAsia="宋体" w:cs="宋体"/>
          <w:sz w:val="24"/>
        </w:rPr>
        <w:t>人返还缺陷责任期保函。</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 xml:space="preserve">9.4.3 </w:t>
      </w:r>
      <w:r>
        <w:rPr>
          <w:rFonts w:ascii="宋体" w:hAnsi="宋体" w:eastAsia="宋体" w:cs="宋体"/>
          <w:sz w:val="24"/>
        </w:rPr>
        <w:t>委托人在收到</w:t>
      </w:r>
      <w:r>
        <w:rPr>
          <w:rFonts w:ascii="宋体" w:hAnsi="宋体" w:eastAsia="宋体"/>
          <w:sz w:val="24"/>
          <w:szCs w:val="24"/>
        </w:rPr>
        <w:t>检测</w:t>
      </w:r>
      <w:r>
        <w:rPr>
          <w:rFonts w:ascii="宋体" w:hAnsi="宋体" w:eastAsia="宋体" w:cs="宋体"/>
          <w:sz w:val="24"/>
        </w:rPr>
        <w:t>人提交的书面支付申请且</w:t>
      </w:r>
      <w:r>
        <w:rPr>
          <w:rFonts w:ascii="宋体" w:hAnsi="宋体" w:eastAsia="宋体"/>
          <w:sz w:val="24"/>
          <w:szCs w:val="24"/>
        </w:rPr>
        <w:t>检测</w:t>
      </w:r>
      <w:r>
        <w:rPr>
          <w:rFonts w:ascii="宋体" w:hAnsi="宋体" w:eastAsia="宋体" w:cs="宋体"/>
          <w:sz w:val="24"/>
        </w:rPr>
        <w:t>人提交了合格的增值税专用发票后，应按上述条款约定的支付期限内支付</w:t>
      </w:r>
      <w:r>
        <w:rPr>
          <w:rFonts w:ascii="宋体" w:hAnsi="宋体" w:eastAsia="宋体"/>
          <w:sz w:val="24"/>
          <w:szCs w:val="24"/>
        </w:rPr>
        <w:t>检测</w:t>
      </w:r>
      <w:r>
        <w:rPr>
          <w:rFonts w:ascii="宋体" w:hAnsi="宋体" w:eastAsia="宋体" w:cs="宋体"/>
          <w:sz w:val="24"/>
        </w:rPr>
        <w:t>服务费用。委托人未能在前述时间内完成审批或不予答复的，视为委托人同意费用结算申请。委托人未按期支付到期应付的款项， 应承担违约责任，并支付逾期付款违约金，逾期付款的违约金以到期应付而未付的款项， 按照银行同期贷款利率加手续费计算相应的利息，时间自未付款项的应付之日起算。</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 xml:space="preserve">9.4.4 </w:t>
      </w:r>
      <w:r>
        <w:rPr>
          <w:rFonts w:ascii="宋体" w:hAnsi="宋体" w:eastAsia="宋体" w:cs="宋体"/>
          <w:sz w:val="24"/>
        </w:rPr>
        <w:t>委托人对费用结算申请内容有异议的，有权要求</w:t>
      </w:r>
      <w:r>
        <w:rPr>
          <w:rFonts w:ascii="宋体" w:hAnsi="宋体" w:eastAsia="宋体"/>
          <w:sz w:val="24"/>
          <w:szCs w:val="24"/>
        </w:rPr>
        <w:t>检测</w:t>
      </w:r>
      <w:r>
        <w:rPr>
          <w:rFonts w:ascii="宋体" w:hAnsi="宋体" w:eastAsia="宋体" w:cs="宋体"/>
          <w:sz w:val="24"/>
        </w:rPr>
        <w:t>人进行修正和提供补充资料，由</w:t>
      </w:r>
      <w:r>
        <w:rPr>
          <w:rFonts w:ascii="宋体" w:hAnsi="宋体" w:eastAsia="宋体"/>
          <w:sz w:val="24"/>
          <w:szCs w:val="24"/>
        </w:rPr>
        <w:t>检测</w:t>
      </w:r>
      <w:r>
        <w:rPr>
          <w:rFonts w:ascii="宋体" w:hAnsi="宋体" w:eastAsia="宋体" w:cs="宋体"/>
          <w:sz w:val="24"/>
        </w:rPr>
        <w:t>人重新提交。</w:t>
      </w:r>
      <w:r>
        <w:rPr>
          <w:rFonts w:ascii="宋体" w:hAnsi="宋体" w:eastAsia="宋体"/>
          <w:sz w:val="24"/>
          <w:szCs w:val="24"/>
        </w:rPr>
        <w:t>检测</w:t>
      </w:r>
      <w:r>
        <w:rPr>
          <w:rFonts w:ascii="宋体" w:hAnsi="宋体" w:eastAsia="宋体" w:cs="宋体"/>
          <w:sz w:val="24"/>
        </w:rPr>
        <w:t>人对此有异议的，按第 12 条的约定执行。</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cs="宋体"/>
          <w:sz w:val="24"/>
        </w:rPr>
        <w:t>9.4.5 最终结清付款涉及政府投资资金的，按第 9.3.5 项的约定执行。</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cs="宋体"/>
          <w:sz w:val="24"/>
        </w:rPr>
        <w:t>本条补充第 9.5 款、第 9.6 款：</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kern w:val="0"/>
          <w:sz w:val="24"/>
        </w:rPr>
      </w:pPr>
      <w:bookmarkStart w:id="260" w:name="_Toc26230155"/>
      <w:bookmarkStart w:id="261" w:name="_Toc22328316"/>
      <w:r>
        <w:rPr>
          <w:rFonts w:hint="eastAsia" w:ascii="宋体" w:hAnsi="宋体" w:eastAsia="宋体"/>
          <w:kern w:val="0"/>
          <w:sz w:val="24"/>
        </w:rPr>
        <w:t>9.5 暂列金额</w:t>
      </w:r>
      <w:bookmarkEnd w:id="260"/>
      <w:bookmarkEnd w:id="261"/>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cs="宋体"/>
          <w:sz w:val="24"/>
        </w:rPr>
      </w:pPr>
      <w:r>
        <w:rPr>
          <w:rFonts w:ascii="宋体" w:hAnsi="宋体" w:eastAsia="宋体" w:cs="宋体"/>
          <w:sz w:val="24"/>
        </w:rPr>
        <w:t>本合同的暂列金额在项目专用合同条款中约定。暂列金额应按委托人的书面指示全部或部分地使用，或根本不予动用。暂列金额主要用于支付</w:t>
      </w:r>
      <w:r>
        <w:rPr>
          <w:rFonts w:ascii="宋体" w:hAnsi="宋体" w:eastAsia="宋体"/>
          <w:sz w:val="24"/>
          <w:szCs w:val="24"/>
        </w:rPr>
        <w:t>检测</w:t>
      </w:r>
      <w:r>
        <w:rPr>
          <w:rFonts w:ascii="宋体" w:hAnsi="宋体" w:eastAsia="宋体" w:cs="宋体"/>
          <w:sz w:val="24"/>
        </w:rPr>
        <w:t>服务的变更费用。</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kern w:val="0"/>
          <w:sz w:val="24"/>
        </w:rPr>
      </w:pPr>
      <w:bookmarkStart w:id="262" w:name="_Toc26230156"/>
      <w:bookmarkStart w:id="263" w:name="_Toc22328317"/>
      <w:r>
        <w:rPr>
          <w:rFonts w:hint="eastAsia" w:ascii="宋体" w:hAnsi="宋体" w:eastAsia="宋体"/>
          <w:kern w:val="0"/>
          <w:sz w:val="24"/>
        </w:rPr>
        <w:t xml:space="preserve">9.6 </w:t>
      </w:r>
      <w:r>
        <w:rPr>
          <w:rFonts w:ascii="宋体" w:hAnsi="宋体" w:eastAsia="宋体"/>
          <w:kern w:val="0"/>
          <w:sz w:val="24"/>
        </w:rPr>
        <w:t>货币</w:t>
      </w:r>
      <w:bookmarkEnd w:id="262"/>
      <w:bookmarkEnd w:id="263"/>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rPr>
        <w:t>除项目专用合同条款另有约定外，委托人采用人民币支付</w:t>
      </w:r>
      <w:r>
        <w:rPr>
          <w:rFonts w:ascii="宋体" w:hAnsi="宋体" w:eastAsia="宋体"/>
          <w:sz w:val="24"/>
          <w:szCs w:val="24"/>
        </w:rPr>
        <w:t>检测</w:t>
      </w:r>
      <w:r>
        <w:rPr>
          <w:rFonts w:ascii="宋体" w:hAnsi="宋体" w:eastAsia="宋体"/>
          <w:sz w:val="24"/>
        </w:rPr>
        <w:t>服务费用。涉及外币支付的，其货币种类、比例和汇率等事宜，在项目专用合同条款中约定。</w:t>
      </w:r>
    </w:p>
    <w:p>
      <w:pPr>
        <w:keepNext/>
        <w:keepLines/>
        <w:pageBreakBefore w:val="0"/>
        <w:widowControl w:val="0"/>
        <w:kinsoku/>
        <w:wordWrap/>
        <w:overflowPunct/>
        <w:topLinePunct w:val="0"/>
        <w:autoSpaceDE/>
        <w:autoSpaceDN/>
        <w:bidi w:val="0"/>
        <w:adjustRightInd/>
        <w:snapToGrid/>
        <w:spacing w:line="360" w:lineRule="auto"/>
        <w:jc w:val="left"/>
        <w:textAlignment w:val="auto"/>
        <w:outlineLvl w:val="9"/>
        <w:rPr>
          <w:rFonts w:ascii="黑体" w:hAnsi="宋体" w:eastAsia="黑体"/>
          <w:b/>
          <w:bCs/>
          <w:sz w:val="24"/>
          <w:szCs w:val="24"/>
        </w:rPr>
      </w:pPr>
      <w:r>
        <w:rPr>
          <w:rFonts w:hint="eastAsia" w:ascii="黑体" w:hAnsi="黑体" w:eastAsia="黑体"/>
          <w:bCs/>
          <w:sz w:val="24"/>
          <w:szCs w:val="24"/>
        </w:rPr>
        <w:t>1</w:t>
      </w:r>
      <w:r>
        <w:rPr>
          <w:rFonts w:hint="eastAsia" w:ascii="黑体" w:hAnsi="黑体" w:eastAsia="黑体"/>
          <w:bCs/>
          <w:sz w:val="24"/>
          <w:szCs w:val="24"/>
          <w:lang w:val="en-US" w:eastAsia="zh-CN"/>
        </w:rPr>
        <w:t>1</w:t>
      </w:r>
      <w:r>
        <w:rPr>
          <w:rFonts w:hint="eastAsia" w:ascii="黑体" w:hAnsi="黑体" w:eastAsia="黑体"/>
          <w:bCs/>
          <w:sz w:val="24"/>
          <w:szCs w:val="24"/>
        </w:rPr>
        <w:t>.违约</w:t>
      </w:r>
    </w:p>
    <w:p>
      <w:pPr>
        <w:keepNext/>
        <w:keepLines/>
        <w:pageBreakBefore w:val="0"/>
        <w:widowControl/>
        <w:kinsoku/>
        <w:wordWrap/>
        <w:overflowPunct/>
        <w:topLinePunct w:val="0"/>
        <w:autoSpaceDE/>
        <w:autoSpaceDN/>
        <w:bidi w:val="0"/>
        <w:adjustRightInd/>
        <w:spacing w:line="360" w:lineRule="auto"/>
        <w:textAlignment w:val="auto"/>
        <w:outlineLvl w:val="9"/>
        <w:rPr>
          <w:rFonts w:hint="eastAsia" w:ascii="宋体" w:hAnsi="宋体" w:eastAsia="宋体"/>
          <w:kern w:val="0"/>
          <w:sz w:val="24"/>
          <w:szCs w:val="24"/>
        </w:rPr>
      </w:pPr>
      <w:r>
        <w:rPr>
          <w:rFonts w:ascii="宋体" w:hAnsi="宋体" w:eastAsia="宋体"/>
          <w:kern w:val="0"/>
          <w:sz w:val="24"/>
          <w:szCs w:val="24"/>
        </w:rPr>
        <w:t>11.1 检测人违约</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ascii="宋体" w:hAnsi="宋体" w:eastAsia="宋体"/>
          <w:sz w:val="24"/>
        </w:rPr>
        <w:t>本款细化为：</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hint="eastAsia" w:ascii="宋体" w:hAnsi="宋体" w:eastAsia="宋体"/>
          <w:sz w:val="24"/>
        </w:rPr>
        <w:t xml:space="preserve">11.1.1 </w:t>
      </w:r>
      <w:r>
        <w:rPr>
          <w:rFonts w:ascii="宋体" w:hAnsi="宋体" w:eastAsia="宋体"/>
          <w:sz w:val="24"/>
        </w:rPr>
        <w:t>合同履行中发生下列情况之一的，属</w:t>
      </w:r>
      <w:r>
        <w:rPr>
          <w:rFonts w:ascii="宋体" w:hAnsi="宋体" w:eastAsia="宋体"/>
          <w:kern w:val="0"/>
          <w:sz w:val="24"/>
          <w:szCs w:val="24"/>
        </w:rPr>
        <w:t>检测</w:t>
      </w:r>
      <w:r>
        <w:rPr>
          <w:rFonts w:ascii="宋体" w:hAnsi="宋体" w:eastAsia="宋体"/>
          <w:sz w:val="24"/>
        </w:rPr>
        <w:t>人违约：</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hint="eastAsia" w:ascii="宋体" w:hAnsi="宋体" w:eastAsia="宋体"/>
          <w:sz w:val="24"/>
        </w:rPr>
        <w:t>（1）</w:t>
      </w:r>
      <w:r>
        <w:rPr>
          <w:rFonts w:ascii="宋体" w:hAnsi="宋体" w:eastAsia="宋体"/>
          <w:kern w:val="0"/>
          <w:sz w:val="24"/>
          <w:szCs w:val="24"/>
        </w:rPr>
        <w:t>检测</w:t>
      </w:r>
      <w:r>
        <w:rPr>
          <w:rFonts w:ascii="宋体" w:hAnsi="宋体" w:eastAsia="宋体"/>
          <w:sz w:val="24"/>
        </w:rPr>
        <w:t>文件不符合规范标准以及合同约定；</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hint="eastAsia" w:ascii="宋体" w:hAnsi="宋体" w:eastAsia="宋体"/>
          <w:sz w:val="24"/>
        </w:rPr>
        <w:t>（2）</w:t>
      </w:r>
      <w:r>
        <w:rPr>
          <w:rFonts w:ascii="宋体" w:hAnsi="宋体" w:eastAsia="宋体"/>
          <w:kern w:val="0"/>
          <w:sz w:val="24"/>
          <w:szCs w:val="24"/>
        </w:rPr>
        <w:t>检测</w:t>
      </w:r>
      <w:r>
        <w:rPr>
          <w:rFonts w:ascii="宋体" w:hAnsi="宋体" w:eastAsia="宋体"/>
          <w:sz w:val="24"/>
        </w:rPr>
        <w:t>人</w:t>
      </w:r>
      <w:r>
        <w:rPr>
          <w:rFonts w:eastAsia="宋体"/>
          <w:sz w:val="24"/>
          <w:szCs w:val="24"/>
        </w:rPr>
        <w:t>违反试验检测合同的规定</w:t>
      </w:r>
      <w:r>
        <w:rPr>
          <w:rFonts w:hint="eastAsia" w:eastAsia="宋体"/>
          <w:sz w:val="24"/>
          <w:szCs w:val="24"/>
        </w:rPr>
        <w:t>，</w:t>
      </w:r>
      <w:r>
        <w:rPr>
          <w:rFonts w:ascii="宋体" w:hAnsi="宋体" w:eastAsia="宋体"/>
          <w:sz w:val="24"/>
        </w:rPr>
        <w:t>转让或分包</w:t>
      </w:r>
      <w:r>
        <w:rPr>
          <w:rFonts w:ascii="宋体" w:hAnsi="宋体" w:eastAsia="宋体"/>
          <w:kern w:val="0"/>
          <w:sz w:val="24"/>
          <w:szCs w:val="24"/>
        </w:rPr>
        <w:t>检测</w:t>
      </w:r>
      <w:r>
        <w:rPr>
          <w:rFonts w:ascii="宋体" w:hAnsi="宋体" w:eastAsia="宋体"/>
          <w:sz w:val="24"/>
        </w:rPr>
        <w:t>工作；</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hint="eastAsia" w:ascii="宋体" w:hAnsi="宋体" w:eastAsia="宋体"/>
          <w:sz w:val="24"/>
        </w:rPr>
        <w:t>（3）</w:t>
      </w:r>
      <w:r>
        <w:rPr>
          <w:rFonts w:ascii="宋体" w:hAnsi="宋体" w:eastAsia="宋体"/>
          <w:kern w:val="0"/>
          <w:sz w:val="24"/>
          <w:szCs w:val="24"/>
        </w:rPr>
        <w:t>检测</w:t>
      </w:r>
      <w:r>
        <w:rPr>
          <w:rFonts w:ascii="宋体" w:hAnsi="宋体" w:eastAsia="宋体"/>
          <w:sz w:val="24"/>
        </w:rPr>
        <w:t>人未按合同约定实施</w:t>
      </w:r>
      <w:r>
        <w:rPr>
          <w:rFonts w:ascii="宋体" w:hAnsi="宋体" w:eastAsia="宋体"/>
          <w:kern w:val="0"/>
          <w:sz w:val="24"/>
          <w:szCs w:val="24"/>
        </w:rPr>
        <w:t>检测</w:t>
      </w:r>
      <w:r>
        <w:rPr>
          <w:rFonts w:ascii="宋体" w:hAnsi="宋体" w:eastAsia="宋体"/>
          <w:sz w:val="24"/>
        </w:rPr>
        <w:t>并造成工程损失；</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hint="eastAsia" w:ascii="宋体" w:hAnsi="宋体" w:eastAsia="宋体"/>
          <w:sz w:val="24"/>
        </w:rPr>
        <w:t>（4）</w:t>
      </w:r>
      <w:r>
        <w:rPr>
          <w:rFonts w:ascii="宋体" w:hAnsi="宋体" w:eastAsia="宋体"/>
          <w:kern w:val="0"/>
          <w:sz w:val="24"/>
          <w:szCs w:val="24"/>
        </w:rPr>
        <w:t>检测</w:t>
      </w:r>
      <w:r>
        <w:rPr>
          <w:rFonts w:ascii="宋体" w:hAnsi="宋体" w:eastAsia="宋体"/>
          <w:sz w:val="24"/>
        </w:rPr>
        <w:t>人向承包人索贿、谋取私利，或与承包人串通损害委托人利益，给委托人造成损失；</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hint="eastAsia" w:ascii="宋体" w:hAnsi="宋体" w:eastAsia="宋体"/>
          <w:sz w:val="24"/>
        </w:rPr>
        <w:t>（5）</w:t>
      </w:r>
      <w:r>
        <w:rPr>
          <w:rFonts w:ascii="宋体" w:hAnsi="宋体" w:eastAsia="宋体"/>
          <w:kern w:val="0"/>
          <w:sz w:val="24"/>
          <w:szCs w:val="24"/>
        </w:rPr>
        <w:t>检测</w:t>
      </w:r>
      <w:r>
        <w:rPr>
          <w:rFonts w:ascii="宋体" w:hAnsi="宋体" w:eastAsia="宋体"/>
          <w:sz w:val="24"/>
        </w:rPr>
        <w:t>人未按《公路工程施工监理规范》的规定对主要工程或关键工序进行抽检；</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hint="eastAsia" w:ascii="宋体" w:hAnsi="宋体" w:eastAsia="宋体"/>
          <w:sz w:val="24"/>
        </w:rPr>
        <w:t>（6）</w:t>
      </w:r>
      <w:r>
        <w:rPr>
          <w:rFonts w:ascii="宋体" w:hAnsi="宋体" w:eastAsia="宋体"/>
          <w:kern w:val="0"/>
          <w:sz w:val="24"/>
          <w:szCs w:val="24"/>
        </w:rPr>
        <w:t>检测</w:t>
      </w:r>
      <w:r>
        <w:rPr>
          <w:rFonts w:ascii="宋体" w:hAnsi="宋体" w:eastAsia="宋体"/>
          <w:sz w:val="24"/>
        </w:rPr>
        <w:t>人未能按照投标文件的承诺或合同文件的约定配备满足</w:t>
      </w:r>
      <w:r>
        <w:rPr>
          <w:rFonts w:ascii="宋体" w:hAnsi="宋体" w:eastAsia="宋体"/>
          <w:kern w:val="0"/>
          <w:sz w:val="24"/>
          <w:szCs w:val="24"/>
        </w:rPr>
        <w:t>检测</w:t>
      </w:r>
      <w:r>
        <w:rPr>
          <w:rFonts w:ascii="宋体" w:hAnsi="宋体" w:eastAsia="宋体"/>
          <w:sz w:val="24"/>
        </w:rPr>
        <w:t>服务需求的人员或设备；</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hint="eastAsia" w:ascii="宋体" w:hAnsi="宋体" w:eastAsia="宋体"/>
          <w:sz w:val="24"/>
        </w:rPr>
        <w:t>（7）</w:t>
      </w:r>
      <w:r>
        <w:rPr>
          <w:rFonts w:ascii="宋体" w:hAnsi="宋体" w:eastAsia="宋体"/>
          <w:kern w:val="0"/>
          <w:sz w:val="24"/>
          <w:szCs w:val="24"/>
        </w:rPr>
        <w:t>检测</w:t>
      </w:r>
      <w:r>
        <w:rPr>
          <w:rFonts w:ascii="宋体" w:hAnsi="宋体" w:eastAsia="宋体"/>
          <w:sz w:val="24"/>
        </w:rPr>
        <w:t>人无法履行或停止履行合同；</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hint="eastAsia" w:ascii="宋体" w:hAnsi="宋体" w:eastAsia="宋体"/>
          <w:sz w:val="24"/>
        </w:rPr>
        <w:t>（8）</w:t>
      </w:r>
      <w:r>
        <w:rPr>
          <w:rFonts w:ascii="宋体" w:hAnsi="宋体" w:eastAsia="宋体"/>
          <w:kern w:val="0"/>
          <w:sz w:val="24"/>
          <w:szCs w:val="24"/>
        </w:rPr>
        <w:t>检测</w:t>
      </w:r>
      <w:r>
        <w:rPr>
          <w:rFonts w:ascii="宋体" w:hAnsi="宋体" w:eastAsia="宋体"/>
          <w:sz w:val="24"/>
        </w:rPr>
        <w:t>人不履行合同约定的其他义务。</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hint="eastAsia" w:ascii="宋体" w:hAnsi="宋体" w:eastAsia="宋体"/>
          <w:sz w:val="24"/>
        </w:rPr>
        <w:t xml:space="preserve">11.1.2 </w:t>
      </w:r>
      <w:r>
        <w:rPr>
          <w:rFonts w:ascii="宋体" w:hAnsi="宋体" w:eastAsia="宋体"/>
          <w:kern w:val="0"/>
          <w:sz w:val="24"/>
          <w:szCs w:val="24"/>
        </w:rPr>
        <w:t>检测</w:t>
      </w:r>
      <w:r>
        <w:rPr>
          <w:rFonts w:ascii="宋体" w:hAnsi="宋体" w:eastAsia="宋体"/>
          <w:sz w:val="24"/>
        </w:rPr>
        <w:t>人发生违约情况时，委托人可向</w:t>
      </w:r>
      <w:r>
        <w:rPr>
          <w:rFonts w:ascii="宋体" w:hAnsi="宋体" w:eastAsia="宋体"/>
          <w:kern w:val="0"/>
          <w:sz w:val="24"/>
          <w:szCs w:val="24"/>
        </w:rPr>
        <w:t>检测</w:t>
      </w:r>
      <w:r>
        <w:rPr>
          <w:rFonts w:ascii="宋体" w:hAnsi="宋体" w:eastAsia="宋体"/>
          <w:sz w:val="24"/>
        </w:rPr>
        <w:t>人发出整改通知，要求其在限定期限内纠正；逾期仍不纠正的，委托人有权解除合同并向</w:t>
      </w:r>
      <w:r>
        <w:rPr>
          <w:rFonts w:ascii="宋体" w:hAnsi="宋体" w:eastAsia="宋体"/>
          <w:kern w:val="0"/>
          <w:sz w:val="24"/>
          <w:szCs w:val="24"/>
        </w:rPr>
        <w:t>检测</w:t>
      </w:r>
      <w:r>
        <w:rPr>
          <w:rFonts w:ascii="宋体" w:hAnsi="宋体" w:eastAsia="宋体"/>
          <w:sz w:val="24"/>
        </w:rPr>
        <w:t>人发出解除合同通知。发生第 11.1.1 项（2）目或（4）目情形时，委托人可直接发出解除合同通知。</w:t>
      </w:r>
    </w:p>
    <w:p>
      <w:pPr>
        <w:pageBreakBefore w:val="0"/>
        <w:kinsoku/>
        <w:wordWrap/>
        <w:overflowPunct/>
        <w:topLinePunct w:val="0"/>
        <w:autoSpaceDE/>
        <w:autoSpaceDN/>
        <w:bidi w:val="0"/>
        <w:adjustRightInd/>
        <w:spacing w:line="360" w:lineRule="auto"/>
        <w:ind w:right="221" w:firstLine="480" w:firstLineChars="200"/>
        <w:jc w:val="left"/>
        <w:textAlignment w:val="auto"/>
        <w:outlineLvl w:val="9"/>
        <w:rPr>
          <w:rFonts w:ascii="宋体" w:hAnsi="宋体" w:eastAsia="宋体"/>
          <w:sz w:val="24"/>
        </w:rPr>
      </w:pPr>
      <w:r>
        <w:rPr>
          <w:rFonts w:ascii="宋体" w:hAnsi="宋体" w:eastAsia="宋体"/>
          <w:kern w:val="0"/>
          <w:sz w:val="24"/>
          <w:szCs w:val="24"/>
        </w:rPr>
        <w:t>检测</w:t>
      </w:r>
      <w:r>
        <w:rPr>
          <w:rFonts w:ascii="宋体" w:hAnsi="宋体" w:eastAsia="宋体"/>
          <w:sz w:val="24"/>
        </w:rPr>
        <w:t>人应当承担由于违约所造成的费用增加、周期延误和委托人损失等。委托人有权向</w:t>
      </w:r>
      <w:r>
        <w:rPr>
          <w:rFonts w:ascii="宋体" w:hAnsi="宋体" w:eastAsia="宋体"/>
          <w:kern w:val="0"/>
          <w:sz w:val="24"/>
          <w:szCs w:val="24"/>
        </w:rPr>
        <w:t>检测</w:t>
      </w:r>
      <w:r>
        <w:rPr>
          <w:rFonts w:ascii="宋体" w:hAnsi="宋体" w:eastAsia="宋体"/>
          <w:sz w:val="24"/>
        </w:rPr>
        <w:t>人课以项目专用合同条款中约定的违约金，并由委托人将其违约行为上报省级交通运输主管部门，作为不良记录纳入公路建设市场信用信息管理系统。</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hint="eastAsia" w:ascii="宋体" w:hAnsi="宋体" w:eastAsia="宋体"/>
          <w:sz w:val="24"/>
        </w:rPr>
        <w:t xml:space="preserve">11.1.3 </w:t>
      </w:r>
      <w:r>
        <w:rPr>
          <w:rFonts w:ascii="宋体" w:hAnsi="宋体" w:eastAsia="宋体"/>
          <w:kern w:val="0"/>
          <w:sz w:val="24"/>
          <w:szCs w:val="24"/>
        </w:rPr>
        <w:t>检测</w:t>
      </w:r>
      <w:r>
        <w:rPr>
          <w:rFonts w:ascii="宋体" w:hAnsi="宋体" w:eastAsia="宋体"/>
          <w:sz w:val="24"/>
        </w:rPr>
        <w:t>人对委托人损失的赔偿责任</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ascii="宋体" w:hAnsi="宋体" w:eastAsia="宋体"/>
          <w:kern w:val="0"/>
          <w:sz w:val="24"/>
          <w:szCs w:val="24"/>
        </w:rPr>
        <w:t>检测</w:t>
      </w:r>
      <w:r>
        <w:rPr>
          <w:rFonts w:ascii="宋体" w:hAnsi="宋体" w:eastAsia="宋体"/>
          <w:sz w:val="24"/>
        </w:rPr>
        <w:t>人违反</w:t>
      </w:r>
      <w:r>
        <w:rPr>
          <w:rFonts w:ascii="宋体" w:hAnsi="宋体" w:eastAsia="宋体"/>
          <w:kern w:val="0"/>
          <w:sz w:val="24"/>
          <w:szCs w:val="24"/>
        </w:rPr>
        <w:t>检测</w:t>
      </w:r>
      <w:r>
        <w:rPr>
          <w:rFonts w:ascii="宋体" w:hAnsi="宋体" w:eastAsia="宋体"/>
          <w:sz w:val="24"/>
        </w:rPr>
        <w:t>合同的约定并造成委托人的经济损失，应向委托人赔偿，除项目专用合同条款另有约定外，赔偿金应按下式计算：</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ascii="宋体" w:hAnsi="宋体" w:eastAsia="宋体"/>
          <w:sz w:val="24"/>
        </w:rPr>
        <w:t>赔偿金=委托人直接经济损失所对应的</w:t>
      </w:r>
      <w:r>
        <w:rPr>
          <w:rFonts w:ascii="宋体" w:hAnsi="宋体" w:eastAsia="宋体"/>
          <w:kern w:val="0"/>
          <w:sz w:val="24"/>
          <w:szCs w:val="24"/>
        </w:rPr>
        <w:t>检测</w:t>
      </w:r>
      <w:r>
        <w:rPr>
          <w:rFonts w:ascii="宋体" w:hAnsi="宋体" w:eastAsia="宋体"/>
          <w:sz w:val="24"/>
        </w:rPr>
        <w:t>费×</w:t>
      </w:r>
      <w:r>
        <w:rPr>
          <w:rFonts w:ascii="宋体" w:hAnsi="宋体" w:eastAsia="宋体"/>
          <w:kern w:val="0"/>
          <w:sz w:val="24"/>
          <w:szCs w:val="24"/>
        </w:rPr>
        <w:t>检测</w:t>
      </w:r>
      <w:r>
        <w:rPr>
          <w:rFonts w:ascii="宋体" w:hAnsi="宋体" w:eastAsia="宋体"/>
          <w:sz w:val="24"/>
        </w:rPr>
        <w:t>人应承担责任的比例</w:t>
      </w:r>
    </w:p>
    <w:p>
      <w:pPr>
        <w:pageBreakBefore w:val="0"/>
        <w:kinsoku/>
        <w:wordWrap/>
        <w:overflowPunct/>
        <w:topLinePunct w:val="0"/>
        <w:autoSpaceDE/>
        <w:autoSpaceDN/>
        <w:bidi w:val="0"/>
        <w:adjustRightInd/>
        <w:spacing w:line="360" w:lineRule="auto"/>
        <w:ind w:right="221" w:firstLine="480" w:firstLineChars="200"/>
        <w:jc w:val="left"/>
        <w:textAlignment w:val="auto"/>
        <w:outlineLvl w:val="9"/>
        <w:rPr>
          <w:rFonts w:ascii="宋体" w:hAnsi="宋体" w:eastAsia="宋体"/>
          <w:sz w:val="24"/>
        </w:rPr>
      </w:pPr>
      <w:r>
        <w:rPr>
          <w:rFonts w:ascii="宋体" w:hAnsi="宋体" w:eastAsia="宋体"/>
          <w:kern w:val="0"/>
          <w:sz w:val="24"/>
          <w:szCs w:val="24"/>
        </w:rPr>
        <w:t>检测</w:t>
      </w:r>
      <w:r>
        <w:rPr>
          <w:rFonts w:ascii="宋体" w:hAnsi="宋体" w:eastAsia="宋体"/>
          <w:sz w:val="24"/>
        </w:rPr>
        <w:t>人对由于第三方责任造成的任何经济损失，不承担责任。如果</w:t>
      </w:r>
      <w:r>
        <w:rPr>
          <w:rFonts w:ascii="宋体" w:hAnsi="宋体" w:eastAsia="宋体"/>
          <w:kern w:val="0"/>
          <w:sz w:val="24"/>
          <w:szCs w:val="24"/>
        </w:rPr>
        <w:t>检测</w:t>
      </w:r>
      <w:r>
        <w:rPr>
          <w:rFonts w:ascii="宋体" w:hAnsi="宋体" w:eastAsia="宋体"/>
          <w:sz w:val="24"/>
        </w:rPr>
        <w:t>人与委托人或第三方对有关经济损失共负责任时，应按责任比例计算赔偿。</w:t>
      </w:r>
      <w:r>
        <w:rPr>
          <w:rFonts w:ascii="宋体" w:hAnsi="宋体" w:eastAsia="宋体"/>
          <w:kern w:val="0"/>
          <w:sz w:val="24"/>
          <w:szCs w:val="24"/>
        </w:rPr>
        <w:t>检测</w:t>
      </w:r>
      <w:r>
        <w:rPr>
          <w:rFonts w:ascii="宋体" w:hAnsi="宋体" w:eastAsia="宋体"/>
          <w:sz w:val="24"/>
        </w:rPr>
        <w:t>人的上述责任赔偿，均应按照本合同条款第 11.5 款的约定办理。</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hint="eastAsia" w:ascii="宋体" w:hAnsi="宋体" w:eastAsia="宋体"/>
          <w:sz w:val="24"/>
        </w:rPr>
        <w:t>11.1.4</w:t>
      </w:r>
      <w:r>
        <w:rPr>
          <w:rFonts w:ascii="宋体" w:hAnsi="宋体" w:eastAsia="宋体"/>
          <w:kern w:val="0"/>
          <w:sz w:val="24"/>
          <w:szCs w:val="24"/>
        </w:rPr>
        <w:t>检测</w:t>
      </w:r>
      <w:r>
        <w:rPr>
          <w:rFonts w:ascii="宋体" w:hAnsi="宋体" w:eastAsia="宋体"/>
          <w:sz w:val="24"/>
        </w:rPr>
        <w:t>人对委托人未授权的</w:t>
      </w:r>
      <w:r>
        <w:rPr>
          <w:rFonts w:ascii="宋体" w:hAnsi="宋体" w:eastAsia="宋体"/>
          <w:kern w:val="0"/>
          <w:sz w:val="24"/>
          <w:szCs w:val="24"/>
        </w:rPr>
        <w:t>检测</w:t>
      </w:r>
      <w:r>
        <w:rPr>
          <w:rFonts w:ascii="宋体" w:hAnsi="宋体" w:eastAsia="宋体"/>
          <w:sz w:val="24"/>
        </w:rPr>
        <w:t>服务范围不承担</w:t>
      </w:r>
      <w:r>
        <w:rPr>
          <w:rFonts w:ascii="宋体" w:hAnsi="宋体" w:eastAsia="宋体"/>
          <w:kern w:val="0"/>
          <w:sz w:val="24"/>
          <w:szCs w:val="24"/>
        </w:rPr>
        <w:t>检测</w:t>
      </w:r>
      <w:r>
        <w:rPr>
          <w:rFonts w:ascii="宋体" w:hAnsi="宋体" w:eastAsia="宋体"/>
          <w:sz w:val="24"/>
        </w:rPr>
        <w:t>责任。</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kern w:val="0"/>
          <w:sz w:val="24"/>
          <w:szCs w:val="24"/>
        </w:rPr>
      </w:pPr>
      <w:r>
        <w:rPr>
          <w:rFonts w:ascii="宋体" w:hAnsi="宋体" w:eastAsia="宋体"/>
          <w:kern w:val="0"/>
          <w:sz w:val="24"/>
          <w:szCs w:val="24"/>
        </w:rPr>
        <w:t>11.2 委托人违约</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ascii="宋体" w:hAnsi="宋体" w:eastAsia="宋体"/>
          <w:sz w:val="24"/>
        </w:rPr>
        <w:t>本款细化为：</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hint="eastAsia" w:ascii="宋体" w:hAnsi="宋体" w:eastAsia="宋体"/>
          <w:sz w:val="24"/>
        </w:rPr>
        <w:t xml:space="preserve">11.2.1 </w:t>
      </w:r>
      <w:r>
        <w:rPr>
          <w:rFonts w:ascii="宋体" w:hAnsi="宋体" w:eastAsia="宋体"/>
          <w:sz w:val="24"/>
        </w:rPr>
        <w:t>合同履行中发生下列情况之一的，属委托人违约：</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hint="eastAsia" w:ascii="宋体" w:hAnsi="宋体" w:eastAsia="宋体"/>
          <w:sz w:val="24"/>
        </w:rPr>
        <w:t>（1）</w:t>
      </w:r>
      <w:r>
        <w:rPr>
          <w:rFonts w:ascii="宋体" w:hAnsi="宋体" w:eastAsia="宋体"/>
          <w:sz w:val="24"/>
        </w:rPr>
        <w:t>委托人未按合同约定支付</w:t>
      </w:r>
      <w:r>
        <w:rPr>
          <w:rFonts w:ascii="宋体" w:hAnsi="宋体" w:eastAsia="宋体"/>
          <w:kern w:val="0"/>
          <w:sz w:val="24"/>
          <w:szCs w:val="24"/>
        </w:rPr>
        <w:t>检测</w:t>
      </w:r>
      <w:r>
        <w:rPr>
          <w:rFonts w:ascii="宋体" w:hAnsi="宋体" w:eastAsia="宋体"/>
          <w:sz w:val="24"/>
        </w:rPr>
        <w:t>报酬；</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hint="eastAsia" w:ascii="宋体" w:hAnsi="宋体" w:eastAsia="宋体"/>
          <w:sz w:val="24"/>
        </w:rPr>
        <w:t>（2）</w:t>
      </w:r>
      <w:r>
        <w:rPr>
          <w:rFonts w:ascii="宋体" w:hAnsi="宋体" w:eastAsia="宋体"/>
          <w:sz w:val="24"/>
        </w:rPr>
        <w:t>委托人原因造成</w:t>
      </w:r>
      <w:r>
        <w:rPr>
          <w:rFonts w:ascii="宋体" w:hAnsi="宋体" w:eastAsia="宋体"/>
          <w:kern w:val="0"/>
          <w:sz w:val="24"/>
          <w:szCs w:val="24"/>
        </w:rPr>
        <w:t>检测</w:t>
      </w:r>
      <w:r>
        <w:rPr>
          <w:rFonts w:ascii="宋体" w:hAnsi="宋体" w:eastAsia="宋体"/>
          <w:sz w:val="24"/>
        </w:rPr>
        <w:t>停止；</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hint="eastAsia" w:ascii="宋体" w:hAnsi="宋体" w:eastAsia="宋体"/>
          <w:sz w:val="24"/>
        </w:rPr>
        <w:t>（3）</w:t>
      </w:r>
      <w:r>
        <w:rPr>
          <w:rFonts w:ascii="宋体" w:hAnsi="宋体" w:eastAsia="宋体"/>
          <w:sz w:val="24"/>
        </w:rPr>
        <w:t>委托人无法履行或停止履行合同；</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hint="eastAsia" w:ascii="宋体" w:hAnsi="宋体" w:eastAsia="宋体"/>
          <w:sz w:val="24"/>
        </w:rPr>
        <w:t>（4）</w:t>
      </w:r>
      <w:r>
        <w:rPr>
          <w:rFonts w:ascii="宋体" w:hAnsi="宋体" w:eastAsia="宋体"/>
          <w:sz w:val="24"/>
        </w:rPr>
        <w:t>委托人无正当理由不按时返还履约保证金或缺陷责任期保函；</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hint="eastAsia" w:ascii="宋体" w:hAnsi="宋体" w:eastAsia="宋体"/>
          <w:sz w:val="24"/>
        </w:rPr>
        <w:t>（5）</w:t>
      </w:r>
      <w:r>
        <w:rPr>
          <w:rFonts w:ascii="宋体" w:hAnsi="宋体" w:eastAsia="宋体"/>
          <w:sz w:val="24"/>
        </w:rPr>
        <w:t>委托人不履行合同约定的其他义务。</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hint="eastAsia" w:ascii="宋体" w:hAnsi="宋体" w:eastAsia="宋体"/>
          <w:sz w:val="24"/>
        </w:rPr>
        <w:t xml:space="preserve">11.2.2 </w:t>
      </w:r>
      <w:r>
        <w:rPr>
          <w:rFonts w:ascii="宋体" w:hAnsi="宋体" w:eastAsia="宋体"/>
          <w:sz w:val="24"/>
        </w:rPr>
        <w:t>委托人发生违约情况时，</w:t>
      </w:r>
      <w:r>
        <w:rPr>
          <w:rFonts w:ascii="宋体" w:hAnsi="宋体" w:eastAsia="宋体"/>
          <w:kern w:val="0"/>
          <w:sz w:val="24"/>
          <w:szCs w:val="24"/>
        </w:rPr>
        <w:t>检测</w:t>
      </w:r>
      <w:r>
        <w:rPr>
          <w:rFonts w:ascii="宋体" w:hAnsi="宋体" w:eastAsia="宋体"/>
          <w:sz w:val="24"/>
        </w:rPr>
        <w:t>人可向委托人发出暂停</w:t>
      </w:r>
      <w:r>
        <w:rPr>
          <w:rFonts w:ascii="宋体" w:hAnsi="宋体" w:eastAsia="宋体"/>
          <w:kern w:val="0"/>
          <w:sz w:val="24"/>
          <w:szCs w:val="24"/>
        </w:rPr>
        <w:t>检测</w:t>
      </w:r>
      <w:r>
        <w:rPr>
          <w:rFonts w:ascii="宋体" w:hAnsi="宋体" w:eastAsia="宋体"/>
          <w:sz w:val="24"/>
        </w:rPr>
        <w:t>通知，要求其在限定期限内纠正；逾期仍不纠正的，</w:t>
      </w:r>
      <w:r>
        <w:rPr>
          <w:rFonts w:ascii="宋体" w:hAnsi="宋体" w:eastAsia="宋体"/>
          <w:kern w:val="0"/>
          <w:sz w:val="24"/>
          <w:szCs w:val="24"/>
        </w:rPr>
        <w:t>检测</w:t>
      </w:r>
      <w:r>
        <w:rPr>
          <w:rFonts w:ascii="宋体" w:hAnsi="宋体" w:eastAsia="宋体"/>
          <w:sz w:val="24"/>
        </w:rPr>
        <w:t>人有权解除合同并向委托人发出解除合同通知。委托人应当承担由于违约所造成的费用增加、周期延误和</w:t>
      </w:r>
      <w:r>
        <w:rPr>
          <w:rFonts w:ascii="宋体" w:hAnsi="宋体" w:eastAsia="宋体"/>
          <w:kern w:val="0"/>
          <w:sz w:val="24"/>
          <w:szCs w:val="24"/>
        </w:rPr>
        <w:t>检测</w:t>
      </w:r>
      <w:r>
        <w:rPr>
          <w:rFonts w:ascii="宋体" w:hAnsi="宋体" w:eastAsia="宋体"/>
          <w:sz w:val="24"/>
        </w:rPr>
        <w:t>人损失等。</w:t>
      </w:r>
      <w:r>
        <w:rPr>
          <w:rFonts w:ascii="宋体" w:hAnsi="宋体" w:eastAsia="宋体"/>
          <w:kern w:val="0"/>
          <w:sz w:val="24"/>
          <w:szCs w:val="24"/>
        </w:rPr>
        <w:t>检测</w:t>
      </w:r>
      <w:r>
        <w:rPr>
          <w:rFonts w:ascii="宋体" w:hAnsi="宋体" w:eastAsia="宋体"/>
          <w:sz w:val="24"/>
        </w:rPr>
        <w:t>人有权向委托人课以项目专用合同条款中约定的违约金。</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hint="eastAsia" w:ascii="宋体" w:hAnsi="宋体" w:eastAsia="宋体"/>
          <w:sz w:val="24"/>
        </w:rPr>
        <w:t xml:space="preserve">11.2.3 </w:t>
      </w:r>
      <w:r>
        <w:rPr>
          <w:rFonts w:ascii="宋体" w:hAnsi="宋体" w:eastAsia="宋体"/>
          <w:sz w:val="24"/>
        </w:rPr>
        <w:t>委托人对</w:t>
      </w:r>
      <w:r>
        <w:rPr>
          <w:rFonts w:ascii="宋体" w:hAnsi="宋体" w:eastAsia="宋体"/>
          <w:kern w:val="0"/>
          <w:sz w:val="24"/>
          <w:szCs w:val="24"/>
        </w:rPr>
        <w:t>检测</w:t>
      </w:r>
      <w:r>
        <w:rPr>
          <w:rFonts w:ascii="宋体" w:hAnsi="宋体" w:eastAsia="宋体"/>
          <w:sz w:val="24"/>
        </w:rPr>
        <w:t>人损失的赔偿责任</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ascii="宋体" w:hAnsi="宋体" w:eastAsia="宋体"/>
          <w:sz w:val="24"/>
        </w:rPr>
        <w:t>委托人违反</w:t>
      </w:r>
      <w:r>
        <w:rPr>
          <w:rFonts w:ascii="宋体" w:hAnsi="宋体" w:eastAsia="宋体"/>
          <w:kern w:val="0"/>
          <w:sz w:val="24"/>
          <w:szCs w:val="24"/>
        </w:rPr>
        <w:t>检测</w:t>
      </w:r>
      <w:r>
        <w:rPr>
          <w:rFonts w:ascii="宋体" w:hAnsi="宋体" w:eastAsia="宋体"/>
          <w:sz w:val="24"/>
        </w:rPr>
        <w:t>合同的约定并造成</w:t>
      </w:r>
      <w:r>
        <w:rPr>
          <w:rFonts w:ascii="宋体" w:hAnsi="宋体" w:eastAsia="宋体"/>
          <w:kern w:val="0"/>
          <w:sz w:val="24"/>
          <w:szCs w:val="24"/>
        </w:rPr>
        <w:t>检测</w:t>
      </w:r>
      <w:r>
        <w:rPr>
          <w:rFonts w:ascii="宋体" w:hAnsi="宋体" w:eastAsia="宋体"/>
          <w:sz w:val="24"/>
        </w:rPr>
        <w:t>人的经济损失，除项目专用合同条款另有约定外，委托人应据实赔偿</w:t>
      </w:r>
      <w:r>
        <w:rPr>
          <w:rFonts w:ascii="宋体" w:hAnsi="宋体" w:eastAsia="宋体"/>
          <w:kern w:val="0"/>
          <w:sz w:val="24"/>
          <w:szCs w:val="24"/>
        </w:rPr>
        <w:t>检测</w:t>
      </w:r>
      <w:r>
        <w:rPr>
          <w:rFonts w:ascii="宋体" w:hAnsi="宋体" w:eastAsia="宋体"/>
          <w:sz w:val="24"/>
        </w:rPr>
        <w:t>人的直接经济损失。</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ascii="宋体" w:hAnsi="宋体" w:eastAsia="宋体"/>
          <w:sz w:val="24"/>
        </w:rPr>
        <w:t>本条补充第 11.4 款、第 11.5 款：</w:t>
      </w:r>
    </w:p>
    <w:p>
      <w:pPr>
        <w:keepNext/>
        <w:keepLines/>
        <w:pageBreakBefore w:val="0"/>
        <w:widowControl/>
        <w:kinsoku/>
        <w:wordWrap/>
        <w:overflowPunct/>
        <w:topLinePunct w:val="0"/>
        <w:autoSpaceDE/>
        <w:autoSpaceDN/>
        <w:bidi w:val="0"/>
        <w:adjustRightInd/>
        <w:spacing w:line="360" w:lineRule="auto"/>
        <w:textAlignment w:val="auto"/>
        <w:outlineLvl w:val="9"/>
        <w:rPr>
          <w:rFonts w:ascii="宋体" w:hAnsi="宋体" w:eastAsia="宋体"/>
          <w:kern w:val="0"/>
          <w:sz w:val="24"/>
        </w:rPr>
      </w:pPr>
      <w:r>
        <w:rPr>
          <w:rFonts w:hint="eastAsia" w:ascii="宋体" w:hAnsi="宋体" w:eastAsia="宋体"/>
          <w:kern w:val="0"/>
          <w:sz w:val="24"/>
        </w:rPr>
        <w:t xml:space="preserve">11.4 </w:t>
      </w:r>
      <w:r>
        <w:rPr>
          <w:rFonts w:ascii="宋体" w:hAnsi="宋体" w:eastAsia="宋体"/>
          <w:kern w:val="0"/>
          <w:sz w:val="24"/>
        </w:rPr>
        <w:t>赔偿责任的期限</w:t>
      </w:r>
    </w:p>
    <w:p>
      <w:pPr>
        <w:pageBreakBefore w:val="0"/>
        <w:widowControl/>
        <w:kinsoku/>
        <w:wordWrap/>
        <w:overflowPunct/>
        <w:topLinePunct w:val="0"/>
        <w:autoSpaceDE/>
        <w:autoSpaceDN/>
        <w:bidi w:val="0"/>
        <w:adjustRightInd/>
        <w:spacing w:line="360" w:lineRule="auto"/>
        <w:ind w:right="221" w:firstLine="480" w:firstLineChars="200"/>
        <w:jc w:val="left"/>
        <w:textAlignment w:val="auto"/>
        <w:outlineLvl w:val="9"/>
        <w:rPr>
          <w:rFonts w:ascii="宋体" w:hAnsi="宋体" w:eastAsia="宋体"/>
          <w:sz w:val="24"/>
        </w:rPr>
      </w:pPr>
      <w:r>
        <w:rPr>
          <w:rFonts w:ascii="宋体" w:hAnsi="宋体" w:eastAsia="宋体"/>
          <w:sz w:val="24"/>
        </w:rPr>
        <w:t>委托人或</w:t>
      </w:r>
      <w:r>
        <w:rPr>
          <w:rFonts w:ascii="宋体" w:hAnsi="宋体" w:eastAsia="宋体"/>
          <w:kern w:val="0"/>
          <w:sz w:val="24"/>
          <w:szCs w:val="24"/>
        </w:rPr>
        <w:t>检测</w:t>
      </w:r>
      <w:r>
        <w:rPr>
          <w:rFonts w:ascii="宋体" w:hAnsi="宋体" w:eastAsia="宋体"/>
          <w:sz w:val="24"/>
        </w:rPr>
        <w:t>人任何一方向另一方要求的赔偿，均应在赔偿事件发生后的 28 天之内以书面形式提出索赔。如果该事件具有持续性，则应在事件首次发生后7天之内提出索赔意向，并每隔7天提供一次该事件仍在持续发展的证明材料，直至该事件结束后 28 天之内提出正式的索赔文件。无论是委托人还是</w:t>
      </w:r>
      <w:r>
        <w:rPr>
          <w:rFonts w:ascii="宋体" w:hAnsi="宋体" w:eastAsia="宋体"/>
          <w:kern w:val="0"/>
          <w:sz w:val="24"/>
          <w:szCs w:val="24"/>
        </w:rPr>
        <w:t>检测</w:t>
      </w:r>
      <w:r>
        <w:rPr>
          <w:rFonts w:ascii="宋体" w:hAnsi="宋体" w:eastAsia="宋体"/>
          <w:sz w:val="24"/>
        </w:rPr>
        <w:t>人，逾期未提出书面索赔意向书，均失去索赔权利。</w:t>
      </w:r>
      <w:bookmarkStart w:id="264" w:name="_Toc22328322"/>
      <w:bookmarkStart w:id="265" w:name="_Toc26230161"/>
    </w:p>
    <w:p>
      <w:pPr>
        <w:pageBreakBefore w:val="0"/>
        <w:widowControl/>
        <w:kinsoku/>
        <w:wordWrap/>
        <w:overflowPunct/>
        <w:topLinePunct w:val="0"/>
        <w:autoSpaceDE/>
        <w:autoSpaceDN/>
        <w:bidi w:val="0"/>
        <w:adjustRightInd/>
        <w:spacing w:line="360" w:lineRule="auto"/>
        <w:ind w:right="221" w:firstLine="480" w:firstLineChars="200"/>
        <w:jc w:val="left"/>
        <w:textAlignment w:val="auto"/>
        <w:outlineLvl w:val="9"/>
        <w:rPr>
          <w:rFonts w:ascii="宋体" w:hAnsi="宋体" w:eastAsia="宋体"/>
          <w:kern w:val="0"/>
          <w:sz w:val="24"/>
        </w:rPr>
      </w:pPr>
      <w:r>
        <w:rPr>
          <w:rFonts w:hint="eastAsia" w:ascii="宋体" w:hAnsi="宋体" w:eastAsia="宋体"/>
          <w:kern w:val="0"/>
          <w:sz w:val="24"/>
        </w:rPr>
        <w:t xml:space="preserve">11.5 </w:t>
      </w:r>
      <w:r>
        <w:rPr>
          <w:rFonts w:ascii="宋体" w:hAnsi="宋体" w:eastAsia="宋体"/>
          <w:kern w:val="0"/>
          <w:sz w:val="24"/>
        </w:rPr>
        <w:t>赔偿的限额</w:t>
      </w:r>
      <w:bookmarkEnd w:id="264"/>
      <w:bookmarkEnd w:id="265"/>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ascii="宋体" w:hAnsi="宋体" w:eastAsia="宋体"/>
          <w:sz w:val="24"/>
        </w:rPr>
        <w:t>除项目专用合同条款另有约定外，合同一方当事人向对方当事人依据本合同条款第 11.1款和第 11.2 款支付赔偿的最高限额为：</w:t>
      </w:r>
    </w:p>
    <w:p>
      <w:pPr>
        <w:pageBreakBefore w:val="0"/>
        <w:kinsoku/>
        <w:wordWrap/>
        <w:overflowPunct/>
        <w:topLinePunct w:val="0"/>
        <w:autoSpaceDE/>
        <w:autoSpaceDN/>
        <w:bidi w:val="0"/>
        <w:adjustRightInd/>
        <w:spacing w:line="360" w:lineRule="auto"/>
        <w:ind w:right="221" w:firstLine="460" w:firstLineChars="200"/>
        <w:textAlignment w:val="auto"/>
        <w:outlineLvl w:val="9"/>
        <w:rPr>
          <w:rFonts w:ascii="宋体" w:hAnsi="宋体" w:eastAsia="宋体"/>
          <w:sz w:val="24"/>
        </w:rPr>
      </w:pPr>
      <w:r>
        <w:rPr>
          <w:rFonts w:hint="eastAsia" w:ascii="宋体" w:hAnsi="宋体" w:eastAsia="宋体"/>
          <w:spacing w:val="-5"/>
          <w:sz w:val="24"/>
        </w:rPr>
        <w:t>（1）</w:t>
      </w:r>
      <w:r>
        <w:rPr>
          <w:rFonts w:ascii="宋体" w:hAnsi="宋体" w:eastAsia="宋体"/>
          <w:kern w:val="0"/>
          <w:sz w:val="24"/>
          <w:szCs w:val="24"/>
        </w:rPr>
        <w:t>检测</w:t>
      </w:r>
      <w:r>
        <w:rPr>
          <w:rFonts w:ascii="宋体" w:hAnsi="宋体" w:eastAsia="宋体"/>
          <w:spacing w:val="-5"/>
          <w:sz w:val="24"/>
        </w:rPr>
        <w:t>人的累计赔偿限额为</w:t>
      </w:r>
      <w:r>
        <w:rPr>
          <w:rFonts w:ascii="宋体" w:hAnsi="宋体" w:eastAsia="宋体"/>
          <w:kern w:val="0"/>
          <w:sz w:val="24"/>
          <w:szCs w:val="24"/>
        </w:rPr>
        <w:t>检测</w:t>
      </w:r>
      <w:r>
        <w:rPr>
          <w:rFonts w:ascii="宋体" w:hAnsi="宋体" w:eastAsia="宋体"/>
          <w:spacing w:val="-5"/>
          <w:sz w:val="24"/>
        </w:rPr>
        <w:t xml:space="preserve">服务费总额的 </w:t>
      </w:r>
      <w:r>
        <w:rPr>
          <w:rFonts w:ascii="宋体" w:hAnsi="宋体" w:eastAsia="宋体"/>
          <w:spacing w:val="-4"/>
          <w:sz w:val="24"/>
        </w:rPr>
        <w:t>30%</w:t>
      </w:r>
      <w:r>
        <w:rPr>
          <w:rFonts w:ascii="宋体" w:hAnsi="宋体" w:eastAsia="宋体"/>
          <w:spacing w:val="-5"/>
          <w:sz w:val="24"/>
        </w:rPr>
        <w:t>，当达到此限额时，委托人有权</w:t>
      </w:r>
      <w:r>
        <w:rPr>
          <w:rFonts w:ascii="宋体" w:hAnsi="宋体" w:eastAsia="宋体"/>
          <w:spacing w:val="-3"/>
          <w:sz w:val="24"/>
        </w:rPr>
        <w:t>单方面终止</w:t>
      </w:r>
      <w:r>
        <w:rPr>
          <w:rFonts w:ascii="宋体" w:hAnsi="宋体" w:eastAsia="宋体"/>
          <w:kern w:val="0"/>
          <w:sz w:val="24"/>
          <w:szCs w:val="24"/>
        </w:rPr>
        <w:t>检测</w:t>
      </w:r>
      <w:r>
        <w:rPr>
          <w:rFonts w:ascii="宋体" w:hAnsi="宋体" w:eastAsia="宋体"/>
          <w:spacing w:val="-3"/>
          <w:sz w:val="24"/>
        </w:rPr>
        <w:t>合同，同时</w:t>
      </w:r>
      <w:r>
        <w:rPr>
          <w:rFonts w:ascii="宋体" w:hAnsi="宋体" w:eastAsia="宋体"/>
          <w:kern w:val="0"/>
          <w:sz w:val="24"/>
          <w:szCs w:val="24"/>
        </w:rPr>
        <w:t>检测</w:t>
      </w:r>
      <w:r>
        <w:rPr>
          <w:rFonts w:ascii="宋体" w:hAnsi="宋体" w:eastAsia="宋体"/>
          <w:spacing w:val="-3"/>
          <w:sz w:val="24"/>
        </w:rPr>
        <w:t>人的履约保证金不予退还。</w:t>
      </w:r>
    </w:p>
    <w:p>
      <w:pPr>
        <w:pageBreakBefore w:val="0"/>
        <w:tabs>
          <w:tab w:val="left" w:pos="1097"/>
        </w:tabs>
        <w:kinsoku/>
        <w:wordWrap/>
        <w:overflowPunct/>
        <w:topLinePunct w:val="0"/>
        <w:autoSpaceDE/>
        <w:autoSpaceDN/>
        <w:bidi w:val="0"/>
        <w:adjustRightInd/>
        <w:spacing w:line="360" w:lineRule="auto"/>
        <w:ind w:firstLine="468" w:firstLineChars="200"/>
        <w:jc w:val="left"/>
        <w:textAlignment w:val="auto"/>
        <w:outlineLvl w:val="9"/>
        <w:rPr>
          <w:rFonts w:ascii="宋体" w:hAnsi="宋体" w:eastAsia="宋体" w:cs="宋体"/>
          <w:sz w:val="24"/>
        </w:rPr>
      </w:pPr>
      <w:r>
        <w:rPr>
          <w:rFonts w:hint="eastAsia" w:ascii="宋体" w:hAnsi="宋体" w:eastAsia="宋体" w:cs="宋体"/>
          <w:spacing w:val="-3"/>
          <w:sz w:val="24"/>
        </w:rPr>
        <w:t>（2）</w:t>
      </w:r>
      <w:r>
        <w:rPr>
          <w:rFonts w:ascii="宋体" w:hAnsi="宋体" w:eastAsia="宋体" w:cs="宋体"/>
          <w:spacing w:val="-3"/>
          <w:sz w:val="24"/>
        </w:rPr>
        <w:t>委托人赔偿</w:t>
      </w:r>
      <w:r>
        <w:rPr>
          <w:rFonts w:ascii="宋体" w:hAnsi="宋体" w:eastAsia="宋体"/>
          <w:kern w:val="0"/>
          <w:sz w:val="24"/>
          <w:szCs w:val="24"/>
        </w:rPr>
        <w:t>检测</w:t>
      </w:r>
      <w:r>
        <w:rPr>
          <w:rFonts w:ascii="宋体" w:hAnsi="宋体" w:eastAsia="宋体" w:cs="宋体"/>
          <w:spacing w:val="-3"/>
          <w:sz w:val="24"/>
        </w:rPr>
        <w:t>人的直接经济损失的累计限额为</w:t>
      </w:r>
      <w:r>
        <w:rPr>
          <w:rFonts w:ascii="宋体" w:hAnsi="宋体" w:eastAsia="宋体"/>
          <w:kern w:val="0"/>
          <w:sz w:val="24"/>
          <w:szCs w:val="24"/>
        </w:rPr>
        <w:t>检测</w:t>
      </w:r>
      <w:r>
        <w:rPr>
          <w:rFonts w:ascii="宋体" w:hAnsi="宋体" w:eastAsia="宋体" w:cs="宋体"/>
          <w:spacing w:val="-3"/>
          <w:sz w:val="24"/>
        </w:rPr>
        <w:t>服务费总额。</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rPr>
        <w:t>合同双方同意放弃超过上述限额的剩余赔偿要求，但本合同其他条款约定的补偿和由于任何一方故意违约而引起的索赔，不受该限额的限制</w:t>
      </w:r>
      <w:r>
        <w:rPr>
          <w:rFonts w:hint="eastAsia" w:ascii="宋体" w:hAnsi="宋体" w:eastAsia="宋体"/>
          <w:sz w:val="24"/>
        </w:rPr>
        <w:t>。</w:t>
      </w:r>
    </w:p>
    <w:p>
      <w:pPr>
        <w:keepNext/>
        <w:keepLines/>
        <w:pageBreakBefore w:val="0"/>
        <w:widowControl w:val="0"/>
        <w:kinsoku/>
        <w:wordWrap/>
        <w:overflowPunct/>
        <w:topLinePunct w:val="0"/>
        <w:autoSpaceDE/>
        <w:autoSpaceDN/>
        <w:bidi w:val="0"/>
        <w:adjustRightInd/>
        <w:snapToGrid/>
        <w:spacing w:line="360" w:lineRule="auto"/>
        <w:jc w:val="left"/>
        <w:textAlignment w:val="auto"/>
        <w:outlineLvl w:val="9"/>
        <w:rPr>
          <w:rFonts w:ascii="黑体" w:hAnsi="宋体" w:eastAsia="黑体"/>
          <w:b/>
          <w:bCs/>
          <w:sz w:val="28"/>
          <w:szCs w:val="28"/>
        </w:rPr>
      </w:pPr>
      <w:r>
        <w:rPr>
          <w:rFonts w:hint="eastAsia" w:ascii="黑体" w:hAnsi="黑体" w:eastAsia="黑体"/>
          <w:bCs/>
          <w:sz w:val="24"/>
          <w:szCs w:val="24"/>
        </w:rPr>
        <w:t>12.争议的解决</w:t>
      </w:r>
    </w:p>
    <w:p>
      <w:pPr>
        <w:pageBreakBefore w:val="0"/>
        <w:kinsoku/>
        <w:wordWrap/>
        <w:overflowPunct/>
        <w:topLinePunct w:val="0"/>
        <w:autoSpaceDE/>
        <w:autoSpaceDN/>
        <w:bidi w:val="0"/>
        <w:adjustRightInd/>
        <w:spacing w:line="360" w:lineRule="auto"/>
        <w:ind w:right="221" w:firstLine="480" w:firstLineChars="200"/>
        <w:textAlignment w:val="auto"/>
        <w:outlineLvl w:val="9"/>
        <w:rPr>
          <w:rFonts w:ascii="宋体" w:hAnsi="宋体" w:eastAsia="宋体"/>
          <w:sz w:val="24"/>
        </w:rPr>
      </w:pPr>
      <w:r>
        <w:rPr>
          <w:rFonts w:ascii="宋体" w:hAnsi="宋体" w:eastAsia="宋体"/>
          <w:sz w:val="24"/>
        </w:rPr>
        <w:t>本条补充：</w:t>
      </w:r>
    </w:p>
    <w:p>
      <w:pPr>
        <w:pageBreakBefore w:val="0"/>
        <w:kinsoku/>
        <w:wordWrap/>
        <w:overflowPunct/>
        <w:topLinePunct w:val="0"/>
        <w:autoSpaceDE/>
        <w:autoSpaceDN/>
        <w:bidi w:val="0"/>
        <w:adjustRightInd/>
        <w:spacing w:line="360" w:lineRule="auto"/>
        <w:ind w:firstLine="420"/>
        <w:textAlignment w:val="auto"/>
        <w:outlineLvl w:val="9"/>
        <w:rPr>
          <w:rFonts w:ascii="宋体" w:hAnsi="宋体" w:eastAsia="宋体"/>
          <w:sz w:val="24"/>
          <w:szCs w:val="24"/>
        </w:rPr>
      </w:pPr>
      <w:r>
        <w:rPr>
          <w:rFonts w:ascii="宋体" w:hAnsi="宋体" w:eastAsia="宋体"/>
          <w:sz w:val="24"/>
        </w:rPr>
        <w:t>采用仲裁方式最终解决争议的项目，仲裁裁决是终局性的并对委托人和</w:t>
      </w:r>
      <w:r>
        <w:rPr>
          <w:rFonts w:ascii="宋体" w:hAnsi="宋体" w:eastAsia="宋体"/>
          <w:kern w:val="0"/>
          <w:sz w:val="24"/>
          <w:szCs w:val="24"/>
        </w:rPr>
        <w:t>检测</w:t>
      </w:r>
      <w:r>
        <w:rPr>
          <w:rFonts w:ascii="宋体" w:hAnsi="宋体" w:eastAsia="宋体"/>
          <w:sz w:val="24"/>
        </w:rPr>
        <w:t>人双方均具有约束力。全部仲裁费用应由败诉方承担，或按仲裁委员会裁决的比例分担。</w:t>
      </w:r>
    </w:p>
    <w:p>
      <w:pPr>
        <w:rPr>
          <w:rFonts w:ascii="宋体" w:hAnsi="宋体" w:eastAsia="宋体"/>
          <w:b/>
          <w:sz w:val="24"/>
          <w:szCs w:val="24"/>
        </w:rPr>
      </w:pPr>
      <w:r>
        <w:rPr>
          <w:rFonts w:ascii="宋体" w:hAnsi="宋体" w:eastAsia="宋体"/>
          <w:b/>
          <w:sz w:val="24"/>
          <w:szCs w:val="24"/>
        </w:rPr>
        <w:t xml:space="preserve"> </w:t>
      </w:r>
    </w:p>
    <w:p>
      <w:pPr>
        <w:rPr>
          <w:rFonts w:ascii="宋体" w:hAnsi="宋体" w:eastAsia="宋体"/>
        </w:rPr>
      </w:pPr>
      <w:r>
        <w:rPr>
          <w:rFonts w:ascii="宋体" w:hAnsi="宋体" w:eastAsia="宋体"/>
        </w:rPr>
        <w:br w:type="page"/>
      </w:r>
    </w:p>
    <w:p>
      <w:pPr>
        <w:keepNext w:val="0"/>
        <w:keepLines w:val="0"/>
        <w:pageBreakBefore w:val="0"/>
        <w:widowControl w:val="0"/>
        <w:tabs>
          <w:tab w:val="left" w:pos="709"/>
        </w:tabs>
        <w:kinsoku/>
        <w:wordWrap/>
        <w:overflowPunct/>
        <w:topLinePunct w:val="0"/>
        <w:autoSpaceDE/>
        <w:autoSpaceDN/>
        <w:bidi w:val="0"/>
        <w:adjustRightInd/>
        <w:snapToGrid/>
        <w:spacing w:line="360" w:lineRule="auto"/>
        <w:jc w:val="center"/>
        <w:textAlignment w:val="auto"/>
        <w:outlineLvl w:val="2"/>
        <w:rPr>
          <w:rFonts w:eastAsia="宋体"/>
          <w:bCs/>
          <w:sz w:val="32"/>
          <w:szCs w:val="32"/>
        </w:rPr>
      </w:pPr>
      <w:bookmarkStart w:id="266" w:name="_Toc1934"/>
      <w:bookmarkStart w:id="267" w:name="_Toc15767"/>
      <w:bookmarkStart w:id="268" w:name="_Toc19320"/>
      <w:r>
        <w:rPr>
          <w:rFonts w:hint="eastAsia" w:ascii="黑体" w:hAnsi="黑体" w:eastAsia="黑体"/>
          <w:bCs/>
          <w:sz w:val="32"/>
          <w:szCs w:val="32"/>
        </w:rPr>
        <w:t>B.</w:t>
      </w:r>
      <w:r>
        <w:rPr>
          <w:rFonts w:ascii="黑体" w:hAnsi="黑体" w:eastAsia="黑体"/>
          <w:bCs/>
          <w:sz w:val="32"/>
          <w:szCs w:val="32"/>
        </w:rPr>
        <w:t>项目专用</w:t>
      </w:r>
      <w:r>
        <w:rPr>
          <w:rFonts w:eastAsia="黑体"/>
          <w:bCs/>
          <w:sz w:val="32"/>
          <w:szCs w:val="32"/>
        </w:rPr>
        <w:t>合同</w:t>
      </w:r>
      <w:r>
        <w:rPr>
          <w:rFonts w:ascii="黑体" w:hAnsi="黑体" w:eastAsia="黑体"/>
          <w:bCs/>
          <w:sz w:val="32"/>
          <w:szCs w:val="32"/>
        </w:rPr>
        <w:t>条款</w:t>
      </w:r>
      <w:bookmarkEnd w:id="266"/>
      <w:bookmarkEnd w:id="267"/>
      <w:bookmarkEnd w:id="268"/>
    </w:p>
    <w:p>
      <w:pPr>
        <w:spacing w:line="440" w:lineRule="exact"/>
        <w:rPr>
          <w:rFonts w:eastAsia="黑体"/>
          <w:sz w:val="27"/>
          <w:szCs w:val="27"/>
        </w:rPr>
      </w:pPr>
    </w:p>
    <w:p>
      <w:pPr>
        <w:pStyle w:val="3"/>
        <w:snapToGrid w:val="0"/>
        <w:rPr>
          <w:rFonts w:ascii="宋体" w:hAnsi="宋体" w:eastAsia="宋体"/>
          <w:szCs w:val="21"/>
        </w:rPr>
      </w:pPr>
      <w:r>
        <w:rPr>
          <w:rFonts w:ascii="宋体" w:hAnsi="宋体" w:eastAsia="宋体"/>
          <w:szCs w:val="21"/>
        </w:rPr>
        <w:t>说</w:t>
      </w:r>
      <w:r>
        <w:rPr>
          <w:rFonts w:hint="eastAsia" w:ascii="宋体" w:hAnsi="宋体" w:eastAsia="宋体"/>
          <w:szCs w:val="21"/>
        </w:rPr>
        <w:t>明：</w:t>
      </w:r>
    </w:p>
    <w:p>
      <w:pPr>
        <w:pStyle w:val="3"/>
        <w:snapToGrid w:val="0"/>
        <w:ind w:firstLineChars="200"/>
        <w:rPr>
          <w:rFonts w:ascii="宋体" w:hAnsi="宋体" w:eastAsia="宋体"/>
          <w:szCs w:val="21"/>
        </w:rPr>
      </w:pPr>
      <w:r>
        <w:rPr>
          <w:rFonts w:hint="eastAsia" w:ascii="宋体" w:hAnsi="宋体" w:eastAsia="宋体"/>
          <w:szCs w:val="21"/>
        </w:rPr>
        <w:t>1.招标人在编制项目招标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pPr>
        <w:pStyle w:val="3"/>
        <w:snapToGrid w:val="0"/>
        <w:ind w:firstLineChars="200"/>
        <w:rPr>
          <w:rFonts w:ascii="宋体" w:hAnsi="宋体" w:eastAsia="宋体"/>
          <w:szCs w:val="21"/>
        </w:rPr>
      </w:pPr>
      <w:r>
        <w:rPr>
          <w:rFonts w:hint="eastAsia" w:ascii="宋体" w:hAnsi="宋体" w:eastAsia="宋体"/>
          <w:szCs w:val="21"/>
        </w:rPr>
        <w:t>2.项目专用合同条款的编号应与通用合同条款和公路工程专用合同条款一致。</w:t>
      </w:r>
    </w:p>
    <w:p>
      <w:pPr>
        <w:pStyle w:val="3"/>
        <w:snapToGrid w:val="0"/>
        <w:ind w:firstLineChars="200"/>
        <w:rPr>
          <w:rFonts w:ascii="宋体" w:hAnsi="宋体" w:eastAsia="宋体"/>
          <w:szCs w:val="21"/>
        </w:rPr>
      </w:pPr>
      <w:r>
        <w:rPr>
          <w:rFonts w:hint="eastAsia" w:ascii="宋体" w:hAnsi="宋体" w:eastAsia="宋体"/>
          <w:szCs w:val="21"/>
        </w:rPr>
        <w:t>3.项目专用合同条款可对下列内容进行补充和细化：</w:t>
      </w:r>
    </w:p>
    <w:p>
      <w:pPr>
        <w:pStyle w:val="3"/>
        <w:snapToGrid w:val="0"/>
        <w:ind w:firstLineChars="200"/>
        <w:rPr>
          <w:rFonts w:ascii="宋体" w:hAnsi="宋体" w:eastAsia="宋体"/>
          <w:szCs w:val="21"/>
        </w:rPr>
      </w:pPr>
      <w:r>
        <w:rPr>
          <w:rFonts w:hint="eastAsia" w:ascii="宋体" w:hAnsi="宋体" w:eastAsia="宋体"/>
          <w:szCs w:val="21"/>
        </w:rPr>
        <w:t>(1)“通用合同条款”中明确指出“专用合同条款”可对“通用合同条款”进行修改的内容(在“通用合同条款”中用“应按合同约定”“按专用合同条款约定”“除合同另有约定外”“除专用合同条款另有约定外”“在专用合同条款中约定”等多种文字形式表达)；</w:t>
      </w:r>
    </w:p>
    <w:p>
      <w:pPr>
        <w:pStyle w:val="3"/>
        <w:snapToGrid w:val="0"/>
        <w:ind w:firstLineChars="200"/>
        <w:rPr>
          <w:rFonts w:ascii="宋体" w:hAnsi="宋体" w:eastAsia="宋体"/>
          <w:szCs w:val="21"/>
        </w:rPr>
      </w:pPr>
      <w:r>
        <w:rPr>
          <w:rFonts w:hint="eastAsia" w:ascii="宋体" w:hAnsi="宋体" w:eastAsia="宋体"/>
          <w:szCs w:val="21"/>
        </w:rPr>
        <w:t>(2)“公路工程专用合同条款”中明确指出“项目专用合同条款”可对“公路工程专用合同条款”进行修改的内容(在“公路工程专用合同条款”中用“除项目专用合同条款另有约定外”“项目专用合同条款约定的”“项目专用合同条款约定的其他情形”等多种文字形式表达)。</w:t>
      </w:r>
    </w:p>
    <w:p>
      <w:pPr>
        <w:pStyle w:val="3"/>
        <w:snapToGrid w:val="0"/>
        <w:ind w:firstLineChars="200"/>
        <w:rPr>
          <w:rFonts w:ascii="宋体" w:hAnsi="宋体" w:eastAsia="宋体"/>
          <w:szCs w:val="21"/>
        </w:rPr>
      </w:pPr>
      <w:r>
        <w:rPr>
          <w:rFonts w:hint="eastAsia" w:ascii="宋体" w:hAnsi="宋体" w:eastAsia="宋体"/>
          <w:szCs w:val="21"/>
        </w:rPr>
        <w:t>(3)其他需要补充、细化的内容。</w:t>
      </w:r>
    </w:p>
    <w:p>
      <w:pPr>
        <w:keepNext/>
        <w:keepLines/>
        <w:pageBreakBefore w:val="0"/>
        <w:kinsoku/>
        <w:wordWrap/>
        <w:overflowPunct/>
        <w:topLinePunct w:val="0"/>
        <w:bidi w:val="0"/>
        <w:spacing w:line="360" w:lineRule="auto"/>
        <w:jc w:val="left"/>
        <w:textAlignment w:val="auto"/>
        <w:outlineLvl w:val="9"/>
        <w:rPr>
          <w:rFonts w:eastAsia="宋体"/>
          <w:color w:val="auto"/>
          <w:sz w:val="24"/>
        </w:rPr>
      </w:pPr>
      <w:r>
        <w:rPr>
          <w:rFonts w:ascii="楷体_GB2312" w:eastAsia="楷体_GB2312"/>
          <w:sz w:val="24"/>
        </w:rPr>
        <w:br w:type="page"/>
      </w:r>
      <w:r>
        <w:rPr>
          <w:rFonts w:hint="eastAsia" w:ascii="黑体" w:hAnsi="黑体" w:eastAsia="黑体" w:cs="黑体"/>
          <w:color w:val="auto"/>
          <w:sz w:val="24"/>
        </w:rPr>
        <w:t>1.一般约定</w:t>
      </w:r>
    </w:p>
    <w:p>
      <w:pPr>
        <w:keepNext/>
        <w:keepLines/>
        <w:pageBreakBefore w:val="0"/>
        <w:widowControl/>
        <w:kinsoku/>
        <w:wordWrap/>
        <w:overflowPunct/>
        <w:topLinePunct w:val="0"/>
        <w:bidi w:val="0"/>
        <w:spacing w:line="360" w:lineRule="auto"/>
        <w:textAlignment w:val="auto"/>
        <w:outlineLvl w:val="9"/>
        <w:rPr>
          <w:rFonts w:ascii="宋体" w:hAnsi="宋体" w:eastAsia="宋体"/>
          <w:color w:val="auto"/>
          <w:sz w:val="24"/>
          <w:szCs w:val="24"/>
        </w:rPr>
      </w:pPr>
      <w:r>
        <w:rPr>
          <w:rFonts w:ascii="宋体" w:hAnsi="宋体" w:eastAsia="宋体"/>
          <w:color w:val="auto"/>
          <w:sz w:val="24"/>
          <w:szCs w:val="24"/>
        </w:rPr>
        <w:t>1.1</w:t>
      </w:r>
      <w:r>
        <w:rPr>
          <w:rFonts w:hint="eastAsia" w:ascii="宋体" w:hAnsi="宋体" w:eastAsia="宋体"/>
          <w:color w:val="auto"/>
          <w:sz w:val="24"/>
          <w:szCs w:val="24"/>
        </w:rPr>
        <w:t>词语定义</w:t>
      </w:r>
    </w:p>
    <w:p>
      <w:pPr>
        <w:pageBreakBefore w:val="0"/>
        <w:kinsoku/>
        <w:wordWrap/>
        <w:overflowPunct/>
        <w:topLinePunct w:val="0"/>
        <w:bidi w:val="0"/>
        <w:spacing w:line="360" w:lineRule="auto"/>
        <w:ind w:firstLine="480" w:firstLineChars="200"/>
        <w:textAlignment w:val="auto"/>
        <w:outlineLvl w:val="9"/>
        <w:rPr>
          <w:rFonts w:ascii="宋体" w:hAnsi="宋体" w:eastAsia="宋体"/>
          <w:bCs/>
          <w:color w:val="auto"/>
          <w:sz w:val="24"/>
        </w:rPr>
      </w:pPr>
      <w:r>
        <w:rPr>
          <w:rFonts w:ascii="宋体" w:hAnsi="宋体" w:eastAsia="宋体"/>
          <w:bCs/>
          <w:color w:val="auto"/>
          <w:sz w:val="24"/>
        </w:rPr>
        <w:t>1.1.3.1本次进行</w:t>
      </w:r>
      <w:r>
        <w:rPr>
          <w:rFonts w:hint="eastAsia" w:ascii="宋体" w:hAnsi="宋体" w:eastAsia="宋体"/>
          <w:bCs/>
          <w:color w:val="auto"/>
          <w:sz w:val="24"/>
        </w:rPr>
        <w:t>检测</w:t>
      </w:r>
      <w:r>
        <w:rPr>
          <w:rFonts w:ascii="宋体" w:hAnsi="宋体" w:eastAsia="宋体"/>
          <w:bCs/>
          <w:color w:val="auto"/>
          <w:sz w:val="24"/>
        </w:rPr>
        <w:t>招标的项目为</w:t>
      </w:r>
      <w:r>
        <w:rPr>
          <w:rFonts w:hint="eastAsia" w:ascii="宋体" w:hAnsi="宋体" w:eastAsia="宋体"/>
          <w:bCs/>
          <w:color w:val="auto"/>
          <w:sz w:val="24"/>
        </w:rPr>
        <w:t>海南省环岛旅游</w:t>
      </w:r>
      <w:r>
        <w:rPr>
          <w:rFonts w:ascii="宋体" w:hAnsi="宋体" w:eastAsia="宋体"/>
          <w:bCs/>
          <w:color w:val="auto"/>
          <w:sz w:val="24"/>
        </w:rPr>
        <w:t>公路工程。</w:t>
      </w:r>
    </w:p>
    <w:p>
      <w:pPr>
        <w:pageBreakBefore w:val="0"/>
        <w:kinsoku/>
        <w:wordWrap/>
        <w:overflowPunct/>
        <w:topLinePunct w:val="0"/>
        <w:bidi w:val="0"/>
        <w:spacing w:line="360" w:lineRule="auto"/>
        <w:ind w:firstLine="480" w:firstLineChars="200"/>
        <w:textAlignment w:val="auto"/>
        <w:outlineLvl w:val="9"/>
        <w:rPr>
          <w:rFonts w:ascii="宋体" w:hAnsi="宋体" w:eastAsia="宋体"/>
          <w:bCs/>
          <w:color w:val="auto"/>
          <w:sz w:val="24"/>
        </w:rPr>
      </w:pPr>
      <w:r>
        <w:rPr>
          <w:rFonts w:ascii="宋体" w:hAnsi="宋体" w:eastAsia="宋体"/>
          <w:bCs/>
          <w:color w:val="auto"/>
          <w:sz w:val="24"/>
        </w:rPr>
        <w:t>工程地点：</w:t>
      </w:r>
      <w:r>
        <w:rPr>
          <w:rFonts w:hint="eastAsia" w:ascii="宋体" w:hAnsi="宋体" w:eastAsia="宋体"/>
          <w:bCs/>
          <w:color w:val="auto"/>
          <w:sz w:val="24"/>
        </w:rPr>
        <w:t>海南省儋州市</w:t>
      </w:r>
      <w:r>
        <w:rPr>
          <w:rFonts w:ascii="宋体" w:hAnsi="宋体" w:eastAsia="宋体"/>
          <w:bCs/>
          <w:color w:val="auto"/>
          <w:sz w:val="24"/>
        </w:rPr>
        <w:t>；</w:t>
      </w:r>
    </w:p>
    <w:p>
      <w:pPr>
        <w:pageBreakBefore w:val="0"/>
        <w:kinsoku/>
        <w:wordWrap/>
        <w:overflowPunct/>
        <w:topLinePunct w:val="0"/>
        <w:bidi w:val="0"/>
        <w:spacing w:line="360" w:lineRule="auto"/>
        <w:ind w:firstLine="480" w:firstLineChars="200"/>
        <w:textAlignment w:val="auto"/>
        <w:outlineLvl w:val="9"/>
        <w:rPr>
          <w:rFonts w:ascii="宋体" w:hAnsi="宋体" w:eastAsia="宋体"/>
          <w:bCs/>
          <w:color w:val="auto"/>
          <w:sz w:val="24"/>
        </w:rPr>
      </w:pPr>
      <w:r>
        <w:rPr>
          <w:rFonts w:ascii="宋体" w:hAnsi="宋体" w:eastAsia="宋体"/>
          <w:bCs/>
          <w:color w:val="auto"/>
          <w:sz w:val="24"/>
        </w:rPr>
        <w:t>起迄桩号：</w:t>
      </w:r>
      <w:r>
        <w:rPr>
          <w:rFonts w:hint="eastAsia" w:ascii="宋体" w:hAnsi="宋体" w:eastAsia="宋体"/>
          <w:bCs/>
          <w:color w:val="auto"/>
          <w:sz w:val="24"/>
          <w:u w:val="single"/>
        </w:rPr>
        <w:t>/</w:t>
      </w:r>
      <w:r>
        <w:rPr>
          <w:rFonts w:ascii="宋体" w:hAnsi="宋体" w:eastAsia="宋体"/>
          <w:bCs/>
          <w:color w:val="auto"/>
          <w:sz w:val="24"/>
        </w:rPr>
        <w:t>；</w:t>
      </w:r>
    </w:p>
    <w:p>
      <w:pPr>
        <w:pageBreakBefore w:val="0"/>
        <w:kinsoku/>
        <w:wordWrap/>
        <w:overflowPunct/>
        <w:topLinePunct w:val="0"/>
        <w:bidi w:val="0"/>
        <w:spacing w:line="360" w:lineRule="auto"/>
        <w:ind w:firstLine="480" w:firstLineChars="200"/>
        <w:textAlignment w:val="auto"/>
        <w:outlineLvl w:val="9"/>
        <w:rPr>
          <w:rFonts w:ascii="宋体" w:hAnsi="宋体" w:eastAsia="宋体"/>
          <w:bCs/>
          <w:color w:val="auto"/>
          <w:sz w:val="24"/>
        </w:rPr>
      </w:pPr>
      <w:r>
        <w:rPr>
          <w:rFonts w:ascii="宋体" w:hAnsi="宋体" w:eastAsia="宋体"/>
          <w:bCs/>
          <w:color w:val="auto"/>
          <w:sz w:val="24"/>
        </w:rPr>
        <w:t>施工合同标段划分：</w:t>
      </w:r>
      <w:r>
        <w:rPr>
          <w:rFonts w:hint="eastAsia" w:ascii="宋体" w:hAnsi="宋体" w:eastAsia="宋体"/>
          <w:bCs/>
          <w:color w:val="auto"/>
          <w:sz w:val="24"/>
        </w:rPr>
        <w:t>5个施工工区</w:t>
      </w:r>
      <w:r>
        <w:rPr>
          <w:rFonts w:ascii="宋体" w:hAnsi="宋体" w:eastAsia="宋体"/>
          <w:bCs/>
          <w:color w:val="auto"/>
          <w:sz w:val="24"/>
        </w:rPr>
        <w:t>；</w:t>
      </w:r>
    </w:p>
    <w:p>
      <w:pPr>
        <w:pageBreakBefore w:val="0"/>
        <w:kinsoku/>
        <w:wordWrap/>
        <w:overflowPunct/>
        <w:topLinePunct w:val="0"/>
        <w:bidi w:val="0"/>
        <w:spacing w:line="360" w:lineRule="auto"/>
        <w:ind w:firstLine="480" w:firstLineChars="200"/>
        <w:textAlignment w:val="auto"/>
        <w:outlineLvl w:val="9"/>
        <w:rPr>
          <w:rFonts w:ascii="宋体" w:hAnsi="宋体" w:eastAsia="宋体"/>
          <w:bCs/>
          <w:color w:val="auto"/>
          <w:sz w:val="24"/>
        </w:rPr>
      </w:pPr>
      <w:r>
        <w:rPr>
          <w:rFonts w:ascii="宋体" w:hAnsi="宋体" w:eastAsia="宋体"/>
          <w:bCs/>
          <w:color w:val="auto"/>
          <w:sz w:val="24"/>
        </w:rPr>
        <w:t>监理合同标段划分：</w:t>
      </w:r>
      <w:r>
        <w:rPr>
          <w:rFonts w:hint="eastAsia" w:ascii="宋体" w:hAnsi="宋体" w:eastAsia="宋体"/>
          <w:bCs/>
          <w:color w:val="auto"/>
          <w:sz w:val="24"/>
        </w:rPr>
        <w:t>1个监理合同段</w:t>
      </w:r>
      <w:r>
        <w:rPr>
          <w:rFonts w:ascii="宋体" w:hAnsi="宋体" w:eastAsia="宋体"/>
          <w:bCs/>
          <w:color w:val="auto"/>
          <w:sz w:val="24"/>
        </w:rPr>
        <w:t>；</w:t>
      </w:r>
    </w:p>
    <w:p>
      <w:pPr>
        <w:pageBreakBefore w:val="0"/>
        <w:kinsoku/>
        <w:wordWrap/>
        <w:overflowPunct/>
        <w:topLinePunct w:val="0"/>
        <w:bidi w:val="0"/>
        <w:spacing w:line="360" w:lineRule="auto"/>
        <w:ind w:firstLine="480" w:firstLineChars="200"/>
        <w:textAlignment w:val="auto"/>
        <w:outlineLvl w:val="9"/>
        <w:rPr>
          <w:rFonts w:ascii="宋体" w:hAnsi="宋体" w:eastAsia="宋体"/>
          <w:bCs/>
          <w:color w:val="auto"/>
          <w:sz w:val="24"/>
        </w:rPr>
      </w:pPr>
      <w:r>
        <w:rPr>
          <w:rFonts w:ascii="宋体" w:hAnsi="宋体" w:eastAsia="宋体"/>
          <w:bCs/>
          <w:color w:val="auto"/>
          <w:sz w:val="24"/>
        </w:rPr>
        <w:t>检测合同标段划分：1个检测合同段</w:t>
      </w:r>
    </w:p>
    <w:p>
      <w:pPr>
        <w:pageBreakBefore w:val="0"/>
        <w:kinsoku/>
        <w:wordWrap/>
        <w:overflowPunct/>
        <w:topLinePunct w:val="0"/>
        <w:bidi w:val="0"/>
        <w:spacing w:line="420" w:lineRule="exact"/>
        <w:ind w:firstLine="480"/>
        <w:textAlignment w:val="auto"/>
        <w:outlineLvl w:val="9"/>
        <w:rPr>
          <w:rFonts w:hint="eastAsia" w:ascii="宋体" w:hAnsi="宋体" w:eastAsia="宋体" w:cs="宋体"/>
          <w:color w:val="auto"/>
          <w:sz w:val="24"/>
        </w:rPr>
      </w:pPr>
      <w:r>
        <w:rPr>
          <w:rFonts w:hint="eastAsia" w:ascii="宋体" w:hAnsi="宋体" w:eastAsia="宋体" w:cs="宋体"/>
          <w:bCs/>
          <w:color w:val="auto"/>
          <w:sz w:val="24"/>
        </w:rPr>
        <w:t>工程概况：</w:t>
      </w:r>
      <w:r>
        <w:rPr>
          <w:rFonts w:hint="eastAsia" w:ascii="宋体" w:hAnsi="宋体" w:eastAsia="宋体" w:cs="宋体"/>
          <w:color w:val="auto"/>
          <w:sz w:val="24"/>
        </w:rPr>
        <w:t>海南省环岛旅游公路工程环新英湾支线，主线路线全长42.745公里，其中新建22.457公里，利用段20.288公里；新建支线长1.659公里。工程概算总投资128502.26万元。</w:t>
      </w:r>
    </w:p>
    <w:p>
      <w:pPr>
        <w:pageBreakBefore w:val="0"/>
        <w:kinsoku/>
        <w:wordWrap/>
        <w:overflowPunct/>
        <w:topLinePunct w:val="0"/>
        <w:bidi w:val="0"/>
        <w:spacing w:line="420" w:lineRule="exact"/>
        <w:ind w:firstLine="480"/>
        <w:textAlignment w:val="auto"/>
        <w:outlineLvl w:val="9"/>
        <w:rPr>
          <w:rFonts w:hint="eastAsia" w:ascii="宋体" w:hAnsi="宋体" w:eastAsia="宋体" w:cs="宋体"/>
          <w:color w:val="auto"/>
          <w:sz w:val="24"/>
        </w:rPr>
      </w:pPr>
      <w:r>
        <w:rPr>
          <w:rFonts w:hint="eastAsia" w:ascii="宋体" w:hAnsi="宋体" w:eastAsia="宋体" w:cs="宋体"/>
          <w:color w:val="auto"/>
          <w:sz w:val="24"/>
        </w:rPr>
        <w:t>技术标准：主线采用城镇化地区双车道二级公路标准，设计速度50公里/小时，标准路基宽14米。沥青混凝土路面。桥梁设计荷载采用公路I级。</w:t>
      </w:r>
    </w:p>
    <w:p>
      <w:pPr>
        <w:pageBreakBefore w:val="0"/>
        <w:kinsoku/>
        <w:wordWrap/>
        <w:overflowPunct/>
        <w:topLinePunct w:val="0"/>
        <w:bidi w:val="0"/>
        <w:spacing w:line="420" w:lineRule="exact"/>
        <w:ind w:firstLine="480"/>
        <w:textAlignment w:val="auto"/>
        <w:outlineLvl w:val="9"/>
        <w:rPr>
          <w:rFonts w:hint="eastAsia" w:ascii="Arial Narrow" w:hAnsi="Arial Narrow" w:eastAsia="宋体"/>
          <w:color w:val="auto"/>
          <w:sz w:val="24"/>
        </w:rPr>
      </w:pPr>
      <w:r>
        <w:rPr>
          <w:rFonts w:hint="eastAsia" w:ascii="Arial Narrow" w:hAnsi="Arial Narrow" w:eastAsia="宋体"/>
          <w:color w:val="auto"/>
          <w:sz w:val="24"/>
        </w:rPr>
        <w:t>具体见招标文件第五章委托人要求。</w:t>
      </w:r>
    </w:p>
    <w:p>
      <w:pPr>
        <w:keepNext/>
        <w:keepLines/>
        <w:pageBreakBefore w:val="0"/>
        <w:widowControl/>
        <w:kinsoku/>
        <w:wordWrap/>
        <w:overflowPunct/>
        <w:topLinePunct w:val="0"/>
        <w:bidi w:val="0"/>
        <w:spacing w:line="360" w:lineRule="auto"/>
        <w:textAlignment w:val="auto"/>
        <w:outlineLvl w:val="9"/>
        <w:rPr>
          <w:rFonts w:ascii="宋体" w:hAnsi="宋体" w:eastAsia="宋体"/>
          <w:color w:val="auto"/>
          <w:sz w:val="24"/>
          <w:szCs w:val="24"/>
        </w:rPr>
      </w:pPr>
      <w:r>
        <w:rPr>
          <w:rFonts w:ascii="宋体" w:hAnsi="宋体" w:eastAsia="宋体"/>
          <w:color w:val="auto"/>
          <w:sz w:val="24"/>
          <w:szCs w:val="24"/>
        </w:rPr>
        <w:t>1.12</w:t>
      </w:r>
      <w:r>
        <w:rPr>
          <w:rFonts w:hint="eastAsia" w:ascii="宋体" w:hAnsi="宋体" w:eastAsia="宋体"/>
          <w:color w:val="auto"/>
          <w:sz w:val="24"/>
          <w:szCs w:val="24"/>
        </w:rPr>
        <w:t>委托人要求</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bCs/>
          <w:color w:val="auto"/>
          <w:sz w:val="24"/>
        </w:rPr>
      </w:pPr>
      <w:r>
        <w:rPr>
          <w:rFonts w:hint="eastAsia" w:ascii="宋体" w:hAnsi="宋体" w:eastAsia="宋体"/>
          <w:bCs/>
          <w:color w:val="auto"/>
          <w:sz w:val="24"/>
        </w:rPr>
        <w:t>第1.12.1项细化为：</w:t>
      </w:r>
    </w:p>
    <w:p>
      <w:pPr>
        <w:pageBreakBefore w:val="0"/>
        <w:kinsoku/>
        <w:wordWrap/>
        <w:overflowPunct/>
        <w:topLinePunct w:val="0"/>
        <w:bidi w:val="0"/>
        <w:spacing w:line="360" w:lineRule="auto"/>
        <w:ind w:firstLine="480" w:firstLineChars="200"/>
        <w:textAlignment w:val="auto"/>
        <w:outlineLvl w:val="9"/>
        <w:rPr>
          <w:rFonts w:ascii="宋体" w:hAnsi="宋体" w:eastAsia="宋体"/>
          <w:bCs/>
          <w:color w:val="auto"/>
          <w:sz w:val="24"/>
        </w:rPr>
      </w:pPr>
      <w:r>
        <w:rPr>
          <w:rFonts w:hint="eastAsia" w:ascii="宋体" w:hAnsi="宋体" w:eastAsia="宋体"/>
          <w:bCs/>
          <w:color w:val="auto"/>
          <w:sz w:val="24"/>
        </w:rPr>
        <w:t xml:space="preserve">1.12.1 </w:t>
      </w:r>
      <w:r>
        <w:rPr>
          <w:rFonts w:ascii="宋体" w:hAnsi="宋体" w:eastAsia="宋体"/>
          <w:color w:val="auto"/>
          <w:sz w:val="24"/>
          <w:szCs w:val="24"/>
        </w:rPr>
        <w:t>检测人应认真阅读、复核委托人要求，发现错误的，应及时书面通知委托人。无论是否存在错误，委托人均有权修改委托人要求，并在修改后 3 天内通知检测人。除</w:t>
      </w:r>
      <w:r>
        <w:rPr>
          <w:rFonts w:hint="eastAsia" w:ascii="宋体" w:hAnsi="宋体" w:eastAsia="宋体"/>
          <w:color w:val="auto"/>
          <w:sz w:val="24"/>
          <w:szCs w:val="24"/>
        </w:rPr>
        <w:t>项目</w:t>
      </w:r>
      <w:r>
        <w:rPr>
          <w:rFonts w:ascii="宋体" w:hAnsi="宋体" w:eastAsia="宋体"/>
          <w:color w:val="auto"/>
          <w:sz w:val="24"/>
          <w:szCs w:val="24"/>
        </w:rPr>
        <w:t>专用合同条款另有约定外，由此导致检测人费用增加和（或）周期延误的，</w:t>
      </w:r>
      <w:r>
        <w:rPr>
          <w:rFonts w:hint="eastAsia" w:ascii="宋体" w:hAnsi="宋体" w:eastAsia="宋体"/>
          <w:color w:val="auto"/>
          <w:sz w:val="24"/>
          <w:szCs w:val="24"/>
        </w:rPr>
        <w:t>检测</w:t>
      </w:r>
      <w:r>
        <w:rPr>
          <w:rFonts w:ascii="宋体" w:hAnsi="宋体" w:eastAsia="宋体"/>
          <w:color w:val="auto"/>
          <w:sz w:val="24"/>
          <w:szCs w:val="24"/>
        </w:rPr>
        <w:t>人</w:t>
      </w:r>
      <w:r>
        <w:rPr>
          <w:rFonts w:eastAsia="宋体"/>
          <w:color w:val="auto"/>
          <w:sz w:val="24"/>
          <w:szCs w:val="24"/>
        </w:rPr>
        <w:t>充分考虑并包含在投标报价中，委托人不另行支付</w:t>
      </w:r>
      <w:r>
        <w:rPr>
          <w:rFonts w:ascii="宋体" w:hAnsi="宋体" w:eastAsia="宋体"/>
          <w:color w:val="auto"/>
          <w:sz w:val="24"/>
          <w:szCs w:val="24"/>
        </w:rPr>
        <w:t>。</w:t>
      </w:r>
    </w:p>
    <w:p>
      <w:pPr>
        <w:pageBreakBefore w:val="0"/>
        <w:kinsoku/>
        <w:wordWrap/>
        <w:overflowPunct/>
        <w:topLinePunct w:val="0"/>
        <w:bidi w:val="0"/>
        <w:spacing w:line="360" w:lineRule="auto"/>
        <w:ind w:firstLine="480" w:firstLineChars="200"/>
        <w:textAlignment w:val="auto"/>
        <w:outlineLvl w:val="9"/>
        <w:rPr>
          <w:rFonts w:ascii="宋体" w:hAnsi="宋体" w:eastAsia="宋体"/>
          <w:bCs/>
          <w:sz w:val="24"/>
        </w:rPr>
      </w:pPr>
      <w:r>
        <w:rPr>
          <w:rFonts w:ascii="宋体" w:hAnsi="宋体" w:eastAsia="宋体"/>
          <w:bCs/>
          <w:sz w:val="24"/>
        </w:rPr>
        <w:t>1.12.</w:t>
      </w:r>
      <w:r>
        <w:rPr>
          <w:rFonts w:hint="eastAsia" w:ascii="宋体" w:hAnsi="宋体" w:eastAsia="宋体"/>
          <w:bCs/>
          <w:sz w:val="24"/>
        </w:rPr>
        <w:t>3委托人</w:t>
      </w:r>
      <w:r>
        <w:rPr>
          <w:rFonts w:ascii="宋体" w:hAnsi="宋体" w:eastAsia="宋体"/>
          <w:bCs/>
          <w:sz w:val="24"/>
        </w:rPr>
        <w:t>提供国外规范和标准的时间</w:t>
      </w:r>
      <w:r>
        <w:rPr>
          <w:rFonts w:hint="eastAsia" w:ascii="宋体" w:hAnsi="宋体" w:eastAsia="宋体"/>
          <w:bCs/>
          <w:sz w:val="24"/>
        </w:rPr>
        <w:t>：</w:t>
      </w:r>
      <w:r>
        <w:rPr>
          <w:rFonts w:hint="eastAsia" w:ascii="宋体" w:hAnsi="宋体" w:eastAsia="宋体"/>
          <w:bCs/>
          <w:sz w:val="24"/>
          <w:u w:val="single"/>
        </w:rPr>
        <w:t>/</w:t>
      </w:r>
      <w:r>
        <w:rPr>
          <w:rFonts w:hint="eastAsia" w:ascii="宋体" w:hAnsi="宋体" w:eastAsia="宋体"/>
          <w:bCs/>
          <w:sz w:val="24"/>
        </w:rPr>
        <w:t>，提供数量</w:t>
      </w:r>
      <w:r>
        <w:rPr>
          <w:rFonts w:ascii="宋体" w:hAnsi="宋体" w:eastAsia="宋体"/>
          <w:bCs/>
          <w:sz w:val="24"/>
        </w:rPr>
        <w:t>：</w:t>
      </w:r>
      <w:r>
        <w:rPr>
          <w:rFonts w:hint="eastAsia" w:ascii="宋体" w:hAnsi="宋体" w:eastAsia="宋体"/>
          <w:bCs/>
          <w:sz w:val="24"/>
          <w:u w:val="single"/>
        </w:rPr>
        <w:t>/</w:t>
      </w:r>
      <w:r>
        <w:rPr>
          <w:rFonts w:hint="eastAsia" w:ascii="宋体" w:hAnsi="宋体" w:eastAsia="宋体"/>
          <w:bCs/>
          <w:sz w:val="24"/>
        </w:rPr>
        <w:t>，其他</w:t>
      </w:r>
      <w:r>
        <w:rPr>
          <w:rFonts w:ascii="宋体" w:hAnsi="宋体" w:eastAsia="宋体"/>
          <w:bCs/>
          <w:sz w:val="24"/>
        </w:rPr>
        <w:t>要求：</w:t>
      </w:r>
      <w:r>
        <w:rPr>
          <w:rFonts w:hint="eastAsia" w:ascii="宋体" w:hAnsi="宋体" w:eastAsia="宋体"/>
          <w:bCs/>
          <w:sz w:val="24"/>
          <w:u w:val="single"/>
        </w:rPr>
        <w:t>/</w:t>
      </w:r>
      <w:r>
        <w:rPr>
          <w:rFonts w:hint="eastAsia" w:ascii="宋体" w:hAnsi="宋体" w:eastAsia="宋体"/>
          <w:bCs/>
          <w:sz w:val="24"/>
        </w:rPr>
        <w:t>。</w:t>
      </w:r>
    </w:p>
    <w:p>
      <w:pPr>
        <w:keepNext/>
        <w:keepLines/>
        <w:pageBreakBefore w:val="0"/>
        <w:kinsoku/>
        <w:wordWrap/>
        <w:overflowPunct/>
        <w:topLinePunct w:val="0"/>
        <w:bidi w:val="0"/>
        <w:spacing w:line="360" w:lineRule="auto"/>
        <w:jc w:val="left"/>
        <w:textAlignment w:val="auto"/>
        <w:outlineLvl w:val="9"/>
        <w:rPr>
          <w:rFonts w:ascii="黑体" w:hAnsi="宋体" w:eastAsia="黑体"/>
          <w:b/>
          <w:bCs/>
          <w:color w:val="auto"/>
          <w:sz w:val="24"/>
          <w:szCs w:val="24"/>
        </w:rPr>
      </w:pPr>
      <w:r>
        <w:rPr>
          <w:rFonts w:hint="eastAsia" w:ascii="黑体" w:hAnsi="黑体" w:eastAsia="黑体"/>
          <w:bCs/>
          <w:color w:val="auto"/>
          <w:sz w:val="24"/>
          <w:szCs w:val="24"/>
        </w:rPr>
        <w:t>2.委托人义务</w:t>
      </w:r>
    </w:p>
    <w:p>
      <w:pPr>
        <w:keepNext/>
        <w:keepLines/>
        <w:pageBreakBefore w:val="0"/>
        <w:widowControl/>
        <w:kinsoku/>
        <w:wordWrap/>
        <w:overflowPunct/>
        <w:topLinePunct w:val="0"/>
        <w:bidi w:val="0"/>
        <w:spacing w:line="360" w:lineRule="auto"/>
        <w:textAlignment w:val="auto"/>
        <w:outlineLvl w:val="9"/>
        <w:rPr>
          <w:rFonts w:ascii="宋体" w:hAnsi="宋体" w:eastAsia="宋体"/>
          <w:color w:val="auto"/>
          <w:kern w:val="0"/>
          <w:sz w:val="24"/>
          <w:szCs w:val="24"/>
        </w:rPr>
      </w:pPr>
      <w:r>
        <w:rPr>
          <w:rFonts w:hint="eastAsia" w:ascii="宋体" w:hAnsi="宋体" w:eastAsia="宋体"/>
          <w:color w:val="auto"/>
          <w:kern w:val="0"/>
          <w:sz w:val="24"/>
          <w:szCs w:val="24"/>
        </w:rPr>
        <w:t>第</w:t>
      </w:r>
      <w:r>
        <w:rPr>
          <w:rFonts w:ascii="宋体" w:hAnsi="宋体" w:eastAsia="宋体"/>
          <w:color w:val="auto"/>
          <w:kern w:val="0"/>
          <w:sz w:val="24"/>
          <w:szCs w:val="24"/>
        </w:rPr>
        <w:t>2.2</w:t>
      </w:r>
      <w:r>
        <w:rPr>
          <w:rFonts w:hint="eastAsia" w:ascii="宋体" w:hAnsi="宋体" w:eastAsia="宋体"/>
          <w:color w:val="auto"/>
          <w:kern w:val="0"/>
          <w:sz w:val="24"/>
          <w:szCs w:val="24"/>
        </w:rPr>
        <w:t>条细化为：</w:t>
      </w:r>
    </w:p>
    <w:p>
      <w:pPr>
        <w:pageBreakBefore w:val="0"/>
        <w:kinsoku/>
        <w:wordWrap/>
        <w:overflowPunct/>
        <w:topLinePunct w:val="0"/>
        <w:bidi w:val="0"/>
        <w:spacing w:line="360" w:lineRule="auto"/>
        <w:ind w:firstLine="420"/>
        <w:textAlignment w:val="auto"/>
        <w:outlineLvl w:val="9"/>
        <w:rPr>
          <w:rFonts w:ascii="宋体" w:hAnsi="宋体" w:eastAsia="宋体"/>
          <w:color w:val="auto"/>
          <w:sz w:val="24"/>
          <w:szCs w:val="24"/>
        </w:rPr>
      </w:pPr>
      <w:r>
        <w:rPr>
          <w:rFonts w:hint="eastAsia" w:ascii="宋体" w:hAnsi="宋体" w:eastAsia="宋体"/>
          <w:color w:val="auto"/>
          <w:sz w:val="24"/>
          <w:szCs w:val="24"/>
        </w:rPr>
        <w:t>检测</w:t>
      </w:r>
      <w:r>
        <w:rPr>
          <w:rFonts w:ascii="宋体" w:hAnsi="宋体" w:eastAsia="宋体"/>
          <w:color w:val="auto"/>
          <w:sz w:val="24"/>
          <w:szCs w:val="24"/>
        </w:rPr>
        <w:t>人应按</w:t>
      </w:r>
      <w:r>
        <w:rPr>
          <w:rFonts w:hint="eastAsia" w:ascii="宋体" w:hAnsi="宋体" w:eastAsia="宋体"/>
          <w:color w:val="auto"/>
          <w:sz w:val="24"/>
          <w:szCs w:val="24"/>
        </w:rPr>
        <w:t>委托人要求</w:t>
      </w:r>
      <w:r>
        <w:rPr>
          <w:rFonts w:ascii="宋体" w:hAnsi="宋体" w:eastAsia="宋体"/>
          <w:color w:val="auto"/>
          <w:sz w:val="24"/>
          <w:szCs w:val="24"/>
        </w:rPr>
        <w:t>开始检测。</w:t>
      </w:r>
    </w:p>
    <w:p>
      <w:pPr>
        <w:keepNext/>
        <w:keepLines/>
        <w:pageBreakBefore w:val="0"/>
        <w:widowControl/>
        <w:kinsoku/>
        <w:wordWrap/>
        <w:overflowPunct/>
        <w:topLinePunct w:val="0"/>
        <w:bidi w:val="0"/>
        <w:spacing w:line="360" w:lineRule="auto"/>
        <w:textAlignment w:val="auto"/>
        <w:outlineLvl w:val="9"/>
        <w:rPr>
          <w:rFonts w:ascii="宋体" w:hAnsi="宋体" w:eastAsia="宋体"/>
          <w:color w:val="auto"/>
          <w:kern w:val="0"/>
          <w:sz w:val="24"/>
          <w:szCs w:val="24"/>
        </w:rPr>
      </w:pPr>
      <w:r>
        <w:rPr>
          <w:rFonts w:hint="eastAsia" w:ascii="宋体" w:hAnsi="宋体" w:eastAsia="宋体"/>
          <w:color w:val="auto"/>
          <w:kern w:val="0"/>
          <w:sz w:val="24"/>
          <w:szCs w:val="24"/>
        </w:rPr>
        <w:t>第</w:t>
      </w:r>
      <w:r>
        <w:rPr>
          <w:rFonts w:ascii="宋体" w:hAnsi="宋体" w:eastAsia="宋体"/>
          <w:color w:val="auto"/>
          <w:kern w:val="0"/>
          <w:sz w:val="24"/>
          <w:szCs w:val="24"/>
        </w:rPr>
        <w:t>2.3</w:t>
      </w:r>
      <w:r>
        <w:rPr>
          <w:rFonts w:hint="eastAsia" w:ascii="宋体" w:hAnsi="宋体" w:eastAsia="宋体"/>
          <w:color w:val="auto"/>
          <w:kern w:val="0"/>
          <w:sz w:val="24"/>
          <w:szCs w:val="24"/>
        </w:rPr>
        <w:t>项细化为：</w:t>
      </w:r>
    </w:p>
    <w:p>
      <w:pPr>
        <w:pageBreakBefore w:val="0"/>
        <w:kinsoku/>
        <w:wordWrap/>
        <w:overflowPunct/>
        <w:topLinePunct w:val="0"/>
        <w:bidi w:val="0"/>
        <w:spacing w:line="360" w:lineRule="auto"/>
        <w:ind w:firstLine="420"/>
        <w:textAlignment w:val="auto"/>
        <w:outlineLvl w:val="9"/>
        <w:rPr>
          <w:rFonts w:ascii="宋体" w:hAnsi="宋体" w:eastAsia="宋体"/>
          <w:color w:val="auto"/>
          <w:sz w:val="24"/>
          <w:szCs w:val="24"/>
        </w:rPr>
      </w:pPr>
      <w:r>
        <w:rPr>
          <w:rFonts w:hint="eastAsia" w:ascii="宋体" w:hAnsi="宋体" w:eastAsia="宋体"/>
          <w:color w:val="auto"/>
          <w:sz w:val="24"/>
          <w:szCs w:val="24"/>
        </w:rPr>
        <w:t>检测</w:t>
      </w:r>
      <w:r>
        <w:rPr>
          <w:rFonts w:ascii="宋体" w:hAnsi="宋体" w:eastAsia="宋体"/>
          <w:color w:val="auto"/>
          <w:sz w:val="24"/>
          <w:szCs w:val="24"/>
        </w:rPr>
        <w:t>人应为</w:t>
      </w:r>
      <w:r>
        <w:rPr>
          <w:rFonts w:hint="eastAsia" w:ascii="宋体" w:hAnsi="宋体" w:eastAsia="宋体"/>
          <w:color w:val="auto"/>
          <w:sz w:val="24"/>
          <w:szCs w:val="24"/>
        </w:rPr>
        <w:t>拟委派的</w:t>
      </w:r>
      <w:r>
        <w:rPr>
          <w:rFonts w:ascii="宋体" w:hAnsi="宋体" w:eastAsia="宋体"/>
          <w:color w:val="auto"/>
          <w:sz w:val="24"/>
          <w:szCs w:val="24"/>
        </w:rPr>
        <w:t>现场人员，在检测期间提供办公房间、办公桌椅、互联网接口、冷暖设施、生活设施、进出现场交通服务和其他便利条件</w:t>
      </w:r>
      <w:r>
        <w:rPr>
          <w:rFonts w:hint="eastAsia" w:ascii="宋体" w:hAnsi="宋体" w:eastAsia="宋体"/>
          <w:color w:val="auto"/>
          <w:sz w:val="24"/>
          <w:szCs w:val="24"/>
        </w:rPr>
        <w:t>，委托人不提供</w:t>
      </w:r>
      <w:r>
        <w:rPr>
          <w:rFonts w:ascii="宋体" w:hAnsi="宋体" w:eastAsia="宋体"/>
          <w:color w:val="auto"/>
          <w:sz w:val="24"/>
          <w:szCs w:val="24"/>
        </w:rPr>
        <w:t>。</w:t>
      </w:r>
    </w:p>
    <w:p>
      <w:pPr>
        <w:pageBreakBefore w:val="0"/>
        <w:kinsoku/>
        <w:wordWrap/>
        <w:overflowPunct/>
        <w:topLinePunct w:val="0"/>
        <w:bidi w:val="0"/>
        <w:spacing w:line="360" w:lineRule="auto"/>
        <w:textAlignment w:val="auto"/>
        <w:outlineLvl w:val="9"/>
        <w:rPr>
          <w:rFonts w:ascii="宋体" w:hAnsi="宋体" w:eastAsia="宋体"/>
          <w:color w:val="auto"/>
          <w:kern w:val="0"/>
          <w:sz w:val="24"/>
        </w:rPr>
      </w:pPr>
      <w:r>
        <w:rPr>
          <w:rFonts w:hint="eastAsia" w:ascii="宋体" w:hAnsi="宋体" w:eastAsia="宋体"/>
          <w:color w:val="auto"/>
          <w:kern w:val="0"/>
          <w:sz w:val="24"/>
        </w:rPr>
        <w:t>第2.7项细化为：</w:t>
      </w:r>
    </w:p>
    <w:p>
      <w:pPr>
        <w:pageBreakBefore w:val="0"/>
        <w:kinsoku/>
        <w:wordWrap/>
        <w:overflowPunct/>
        <w:topLinePunct w:val="0"/>
        <w:bidi w:val="0"/>
        <w:spacing w:line="360" w:lineRule="auto"/>
        <w:ind w:firstLine="420"/>
        <w:textAlignment w:val="auto"/>
        <w:outlineLvl w:val="9"/>
        <w:rPr>
          <w:rFonts w:ascii="宋体" w:hAnsi="宋体" w:eastAsia="宋体" w:cs="宋体"/>
          <w:color w:val="auto"/>
          <w:sz w:val="24"/>
        </w:rPr>
      </w:pPr>
      <w:r>
        <w:rPr>
          <w:rFonts w:ascii="宋体" w:hAnsi="宋体" w:eastAsia="宋体" w:cs="宋体"/>
          <w:color w:val="auto"/>
          <w:sz w:val="24"/>
        </w:rPr>
        <w:t>委托人在工程所在地向监理人提供进驻现场的相关条件，解决非</w:t>
      </w:r>
      <w:r>
        <w:rPr>
          <w:rFonts w:hint="eastAsia" w:ascii="宋体" w:hAnsi="宋体" w:eastAsia="宋体" w:cs="宋体"/>
          <w:color w:val="auto"/>
          <w:sz w:val="24"/>
        </w:rPr>
        <w:t>检测</w:t>
      </w:r>
      <w:r>
        <w:rPr>
          <w:rFonts w:ascii="宋体" w:hAnsi="宋体" w:eastAsia="宋体" w:cs="宋体"/>
          <w:color w:val="auto"/>
          <w:sz w:val="24"/>
        </w:rPr>
        <w:t>人原因而发生意外事件时，</w:t>
      </w:r>
      <w:r>
        <w:rPr>
          <w:rFonts w:hint="eastAsia" w:ascii="宋体" w:hAnsi="宋体" w:eastAsia="宋体" w:cs="宋体"/>
          <w:color w:val="auto"/>
          <w:sz w:val="24"/>
        </w:rPr>
        <w:t>检测</w:t>
      </w:r>
      <w:r>
        <w:rPr>
          <w:rFonts w:ascii="宋体" w:hAnsi="宋体" w:eastAsia="宋体" w:cs="宋体"/>
          <w:color w:val="auto"/>
          <w:sz w:val="24"/>
        </w:rPr>
        <w:t>人员的撤场和相关事宜。</w:t>
      </w:r>
    </w:p>
    <w:p>
      <w:pPr>
        <w:pageBreakBefore w:val="0"/>
        <w:kinsoku/>
        <w:wordWrap/>
        <w:overflowPunct/>
        <w:topLinePunct w:val="0"/>
        <w:bidi w:val="0"/>
        <w:spacing w:line="360" w:lineRule="auto"/>
        <w:textAlignment w:val="auto"/>
        <w:outlineLvl w:val="9"/>
        <w:rPr>
          <w:rFonts w:ascii="宋体" w:hAnsi="宋体" w:eastAsia="宋体"/>
          <w:color w:val="auto"/>
          <w:kern w:val="0"/>
          <w:sz w:val="24"/>
        </w:rPr>
      </w:pPr>
      <w:r>
        <w:rPr>
          <w:rFonts w:hint="eastAsia" w:ascii="宋体" w:hAnsi="宋体" w:eastAsia="宋体"/>
          <w:color w:val="auto"/>
          <w:kern w:val="0"/>
          <w:sz w:val="24"/>
        </w:rPr>
        <w:t>第2.8项细化为：</w:t>
      </w:r>
    </w:p>
    <w:p>
      <w:pPr>
        <w:keepNext/>
        <w:keepLines/>
        <w:pageBreakBefore w:val="0"/>
        <w:widowControl/>
        <w:kinsoku/>
        <w:wordWrap/>
        <w:overflowPunct/>
        <w:topLinePunct w:val="0"/>
        <w:bidi w:val="0"/>
        <w:spacing w:line="360" w:lineRule="auto"/>
        <w:textAlignment w:val="auto"/>
        <w:outlineLvl w:val="9"/>
        <w:rPr>
          <w:rFonts w:ascii="宋体" w:hAnsi="宋体" w:eastAsia="宋体"/>
          <w:color w:val="auto"/>
          <w:kern w:val="0"/>
          <w:sz w:val="24"/>
        </w:rPr>
      </w:pPr>
      <w:r>
        <w:rPr>
          <w:rFonts w:hint="eastAsia" w:ascii="宋体" w:hAnsi="宋体" w:eastAsia="宋体"/>
          <w:color w:val="auto"/>
          <w:kern w:val="0"/>
          <w:sz w:val="24"/>
        </w:rPr>
        <w:t>2.8授权通知</w:t>
      </w:r>
    </w:p>
    <w:p>
      <w:pPr>
        <w:pageBreakBefore w:val="0"/>
        <w:kinsoku/>
        <w:wordWrap/>
        <w:overflowPunct/>
        <w:topLinePunct w:val="0"/>
        <w:bidi w:val="0"/>
        <w:spacing w:line="360" w:lineRule="auto"/>
        <w:ind w:firstLine="420"/>
        <w:textAlignment w:val="auto"/>
        <w:outlineLvl w:val="9"/>
        <w:rPr>
          <w:rFonts w:ascii="宋体" w:hAnsi="宋体" w:eastAsia="宋体" w:cs="宋体"/>
          <w:color w:val="auto"/>
          <w:sz w:val="24"/>
        </w:rPr>
      </w:pPr>
      <w:r>
        <w:rPr>
          <w:rFonts w:ascii="宋体" w:hAnsi="宋体" w:eastAsia="宋体" w:cs="宋体"/>
          <w:color w:val="auto"/>
          <w:sz w:val="24"/>
        </w:rPr>
        <w:t>委托人必须将履行</w:t>
      </w:r>
      <w:r>
        <w:rPr>
          <w:rFonts w:hint="eastAsia" w:ascii="宋体" w:hAnsi="宋体" w:eastAsia="宋体" w:cs="宋体"/>
          <w:color w:val="auto"/>
          <w:sz w:val="24"/>
        </w:rPr>
        <w:t>检测</w:t>
      </w:r>
      <w:r>
        <w:rPr>
          <w:rFonts w:ascii="宋体" w:hAnsi="宋体" w:eastAsia="宋体" w:cs="宋体"/>
          <w:color w:val="auto"/>
          <w:sz w:val="24"/>
        </w:rPr>
        <w:t>服务的</w:t>
      </w:r>
      <w:r>
        <w:rPr>
          <w:rFonts w:hint="eastAsia" w:ascii="宋体" w:hAnsi="宋体" w:eastAsia="宋体" w:cs="宋体"/>
          <w:color w:val="auto"/>
          <w:sz w:val="24"/>
        </w:rPr>
        <w:t>检测</w:t>
      </w:r>
      <w:r>
        <w:rPr>
          <w:rFonts w:ascii="宋体" w:hAnsi="宋体" w:eastAsia="宋体" w:cs="宋体"/>
          <w:color w:val="auto"/>
          <w:sz w:val="24"/>
        </w:rPr>
        <w:t>人及委托人授予</w:t>
      </w:r>
      <w:r>
        <w:rPr>
          <w:rFonts w:hint="eastAsia" w:ascii="宋体" w:hAnsi="宋体" w:eastAsia="宋体" w:cs="宋体"/>
          <w:color w:val="auto"/>
          <w:sz w:val="24"/>
        </w:rPr>
        <w:t>检测</w:t>
      </w:r>
      <w:r>
        <w:rPr>
          <w:rFonts w:ascii="宋体" w:hAnsi="宋体" w:eastAsia="宋体" w:cs="宋体"/>
          <w:color w:val="auto"/>
          <w:sz w:val="24"/>
        </w:rPr>
        <w:t>人的权力，及时通知第三方。</w:t>
      </w:r>
    </w:p>
    <w:p>
      <w:pPr>
        <w:pageBreakBefore w:val="0"/>
        <w:kinsoku/>
        <w:wordWrap/>
        <w:overflowPunct/>
        <w:topLinePunct w:val="0"/>
        <w:bidi w:val="0"/>
        <w:spacing w:line="360" w:lineRule="auto"/>
        <w:ind w:firstLine="420"/>
        <w:textAlignment w:val="auto"/>
        <w:outlineLvl w:val="9"/>
        <w:rPr>
          <w:rFonts w:hint="eastAsia" w:ascii="宋体" w:hAnsi="宋体" w:eastAsia="宋体" w:cs="宋体"/>
          <w:sz w:val="24"/>
        </w:rPr>
      </w:pPr>
      <w:r>
        <w:rPr>
          <w:rFonts w:hint="eastAsia" w:ascii="宋体" w:hAnsi="宋体" w:eastAsia="宋体"/>
          <w:kern w:val="0"/>
          <w:sz w:val="24"/>
        </w:rPr>
        <w:t>第2.9项、第2.10项：</w:t>
      </w:r>
      <w:r>
        <w:rPr>
          <w:rFonts w:hint="eastAsia" w:ascii="宋体" w:hAnsi="宋体" w:eastAsia="宋体" w:cs="宋体"/>
          <w:sz w:val="24"/>
        </w:rPr>
        <w:t>删除</w:t>
      </w:r>
    </w:p>
    <w:p>
      <w:pPr>
        <w:keepNext/>
        <w:keepLines/>
        <w:pageBreakBefore w:val="0"/>
        <w:kinsoku/>
        <w:wordWrap/>
        <w:overflowPunct/>
        <w:topLinePunct w:val="0"/>
        <w:bidi w:val="0"/>
        <w:spacing w:line="360" w:lineRule="auto"/>
        <w:jc w:val="left"/>
        <w:textAlignment w:val="auto"/>
        <w:outlineLvl w:val="9"/>
        <w:rPr>
          <w:rFonts w:ascii="黑体" w:hAnsi="宋体" w:eastAsia="黑体"/>
          <w:b/>
          <w:bCs/>
          <w:color w:val="auto"/>
          <w:sz w:val="24"/>
          <w:szCs w:val="24"/>
        </w:rPr>
      </w:pPr>
      <w:r>
        <w:rPr>
          <w:rFonts w:hint="eastAsia" w:ascii="黑体" w:hAnsi="黑体" w:eastAsia="黑体"/>
          <w:bCs/>
          <w:color w:val="auto"/>
          <w:sz w:val="24"/>
          <w:szCs w:val="24"/>
        </w:rPr>
        <w:t>3.委托人管理</w:t>
      </w:r>
    </w:p>
    <w:p>
      <w:pPr>
        <w:pageBreakBefore w:val="0"/>
        <w:kinsoku/>
        <w:wordWrap/>
        <w:overflowPunct/>
        <w:topLinePunct w:val="0"/>
        <w:bidi w:val="0"/>
        <w:spacing w:line="360" w:lineRule="auto"/>
        <w:textAlignment w:val="auto"/>
        <w:outlineLvl w:val="9"/>
        <w:rPr>
          <w:rFonts w:ascii="宋体" w:hAnsi="宋体" w:eastAsia="宋体"/>
          <w:color w:val="auto"/>
          <w:sz w:val="24"/>
          <w:szCs w:val="24"/>
        </w:rPr>
      </w:pPr>
      <w:r>
        <w:rPr>
          <w:rFonts w:hint="eastAsia" w:ascii="宋体" w:hAnsi="宋体" w:eastAsia="宋体"/>
          <w:color w:val="auto"/>
          <w:sz w:val="24"/>
          <w:szCs w:val="24"/>
        </w:rPr>
        <w:t>3.1 委托人代表</w:t>
      </w:r>
    </w:p>
    <w:p>
      <w:pPr>
        <w:pageBreakBefore w:val="0"/>
        <w:kinsoku/>
        <w:wordWrap/>
        <w:overflowPunct/>
        <w:topLinePunct w:val="0"/>
        <w:bidi w:val="0"/>
        <w:spacing w:line="360" w:lineRule="auto"/>
        <w:ind w:firstLine="420"/>
        <w:textAlignment w:val="auto"/>
        <w:outlineLvl w:val="9"/>
        <w:rPr>
          <w:rFonts w:ascii="宋体" w:hAnsi="宋体" w:eastAsia="宋体"/>
          <w:color w:val="auto"/>
          <w:sz w:val="24"/>
          <w:szCs w:val="24"/>
        </w:rPr>
      </w:pPr>
      <w:r>
        <w:rPr>
          <w:rFonts w:hint="eastAsia" w:ascii="宋体" w:hAnsi="宋体" w:eastAsia="宋体"/>
          <w:color w:val="auto"/>
          <w:sz w:val="24"/>
          <w:szCs w:val="24"/>
        </w:rPr>
        <w:t>第3.1.1项细化为：</w:t>
      </w:r>
    </w:p>
    <w:p>
      <w:pPr>
        <w:pageBreakBefore w:val="0"/>
        <w:kinsoku/>
        <w:wordWrap/>
        <w:overflowPunct/>
        <w:topLinePunct w:val="0"/>
        <w:bidi w:val="0"/>
        <w:spacing w:line="360" w:lineRule="auto"/>
        <w:ind w:firstLine="420"/>
        <w:textAlignment w:val="auto"/>
        <w:outlineLvl w:val="9"/>
        <w:rPr>
          <w:rFonts w:ascii="宋体" w:hAnsi="宋体" w:eastAsia="宋体"/>
          <w:color w:val="auto"/>
          <w:sz w:val="24"/>
          <w:szCs w:val="24"/>
        </w:rPr>
      </w:pPr>
      <w:r>
        <w:rPr>
          <w:rFonts w:ascii="宋体" w:hAnsi="宋体" w:eastAsia="宋体"/>
          <w:color w:val="auto"/>
          <w:sz w:val="24"/>
          <w:szCs w:val="24"/>
        </w:rPr>
        <w:t>委托人应在合同签订后 14 天内，将委托人代表的姓名、职务、联系方式、授权范围和授权期限书面通知检测人，由委托人代表在其授权范围和授权期限内，代表委托人行使权利、履行义务和处理合同履行中的具体事宜。委托人代表在授权范围内的行为由委托人承担法律责任。</w:t>
      </w:r>
      <w:r>
        <w:rPr>
          <w:rFonts w:hint="eastAsia" w:ascii="宋体" w:hAnsi="宋体" w:eastAsia="宋体"/>
          <w:color w:val="auto"/>
          <w:sz w:val="24"/>
          <w:szCs w:val="24"/>
        </w:rPr>
        <w:t>在</w:t>
      </w:r>
      <w:r>
        <w:rPr>
          <w:rFonts w:eastAsia="宋体"/>
          <w:color w:val="auto"/>
          <w:sz w:val="24"/>
          <w:szCs w:val="24"/>
        </w:rPr>
        <w:t>紧急</w:t>
      </w:r>
      <w:r>
        <w:rPr>
          <w:rFonts w:hint="eastAsia" w:eastAsia="宋体"/>
          <w:color w:val="auto"/>
          <w:sz w:val="24"/>
          <w:szCs w:val="24"/>
        </w:rPr>
        <w:t>情况下，</w:t>
      </w:r>
      <w:r>
        <w:rPr>
          <w:rFonts w:eastAsia="宋体"/>
          <w:color w:val="auto"/>
          <w:sz w:val="24"/>
          <w:szCs w:val="24"/>
        </w:rPr>
        <w:t>可采用口头</w:t>
      </w:r>
      <w:r>
        <w:rPr>
          <w:rFonts w:hint="eastAsia" w:eastAsia="宋体"/>
          <w:color w:val="auto"/>
          <w:sz w:val="24"/>
          <w:szCs w:val="24"/>
        </w:rPr>
        <w:t>通知</w:t>
      </w:r>
      <w:r>
        <w:rPr>
          <w:rFonts w:eastAsia="宋体"/>
          <w:color w:val="auto"/>
          <w:sz w:val="24"/>
          <w:szCs w:val="24"/>
        </w:rPr>
        <w:t>，并在事后补办书面手续。</w:t>
      </w:r>
    </w:p>
    <w:p>
      <w:pPr>
        <w:pageBreakBefore w:val="0"/>
        <w:kinsoku/>
        <w:wordWrap/>
        <w:overflowPunct/>
        <w:topLinePunct w:val="0"/>
        <w:bidi w:val="0"/>
        <w:spacing w:line="360" w:lineRule="auto"/>
        <w:ind w:firstLine="420"/>
        <w:textAlignment w:val="auto"/>
        <w:outlineLvl w:val="9"/>
        <w:rPr>
          <w:rFonts w:eastAsia="宋体"/>
          <w:color w:val="auto"/>
        </w:rPr>
      </w:pPr>
      <w:r>
        <w:rPr>
          <w:rFonts w:ascii="宋体" w:hAnsi="宋体" w:eastAsia="宋体"/>
          <w:color w:val="auto"/>
          <w:sz w:val="24"/>
          <w:szCs w:val="24"/>
        </w:rPr>
        <w:t>委托人</w:t>
      </w:r>
      <w:r>
        <w:rPr>
          <w:rFonts w:hint="eastAsia" w:ascii="宋体" w:hAnsi="宋体" w:eastAsia="宋体"/>
          <w:color w:val="auto"/>
          <w:kern w:val="0"/>
          <w:sz w:val="24"/>
        </w:rPr>
        <w:t>代表</w:t>
      </w:r>
      <w:r>
        <w:rPr>
          <w:rFonts w:hint="eastAsia" w:ascii="宋体" w:hAnsi="宋体" w:eastAsia="宋体"/>
          <w:color w:val="auto"/>
          <w:sz w:val="24"/>
          <w:szCs w:val="24"/>
        </w:rPr>
        <w:t>：委托人另行通知。</w:t>
      </w:r>
    </w:p>
    <w:p>
      <w:pPr>
        <w:pageBreakBefore w:val="0"/>
        <w:kinsoku/>
        <w:wordWrap/>
        <w:overflowPunct/>
        <w:topLinePunct w:val="0"/>
        <w:bidi w:val="0"/>
        <w:spacing w:line="360" w:lineRule="auto"/>
        <w:ind w:firstLine="420"/>
        <w:textAlignment w:val="auto"/>
        <w:outlineLvl w:val="9"/>
        <w:rPr>
          <w:rFonts w:ascii="宋体" w:hAnsi="宋体" w:eastAsia="宋体"/>
          <w:color w:val="auto"/>
          <w:sz w:val="24"/>
          <w:szCs w:val="24"/>
        </w:rPr>
      </w:pPr>
      <w:r>
        <w:rPr>
          <w:rFonts w:hint="eastAsia" w:ascii="宋体" w:hAnsi="宋体" w:eastAsia="宋体"/>
          <w:color w:val="auto"/>
          <w:sz w:val="24"/>
          <w:szCs w:val="24"/>
        </w:rPr>
        <w:t>第</w:t>
      </w:r>
      <w:r>
        <w:rPr>
          <w:rFonts w:ascii="宋体" w:hAnsi="宋体" w:eastAsia="宋体"/>
          <w:color w:val="auto"/>
          <w:sz w:val="24"/>
          <w:szCs w:val="24"/>
        </w:rPr>
        <w:t>3.1.3</w:t>
      </w:r>
      <w:r>
        <w:rPr>
          <w:rFonts w:hint="eastAsia" w:ascii="宋体" w:hAnsi="宋体" w:eastAsia="宋体"/>
          <w:color w:val="auto"/>
          <w:sz w:val="24"/>
          <w:szCs w:val="24"/>
        </w:rPr>
        <w:t>项细化为：</w:t>
      </w:r>
    </w:p>
    <w:p>
      <w:pPr>
        <w:pageBreakBefore w:val="0"/>
        <w:kinsoku/>
        <w:wordWrap/>
        <w:overflowPunct/>
        <w:topLinePunct w:val="0"/>
        <w:bidi w:val="0"/>
        <w:spacing w:line="360" w:lineRule="auto"/>
        <w:ind w:firstLine="420"/>
        <w:textAlignment w:val="auto"/>
        <w:outlineLvl w:val="9"/>
        <w:rPr>
          <w:rFonts w:eastAsia="宋体"/>
          <w:color w:val="auto"/>
        </w:rPr>
      </w:pPr>
      <w:r>
        <w:rPr>
          <w:rFonts w:ascii="宋体" w:hAnsi="宋体" w:eastAsia="宋体"/>
          <w:color w:val="auto"/>
          <w:sz w:val="24"/>
          <w:szCs w:val="24"/>
        </w:rPr>
        <w:t>委托人更换委托人代表的，应提前 14 天将更换人员的姓名、职务、联系方式、授权范围和授权期限书面通知检测人。委托人代表超过 2 天不能履行职责的，应委派代表代行其职责，并通知检测人。</w:t>
      </w:r>
      <w:r>
        <w:rPr>
          <w:rFonts w:hint="eastAsia" w:ascii="宋体" w:hAnsi="宋体" w:eastAsia="宋体"/>
          <w:color w:val="auto"/>
          <w:sz w:val="24"/>
          <w:szCs w:val="24"/>
        </w:rPr>
        <w:t>在</w:t>
      </w:r>
      <w:r>
        <w:rPr>
          <w:rFonts w:eastAsia="宋体"/>
          <w:color w:val="auto"/>
          <w:sz w:val="24"/>
          <w:szCs w:val="24"/>
        </w:rPr>
        <w:t>紧急</w:t>
      </w:r>
      <w:r>
        <w:rPr>
          <w:rFonts w:hint="eastAsia" w:eastAsia="宋体"/>
          <w:color w:val="auto"/>
          <w:sz w:val="24"/>
          <w:szCs w:val="24"/>
        </w:rPr>
        <w:t>情况下，</w:t>
      </w:r>
      <w:r>
        <w:rPr>
          <w:rFonts w:eastAsia="宋体"/>
          <w:color w:val="auto"/>
          <w:sz w:val="24"/>
          <w:szCs w:val="24"/>
        </w:rPr>
        <w:t>可采用口头</w:t>
      </w:r>
      <w:r>
        <w:rPr>
          <w:rFonts w:hint="eastAsia" w:eastAsia="宋体"/>
          <w:color w:val="auto"/>
          <w:sz w:val="24"/>
          <w:szCs w:val="24"/>
        </w:rPr>
        <w:t>通知</w:t>
      </w:r>
      <w:r>
        <w:rPr>
          <w:rFonts w:eastAsia="宋体"/>
          <w:color w:val="auto"/>
          <w:sz w:val="24"/>
          <w:szCs w:val="24"/>
        </w:rPr>
        <w:t>，并在事后补办书面手续。</w:t>
      </w:r>
    </w:p>
    <w:p>
      <w:pPr>
        <w:keepNext/>
        <w:keepLines/>
        <w:pageBreakBefore w:val="0"/>
        <w:kinsoku/>
        <w:wordWrap/>
        <w:overflowPunct/>
        <w:topLinePunct w:val="0"/>
        <w:bidi w:val="0"/>
        <w:spacing w:line="360" w:lineRule="auto"/>
        <w:jc w:val="left"/>
        <w:textAlignment w:val="auto"/>
        <w:outlineLvl w:val="9"/>
        <w:rPr>
          <w:rFonts w:hint="eastAsia" w:ascii="黑体" w:hAnsi="黑体" w:eastAsia="黑体" w:cs="黑体"/>
          <w:sz w:val="24"/>
        </w:rPr>
      </w:pPr>
      <w:r>
        <w:rPr>
          <w:rFonts w:hint="eastAsia" w:ascii="黑体" w:hAnsi="黑体" w:eastAsia="黑体" w:cs="黑体"/>
          <w:sz w:val="24"/>
        </w:rPr>
        <w:t>4.检测人义务</w:t>
      </w:r>
    </w:p>
    <w:p>
      <w:pPr>
        <w:pageBreakBefore w:val="0"/>
        <w:kinsoku/>
        <w:wordWrap/>
        <w:overflowPunct/>
        <w:topLinePunct w:val="0"/>
        <w:bidi w:val="0"/>
        <w:spacing w:line="420" w:lineRule="exact"/>
        <w:textAlignment w:val="auto"/>
        <w:outlineLvl w:val="9"/>
        <w:rPr>
          <w:rFonts w:ascii="宋体" w:hAnsi="宋体" w:eastAsia="宋体"/>
          <w:kern w:val="0"/>
          <w:sz w:val="24"/>
          <w:szCs w:val="24"/>
        </w:rPr>
      </w:pPr>
      <w:r>
        <w:rPr>
          <w:rFonts w:hint="eastAsia" w:ascii="宋体" w:hAnsi="宋体" w:eastAsia="宋体"/>
          <w:kern w:val="0"/>
          <w:sz w:val="24"/>
          <w:szCs w:val="24"/>
        </w:rPr>
        <w:t>4.1 检测人的一般义务</w:t>
      </w:r>
    </w:p>
    <w:p>
      <w:pPr>
        <w:pageBreakBefore w:val="0"/>
        <w:kinsoku/>
        <w:wordWrap/>
        <w:overflowPunct/>
        <w:topLinePunct w:val="0"/>
        <w:bidi w:val="0"/>
        <w:spacing w:line="420" w:lineRule="exact"/>
        <w:ind w:firstLine="480"/>
        <w:textAlignment w:val="auto"/>
        <w:outlineLvl w:val="9"/>
        <w:rPr>
          <w:rFonts w:hint="eastAsia" w:ascii="Arial Narrow" w:hAnsi="Arial Narrow" w:eastAsia="宋体"/>
          <w:sz w:val="24"/>
        </w:rPr>
      </w:pPr>
      <w:r>
        <w:rPr>
          <w:rFonts w:hint="eastAsia" w:ascii="宋体" w:hAnsi="宋体" w:eastAsia="宋体"/>
          <w:kern w:val="0"/>
          <w:sz w:val="24"/>
          <w:szCs w:val="24"/>
        </w:rPr>
        <w:t>4.1.1其他</w:t>
      </w:r>
      <w:r>
        <w:rPr>
          <w:rFonts w:hint="eastAsia" w:ascii="Arial Narrow" w:hAnsi="Arial Narrow" w:eastAsia="宋体"/>
          <w:sz w:val="24"/>
        </w:rPr>
        <w:t>义务</w:t>
      </w:r>
    </w:p>
    <w:p>
      <w:pPr>
        <w:pageBreakBefore w:val="0"/>
        <w:kinsoku/>
        <w:wordWrap/>
        <w:overflowPunct/>
        <w:topLinePunct w:val="0"/>
        <w:bidi w:val="0"/>
        <w:spacing w:line="420" w:lineRule="exact"/>
        <w:ind w:firstLine="480"/>
        <w:textAlignment w:val="auto"/>
        <w:outlineLvl w:val="9"/>
        <w:rPr>
          <w:rFonts w:hint="eastAsia" w:ascii="宋体" w:hAnsi="宋体" w:eastAsia="宋体"/>
          <w:kern w:val="0"/>
          <w:sz w:val="24"/>
          <w:szCs w:val="24"/>
        </w:rPr>
      </w:pPr>
      <w:r>
        <w:rPr>
          <w:rFonts w:hint="eastAsia" w:ascii="Arial Narrow" w:hAnsi="Arial Narrow" w:eastAsia="宋体"/>
          <w:sz w:val="24"/>
        </w:rPr>
        <w:t xml:space="preserve">（1） </w:t>
      </w:r>
      <w:r>
        <w:rPr>
          <w:rFonts w:hint="eastAsia" w:ascii="宋体" w:hAnsi="宋体" w:eastAsia="宋体" w:cs="宋体"/>
          <w:sz w:val="24"/>
        </w:rPr>
        <w:t>检测</w:t>
      </w:r>
      <w:r>
        <w:rPr>
          <w:rFonts w:hint="eastAsia" w:ascii="Arial Narrow" w:hAnsi="Arial Narrow" w:eastAsia="宋体"/>
          <w:sz w:val="24"/>
        </w:rPr>
        <w:t>人有义务在全面履行合同、提供优质服务的前提保证下，全面配合委托人完成对委托</w:t>
      </w:r>
      <w:r>
        <w:rPr>
          <w:rFonts w:hint="eastAsia" w:ascii="宋体" w:hAnsi="宋体" w:eastAsia="宋体" w:cs="宋体"/>
          <w:sz w:val="24"/>
        </w:rPr>
        <w:t>检测</w:t>
      </w:r>
      <w:r>
        <w:rPr>
          <w:rFonts w:hint="eastAsia" w:ascii="宋体" w:hAnsi="宋体" w:eastAsia="宋体"/>
          <w:kern w:val="0"/>
          <w:sz w:val="24"/>
          <w:szCs w:val="24"/>
        </w:rPr>
        <w:t>服务工作所进行的检查、指导、监督和协调工作；按照委托人的要求，选派合格、称职的管理人员，接受委托人对在检查、监督时发现的违约行为的追究。</w:t>
      </w:r>
      <w:r>
        <w:rPr>
          <w:rFonts w:hint="eastAsia" w:ascii="宋体" w:hAnsi="宋体" w:eastAsia="宋体" w:cs="宋体"/>
          <w:sz w:val="24"/>
        </w:rPr>
        <w:t>检测</w:t>
      </w:r>
      <w:r>
        <w:rPr>
          <w:rFonts w:hint="eastAsia" w:ascii="宋体" w:hAnsi="宋体" w:eastAsia="宋体"/>
          <w:kern w:val="0"/>
          <w:sz w:val="24"/>
          <w:szCs w:val="24"/>
        </w:rPr>
        <w:t>人须就完成委托</w:t>
      </w:r>
      <w:r>
        <w:rPr>
          <w:rFonts w:hint="eastAsia" w:ascii="宋体" w:hAnsi="宋体" w:eastAsia="宋体" w:cs="宋体"/>
          <w:sz w:val="24"/>
        </w:rPr>
        <w:t>检测</w:t>
      </w:r>
      <w:r>
        <w:rPr>
          <w:rFonts w:hint="eastAsia" w:ascii="宋体" w:hAnsi="宋体" w:eastAsia="宋体"/>
          <w:kern w:val="0"/>
          <w:sz w:val="24"/>
          <w:szCs w:val="24"/>
        </w:rPr>
        <w:t>服务工作过程中的相关事宜，按委托人同意的方式和规定的期限内报告，紧急情况应即时报告。若在开展工作中遇到本工程范围内、职权范围外的异议，只要此问题涉及到委托人或本工程的利益，</w:t>
      </w:r>
      <w:r>
        <w:rPr>
          <w:rFonts w:hint="eastAsia" w:ascii="宋体" w:hAnsi="宋体" w:eastAsia="宋体" w:cs="宋体"/>
          <w:sz w:val="24"/>
        </w:rPr>
        <w:t>检测</w:t>
      </w:r>
      <w:r>
        <w:rPr>
          <w:rFonts w:hint="eastAsia" w:ascii="宋体" w:hAnsi="宋体" w:eastAsia="宋体"/>
          <w:kern w:val="0"/>
          <w:sz w:val="24"/>
          <w:szCs w:val="24"/>
        </w:rPr>
        <w:t>人即有义务以书面或委托人认可的其它方式报告委托人，紧急情况应即时报告。</w:t>
      </w:r>
    </w:p>
    <w:p>
      <w:pPr>
        <w:pageBreakBefore w:val="0"/>
        <w:kinsoku/>
        <w:wordWrap/>
        <w:overflowPunct/>
        <w:topLinePunct w:val="0"/>
        <w:bidi w:val="0"/>
        <w:spacing w:line="420" w:lineRule="exact"/>
        <w:ind w:firstLine="480"/>
        <w:textAlignment w:val="auto"/>
        <w:outlineLvl w:val="9"/>
        <w:rPr>
          <w:rFonts w:hint="eastAsia" w:ascii="Arial Narrow" w:hAnsi="Arial Narrow" w:eastAsia="宋体"/>
          <w:sz w:val="24"/>
        </w:rPr>
      </w:pPr>
      <w:r>
        <w:rPr>
          <w:rFonts w:hint="eastAsia" w:ascii="宋体" w:hAnsi="宋体" w:eastAsia="宋体"/>
          <w:kern w:val="0"/>
          <w:sz w:val="24"/>
          <w:szCs w:val="24"/>
        </w:rPr>
        <w:t>（2）</w:t>
      </w:r>
      <w:r>
        <w:rPr>
          <w:rFonts w:hint="eastAsia" w:ascii="宋体" w:hAnsi="宋体" w:eastAsia="宋体" w:cs="宋体"/>
          <w:sz w:val="24"/>
        </w:rPr>
        <w:t>检测</w:t>
      </w:r>
      <w:r>
        <w:rPr>
          <w:rFonts w:hint="eastAsia" w:ascii="宋体" w:hAnsi="宋体" w:eastAsia="宋体"/>
          <w:kern w:val="0"/>
          <w:sz w:val="24"/>
          <w:szCs w:val="24"/>
        </w:rPr>
        <w:t>人应</w:t>
      </w:r>
      <w:r>
        <w:rPr>
          <w:rFonts w:hint="eastAsia" w:ascii="Arial Narrow" w:hAnsi="Arial Narrow" w:eastAsia="宋体"/>
          <w:sz w:val="24"/>
        </w:rPr>
        <w:t>按照《公路工程施工监理规范》（JTG G10—2016）及相关法律、法规为依据开展</w:t>
      </w:r>
      <w:r>
        <w:rPr>
          <w:rFonts w:hint="eastAsia" w:ascii="宋体" w:hAnsi="宋体" w:eastAsia="宋体" w:cs="宋体"/>
          <w:sz w:val="24"/>
        </w:rPr>
        <w:t>检测</w:t>
      </w:r>
      <w:r>
        <w:rPr>
          <w:rFonts w:hint="eastAsia" w:ascii="Arial Narrow" w:hAnsi="Arial Narrow" w:eastAsia="宋体"/>
          <w:sz w:val="24"/>
        </w:rPr>
        <w:t>服务，根据委托人要求设置相应的</w:t>
      </w:r>
      <w:r>
        <w:rPr>
          <w:rFonts w:hint="eastAsia" w:ascii="宋体" w:hAnsi="宋体" w:eastAsia="宋体" w:cs="宋体"/>
          <w:sz w:val="24"/>
        </w:rPr>
        <w:t>检测</w:t>
      </w:r>
      <w:r>
        <w:rPr>
          <w:rFonts w:hint="eastAsia" w:ascii="Arial Narrow" w:hAnsi="Arial Narrow" w:eastAsia="宋体"/>
          <w:sz w:val="24"/>
        </w:rPr>
        <w:t>机构，并根据委托人的具体要求实施开展</w:t>
      </w:r>
      <w:r>
        <w:rPr>
          <w:rFonts w:hint="eastAsia" w:ascii="宋体" w:hAnsi="宋体" w:eastAsia="宋体" w:cs="宋体"/>
          <w:sz w:val="24"/>
        </w:rPr>
        <w:t>检测</w:t>
      </w:r>
      <w:r>
        <w:rPr>
          <w:rFonts w:hint="eastAsia" w:ascii="Arial Narrow" w:hAnsi="Arial Narrow" w:eastAsia="宋体"/>
          <w:sz w:val="24"/>
        </w:rPr>
        <w:t>工作。</w:t>
      </w:r>
    </w:p>
    <w:p>
      <w:pPr>
        <w:pageBreakBefore w:val="0"/>
        <w:kinsoku/>
        <w:wordWrap/>
        <w:overflowPunct/>
        <w:topLinePunct w:val="0"/>
        <w:bidi w:val="0"/>
        <w:spacing w:line="420" w:lineRule="exact"/>
        <w:ind w:firstLine="480"/>
        <w:textAlignment w:val="auto"/>
        <w:outlineLvl w:val="9"/>
        <w:rPr>
          <w:rFonts w:hint="eastAsia" w:ascii="Arial Narrow" w:hAnsi="Arial Narrow" w:eastAsia="宋体"/>
          <w:sz w:val="24"/>
        </w:rPr>
      </w:pPr>
      <w:r>
        <w:rPr>
          <w:rFonts w:hint="eastAsia" w:ascii="Arial Narrow" w:hAnsi="Arial Narrow" w:eastAsia="宋体"/>
          <w:sz w:val="24"/>
        </w:rPr>
        <w:t>（3）</w:t>
      </w:r>
      <w:r>
        <w:rPr>
          <w:rFonts w:hint="eastAsia" w:ascii="宋体" w:hAnsi="宋体" w:eastAsia="宋体" w:cs="宋体"/>
          <w:sz w:val="24"/>
        </w:rPr>
        <w:t>检测</w:t>
      </w:r>
      <w:r>
        <w:rPr>
          <w:rFonts w:hint="eastAsia" w:ascii="Arial Narrow" w:hAnsi="Arial Narrow" w:eastAsia="宋体"/>
          <w:sz w:val="24"/>
        </w:rPr>
        <w:t>人应积极配合海南省交通工程质量监督管理局对本项目的工程质量监督。</w:t>
      </w:r>
    </w:p>
    <w:p>
      <w:pPr>
        <w:pageBreakBefore w:val="0"/>
        <w:kinsoku/>
        <w:wordWrap/>
        <w:overflowPunct/>
        <w:topLinePunct w:val="0"/>
        <w:bidi w:val="0"/>
        <w:spacing w:line="420" w:lineRule="exact"/>
        <w:ind w:firstLine="480"/>
        <w:textAlignment w:val="auto"/>
        <w:outlineLvl w:val="9"/>
        <w:rPr>
          <w:rFonts w:hint="eastAsia" w:ascii="宋体" w:hAnsi="宋体" w:eastAsia="宋体"/>
          <w:kern w:val="0"/>
          <w:sz w:val="24"/>
          <w:szCs w:val="24"/>
        </w:rPr>
      </w:pPr>
      <w:r>
        <w:rPr>
          <w:rFonts w:hint="eastAsia" w:ascii="Arial Narrow" w:hAnsi="Arial Narrow" w:eastAsia="宋体"/>
          <w:sz w:val="24"/>
        </w:rPr>
        <w:t>（4）</w:t>
      </w:r>
      <w:r>
        <w:rPr>
          <w:rFonts w:hint="eastAsia" w:ascii="宋体" w:hAnsi="宋体" w:eastAsia="宋体" w:cs="宋体"/>
          <w:sz w:val="24"/>
        </w:rPr>
        <w:t>检测</w:t>
      </w:r>
      <w:r>
        <w:rPr>
          <w:rFonts w:hint="eastAsia" w:ascii="Arial Narrow" w:hAnsi="Arial Narrow" w:eastAsia="宋体"/>
          <w:sz w:val="24"/>
        </w:rPr>
        <w:t>人应按照下表的要求，为实施本项目自行提供满足</w:t>
      </w:r>
      <w:r>
        <w:rPr>
          <w:rFonts w:hint="eastAsia" w:ascii="宋体" w:hAnsi="宋体" w:eastAsia="宋体" w:cs="宋体"/>
          <w:sz w:val="24"/>
        </w:rPr>
        <w:t>检测</w:t>
      </w:r>
      <w:r>
        <w:rPr>
          <w:rFonts w:hint="eastAsia" w:ascii="Arial Narrow" w:hAnsi="Arial Narrow" w:eastAsia="宋体"/>
          <w:sz w:val="24"/>
        </w:rPr>
        <w:t>工作所需的办公、生活、交通设施等设施设备。委托人在签订合同协议书后30天，将对</w:t>
      </w:r>
      <w:r>
        <w:rPr>
          <w:rFonts w:hint="eastAsia" w:ascii="宋体" w:hAnsi="宋体" w:eastAsia="宋体" w:cs="宋体"/>
          <w:sz w:val="24"/>
        </w:rPr>
        <w:t>检测</w:t>
      </w:r>
      <w:r>
        <w:rPr>
          <w:rFonts w:hint="eastAsia" w:ascii="Arial Narrow" w:hAnsi="Arial Narrow" w:eastAsia="宋体"/>
          <w:sz w:val="24"/>
        </w:rPr>
        <w:t>人下表当中的各项设施、设备进行逐项查验，不满足要求的，委托人将要求</w:t>
      </w:r>
      <w:r>
        <w:rPr>
          <w:rFonts w:hint="eastAsia" w:ascii="宋体" w:hAnsi="宋体" w:eastAsia="宋体" w:cs="宋体"/>
          <w:sz w:val="24"/>
        </w:rPr>
        <w:t>检测</w:t>
      </w:r>
      <w:r>
        <w:rPr>
          <w:rFonts w:hint="eastAsia" w:ascii="Arial Narrow" w:hAnsi="Arial Narrow" w:eastAsia="宋体"/>
          <w:sz w:val="24"/>
        </w:rPr>
        <w:t>人进行整改，否则视为</w:t>
      </w:r>
      <w:r>
        <w:rPr>
          <w:rFonts w:hint="eastAsia" w:ascii="宋体" w:hAnsi="宋体" w:eastAsia="宋体" w:cs="宋体"/>
          <w:sz w:val="24"/>
        </w:rPr>
        <w:t>检测</w:t>
      </w:r>
      <w:r>
        <w:rPr>
          <w:rFonts w:hint="eastAsia" w:ascii="Arial Narrow" w:hAnsi="Arial Narrow" w:eastAsia="宋体"/>
          <w:sz w:val="24"/>
        </w:rPr>
        <w:t>人违约，委托人有权对</w:t>
      </w:r>
      <w:r>
        <w:rPr>
          <w:rFonts w:hint="eastAsia" w:ascii="宋体" w:hAnsi="宋体" w:eastAsia="宋体" w:cs="宋体"/>
          <w:sz w:val="24"/>
        </w:rPr>
        <w:t>检测</w:t>
      </w:r>
      <w:r>
        <w:rPr>
          <w:rFonts w:hint="eastAsia" w:ascii="Arial Narrow" w:hAnsi="Arial Narrow" w:eastAsia="宋体"/>
          <w:sz w:val="24"/>
        </w:rPr>
        <w:t>人进行违约处理或直接从应支付的</w:t>
      </w:r>
      <w:r>
        <w:rPr>
          <w:rFonts w:hint="eastAsia" w:ascii="宋体" w:hAnsi="宋体" w:eastAsia="宋体" w:cs="宋体"/>
          <w:sz w:val="24"/>
        </w:rPr>
        <w:t>检测</w:t>
      </w:r>
      <w:r>
        <w:rPr>
          <w:rFonts w:hint="eastAsia" w:ascii="Arial Narrow" w:hAnsi="Arial Narrow" w:eastAsia="宋体"/>
          <w:sz w:val="24"/>
        </w:rPr>
        <w:t>费中扣除相关费用</w:t>
      </w:r>
      <w:r>
        <w:rPr>
          <w:rFonts w:hint="eastAsia" w:ascii="宋体" w:hAnsi="宋体" w:eastAsia="宋体"/>
          <w:kern w:val="0"/>
          <w:sz w:val="24"/>
          <w:szCs w:val="24"/>
        </w:rPr>
        <w:t>直接购买、置办不满足要求的设施、设备；或委托人有权单方面终止</w:t>
      </w:r>
      <w:r>
        <w:rPr>
          <w:rFonts w:hint="eastAsia" w:ascii="宋体" w:hAnsi="宋体" w:eastAsia="宋体" w:cs="宋体"/>
          <w:sz w:val="24"/>
        </w:rPr>
        <w:t>检测</w:t>
      </w:r>
      <w:r>
        <w:rPr>
          <w:rFonts w:hint="eastAsia" w:ascii="宋体" w:hAnsi="宋体" w:eastAsia="宋体"/>
          <w:kern w:val="0"/>
          <w:sz w:val="24"/>
          <w:szCs w:val="24"/>
        </w:rPr>
        <w:t>合同，</w:t>
      </w:r>
      <w:r>
        <w:rPr>
          <w:rFonts w:hint="eastAsia" w:ascii="宋体" w:hAnsi="宋体" w:eastAsia="宋体" w:cs="宋体"/>
          <w:sz w:val="24"/>
        </w:rPr>
        <w:t>检测</w:t>
      </w:r>
      <w:r>
        <w:rPr>
          <w:rFonts w:hint="eastAsia" w:ascii="宋体" w:hAnsi="宋体" w:eastAsia="宋体"/>
          <w:kern w:val="0"/>
          <w:sz w:val="24"/>
          <w:szCs w:val="24"/>
        </w:rPr>
        <w:t>人须返还委托人已支付的所有费用，且不得要求任何补偿。</w:t>
      </w:r>
    </w:p>
    <w:p>
      <w:pPr>
        <w:pageBreakBefore w:val="0"/>
        <w:kinsoku/>
        <w:wordWrap/>
        <w:overflowPunct/>
        <w:topLinePunct w:val="0"/>
        <w:bidi w:val="0"/>
        <w:spacing w:line="360" w:lineRule="auto"/>
        <w:textAlignment w:val="auto"/>
        <w:outlineLvl w:val="9"/>
        <w:rPr>
          <w:rFonts w:hint="eastAsia" w:ascii="宋体" w:hAnsi="宋体"/>
          <w:kern w:val="0"/>
          <w:sz w:val="24"/>
          <w:szCs w:val="24"/>
        </w:rPr>
      </w:pPr>
      <w:r>
        <w:rPr>
          <w:rFonts w:hint="eastAsia" w:ascii="宋体" w:hAnsi="宋体" w:eastAsia="宋体"/>
          <w:kern w:val="0"/>
          <w:sz w:val="24"/>
          <w:szCs w:val="24"/>
        </w:rPr>
        <w:t>下表为完成本合同工程</w:t>
      </w:r>
      <w:r>
        <w:rPr>
          <w:rFonts w:hint="eastAsia" w:ascii="宋体" w:hAnsi="宋体" w:eastAsia="宋体" w:cs="宋体"/>
          <w:sz w:val="24"/>
        </w:rPr>
        <w:t>检测</w:t>
      </w:r>
      <w:r>
        <w:rPr>
          <w:rFonts w:hint="eastAsia" w:ascii="宋体" w:hAnsi="宋体" w:eastAsia="宋体"/>
          <w:kern w:val="0"/>
          <w:sz w:val="24"/>
          <w:szCs w:val="24"/>
        </w:rPr>
        <w:t>工作需要的最低设施设备要求，</w:t>
      </w:r>
      <w:r>
        <w:rPr>
          <w:rFonts w:hint="eastAsia" w:ascii="宋体" w:hAnsi="宋体" w:eastAsia="宋体" w:cs="宋体"/>
          <w:sz w:val="24"/>
        </w:rPr>
        <w:t>检测</w:t>
      </w:r>
      <w:r>
        <w:rPr>
          <w:rFonts w:hint="eastAsia" w:ascii="宋体" w:hAnsi="宋体" w:eastAsia="宋体"/>
          <w:kern w:val="0"/>
          <w:sz w:val="24"/>
          <w:szCs w:val="24"/>
        </w:rPr>
        <w:t>人可结合本合同工程实际情况，在此表基础上自行增加相应设施设备的种类和数量，如在本合同工程</w:t>
      </w:r>
      <w:r>
        <w:rPr>
          <w:rFonts w:hint="eastAsia" w:ascii="宋体" w:hAnsi="宋体" w:eastAsia="宋体" w:cs="宋体"/>
          <w:sz w:val="24"/>
        </w:rPr>
        <w:t>检测</w:t>
      </w:r>
      <w:r>
        <w:rPr>
          <w:rFonts w:hint="eastAsia" w:ascii="宋体" w:hAnsi="宋体" w:eastAsia="宋体"/>
          <w:kern w:val="0"/>
          <w:sz w:val="24"/>
          <w:szCs w:val="24"/>
        </w:rPr>
        <w:t>过程中，委托人发现设施设备不能满足</w:t>
      </w:r>
      <w:r>
        <w:rPr>
          <w:rFonts w:hint="eastAsia" w:ascii="宋体" w:hAnsi="宋体" w:eastAsia="宋体" w:cs="宋体"/>
          <w:sz w:val="24"/>
        </w:rPr>
        <w:t>检测</w:t>
      </w:r>
      <w:r>
        <w:rPr>
          <w:rFonts w:hint="eastAsia" w:ascii="宋体" w:hAnsi="宋体" w:eastAsia="宋体"/>
          <w:kern w:val="0"/>
          <w:sz w:val="24"/>
          <w:szCs w:val="24"/>
        </w:rPr>
        <w:t>工作需要时，可根据实际情况向</w:t>
      </w:r>
      <w:r>
        <w:rPr>
          <w:rFonts w:hint="eastAsia" w:ascii="宋体" w:hAnsi="宋体" w:eastAsia="宋体" w:cs="宋体"/>
          <w:sz w:val="24"/>
        </w:rPr>
        <w:t>检测</w:t>
      </w:r>
      <w:r>
        <w:rPr>
          <w:rFonts w:hint="eastAsia" w:ascii="宋体" w:hAnsi="宋体" w:eastAsia="宋体"/>
          <w:kern w:val="0"/>
          <w:sz w:val="24"/>
          <w:szCs w:val="24"/>
        </w:rPr>
        <w:t>人提出增加相应设备的要求，</w:t>
      </w:r>
      <w:r>
        <w:rPr>
          <w:rFonts w:hint="eastAsia" w:ascii="宋体" w:hAnsi="宋体" w:eastAsia="宋体" w:cs="宋体"/>
          <w:sz w:val="24"/>
        </w:rPr>
        <w:t>检测</w:t>
      </w:r>
      <w:r>
        <w:rPr>
          <w:rFonts w:hint="eastAsia" w:ascii="宋体" w:hAnsi="宋体" w:eastAsia="宋体"/>
          <w:kern w:val="0"/>
          <w:sz w:val="24"/>
          <w:szCs w:val="24"/>
        </w:rPr>
        <w:t>人应按照要求执行，否则委托人将按照本款规定进行违约处理或扣除相关费用代为购买、置办。</w:t>
      </w:r>
    </w:p>
    <w:tbl>
      <w:tblPr>
        <w:tblStyle w:val="57"/>
        <w:tblW w:w="85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2698"/>
        <w:gridCol w:w="813"/>
        <w:gridCol w:w="39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1" w:type="dxa"/>
            <w:tcBorders>
              <w:top w:val="single" w:color="auto" w:sz="12" w:space="0"/>
              <w:left w:val="single" w:color="auto" w:sz="12"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序号</w:t>
            </w:r>
          </w:p>
        </w:tc>
        <w:tc>
          <w:tcPr>
            <w:tcW w:w="2698"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设备与设施名称</w:t>
            </w:r>
          </w:p>
        </w:tc>
        <w:tc>
          <w:tcPr>
            <w:tcW w:w="813"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单位</w:t>
            </w:r>
          </w:p>
        </w:tc>
        <w:tc>
          <w:tcPr>
            <w:tcW w:w="3918"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数量要求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550" w:type="dxa"/>
            <w:gridSpan w:val="4"/>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一、办公设施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1"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1</w:t>
            </w: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台式计算机</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台</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eastAsia="宋体" w:cs="等线"/>
                <w:kern w:val="0"/>
                <w:sz w:val="24"/>
                <w:szCs w:val="24"/>
              </w:rPr>
            </w:pPr>
            <w:r>
              <w:rPr>
                <w:rFonts w:hint="eastAsia" w:ascii="宋体" w:hAnsi="宋体" w:eastAsia="宋体" w:cs="等线"/>
                <w:kern w:val="0"/>
                <w:sz w:val="24"/>
                <w:szCs w:val="24"/>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1"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2</w:t>
            </w: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笔记本电脑</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台</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eastAsia="宋体" w:cs="等线"/>
                <w:kern w:val="0"/>
                <w:sz w:val="24"/>
                <w:szCs w:val="24"/>
              </w:rPr>
            </w:pPr>
            <w:r>
              <w:rPr>
                <w:rFonts w:hint="eastAsia" w:ascii="宋体" w:hAnsi="宋体" w:eastAsia="宋体" w:cs="等线"/>
                <w:kern w:val="0"/>
                <w:sz w:val="24"/>
                <w:szCs w:val="24"/>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1"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4</w:t>
            </w: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彩色激光打印机</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台</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1"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5</w:t>
            </w: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彩色扫描仪（A3）</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台</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21"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6</w:t>
            </w: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数码摄像机</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台</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1"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7</w:t>
            </w: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数码相机</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台</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1"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8</w:t>
            </w: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全自动激光复印机</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台</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21"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9</w:t>
            </w: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车辆（皮卡车2台）</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台</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eastAsia="宋体" w:cs="等线"/>
                <w:kern w:val="0"/>
                <w:sz w:val="24"/>
                <w:szCs w:val="24"/>
              </w:rPr>
            </w:pPr>
            <w:r>
              <w:rPr>
                <w:rFonts w:hint="eastAsia" w:ascii="宋体" w:hAnsi="宋体" w:eastAsia="宋体" w:cs="等线"/>
                <w:kern w:val="0"/>
                <w:sz w:val="24"/>
                <w:szCs w:val="24"/>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550" w:type="dxa"/>
            <w:gridSpan w:val="4"/>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二、办公、生活用房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1" w:type="dxa"/>
            <w:noWrap w:val="0"/>
            <w:vAlign w:val="center"/>
          </w:tcPr>
          <w:p>
            <w:pPr>
              <w:keepNext w:val="0"/>
              <w:keepLines w:val="0"/>
              <w:pageBreakBefore w:val="0"/>
              <w:numPr>
                <w:ilvl w:val="0"/>
                <w:numId w:val="12"/>
              </w:numPr>
              <w:suppressLineNumbers w:val="0"/>
              <w:kinsoku/>
              <w:wordWrap/>
              <w:overflowPunct/>
              <w:topLinePunct w:val="0"/>
              <w:bidi w:val="0"/>
              <w:spacing w:before="0" w:beforeAutospacing="0" w:after="0" w:afterAutospacing="0" w:line="240" w:lineRule="auto"/>
              <w:ind w:left="0" w:right="0" w:firstLine="120" w:firstLineChars="50"/>
              <w:jc w:val="center"/>
              <w:textAlignment w:val="auto"/>
              <w:outlineLvl w:val="9"/>
              <w:rPr>
                <w:rFonts w:hint="eastAsia" w:ascii="宋体" w:hAnsi="宋体" w:cs="等线"/>
                <w:kern w:val="0"/>
                <w:sz w:val="24"/>
                <w:szCs w:val="24"/>
              </w:rPr>
            </w:pP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会议室</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cs="等线"/>
                <w:kern w:val="0"/>
                <w:sz w:val="24"/>
                <w:szCs w:val="24"/>
              </w:rPr>
            </w:pPr>
            <w:r>
              <w:rPr>
                <w:rFonts w:hint="default" w:ascii="Arial Narrow" w:hAnsi="Arial Narrow" w:eastAsia="宋体" w:cs="Arial Narrow"/>
                <w:kern w:val="0"/>
                <w:sz w:val="24"/>
                <w:szCs w:val="24"/>
              </w:rPr>
              <w:t>m</w:t>
            </w:r>
            <w:r>
              <w:rPr>
                <w:rFonts w:hint="eastAsia" w:ascii="宋体" w:hAnsi="宋体" w:eastAsia="宋体" w:cs="Times New Roman"/>
                <w:kern w:val="0"/>
                <w:position w:val="5"/>
                <w:sz w:val="18"/>
                <w:szCs w:val="18"/>
              </w:rPr>
              <w:t>2</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1" w:type="dxa"/>
            <w:noWrap w:val="0"/>
            <w:vAlign w:val="center"/>
          </w:tcPr>
          <w:p>
            <w:pPr>
              <w:keepNext w:val="0"/>
              <w:keepLines w:val="0"/>
              <w:pageBreakBefore w:val="0"/>
              <w:numPr>
                <w:ilvl w:val="0"/>
                <w:numId w:val="12"/>
              </w:numPr>
              <w:suppressLineNumbers w:val="0"/>
              <w:kinsoku/>
              <w:wordWrap/>
              <w:overflowPunct/>
              <w:topLinePunct w:val="0"/>
              <w:bidi w:val="0"/>
              <w:spacing w:before="0" w:beforeAutospacing="0" w:after="0" w:afterAutospacing="0" w:line="240" w:lineRule="auto"/>
              <w:ind w:left="0" w:right="0" w:firstLine="120" w:firstLineChars="50"/>
              <w:jc w:val="center"/>
              <w:textAlignment w:val="auto"/>
              <w:outlineLvl w:val="9"/>
              <w:rPr>
                <w:rFonts w:hint="eastAsia" w:ascii="宋体" w:hAnsi="宋体" w:eastAsia="宋体" w:cs="Times New Roman"/>
                <w:kern w:val="0"/>
                <w:sz w:val="24"/>
                <w:szCs w:val="24"/>
              </w:rPr>
            </w:pP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综合办公室</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cs="等线"/>
                <w:kern w:val="0"/>
                <w:sz w:val="24"/>
                <w:szCs w:val="24"/>
              </w:rPr>
            </w:pPr>
            <w:r>
              <w:rPr>
                <w:rFonts w:hint="default" w:ascii="Arial Narrow" w:hAnsi="Arial Narrow" w:eastAsia="宋体" w:cs="Arial Narrow"/>
                <w:kern w:val="0"/>
                <w:sz w:val="24"/>
                <w:szCs w:val="24"/>
              </w:rPr>
              <w:t>m</w:t>
            </w:r>
            <w:r>
              <w:rPr>
                <w:rFonts w:hint="eastAsia" w:ascii="宋体" w:hAnsi="宋体" w:eastAsia="宋体" w:cs="Times New Roman"/>
                <w:kern w:val="0"/>
                <w:position w:val="5"/>
                <w:sz w:val="18"/>
                <w:szCs w:val="18"/>
              </w:rPr>
              <w:t>2</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cs="等线"/>
                <w:kern w:val="0"/>
                <w:sz w:val="24"/>
                <w:szCs w:val="24"/>
              </w:rPr>
            </w:pPr>
            <w:r>
              <w:rPr>
                <w:rFonts w:hint="eastAsia" w:ascii="宋体" w:hAnsi="宋体" w:eastAsia="宋体" w:cs="Times New Roman"/>
                <w:kern w:val="0"/>
                <w:sz w:val="24"/>
                <w:szCs w:val="24"/>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1" w:type="dxa"/>
            <w:noWrap w:val="0"/>
            <w:vAlign w:val="center"/>
          </w:tcPr>
          <w:p>
            <w:pPr>
              <w:keepNext w:val="0"/>
              <w:keepLines w:val="0"/>
              <w:pageBreakBefore w:val="0"/>
              <w:numPr>
                <w:ilvl w:val="0"/>
                <w:numId w:val="12"/>
              </w:numPr>
              <w:suppressLineNumbers w:val="0"/>
              <w:kinsoku/>
              <w:wordWrap/>
              <w:overflowPunct/>
              <w:topLinePunct w:val="0"/>
              <w:bidi w:val="0"/>
              <w:spacing w:before="0" w:beforeAutospacing="0" w:after="0" w:afterAutospacing="0" w:line="240" w:lineRule="auto"/>
              <w:ind w:left="0" w:right="0" w:firstLine="120" w:firstLineChars="50"/>
              <w:jc w:val="center"/>
              <w:textAlignment w:val="auto"/>
              <w:outlineLvl w:val="9"/>
              <w:rPr>
                <w:rFonts w:hint="eastAsia" w:ascii="宋体" w:hAnsi="宋体" w:eastAsia="宋体" w:cs="Times New Roman"/>
                <w:kern w:val="0"/>
                <w:sz w:val="24"/>
                <w:szCs w:val="24"/>
              </w:rPr>
            </w:pP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试验用房</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cs="等线"/>
                <w:kern w:val="0"/>
                <w:sz w:val="24"/>
                <w:szCs w:val="24"/>
              </w:rPr>
            </w:pPr>
            <w:r>
              <w:rPr>
                <w:rFonts w:hint="default" w:ascii="Arial Narrow" w:hAnsi="Arial Narrow" w:eastAsia="宋体" w:cs="Arial Narrow"/>
                <w:kern w:val="0"/>
                <w:sz w:val="24"/>
                <w:szCs w:val="24"/>
              </w:rPr>
              <w:t>m</w:t>
            </w:r>
            <w:r>
              <w:rPr>
                <w:rFonts w:hint="eastAsia" w:ascii="宋体" w:hAnsi="宋体" w:eastAsia="宋体" w:cs="Times New Roman"/>
                <w:kern w:val="0"/>
                <w:position w:val="5"/>
                <w:sz w:val="18"/>
                <w:szCs w:val="18"/>
              </w:rPr>
              <w:t>2</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≥260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1" w:type="dxa"/>
            <w:noWrap w:val="0"/>
            <w:vAlign w:val="center"/>
          </w:tcPr>
          <w:p>
            <w:pPr>
              <w:keepNext w:val="0"/>
              <w:keepLines w:val="0"/>
              <w:pageBreakBefore w:val="0"/>
              <w:numPr>
                <w:ilvl w:val="0"/>
                <w:numId w:val="13"/>
              </w:numPr>
              <w:suppressLineNumbers w:val="0"/>
              <w:kinsoku/>
              <w:wordWrap/>
              <w:overflowPunct/>
              <w:topLinePunct w:val="0"/>
              <w:bidi w:val="0"/>
              <w:spacing w:before="0" w:beforeAutospacing="0" w:after="0" w:afterAutospacing="0" w:line="240" w:lineRule="auto"/>
              <w:ind w:right="0"/>
              <w:jc w:val="center"/>
              <w:textAlignment w:val="auto"/>
              <w:outlineLvl w:val="9"/>
              <w:rPr>
                <w:rFonts w:hint="eastAsia" w:ascii="宋体" w:hAnsi="宋体" w:cs="等线"/>
                <w:kern w:val="0"/>
                <w:sz w:val="24"/>
                <w:szCs w:val="24"/>
              </w:rPr>
            </w:pP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eastAsia="宋体" w:cs="等线"/>
                <w:kern w:val="0"/>
                <w:sz w:val="24"/>
                <w:szCs w:val="24"/>
              </w:rPr>
            </w:pPr>
            <w:r>
              <w:rPr>
                <w:rFonts w:hint="eastAsia" w:ascii="宋体" w:hAnsi="宋体" w:eastAsia="宋体" w:cs="等线"/>
                <w:kern w:val="0"/>
                <w:sz w:val="24"/>
                <w:szCs w:val="24"/>
              </w:rPr>
              <w:t>土工室</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方正小标宋_GBK" w:hAnsi="方正小标宋_GBK" w:eastAsia="方正小标宋_GBK" w:cs="方正小标宋_GBK"/>
                <w:kern w:val="0"/>
                <w:sz w:val="24"/>
                <w:szCs w:val="24"/>
              </w:rPr>
            </w:pPr>
            <w:r>
              <w:rPr>
                <w:rFonts w:hint="default" w:ascii="Arial Narrow" w:hAnsi="Arial Narrow" w:eastAsia="宋体" w:cs="Arial Narrow"/>
                <w:kern w:val="0"/>
                <w:sz w:val="24"/>
                <w:szCs w:val="24"/>
              </w:rPr>
              <w:t>m</w:t>
            </w:r>
            <w:r>
              <w:rPr>
                <w:rFonts w:hint="eastAsia" w:ascii="宋体" w:hAnsi="宋体" w:eastAsia="宋体" w:cs="Times New Roman"/>
                <w:kern w:val="0"/>
                <w:position w:val="5"/>
                <w:sz w:val="18"/>
                <w:szCs w:val="18"/>
              </w:rPr>
              <w:t>2</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cs="等线"/>
                <w:kern w:val="0"/>
                <w:sz w:val="24"/>
                <w:szCs w:val="24"/>
              </w:rPr>
            </w:pPr>
            <w:r>
              <w:rPr>
                <w:rFonts w:hint="eastAsia" w:ascii="宋体" w:hAnsi="宋体" w:eastAsia="宋体" w:cs="等线"/>
                <w:kern w:val="0"/>
                <w:sz w:val="24"/>
                <w:szCs w:val="24"/>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1" w:type="dxa"/>
            <w:noWrap w:val="0"/>
            <w:vAlign w:val="center"/>
          </w:tcPr>
          <w:p>
            <w:pPr>
              <w:keepNext w:val="0"/>
              <w:keepLines w:val="0"/>
              <w:pageBreakBefore w:val="0"/>
              <w:numPr>
                <w:ilvl w:val="0"/>
                <w:numId w:val="13"/>
              </w:numPr>
              <w:suppressLineNumbers w:val="0"/>
              <w:kinsoku/>
              <w:wordWrap/>
              <w:overflowPunct/>
              <w:topLinePunct w:val="0"/>
              <w:bidi w:val="0"/>
              <w:spacing w:before="0" w:beforeAutospacing="0" w:after="0" w:afterAutospacing="0" w:line="240" w:lineRule="auto"/>
              <w:ind w:right="0"/>
              <w:jc w:val="center"/>
              <w:textAlignment w:val="auto"/>
              <w:outlineLvl w:val="9"/>
              <w:rPr>
                <w:rFonts w:hint="eastAsia" w:ascii="宋体" w:hAnsi="宋体" w:cs="等线"/>
                <w:kern w:val="0"/>
                <w:sz w:val="24"/>
                <w:szCs w:val="24"/>
              </w:rPr>
            </w:pP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eastAsia="宋体" w:cs="等线"/>
                <w:kern w:val="0"/>
                <w:sz w:val="24"/>
                <w:szCs w:val="24"/>
              </w:rPr>
            </w:pPr>
            <w:r>
              <w:rPr>
                <w:rFonts w:hint="eastAsia" w:ascii="宋体" w:hAnsi="宋体" w:eastAsia="宋体" w:cs="等线"/>
                <w:kern w:val="0"/>
                <w:sz w:val="24"/>
                <w:szCs w:val="24"/>
              </w:rPr>
              <w:t>集料室</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方正小标宋_GBK" w:hAnsi="方正小标宋_GBK" w:eastAsia="方正小标宋_GBK" w:cs="方正小标宋_GBK"/>
                <w:kern w:val="0"/>
                <w:sz w:val="24"/>
                <w:szCs w:val="24"/>
              </w:rPr>
            </w:pPr>
            <w:r>
              <w:rPr>
                <w:rFonts w:hint="default" w:ascii="Arial Narrow" w:hAnsi="Arial Narrow" w:eastAsia="宋体" w:cs="Arial Narrow"/>
                <w:kern w:val="0"/>
                <w:sz w:val="24"/>
                <w:szCs w:val="24"/>
              </w:rPr>
              <w:t>m</w:t>
            </w:r>
            <w:r>
              <w:rPr>
                <w:rFonts w:hint="eastAsia" w:ascii="宋体" w:hAnsi="宋体" w:eastAsia="宋体" w:cs="Times New Roman"/>
                <w:kern w:val="0"/>
                <w:position w:val="5"/>
                <w:sz w:val="18"/>
                <w:szCs w:val="18"/>
              </w:rPr>
              <w:t>2</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cs="等线"/>
                <w:kern w:val="0"/>
                <w:sz w:val="24"/>
                <w:szCs w:val="24"/>
              </w:rPr>
            </w:pPr>
            <w:r>
              <w:rPr>
                <w:rFonts w:hint="eastAsia" w:ascii="宋体" w:hAnsi="宋体" w:eastAsia="宋体" w:cs="等线"/>
                <w:kern w:val="0"/>
                <w:sz w:val="24"/>
                <w:szCs w:val="24"/>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1" w:type="dxa"/>
            <w:noWrap w:val="0"/>
            <w:vAlign w:val="center"/>
          </w:tcPr>
          <w:p>
            <w:pPr>
              <w:keepNext w:val="0"/>
              <w:keepLines w:val="0"/>
              <w:pageBreakBefore w:val="0"/>
              <w:numPr>
                <w:ilvl w:val="0"/>
                <w:numId w:val="13"/>
              </w:numPr>
              <w:suppressLineNumbers w:val="0"/>
              <w:kinsoku/>
              <w:wordWrap/>
              <w:overflowPunct/>
              <w:topLinePunct w:val="0"/>
              <w:bidi w:val="0"/>
              <w:spacing w:before="0" w:beforeAutospacing="0" w:after="0" w:afterAutospacing="0" w:line="240" w:lineRule="auto"/>
              <w:ind w:right="0"/>
              <w:jc w:val="center"/>
              <w:textAlignment w:val="auto"/>
              <w:outlineLvl w:val="9"/>
              <w:rPr>
                <w:rFonts w:hint="eastAsia" w:ascii="宋体" w:hAnsi="宋体" w:cs="等线"/>
                <w:kern w:val="0"/>
                <w:sz w:val="24"/>
                <w:szCs w:val="24"/>
              </w:rPr>
            </w:pP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cs="等线"/>
                <w:kern w:val="0"/>
                <w:sz w:val="24"/>
                <w:szCs w:val="24"/>
              </w:rPr>
            </w:pPr>
            <w:r>
              <w:rPr>
                <w:rFonts w:hint="eastAsia" w:ascii="宋体" w:hAnsi="宋体" w:eastAsia="宋体" w:cs="等线"/>
                <w:kern w:val="0"/>
                <w:sz w:val="24"/>
                <w:szCs w:val="24"/>
              </w:rPr>
              <w:t>石料室</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方正小标宋_GBK" w:hAnsi="方正小标宋_GBK" w:eastAsia="方正小标宋_GBK" w:cs="方正小标宋_GBK"/>
                <w:kern w:val="0"/>
                <w:sz w:val="24"/>
                <w:szCs w:val="24"/>
              </w:rPr>
            </w:pPr>
            <w:r>
              <w:rPr>
                <w:rFonts w:hint="default" w:ascii="Arial Narrow" w:hAnsi="Arial Narrow" w:eastAsia="宋体" w:cs="Arial Narrow"/>
                <w:kern w:val="0"/>
                <w:sz w:val="24"/>
                <w:szCs w:val="24"/>
              </w:rPr>
              <w:t>m</w:t>
            </w:r>
            <w:r>
              <w:rPr>
                <w:rFonts w:hint="eastAsia" w:ascii="宋体" w:hAnsi="宋体" w:eastAsia="宋体" w:cs="Times New Roman"/>
                <w:kern w:val="0"/>
                <w:position w:val="5"/>
                <w:sz w:val="18"/>
                <w:szCs w:val="18"/>
              </w:rPr>
              <w:t>2</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cs="等线"/>
                <w:kern w:val="0"/>
                <w:sz w:val="24"/>
                <w:szCs w:val="24"/>
              </w:rPr>
            </w:pPr>
            <w:r>
              <w:rPr>
                <w:rFonts w:hint="eastAsia" w:ascii="宋体" w:hAnsi="宋体" w:eastAsia="宋体" w:cs="等线"/>
                <w:kern w:val="0"/>
                <w:sz w:val="24"/>
                <w:szCs w:val="24"/>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1" w:type="dxa"/>
            <w:noWrap w:val="0"/>
            <w:vAlign w:val="center"/>
          </w:tcPr>
          <w:p>
            <w:pPr>
              <w:keepNext w:val="0"/>
              <w:keepLines w:val="0"/>
              <w:pageBreakBefore w:val="0"/>
              <w:numPr>
                <w:ilvl w:val="0"/>
                <w:numId w:val="13"/>
              </w:numPr>
              <w:suppressLineNumbers w:val="0"/>
              <w:kinsoku/>
              <w:wordWrap/>
              <w:overflowPunct/>
              <w:topLinePunct w:val="0"/>
              <w:bidi w:val="0"/>
              <w:spacing w:before="0" w:beforeAutospacing="0" w:after="0" w:afterAutospacing="0" w:line="240" w:lineRule="auto"/>
              <w:ind w:right="0"/>
              <w:jc w:val="center"/>
              <w:textAlignment w:val="auto"/>
              <w:outlineLvl w:val="9"/>
              <w:rPr>
                <w:rFonts w:hint="eastAsia" w:ascii="宋体" w:hAnsi="宋体" w:cs="等线"/>
                <w:kern w:val="0"/>
                <w:sz w:val="24"/>
                <w:szCs w:val="24"/>
              </w:rPr>
            </w:pP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cs="等线"/>
                <w:kern w:val="0"/>
                <w:sz w:val="24"/>
                <w:szCs w:val="24"/>
              </w:rPr>
            </w:pPr>
            <w:r>
              <w:rPr>
                <w:rFonts w:hint="eastAsia" w:ascii="宋体" w:hAnsi="宋体" w:eastAsia="宋体" w:cs="等线"/>
                <w:kern w:val="0"/>
                <w:sz w:val="24"/>
                <w:szCs w:val="24"/>
              </w:rPr>
              <w:t>水泥室</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方正小标宋_GBK" w:hAnsi="方正小标宋_GBK" w:eastAsia="方正小标宋_GBK" w:cs="方正小标宋_GBK"/>
                <w:kern w:val="0"/>
                <w:sz w:val="24"/>
                <w:szCs w:val="24"/>
              </w:rPr>
            </w:pPr>
            <w:r>
              <w:rPr>
                <w:rFonts w:hint="default" w:ascii="Arial Narrow" w:hAnsi="Arial Narrow" w:eastAsia="宋体" w:cs="Arial Narrow"/>
                <w:kern w:val="0"/>
                <w:sz w:val="24"/>
                <w:szCs w:val="24"/>
              </w:rPr>
              <w:t>m</w:t>
            </w:r>
            <w:r>
              <w:rPr>
                <w:rFonts w:hint="eastAsia" w:ascii="宋体" w:hAnsi="宋体" w:eastAsia="宋体" w:cs="Times New Roman"/>
                <w:kern w:val="0"/>
                <w:position w:val="5"/>
                <w:sz w:val="18"/>
                <w:szCs w:val="18"/>
              </w:rPr>
              <w:t>2</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cs="等线"/>
                <w:kern w:val="0"/>
                <w:sz w:val="24"/>
                <w:szCs w:val="24"/>
              </w:rPr>
            </w:pPr>
            <w:r>
              <w:rPr>
                <w:rFonts w:hint="eastAsia" w:ascii="宋体" w:hAnsi="宋体" w:eastAsia="宋体" w:cs="等线"/>
                <w:kern w:val="0"/>
                <w:sz w:val="24"/>
                <w:szCs w:val="24"/>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1" w:type="dxa"/>
            <w:noWrap w:val="0"/>
            <w:vAlign w:val="center"/>
          </w:tcPr>
          <w:p>
            <w:pPr>
              <w:keepNext w:val="0"/>
              <w:keepLines w:val="0"/>
              <w:pageBreakBefore w:val="0"/>
              <w:numPr>
                <w:ilvl w:val="0"/>
                <w:numId w:val="13"/>
              </w:numPr>
              <w:suppressLineNumbers w:val="0"/>
              <w:kinsoku/>
              <w:wordWrap/>
              <w:overflowPunct/>
              <w:topLinePunct w:val="0"/>
              <w:bidi w:val="0"/>
              <w:spacing w:before="0" w:beforeAutospacing="0" w:after="0" w:afterAutospacing="0" w:line="240" w:lineRule="auto"/>
              <w:ind w:right="0"/>
              <w:jc w:val="center"/>
              <w:textAlignment w:val="auto"/>
              <w:outlineLvl w:val="9"/>
              <w:rPr>
                <w:rFonts w:hint="eastAsia" w:ascii="宋体" w:hAnsi="宋体" w:cs="等线"/>
                <w:kern w:val="0"/>
                <w:sz w:val="24"/>
                <w:szCs w:val="24"/>
              </w:rPr>
            </w:pP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cs="等线"/>
                <w:kern w:val="0"/>
                <w:sz w:val="24"/>
                <w:szCs w:val="24"/>
              </w:rPr>
            </w:pPr>
            <w:r>
              <w:rPr>
                <w:rFonts w:hint="eastAsia" w:ascii="宋体" w:hAnsi="宋体" w:eastAsia="宋体" w:cs="等线"/>
                <w:kern w:val="0"/>
                <w:sz w:val="24"/>
                <w:szCs w:val="24"/>
              </w:rPr>
              <w:t>水泥混凝土室</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方正小标宋_GBK" w:hAnsi="方正小标宋_GBK" w:eastAsia="方正小标宋_GBK" w:cs="方正小标宋_GBK"/>
                <w:kern w:val="0"/>
                <w:sz w:val="24"/>
                <w:szCs w:val="24"/>
              </w:rPr>
            </w:pPr>
            <w:r>
              <w:rPr>
                <w:rFonts w:hint="default" w:ascii="Arial Narrow" w:hAnsi="Arial Narrow" w:eastAsia="宋体" w:cs="Arial Narrow"/>
                <w:kern w:val="0"/>
                <w:sz w:val="24"/>
                <w:szCs w:val="24"/>
              </w:rPr>
              <w:t>m</w:t>
            </w:r>
            <w:r>
              <w:rPr>
                <w:rFonts w:hint="eastAsia" w:ascii="宋体" w:hAnsi="宋体" w:eastAsia="宋体" w:cs="Times New Roman"/>
                <w:kern w:val="0"/>
                <w:position w:val="5"/>
                <w:sz w:val="18"/>
                <w:szCs w:val="18"/>
              </w:rPr>
              <w:t>2</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cs="等线"/>
                <w:kern w:val="0"/>
                <w:sz w:val="24"/>
                <w:szCs w:val="24"/>
              </w:rPr>
            </w:pPr>
            <w:r>
              <w:rPr>
                <w:rFonts w:hint="eastAsia" w:ascii="宋体" w:hAnsi="宋体" w:eastAsia="宋体" w:cs="等线"/>
                <w:kern w:val="0"/>
                <w:sz w:val="24"/>
                <w:szCs w:val="24"/>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1" w:type="dxa"/>
            <w:noWrap w:val="0"/>
            <w:vAlign w:val="center"/>
          </w:tcPr>
          <w:p>
            <w:pPr>
              <w:keepNext w:val="0"/>
              <w:keepLines w:val="0"/>
              <w:pageBreakBefore w:val="0"/>
              <w:numPr>
                <w:ilvl w:val="0"/>
                <w:numId w:val="13"/>
              </w:numPr>
              <w:suppressLineNumbers w:val="0"/>
              <w:kinsoku/>
              <w:wordWrap/>
              <w:overflowPunct/>
              <w:topLinePunct w:val="0"/>
              <w:bidi w:val="0"/>
              <w:spacing w:before="0" w:beforeAutospacing="0" w:after="0" w:afterAutospacing="0" w:line="240" w:lineRule="auto"/>
              <w:ind w:right="0"/>
              <w:jc w:val="center"/>
              <w:textAlignment w:val="auto"/>
              <w:outlineLvl w:val="9"/>
              <w:rPr>
                <w:rFonts w:hint="eastAsia" w:ascii="宋体" w:hAnsi="宋体" w:cs="等线"/>
                <w:kern w:val="0"/>
                <w:sz w:val="24"/>
                <w:szCs w:val="24"/>
              </w:rPr>
            </w:pP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cs="等线"/>
                <w:kern w:val="0"/>
                <w:sz w:val="24"/>
                <w:szCs w:val="24"/>
              </w:rPr>
            </w:pPr>
            <w:r>
              <w:rPr>
                <w:rFonts w:hint="eastAsia" w:ascii="宋体" w:hAnsi="宋体" w:eastAsia="宋体" w:cs="等线"/>
                <w:kern w:val="0"/>
                <w:sz w:val="24"/>
                <w:szCs w:val="24"/>
              </w:rPr>
              <w:t>力学室</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方正小标宋_GBK" w:hAnsi="方正小标宋_GBK" w:eastAsia="方正小标宋_GBK" w:cs="方正小标宋_GBK"/>
                <w:kern w:val="0"/>
                <w:sz w:val="24"/>
                <w:szCs w:val="24"/>
              </w:rPr>
            </w:pPr>
            <w:r>
              <w:rPr>
                <w:rFonts w:hint="default" w:ascii="Arial Narrow" w:hAnsi="Arial Narrow" w:eastAsia="宋体" w:cs="Arial Narrow"/>
                <w:kern w:val="0"/>
                <w:sz w:val="24"/>
                <w:szCs w:val="24"/>
              </w:rPr>
              <w:t>m</w:t>
            </w:r>
            <w:r>
              <w:rPr>
                <w:rFonts w:hint="eastAsia" w:ascii="宋体" w:hAnsi="宋体" w:eastAsia="宋体" w:cs="Times New Roman"/>
                <w:kern w:val="0"/>
                <w:position w:val="5"/>
                <w:sz w:val="18"/>
                <w:szCs w:val="18"/>
              </w:rPr>
              <w:t>2</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1" w:type="dxa"/>
            <w:noWrap w:val="0"/>
            <w:vAlign w:val="center"/>
          </w:tcPr>
          <w:p>
            <w:pPr>
              <w:keepNext w:val="0"/>
              <w:keepLines w:val="0"/>
              <w:pageBreakBefore w:val="0"/>
              <w:numPr>
                <w:ilvl w:val="0"/>
                <w:numId w:val="13"/>
              </w:numPr>
              <w:suppressLineNumbers w:val="0"/>
              <w:kinsoku/>
              <w:wordWrap/>
              <w:overflowPunct/>
              <w:topLinePunct w:val="0"/>
              <w:bidi w:val="0"/>
              <w:spacing w:before="0" w:beforeAutospacing="0" w:after="0" w:afterAutospacing="0" w:line="240" w:lineRule="auto"/>
              <w:ind w:right="0"/>
              <w:jc w:val="center"/>
              <w:textAlignment w:val="auto"/>
              <w:outlineLvl w:val="9"/>
              <w:rPr>
                <w:rFonts w:hint="eastAsia" w:ascii="宋体" w:hAnsi="宋体" w:cs="等线"/>
                <w:kern w:val="0"/>
                <w:sz w:val="24"/>
                <w:szCs w:val="24"/>
              </w:rPr>
            </w:pP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cs="等线"/>
                <w:kern w:val="0"/>
                <w:sz w:val="24"/>
                <w:szCs w:val="24"/>
              </w:rPr>
            </w:pPr>
            <w:r>
              <w:rPr>
                <w:rFonts w:hint="eastAsia" w:ascii="宋体" w:hAnsi="宋体" w:eastAsia="宋体" w:cs="等线"/>
                <w:kern w:val="0"/>
                <w:sz w:val="24"/>
                <w:szCs w:val="24"/>
              </w:rPr>
              <w:t>沥青室</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方正小标宋_GBK" w:hAnsi="方正小标宋_GBK" w:eastAsia="方正小标宋_GBK" w:cs="方正小标宋_GBK"/>
                <w:kern w:val="0"/>
                <w:sz w:val="24"/>
                <w:szCs w:val="24"/>
              </w:rPr>
            </w:pPr>
            <w:r>
              <w:rPr>
                <w:rFonts w:hint="default" w:ascii="Arial Narrow" w:hAnsi="Arial Narrow" w:eastAsia="宋体" w:cs="Arial Narrow"/>
                <w:kern w:val="0"/>
                <w:sz w:val="24"/>
                <w:szCs w:val="24"/>
              </w:rPr>
              <w:t>m</w:t>
            </w:r>
            <w:r>
              <w:rPr>
                <w:rFonts w:hint="eastAsia" w:ascii="宋体" w:hAnsi="宋体" w:eastAsia="宋体" w:cs="Times New Roman"/>
                <w:kern w:val="0"/>
                <w:position w:val="5"/>
                <w:sz w:val="18"/>
                <w:szCs w:val="18"/>
              </w:rPr>
              <w:t>2</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1" w:type="dxa"/>
            <w:noWrap w:val="0"/>
            <w:vAlign w:val="center"/>
          </w:tcPr>
          <w:p>
            <w:pPr>
              <w:keepNext w:val="0"/>
              <w:keepLines w:val="0"/>
              <w:pageBreakBefore w:val="0"/>
              <w:numPr>
                <w:ilvl w:val="0"/>
                <w:numId w:val="13"/>
              </w:numPr>
              <w:suppressLineNumbers w:val="0"/>
              <w:kinsoku/>
              <w:wordWrap/>
              <w:overflowPunct/>
              <w:topLinePunct w:val="0"/>
              <w:bidi w:val="0"/>
              <w:spacing w:before="0" w:beforeAutospacing="0" w:after="0" w:afterAutospacing="0" w:line="240" w:lineRule="auto"/>
              <w:ind w:right="0"/>
              <w:jc w:val="center"/>
              <w:textAlignment w:val="auto"/>
              <w:outlineLvl w:val="9"/>
              <w:rPr>
                <w:rFonts w:hint="eastAsia" w:ascii="宋体" w:hAnsi="宋体" w:cs="等线"/>
                <w:kern w:val="0"/>
                <w:sz w:val="24"/>
                <w:szCs w:val="24"/>
              </w:rPr>
            </w:pP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cs="等线"/>
                <w:kern w:val="0"/>
                <w:sz w:val="24"/>
                <w:szCs w:val="24"/>
              </w:rPr>
            </w:pPr>
            <w:r>
              <w:rPr>
                <w:rFonts w:hint="eastAsia" w:ascii="宋体" w:hAnsi="宋体" w:eastAsia="宋体" w:cs="等线"/>
                <w:kern w:val="0"/>
                <w:sz w:val="24"/>
                <w:szCs w:val="24"/>
              </w:rPr>
              <w:t>沥青混合料室</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方正小标宋_GBK" w:hAnsi="方正小标宋_GBK" w:eastAsia="方正小标宋_GBK" w:cs="方正小标宋_GBK"/>
                <w:kern w:val="0"/>
                <w:sz w:val="24"/>
                <w:szCs w:val="24"/>
              </w:rPr>
            </w:pPr>
            <w:r>
              <w:rPr>
                <w:rFonts w:hint="default" w:ascii="Arial Narrow" w:hAnsi="Arial Narrow" w:eastAsia="宋体" w:cs="Arial Narrow"/>
                <w:kern w:val="0"/>
                <w:sz w:val="24"/>
                <w:szCs w:val="24"/>
              </w:rPr>
              <w:t>m</w:t>
            </w:r>
            <w:r>
              <w:rPr>
                <w:rFonts w:hint="eastAsia" w:ascii="宋体" w:hAnsi="宋体" w:eastAsia="宋体" w:cs="Times New Roman"/>
                <w:kern w:val="0"/>
                <w:position w:val="5"/>
                <w:sz w:val="18"/>
                <w:szCs w:val="18"/>
              </w:rPr>
              <w:t>2</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1" w:type="dxa"/>
            <w:noWrap w:val="0"/>
            <w:vAlign w:val="center"/>
          </w:tcPr>
          <w:p>
            <w:pPr>
              <w:keepNext w:val="0"/>
              <w:keepLines w:val="0"/>
              <w:pageBreakBefore w:val="0"/>
              <w:numPr>
                <w:ilvl w:val="0"/>
                <w:numId w:val="13"/>
              </w:numPr>
              <w:suppressLineNumbers w:val="0"/>
              <w:kinsoku/>
              <w:wordWrap/>
              <w:overflowPunct/>
              <w:topLinePunct w:val="0"/>
              <w:bidi w:val="0"/>
              <w:spacing w:before="0" w:beforeAutospacing="0" w:after="0" w:afterAutospacing="0" w:line="240" w:lineRule="auto"/>
              <w:ind w:right="0"/>
              <w:jc w:val="center"/>
              <w:textAlignment w:val="auto"/>
              <w:outlineLvl w:val="9"/>
              <w:rPr>
                <w:rFonts w:hint="eastAsia" w:ascii="宋体" w:hAnsi="宋体" w:cs="等线"/>
                <w:kern w:val="0"/>
                <w:sz w:val="24"/>
                <w:szCs w:val="24"/>
              </w:rPr>
            </w:pP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cs="等线"/>
                <w:kern w:val="0"/>
                <w:sz w:val="24"/>
                <w:szCs w:val="24"/>
              </w:rPr>
            </w:pPr>
            <w:r>
              <w:rPr>
                <w:rFonts w:hint="eastAsia" w:ascii="宋体" w:hAnsi="宋体" w:eastAsia="宋体" w:cs="等线"/>
                <w:kern w:val="0"/>
                <w:sz w:val="24"/>
                <w:szCs w:val="24"/>
              </w:rPr>
              <w:t>化学室</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方正小标宋_GBK" w:hAnsi="方正小标宋_GBK" w:eastAsia="方正小标宋_GBK" w:cs="方正小标宋_GBK"/>
                <w:kern w:val="0"/>
                <w:sz w:val="24"/>
                <w:szCs w:val="24"/>
              </w:rPr>
            </w:pPr>
            <w:r>
              <w:rPr>
                <w:rFonts w:hint="default" w:ascii="Arial Narrow" w:hAnsi="Arial Narrow" w:eastAsia="宋体" w:cs="Arial Narrow"/>
                <w:kern w:val="0"/>
                <w:sz w:val="24"/>
                <w:szCs w:val="24"/>
              </w:rPr>
              <w:t>m</w:t>
            </w:r>
            <w:r>
              <w:rPr>
                <w:rFonts w:hint="eastAsia" w:ascii="宋体" w:hAnsi="宋体" w:eastAsia="宋体" w:cs="Times New Roman"/>
                <w:kern w:val="0"/>
                <w:position w:val="5"/>
                <w:sz w:val="18"/>
                <w:szCs w:val="18"/>
              </w:rPr>
              <w:t>2</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cs="等线"/>
                <w:kern w:val="0"/>
                <w:sz w:val="24"/>
                <w:szCs w:val="24"/>
              </w:rPr>
            </w:pPr>
            <w:r>
              <w:rPr>
                <w:rFonts w:hint="eastAsia" w:ascii="宋体" w:hAnsi="宋体" w:eastAsia="宋体" w:cs="等线"/>
                <w:kern w:val="0"/>
                <w:sz w:val="24"/>
                <w:szCs w:val="24"/>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1" w:type="dxa"/>
            <w:noWrap w:val="0"/>
            <w:vAlign w:val="center"/>
          </w:tcPr>
          <w:p>
            <w:pPr>
              <w:keepNext w:val="0"/>
              <w:keepLines w:val="0"/>
              <w:pageBreakBefore w:val="0"/>
              <w:numPr>
                <w:ilvl w:val="0"/>
                <w:numId w:val="13"/>
              </w:numPr>
              <w:suppressLineNumbers w:val="0"/>
              <w:kinsoku/>
              <w:wordWrap/>
              <w:overflowPunct/>
              <w:topLinePunct w:val="0"/>
              <w:bidi w:val="0"/>
              <w:spacing w:before="0" w:beforeAutospacing="0" w:after="0" w:afterAutospacing="0" w:line="240" w:lineRule="auto"/>
              <w:ind w:left="0" w:right="0" w:firstLine="180" w:firstLineChars="75"/>
              <w:jc w:val="center"/>
              <w:textAlignment w:val="auto"/>
              <w:outlineLvl w:val="9"/>
              <w:rPr>
                <w:rFonts w:hint="eastAsia" w:ascii="宋体" w:hAnsi="宋体" w:cs="等线"/>
                <w:kern w:val="0"/>
                <w:sz w:val="24"/>
                <w:szCs w:val="24"/>
              </w:rPr>
            </w:pP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cs="等线"/>
                <w:kern w:val="0"/>
                <w:sz w:val="24"/>
                <w:szCs w:val="24"/>
              </w:rPr>
            </w:pPr>
            <w:r>
              <w:rPr>
                <w:rFonts w:hint="eastAsia" w:ascii="宋体" w:hAnsi="宋体" w:eastAsia="宋体" w:cs="等线"/>
                <w:kern w:val="0"/>
                <w:sz w:val="24"/>
                <w:szCs w:val="24"/>
              </w:rPr>
              <w:t>样品室</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方正小标宋_GBK" w:hAnsi="方正小标宋_GBK" w:eastAsia="方正小标宋_GBK" w:cs="方正小标宋_GBK"/>
                <w:kern w:val="0"/>
                <w:sz w:val="24"/>
                <w:szCs w:val="24"/>
              </w:rPr>
            </w:pPr>
            <w:r>
              <w:rPr>
                <w:rFonts w:hint="default" w:ascii="Arial Narrow" w:hAnsi="Arial Narrow" w:eastAsia="宋体" w:cs="Arial Narrow"/>
                <w:kern w:val="0"/>
                <w:sz w:val="24"/>
                <w:szCs w:val="24"/>
              </w:rPr>
              <w:t>m</w:t>
            </w:r>
            <w:r>
              <w:rPr>
                <w:rFonts w:hint="eastAsia" w:ascii="宋体" w:hAnsi="宋体" w:eastAsia="宋体" w:cs="Times New Roman"/>
                <w:kern w:val="0"/>
                <w:position w:val="5"/>
                <w:sz w:val="18"/>
                <w:szCs w:val="18"/>
              </w:rPr>
              <w:t>2</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cs="等线"/>
                <w:kern w:val="0"/>
                <w:sz w:val="24"/>
                <w:szCs w:val="24"/>
              </w:rPr>
            </w:pPr>
            <w:r>
              <w:rPr>
                <w:rFonts w:hint="eastAsia" w:ascii="宋体" w:hAnsi="宋体" w:eastAsia="宋体" w:cs="等线"/>
                <w:kern w:val="0"/>
                <w:sz w:val="24"/>
                <w:szCs w:val="24"/>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1" w:type="dxa"/>
            <w:noWrap w:val="0"/>
            <w:vAlign w:val="center"/>
          </w:tcPr>
          <w:p>
            <w:pPr>
              <w:keepNext w:val="0"/>
              <w:keepLines w:val="0"/>
              <w:pageBreakBefore w:val="0"/>
              <w:numPr>
                <w:ilvl w:val="0"/>
                <w:numId w:val="13"/>
              </w:numPr>
              <w:suppressLineNumbers w:val="0"/>
              <w:kinsoku/>
              <w:wordWrap/>
              <w:overflowPunct/>
              <w:topLinePunct w:val="0"/>
              <w:bidi w:val="0"/>
              <w:spacing w:before="0" w:beforeAutospacing="0" w:after="0" w:afterAutospacing="0" w:line="240" w:lineRule="auto"/>
              <w:ind w:left="0" w:right="0" w:firstLine="180" w:firstLineChars="75"/>
              <w:jc w:val="center"/>
              <w:textAlignment w:val="auto"/>
              <w:outlineLvl w:val="9"/>
              <w:rPr>
                <w:rFonts w:hint="eastAsia" w:ascii="宋体" w:hAnsi="宋体" w:eastAsia="宋体" w:cs="Times New Roman"/>
                <w:kern w:val="0"/>
                <w:sz w:val="24"/>
                <w:szCs w:val="24"/>
              </w:rPr>
            </w:pP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cs="等线"/>
                <w:kern w:val="0"/>
                <w:sz w:val="24"/>
                <w:szCs w:val="24"/>
              </w:rPr>
            </w:pPr>
            <w:r>
              <w:rPr>
                <w:rFonts w:hint="eastAsia" w:ascii="宋体" w:hAnsi="宋体" w:eastAsia="宋体" w:cs="等线"/>
                <w:kern w:val="0"/>
                <w:sz w:val="24"/>
                <w:szCs w:val="24"/>
              </w:rPr>
              <w:t>留样室</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方正小标宋_GBK" w:hAnsi="方正小标宋_GBK" w:eastAsia="方正小标宋_GBK" w:cs="方正小标宋_GBK"/>
                <w:kern w:val="0"/>
                <w:sz w:val="24"/>
                <w:szCs w:val="24"/>
              </w:rPr>
            </w:pPr>
            <w:r>
              <w:rPr>
                <w:rFonts w:hint="default" w:ascii="Arial Narrow" w:hAnsi="Arial Narrow" w:eastAsia="宋体" w:cs="Arial Narrow"/>
                <w:kern w:val="0"/>
                <w:sz w:val="24"/>
                <w:szCs w:val="24"/>
              </w:rPr>
              <w:t>m</w:t>
            </w:r>
            <w:r>
              <w:rPr>
                <w:rFonts w:hint="eastAsia" w:ascii="宋体" w:hAnsi="宋体" w:eastAsia="宋体" w:cs="Times New Roman"/>
                <w:kern w:val="0"/>
                <w:position w:val="5"/>
                <w:sz w:val="18"/>
                <w:szCs w:val="18"/>
              </w:rPr>
              <w:t>2</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cs="等线"/>
                <w:kern w:val="0"/>
                <w:sz w:val="24"/>
                <w:szCs w:val="24"/>
              </w:rPr>
            </w:pPr>
            <w:r>
              <w:rPr>
                <w:rFonts w:hint="eastAsia" w:ascii="宋体" w:hAnsi="宋体" w:eastAsia="宋体" w:cs="等线"/>
                <w:kern w:val="0"/>
                <w:sz w:val="24"/>
                <w:szCs w:val="24"/>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1" w:type="dxa"/>
            <w:noWrap w:val="0"/>
            <w:vAlign w:val="center"/>
          </w:tcPr>
          <w:p>
            <w:pPr>
              <w:keepNext w:val="0"/>
              <w:keepLines w:val="0"/>
              <w:pageBreakBefore w:val="0"/>
              <w:numPr>
                <w:ilvl w:val="0"/>
                <w:numId w:val="13"/>
              </w:numPr>
              <w:suppressLineNumbers w:val="0"/>
              <w:kinsoku/>
              <w:wordWrap/>
              <w:overflowPunct/>
              <w:topLinePunct w:val="0"/>
              <w:bidi w:val="0"/>
              <w:spacing w:before="0" w:beforeAutospacing="0" w:after="0" w:afterAutospacing="0" w:line="240" w:lineRule="auto"/>
              <w:ind w:left="0" w:right="0" w:firstLine="180" w:firstLineChars="75"/>
              <w:jc w:val="center"/>
              <w:textAlignment w:val="auto"/>
              <w:outlineLvl w:val="9"/>
              <w:rPr>
                <w:rFonts w:hint="eastAsia" w:ascii="宋体" w:hAnsi="宋体" w:eastAsia="宋体" w:cs="Times New Roman"/>
                <w:kern w:val="0"/>
                <w:sz w:val="24"/>
                <w:szCs w:val="24"/>
              </w:rPr>
            </w:pP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cs="等线"/>
                <w:kern w:val="0"/>
                <w:sz w:val="24"/>
                <w:szCs w:val="24"/>
              </w:rPr>
            </w:pPr>
            <w:r>
              <w:rPr>
                <w:rFonts w:hint="eastAsia" w:ascii="宋体" w:hAnsi="宋体" w:eastAsia="宋体" w:cs="等线"/>
                <w:kern w:val="0"/>
                <w:sz w:val="24"/>
                <w:szCs w:val="24"/>
              </w:rPr>
              <w:t>外检室</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方正小标宋_GBK" w:hAnsi="方正小标宋_GBK" w:eastAsia="方正小标宋_GBK" w:cs="方正小标宋_GBK"/>
                <w:kern w:val="0"/>
                <w:sz w:val="24"/>
                <w:szCs w:val="24"/>
              </w:rPr>
            </w:pPr>
            <w:r>
              <w:rPr>
                <w:rFonts w:hint="default" w:ascii="Arial Narrow" w:hAnsi="Arial Narrow" w:eastAsia="宋体" w:cs="Arial Narrow"/>
                <w:kern w:val="0"/>
                <w:sz w:val="24"/>
                <w:szCs w:val="24"/>
              </w:rPr>
              <w:t>m</w:t>
            </w:r>
            <w:r>
              <w:rPr>
                <w:rFonts w:hint="eastAsia" w:ascii="宋体" w:hAnsi="宋体" w:eastAsia="宋体" w:cs="Times New Roman"/>
                <w:kern w:val="0"/>
                <w:position w:val="5"/>
                <w:sz w:val="18"/>
                <w:szCs w:val="18"/>
              </w:rPr>
              <w:t>2</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cs="等线"/>
                <w:kern w:val="0"/>
                <w:sz w:val="24"/>
                <w:szCs w:val="24"/>
              </w:rPr>
            </w:pPr>
            <w:r>
              <w:rPr>
                <w:rFonts w:hint="eastAsia" w:ascii="宋体" w:hAnsi="宋体" w:eastAsia="宋体" w:cs="等线"/>
                <w:kern w:val="0"/>
                <w:sz w:val="24"/>
                <w:szCs w:val="24"/>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1" w:type="dxa"/>
            <w:noWrap w:val="0"/>
            <w:vAlign w:val="center"/>
          </w:tcPr>
          <w:p>
            <w:pPr>
              <w:keepNext w:val="0"/>
              <w:keepLines w:val="0"/>
              <w:pageBreakBefore w:val="0"/>
              <w:numPr>
                <w:ilvl w:val="0"/>
                <w:numId w:val="13"/>
              </w:numPr>
              <w:suppressLineNumbers w:val="0"/>
              <w:kinsoku/>
              <w:wordWrap/>
              <w:overflowPunct/>
              <w:topLinePunct w:val="0"/>
              <w:bidi w:val="0"/>
              <w:spacing w:before="0" w:beforeAutospacing="0" w:after="0" w:afterAutospacing="0" w:line="240" w:lineRule="auto"/>
              <w:ind w:left="0" w:right="0" w:firstLine="180" w:firstLineChars="75"/>
              <w:jc w:val="center"/>
              <w:textAlignment w:val="auto"/>
              <w:outlineLvl w:val="9"/>
              <w:rPr>
                <w:rFonts w:hint="eastAsia" w:ascii="宋体" w:hAnsi="宋体" w:eastAsia="宋体" w:cs="Times New Roman"/>
                <w:kern w:val="0"/>
                <w:sz w:val="24"/>
                <w:szCs w:val="24"/>
              </w:rPr>
            </w:pP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cs="等线"/>
                <w:kern w:val="0"/>
                <w:sz w:val="24"/>
                <w:szCs w:val="24"/>
              </w:rPr>
            </w:pPr>
            <w:r>
              <w:rPr>
                <w:rFonts w:hint="eastAsia" w:ascii="宋体" w:hAnsi="宋体" w:eastAsia="宋体" w:cs="等线"/>
                <w:kern w:val="0"/>
                <w:sz w:val="24"/>
                <w:szCs w:val="24"/>
              </w:rPr>
              <w:t>储藏室</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方正小标宋_GBK" w:hAnsi="方正小标宋_GBK" w:eastAsia="方正小标宋_GBK" w:cs="方正小标宋_GBK"/>
                <w:kern w:val="0"/>
                <w:sz w:val="24"/>
                <w:szCs w:val="24"/>
              </w:rPr>
            </w:pPr>
            <w:r>
              <w:rPr>
                <w:rFonts w:hint="default" w:ascii="Arial Narrow" w:hAnsi="Arial Narrow" w:eastAsia="宋体" w:cs="Arial Narrow"/>
                <w:kern w:val="0"/>
                <w:sz w:val="24"/>
                <w:szCs w:val="24"/>
              </w:rPr>
              <w:t>m</w:t>
            </w:r>
            <w:r>
              <w:rPr>
                <w:rFonts w:hint="eastAsia" w:ascii="宋体" w:hAnsi="宋体" w:eastAsia="宋体" w:cs="Times New Roman"/>
                <w:kern w:val="0"/>
                <w:position w:val="5"/>
                <w:sz w:val="18"/>
                <w:szCs w:val="18"/>
              </w:rPr>
              <w:t>2</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cs="等线"/>
                <w:kern w:val="0"/>
                <w:sz w:val="24"/>
                <w:szCs w:val="24"/>
              </w:rPr>
            </w:pPr>
            <w:r>
              <w:rPr>
                <w:rFonts w:hint="eastAsia" w:ascii="宋体" w:hAnsi="宋体" w:eastAsia="宋体" w:cs="等线"/>
                <w:kern w:val="0"/>
                <w:sz w:val="24"/>
                <w:szCs w:val="24"/>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1" w:type="dxa"/>
            <w:noWrap w:val="0"/>
            <w:vAlign w:val="center"/>
          </w:tcPr>
          <w:p>
            <w:pPr>
              <w:keepNext w:val="0"/>
              <w:keepLines w:val="0"/>
              <w:pageBreakBefore w:val="0"/>
              <w:numPr>
                <w:ilvl w:val="0"/>
                <w:numId w:val="13"/>
              </w:numPr>
              <w:suppressLineNumbers w:val="0"/>
              <w:kinsoku/>
              <w:wordWrap/>
              <w:overflowPunct/>
              <w:topLinePunct w:val="0"/>
              <w:bidi w:val="0"/>
              <w:spacing w:before="0" w:beforeAutospacing="0" w:after="0" w:afterAutospacing="0" w:line="240" w:lineRule="auto"/>
              <w:ind w:left="0" w:right="0" w:firstLine="180" w:firstLineChars="75"/>
              <w:jc w:val="center"/>
              <w:textAlignment w:val="auto"/>
              <w:outlineLvl w:val="9"/>
              <w:rPr>
                <w:rFonts w:hint="eastAsia" w:ascii="宋体" w:hAnsi="宋体" w:eastAsia="宋体" w:cs="Times New Roman"/>
                <w:kern w:val="0"/>
                <w:sz w:val="24"/>
                <w:szCs w:val="24"/>
              </w:rPr>
            </w:pP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cs="等线"/>
                <w:kern w:val="0"/>
                <w:sz w:val="24"/>
                <w:szCs w:val="24"/>
              </w:rPr>
            </w:pPr>
            <w:r>
              <w:rPr>
                <w:rFonts w:hint="eastAsia" w:ascii="宋体" w:hAnsi="宋体" w:eastAsia="宋体" w:cs="等线"/>
                <w:kern w:val="0"/>
                <w:sz w:val="24"/>
                <w:szCs w:val="24"/>
              </w:rPr>
              <w:t>标准养护室</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方正小标宋_GBK" w:hAnsi="方正小标宋_GBK" w:eastAsia="方正小标宋_GBK" w:cs="方正小标宋_GBK"/>
                <w:kern w:val="0"/>
                <w:sz w:val="24"/>
                <w:szCs w:val="24"/>
              </w:rPr>
            </w:pPr>
            <w:r>
              <w:rPr>
                <w:rFonts w:hint="default" w:ascii="Arial Narrow" w:hAnsi="Arial Narrow" w:eastAsia="宋体" w:cs="Arial Narrow"/>
                <w:kern w:val="0"/>
                <w:sz w:val="24"/>
                <w:szCs w:val="24"/>
              </w:rPr>
              <w:t>m</w:t>
            </w:r>
            <w:r>
              <w:rPr>
                <w:rFonts w:hint="eastAsia" w:ascii="宋体" w:hAnsi="宋体" w:eastAsia="宋体" w:cs="Times New Roman"/>
                <w:kern w:val="0"/>
                <w:position w:val="5"/>
                <w:sz w:val="18"/>
                <w:szCs w:val="18"/>
              </w:rPr>
              <w:t>2</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cs="等线"/>
                <w:kern w:val="0"/>
                <w:sz w:val="24"/>
                <w:szCs w:val="24"/>
              </w:rPr>
            </w:pPr>
            <w:r>
              <w:rPr>
                <w:rFonts w:hint="eastAsia" w:ascii="宋体" w:hAnsi="宋体" w:eastAsia="宋体" w:cs="等线"/>
                <w:kern w:val="0"/>
                <w:sz w:val="24"/>
                <w:szCs w:val="24"/>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1" w:type="dxa"/>
            <w:noWrap w:val="0"/>
            <w:vAlign w:val="center"/>
          </w:tcPr>
          <w:p>
            <w:pPr>
              <w:keepNext w:val="0"/>
              <w:keepLines w:val="0"/>
              <w:pageBreakBefore w:val="0"/>
              <w:numPr>
                <w:ilvl w:val="0"/>
                <w:numId w:val="12"/>
              </w:numPr>
              <w:suppressLineNumbers w:val="0"/>
              <w:kinsoku/>
              <w:wordWrap/>
              <w:overflowPunct/>
              <w:topLinePunct w:val="0"/>
              <w:bidi w:val="0"/>
              <w:spacing w:before="0" w:beforeAutospacing="0" w:after="0" w:afterAutospacing="0" w:line="240" w:lineRule="auto"/>
              <w:ind w:left="0" w:right="0" w:firstLine="120" w:firstLineChars="50"/>
              <w:jc w:val="center"/>
              <w:textAlignment w:val="auto"/>
              <w:outlineLvl w:val="9"/>
              <w:rPr>
                <w:rFonts w:hint="eastAsia" w:ascii="宋体" w:hAnsi="宋体" w:eastAsia="宋体" w:cs="Times New Roman"/>
                <w:kern w:val="0"/>
                <w:sz w:val="24"/>
                <w:szCs w:val="24"/>
              </w:rPr>
            </w:pP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档案室</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cs="等线"/>
                <w:kern w:val="0"/>
                <w:sz w:val="24"/>
                <w:szCs w:val="24"/>
              </w:rPr>
            </w:pPr>
            <w:r>
              <w:rPr>
                <w:rFonts w:hint="default" w:ascii="Arial Narrow" w:hAnsi="Arial Narrow" w:eastAsia="宋体" w:cs="Arial Narrow"/>
                <w:kern w:val="0"/>
                <w:sz w:val="24"/>
                <w:szCs w:val="24"/>
              </w:rPr>
              <w:t>m</w:t>
            </w:r>
            <w:r>
              <w:rPr>
                <w:rFonts w:hint="eastAsia" w:ascii="宋体" w:hAnsi="宋体" w:eastAsia="宋体" w:cs="Times New Roman"/>
                <w:kern w:val="0"/>
                <w:position w:val="5"/>
                <w:sz w:val="18"/>
                <w:szCs w:val="18"/>
              </w:rPr>
              <w:t>2</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eastAsia="宋体" w:cs="等线"/>
                <w:kern w:val="0"/>
                <w:sz w:val="24"/>
                <w:szCs w:val="24"/>
              </w:rPr>
            </w:pPr>
            <w:r>
              <w:rPr>
                <w:rFonts w:hint="eastAsia" w:ascii="宋体" w:hAnsi="宋体" w:eastAsia="宋体" w:cs="等线"/>
                <w:kern w:val="0"/>
                <w:sz w:val="24"/>
                <w:szCs w:val="24"/>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1" w:type="dxa"/>
            <w:noWrap w:val="0"/>
            <w:vAlign w:val="center"/>
          </w:tcPr>
          <w:p>
            <w:pPr>
              <w:keepNext w:val="0"/>
              <w:keepLines w:val="0"/>
              <w:pageBreakBefore w:val="0"/>
              <w:numPr>
                <w:ilvl w:val="0"/>
                <w:numId w:val="12"/>
              </w:numPr>
              <w:suppressLineNumbers w:val="0"/>
              <w:kinsoku/>
              <w:wordWrap/>
              <w:overflowPunct/>
              <w:topLinePunct w:val="0"/>
              <w:bidi w:val="0"/>
              <w:spacing w:before="0" w:beforeAutospacing="0" w:after="0" w:afterAutospacing="0" w:line="240" w:lineRule="auto"/>
              <w:ind w:left="0" w:right="0" w:firstLine="120" w:firstLineChars="50"/>
              <w:jc w:val="center"/>
              <w:textAlignment w:val="auto"/>
              <w:outlineLvl w:val="9"/>
              <w:rPr>
                <w:rFonts w:hint="eastAsia" w:ascii="宋体" w:hAnsi="宋体" w:eastAsia="宋体" w:cs="Times New Roman"/>
                <w:kern w:val="0"/>
                <w:sz w:val="24"/>
                <w:szCs w:val="24"/>
              </w:rPr>
            </w:pPr>
          </w:p>
        </w:tc>
        <w:tc>
          <w:tcPr>
            <w:tcW w:w="269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cs="等线"/>
                <w:kern w:val="0"/>
                <w:sz w:val="24"/>
                <w:szCs w:val="24"/>
              </w:rPr>
            </w:pPr>
            <w:r>
              <w:rPr>
                <w:rFonts w:hint="eastAsia" w:ascii="宋体" w:hAnsi="宋体" w:eastAsia="宋体" w:cs="等线"/>
                <w:kern w:val="0"/>
                <w:sz w:val="24"/>
                <w:szCs w:val="24"/>
              </w:rPr>
              <w:t>宿舍</w:t>
            </w:r>
          </w:p>
        </w:tc>
        <w:tc>
          <w:tcPr>
            <w:tcW w:w="81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cs="等线"/>
                <w:kern w:val="0"/>
                <w:sz w:val="24"/>
                <w:szCs w:val="24"/>
              </w:rPr>
            </w:pPr>
            <w:r>
              <w:rPr>
                <w:rFonts w:hint="default" w:ascii="Arial Narrow" w:hAnsi="Arial Narrow" w:eastAsia="宋体" w:cs="Arial Narrow"/>
                <w:kern w:val="0"/>
                <w:sz w:val="24"/>
                <w:szCs w:val="24"/>
              </w:rPr>
              <w:t>m</w:t>
            </w:r>
            <w:r>
              <w:rPr>
                <w:rFonts w:hint="eastAsia" w:ascii="宋体" w:hAnsi="宋体" w:eastAsia="宋体" w:cs="Times New Roman"/>
                <w:kern w:val="0"/>
                <w:position w:val="5"/>
                <w:sz w:val="18"/>
                <w:szCs w:val="18"/>
              </w:rPr>
              <w:t>2</w:t>
            </w:r>
          </w:p>
        </w:tc>
        <w:tc>
          <w:tcPr>
            <w:tcW w:w="39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default" w:ascii="宋体" w:hAnsi="宋体" w:eastAsia="宋体" w:cs="等线"/>
                <w:kern w:val="0"/>
                <w:sz w:val="24"/>
                <w:szCs w:val="24"/>
              </w:rPr>
            </w:pPr>
            <w:r>
              <w:rPr>
                <w:rFonts w:hint="eastAsia" w:ascii="宋体" w:hAnsi="宋体" w:eastAsia="宋体" w:cs="等线"/>
                <w:kern w:val="0"/>
                <w:sz w:val="24"/>
                <w:szCs w:val="24"/>
              </w:rPr>
              <w:t>每间≥16</w:t>
            </w:r>
            <w:r>
              <w:rPr>
                <w:rFonts w:hint="default" w:ascii="Arial Narrow" w:hAnsi="Arial Narrow" w:eastAsia="宋体" w:cs="Arial Narrow"/>
                <w:kern w:val="0"/>
                <w:sz w:val="24"/>
                <w:szCs w:val="24"/>
              </w:rPr>
              <w:t>m</w:t>
            </w:r>
            <w:r>
              <w:rPr>
                <w:rFonts w:hint="eastAsia" w:ascii="宋体" w:hAnsi="宋体" w:eastAsia="宋体" w:cs="Times New Roman"/>
                <w:kern w:val="0"/>
                <w:position w:val="5"/>
                <w:sz w:val="18"/>
                <w:szCs w:val="18"/>
              </w:rPr>
              <w:t>2</w:t>
            </w:r>
            <w:r>
              <w:rPr>
                <w:rFonts w:hint="eastAsia" w:ascii="宋体" w:hAnsi="宋体" w:eastAsia="宋体" w:cs="等线"/>
                <w:kern w:val="0"/>
                <w:sz w:val="24"/>
                <w:szCs w:val="24"/>
              </w:rPr>
              <w:t>,每人居住面积≥8</w:t>
            </w:r>
            <w:r>
              <w:rPr>
                <w:rFonts w:hint="default" w:ascii="Arial Narrow" w:hAnsi="Arial Narrow" w:eastAsia="宋体" w:cs="Arial Narrow"/>
                <w:kern w:val="0"/>
                <w:sz w:val="24"/>
                <w:szCs w:val="24"/>
              </w:rPr>
              <w:t>m</w:t>
            </w:r>
            <w:r>
              <w:rPr>
                <w:rFonts w:hint="eastAsia" w:ascii="宋体" w:hAnsi="宋体" w:eastAsia="宋体" w:cs="Times New Roman"/>
                <w:kern w:val="0"/>
                <w:position w:val="5"/>
                <w:sz w:val="18"/>
                <w:szCs w:val="18"/>
              </w:rPr>
              <w:t>2</w:t>
            </w:r>
          </w:p>
        </w:tc>
      </w:tr>
    </w:tbl>
    <w:p>
      <w:pPr>
        <w:pageBreakBefore w:val="0"/>
        <w:kinsoku/>
        <w:wordWrap/>
        <w:overflowPunct/>
        <w:topLinePunct w:val="0"/>
        <w:bidi w:val="0"/>
        <w:spacing w:line="360" w:lineRule="auto"/>
        <w:textAlignment w:val="auto"/>
        <w:outlineLvl w:val="9"/>
        <w:rPr>
          <w:rFonts w:hint="eastAsia" w:ascii="宋体" w:hAnsi="宋体" w:eastAsia="宋体"/>
          <w:kern w:val="0"/>
          <w:sz w:val="24"/>
          <w:szCs w:val="24"/>
        </w:rPr>
      </w:pPr>
    </w:p>
    <w:p>
      <w:pPr>
        <w:pageBreakBefore w:val="0"/>
        <w:kinsoku/>
        <w:wordWrap/>
        <w:overflowPunct/>
        <w:topLinePunct w:val="0"/>
        <w:bidi w:val="0"/>
        <w:spacing w:line="420" w:lineRule="exact"/>
        <w:ind w:firstLine="480"/>
        <w:textAlignment w:val="auto"/>
        <w:outlineLvl w:val="9"/>
        <w:rPr>
          <w:rFonts w:hint="eastAsia" w:ascii="宋体" w:hAnsi="宋体" w:eastAsia="宋体" w:cs="宋体"/>
          <w:sz w:val="24"/>
        </w:rPr>
      </w:pPr>
      <w:r>
        <w:rPr>
          <w:rFonts w:hint="eastAsia" w:ascii="宋体" w:hAnsi="宋体" w:eastAsia="宋体" w:cs="宋体"/>
          <w:kern w:val="0"/>
          <w:sz w:val="24"/>
          <w:szCs w:val="24"/>
        </w:rPr>
        <w:t>（8）</w:t>
      </w:r>
      <w:r>
        <w:rPr>
          <w:rFonts w:hint="eastAsia" w:ascii="宋体" w:hAnsi="宋体" w:eastAsia="宋体" w:cs="宋体"/>
          <w:sz w:val="24"/>
        </w:rPr>
        <w:t>检测</w:t>
      </w:r>
      <w:r>
        <w:rPr>
          <w:rFonts w:hint="eastAsia" w:ascii="宋体" w:hAnsi="宋体" w:eastAsia="宋体" w:cs="宋体"/>
          <w:kern w:val="0"/>
          <w:sz w:val="24"/>
          <w:szCs w:val="24"/>
        </w:rPr>
        <w:t>人为委</w:t>
      </w:r>
      <w:r>
        <w:rPr>
          <w:rFonts w:hint="eastAsia" w:ascii="宋体" w:hAnsi="宋体" w:eastAsia="宋体" w:cs="宋体"/>
          <w:sz w:val="24"/>
        </w:rPr>
        <w:t>托人1～2名驻地代表提供办公和食宿条件（如需要），配合驻地代表落实委托人相关管理要求。</w:t>
      </w:r>
    </w:p>
    <w:p>
      <w:pPr>
        <w:pageBreakBefore w:val="0"/>
        <w:kinsoku/>
        <w:wordWrap/>
        <w:overflowPunct/>
        <w:topLinePunct w:val="0"/>
        <w:bidi w:val="0"/>
        <w:spacing w:line="420" w:lineRule="exact"/>
        <w:ind w:firstLine="480"/>
        <w:textAlignment w:val="auto"/>
        <w:outlineLvl w:val="9"/>
        <w:rPr>
          <w:rFonts w:hint="eastAsia" w:ascii="宋体" w:hAnsi="宋体" w:eastAsia="宋体" w:cs="宋体"/>
          <w:sz w:val="24"/>
        </w:rPr>
      </w:pPr>
      <w:r>
        <w:rPr>
          <w:rFonts w:hint="eastAsia" w:ascii="宋体" w:hAnsi="宋体" w:eastAsia="宋体" w:cs="宋体"/>
          <w:sz w:val="24"/>
        </w:rPr>
        <w:t>（9）检测人应按时参加委托人组织的项目分析会、安全生产例会、试验室例会等会议，以演示文稿（PPT）形式汇报分析项目有关信息及其他会议要求的内容。</w:t>
      </w:r>
    </w:p>
    <w:p>
      <w:pPr>
        <w:pageBreakBefore w:val="0"/>
        <w:kinsoku/>
        <w:wordWrap/>
        <w:overflowPunct/>
        <w:topLinePunct w:val="0"/>
        <w:bidi w:val="0"/>
        <w:spacing w:line="420" w:lineRule="exact"/>
        <w:ind w:firstLine="480"/>
        <w:textAlignment w:val="auto"/>
        <w:outlineLvl w:val="9"/>
        <w:rPr>
          <w:rFonts w:hint="eastAsia" w:ascii="宋体" w:hAnsi="宋体" w:eastAsia="宋体" w:cs="宋体"/>
          <w:kern w:val="0"/>
          <w:sz w:val="24"/>
          <w:szCs w:val="24"/>
        </w:rPr>
      </w:pPr>
      <w:r>
        <w:rPr>
          <w:rFonts w:hint="eastAsia" w:ascii="宋体" w:hAnsi="宋体" w:eastAsia="宋体" w:cs="宋体"/>
          <w:sz w:val="24"/>
        </w:rPr>
        <w:t>（10）检测人应按照省交通运输厅或发包人施工标准规范化管理指南及其他相关标准，</w:t>
      </w:r>
      <w:r>
        <w:rPr>
          <w:rFonts w:hint="eastAsia" w:ascii="宋体" w:hAnsi="宋体" w:eastAsia="宋体" w:cs="宋体"/>
          <w:kern w:val="0"/>
          <w:sz w:val="24"/>
          <w:szCs w:val="24"/>
        </w:rPr>
        <w:t>落实项目标准化建设，对项目标准化建设不达标的，委托人有权对</w:t>
      </w:r>
      <w:r>
        <w:rPr>
          <w:rFonts w:hint="eastAsia" w:ascii="宋体" w:hAnsi="宋体" w:eastAsia="宋体" w:cs="宋体"/>
          <w:sz w:val="24"/>
        </w:rPr>
        <w:t>检测</w:t>
      </w:r>
      <w:r>
        <w:rPr>
          <w:rFonts w:hint="eastAsia" w:ascii="宋体" w:hAnsi="宋体" w:eastAsia="宋体" w:cs="宋体"/>
          <w:kern w:val="0"/>
          <w:sz w:val="24"/>
          <w:szCs w:val="24"/>
        </w:rPr>
        <w:t>人进行通报批评或进行处罚。</w:t>
      </w:r>
    </w:p>
    <w:p>
      <w:pPr>
        <w:pageBreakBefore w:val="0"/>
        <w:kinsoku/>
        <w:wordWrap/>
        <w:overflowPunct/>
        <w:topLinePunct w:val="0"/>
        <w:bidi w:val="0"/>
        <w:spacing w:line="420" w:lineRule="exact"/>
        <w:ind w:firstLine="480"/>
        <w:textAlignment w:val="auto"/>
        <w:outlineLvl w:val="9"/>
        <w:rPr>
          <w:rFonts w:hint="eastAsia" w:ascii="宋体" w:hAnsi="宋体" w:eastAsia="宋体" w:cs="宋体"/>
          <w:sz w:val="24"/>
        </w:rPr>
      </w:pPr>
      <w:r>
        <w:rPr>
          <w:rFonts w:hint="eastAsia" w:ascii="宋体" w:hAnsi="宋体" w:eastAsia="宋体" w:cs="宋体"/>
          <w:kern w:val="0"/>
          <w:sz w:val="24"/>
          <w:szCs w:val="24"/>
        </w:rPr>
        <w:t>（11）</w:t>
      </w:r>
      <w:r>
        <w:rPr>
          <w:rFonts w:hint="eastAsia" w:ascii="宋体" w:hAnsi="宋体" w:eastAsia="宋体" w:cs="宋体"/>
          <w:sz w:val="24"/>
        </w:rPr>
        <w:t>检测</w:t>
      </w:r>
      <w:r>
        <w:rPr>
          <w:rFonts w:hint="eastAsia" w:ascii="宋体" w:hAnsi="宋体" w:eastAsia="宋体" w:cs="宋体"/>
          <w:kern w:val="0"/>
          <w:sz w:val="24"/>
          <w:szCs w:val="24"/>
        </w:rPr>
        <w:t>人应参</w:t>
      </w:r>
      <w:r>
        <w:rPr>
          <w:rFonts w:hint="eastAsia" w:ascii="宋体" w:hAnsi="宋体" w:eastAsia="宋体" w:cs="宋体"/>
          <w:sz w:val="24"/>
        </w:rPr>
        <w:t>照《海南省重点公路项目工程建设标准化管理手册》、交通运输部《高速公路工程施工标准化技术指南》、发包人《公路建设项目施工标准化管理指南及考核办法（试行）》，以及本项目的实际，制定施工标准化具体落实方案，并报委托人备案后实施。</w:t>
      </w:r>
    </w:p>
    <w:p>
      <w:pPr>
        <w:pageBreakBefore w:val="0"/>
        <w:kinsoku/>
        <w:wordWrap/>
        <w:overflowPunct/>
        <w:topLinePunct w:val="0"/>
        <w:bidi w:val="0"/>
        <w:spacing w:line="420" w:lineRule="exact"/>
        <w:ind w:firstLine="480"/>
        <w:textAlignment w:val="auto"/>
        <w:outlineLvl w:val="9"/>
        <w:rPr>
          <w:rFonts w:hint="eastAsia" w:ascii="宋体" w:hAnsi="宋体" w:eastAsia="宋体" w:cs="宋体"/>
          <w:sz w:val="24"/>
        </w:rPr>
      </w:pPr>
      <w:r>
        <w:rPr>
          <w:rFonts w:hint="eastAsia" w:ascii="宋体" w:hAnsi="宋体" w:eastAsia="宋体" w:cs="宋体"/>
          <w:sz w:val="24"/>
        </w:rPr>
        <w:t>（12）工程建设阶段，检测人必须无条件配合委托人推进四新技术的应用，建设品质工程，创建“平安工地</w:t>
      </w:r>
      <w:r>
        <w:rPr>
          <w:rFonts w:hint="eastAsia" w:ascii="宋体" w:hAnsi="宋体" w:eastAsia="宋体" w:cs="宋体"/>
          <w:kern w:val="0"/>
          <w:sz w:val="24"/>
          <w:szCs w:val="24"/>
        </w:rPr>
        <w:t>”、“智慧工地”,以“理念创新</w:t>
      </w:r>
      <w:r>
        <w:rPr>
          <w:rFonts w:hint="eastAsia" w:ascii="宋体" w:hAnsi="宋体" w:eastAsia="宋体" w:cs="宋体"/>
          <w:sz w:val="24"/>
        </w:rPr>
        <w:t>、管理创新、技术创新、工艺创新”四个创新打造品质工程。</w:t>
      </w:r>
    </w:p>
    <w:p>
      <w:pPr>
        <w:pageBreakBefore w:val="0"/>
        <w:kinsoku/>
        <w:wordWrap/>
        <w:overflowPunct/>
        <w:topLinePunct w:val="0"/>
        <w:bidi w:val="0"/>
        <w:spacing w:line="420" w:lineRule="exact"/>
        <w:ind w:firstLine="480"/>
        <w:textAlignment w:val="auto"/>
        <w:outlineLvl w:val="9"/>
        <w:rPr>
          <w:rFonts w:hint="eastAsia" w:ascii="宋体" w:hAnsi="宋体" w:eastAsia="宋体" w:cs="宋体"/>
          <w:sz w:val="24"/>
        </w:rPr>
      </w:pPr>
      <w:r>
        <w:rPr>
          <w:rFonts w:hint="eastAsia" w:ascii="宋体" w:hAnsi="宋体" w:eastAsia="宋体" w:cs="宋体"/>
          <w:sz w:val="24"/>
        </w:rPr>
        <w:t>（13）检测人应严格和无条件执行委托人印发的各项管理制度，包括在合同签订后印发的制度。</w:t>
      </w:r>
    </w:p>
    <w:p>
      <w:pPr>
        <w:pageBreakBefore w:val="0"/>
        <w:kinsoku/>
        <w:wordWrap/>
        <w:overflowPunct/>
        <w:topLinePunct w:val="0"/>
        <w:bidi w:val="0"/>
        <w:spacing w:line="420" w:lineRule="exact"/>
        <w:ind w:firstLine="480"/>
        <w:textAlignment w:val="auto"/>
        <w:outlineLvl w:val="9"/>
        <w:rPr>
          <w:rFonts w:hint="eastAsia" w:ascii="宋体" w:hAnsi="宋体" w:eastAsia="宋体" w:cs="宋体"/>
          <w:sz w:val="24"/>
        </w:rPr>
      </w:pPr>
      <w:r>
        <w:rPr>
          <w:rFonts w:hint="eastAsia" w:ascii="宋体" w:hAnsi="宋体" w:eastAsia="宋体" w:cs="宋体"/>
          <w:sz w:val="24"/>
        </w:rPr>
        <w:t>（14）用统一的标准格式，并按规定及时完成工程资料的收集、整理、立卷归档、移交工作，实现内业管理标准化。</w:t>
      </w:r>
    </w:p>
    <w:p>
      <w:pPr>
        <w:pageBreakBefore w:val="0"/>
        <w:kinsoku/>
        <w:wordWrap/>
        <w:overflowPunct/>
        <w:topLinePunct w:val="0"/>
        <w:bidi w:val="0"/>
        <w:spacing w:line="420" w:lineRule="exact"/>
        <w:ind w:firstLine="480"/>
        <w:textAlignment w:val="auto"/>
        <w:outlineLvl w:val="9"/>
        <w:rPr>
          <w:rFonts w:hint="eastAsia" w:ascii="宋体" w:hAnsi="宋体" w:eastAsia="宋体" w:cs="宋体"/>
          <w:sz w:val="24"/>
        </w:rPr>
      </w:pPr>
      <w:r>
        <w:rPr>
          <w:rFonts w:hint="eastAsia" w:ascii="宋体" w:hAnsi="宋体" w:eastAsia="宋体" w:cs="宋体"/>
          <w:sz w:val="24"/>
        </w:rPr>
        <w:t>（15） 检测人应积极落实委托人的项目管理思路。如应积极落实标准化和标杆管理，留存工地试验室标准化巡查记录和影像资料。检测人应积极落实发包人制定的项目管理主题活动，如品质工程年、劳动竞赛活动等。</w:t>
      </w:r>
    </w:p>
    <w:p>
      <w:pPr>
        <w:pageBreakBefore w:val="0"/>
        <w:kinsoku/>
        <w:wordWrap/>
        <w:overflowPunct/>
        <w:topLinePunct w:val="0"/>
        <w:bidi w:val="0"/>
        <w:spacing w:line="360" w:lineRule="auto"/>
        <w:textAlignment w:val="auto"/>
        <w:outlineLvl w:val="9"/>
        <w:rPr>
          <w:rFonts w:ascii="宋体" w:hAnsi="宋体" w:eastAsia="宋体"/>
          <w:kern w:val="0"/>
          <w:sz w:val="24"/>
          <w:szCs w:val="24"/>
        </w:rPr>
      </w:pPr>
      <w:r>
        <w:rPr>
          <w:rFonts w:hint="eastAsia" w:ascii="宋体" w:hAnsi="宋体" w:eastAsia="宋体"/>
          <w:kern w:val="0"/>
          <w:sz w:val="24"/>
          <w:szCs w:val="24"/>
        </w:rPr>
        <w:t>第</w:t>
      </w:r>
      <w:r>
        <w:rPr>
          <w:rFonts w:ascii="宋体" w:hAnsi="宋体" w:eastAsia="宋体"/>
          <w:kern w:val="0"/>
          <w:sz w:val="24"/>
          <w:szCs w:val="24"/>
        </w:rPr>
        <w:t>4.2</w:t>
      </w:r>
      <w:r>
        <w:rPr>
          <w:rFonts w:hint="eastAsia" w:ascii="宋体" w:hAnsi="宋体" w:eastAsia="宋体"/>
          <w:kern w:val="0"/>
          <w:sz w:val="24"/>
          <w:szCs w:val="24"/>
        </w:rPr>
        <w:t>项细化为：</w:t>
      </w:r>
    </w:p>
    <w:p>
      <w:pPr>
        <w:pageBreakBefore w:val="0"/>
        <w:kinsoku/>
        <w:wordWrap/>
        <w:overflowPunct/>
        <w:topLinePunct w:val="0"/>
        <w:bidi w:val="0"/>
        <w:spacing w:line="360" w:lineRule="auto"/>
        <w:textAlignment w:val="auto"/>
        <w:outlineLvl w:val="9"/>
        <w:rPr>
          <w:rFonts w:ascii="宋体" w:hAnsi="宋体" w:eastAsia="宋体"/>
          <w:kern w:val="0"/>
          <w:sz w:val="24"/>
          <w:szCs w:val="24"/>
        </w:rPr>
      </w:pPr>
      <w:r>
        <w:rPr>
          <w:rFonts w:ascii="宋体" w:hAnsi="宋体" w:eastAsia="宋体"/>
          <w:kern w:val="0"/>
          <w:sz w:val="24"/>
          <w:szCs w:val="24"/>
        </w:rPr>
        <w:t>4.2</w:t>
      </w:r>
      <w:r>
        <w:rPr>
          <w:rFonts w:hint="eastAsia" w:ascii="宋体" w:hAnsi="宋体" w:eastAsia="宋体"/>
          <w:kern w:val="0"/>
          <w:sz w:val="24"/>
          <w:szCs w:val="24"/>
        </w:rPr>
        <w:t>履约保证金</w:t>
      </w:r>
    </w:p>
    <w:p>
      <w:pPr>
        <w:pageBreakBefore w:val="0"/>
        <w:kinsoku/>
        <w:wordWrap/>
        <w:overflowPunct/>
        <w:topLinePunct w:val="0"/>
        <w:bidi w:val="0"/>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4.2.1</w:t>
      </w:r>
      <w:r>
        <w:rPr>
          <w:rFonts w:ascii="宋体" w:hAnsi="宋体" w:eastAsia="宋体" w:cs="宋体"/>
          <w:sz w:val="24"/>
        </w:rPr>
        <w:t>履约保证金自合同生效之日起生效。在签发合同工程交工证书后，</w:t>
      </w:r>
      <w:r>
        <w:rPr>
          <w:rFonts w:hint="eastAsia" w:ascii="宋体" w:hAnsi="宋体" w:eastAsia="宋体" w:cs="宋体"/>
          <w:sz w:val="24"/>
        </w:rPr>
        <w:t>检测</w:t>
      </w:r>
      <w:r>
        <w:rPr>
          <w:rFonts w:ascii="宋体" w:hAnsi="宋体" w:eastAsia="宋体" w:cs="宋体"/>
          <w:sz w:val="24"/>
        </w:rPr>
        <w:t>人应按委托人要求的格式，向委托人提交缺陷责任期保函。委托人在收到</w:t>
      </w:r>
      <w:r>
        <w:rPr>
          <w:rFonts w:hint="eastAsia" w:ascii="宋体" w:hAnsi="宋体" w:eastAsia="宋体" w:cs="宋体"/>
          <w:sz w:val="24"/>
        </w:rPr>
        <w:t>检测</w:t>
      </w:r>
      <w:r>
        <w:rPr>
          <w:rFonts w:ascii="宋体" w:hAnsi="宋体" w:eastAsia="宋体" w:cs="宋体"/>
          <w:sz w:val="24"/>
        </w:rPr>
        <w:t>人提交的缺陷责任期保函后7天内向</w:t>
      </w:r>
      <w:r>
        <w:rPr>
          <w:rFonts w:hint="eastAsia" w:ascii="宋体" w:hAnsi="宋体" w:eastAsia="宋体" w:cs="宋体"/>
          <w:sz w:val="24"/>
        </w:rPr>
        <w:t>检测</w:t>
      </w:r>
      <w:r>
        <w:rPr>
          <w:rFonts w:ascii="宋体" w:hAnsi="宋体" w:eastAsia="宋体" w:cs="宋体"/>
          <w:sz w:val="24"/>
        </w:rPr>
        <w:t>人</w:t>
      </w:r>
      <w:r>
        <w:rPr>
          <w:rFonts w:hint="eastAsia" w:ascii="宋体" w:hAnsi="宋体" w:eastAsia="宋体" w:cs="宋体"/>
          <w:sz w:val="24"/>
        </w:rPr>
        <w:t>无息</w:t>
      </w:r>
      <w:r>
        <w:rPr>
          <w:rFonts w:ascii="宋体" w:hAnsi="宋体" w:eastAsia="宋体" w:cs="宋体"/>
          <w:sz w:val="24"/>
        </w:rPr>
        <w:t>返还履约保证金。在签发工程缺陷责任终止证书后14天内，委托人向</w:t>
      </w:r>
      <w:r>
        <w:rPr>
          <w:rFonts w:hint="eastAsia" w:ascii="宋体" w:hAnsi="宋体" w:eastAsia="宋体" w:cs="宋体"/>
          <w:sz w:val="24"/>
        </w:rPr>
        <w:t>检测</w:t>
      </w:r>
      <w:r>
        <w:rPr>
          <w:rFonts w:ascii="宋体" w:hAnsi="宋体" w:eastAsia="宋体" w:cs="宋体"/>
          <w:sz w:val="24"/>
        </w:rPr>
        <w:t>人返还缺陷责任期保函。</w:t>
      </w:r>
    </w:p>
    <w:p>
      <w:pPr>
        <w:pageBreakBefore w:val="0"/>
        <w:kinsoku/>
        <w:wordWrap/>
        <w:overflowPunct/>
        <w:topLinePunct w:val="0"/>
        <w:bidi w:val="0"/>
        <w:spacing w:line="360" w:lineRule="auto"/>
        <w:ind w:firstLine="480" w:firstLineChars="200"/>
        <w:textAlignment w:val="auto"/>
        <w:outlineLvl w:val="9"/>
        <w:rPr>
          <w:rFonts w:ascii="宋体" w:hAnsi="宋体" w:eastAsia="宋体"/>
          <w:sz w:val="24"/>
        </w:rPr>
      </w:pPr>
      <w:r>
        <w:rPr>
          <w:rFonts w:ascii="宋体" w:hAnsi="宋体" w:eastAsia="宋体"/>
          <w:sz w:val="24"/>
        </w:rPr>
        <w:t>缺陷责任期保函金额</w:t>
      </w:r>
      <w:r>
        <w:rPr>
          <w:rFonts w:hint="eastAsia" w:ascii="宋体" w:hAnsi="宋体" w:eastAsia="宋体"/>
          <w:sz w:val="24"/>
        </w:rPr>
        <w:t>：</w:t>
      </w:r>
      <w:r>
        <w:rPr>
          <w:rFonts w:hint="eastAsia" w:ascii="宋体" w:hAnsi="宋体" w:eastAsia="宋体" w:cs="宋体"/>
          <w:sz w:val="24"/>
        </w:rPr>
        <w:t>检测</w:t>
      </w:r>
      <w:r>
        <w:rPr>
          <w:rFonts w:hint="eastAsia" w:ascii="宋体" w:hAnsi="宋体" w:eastAsia="宋体"/>
          <w:kern w:val="1"/>
          <w:sz w:val="24"/>
        </w:rPr>
        <w:t>服务费总额的3%</w:t>
      </w:r>
      <w:r>
        <w:rPr>
          <w:rFonts w:hint="eastAsia" w:ascii="宋体" w:hAnsi="宋体" w:eastAsia="宋体"/>
          <w:sz w:val="24"/>
        </w:rPr>
        <w:t>。</w:t>
      </w:r>
      <w:r>
        <w:rPr>
          <w:rStyle w:val="67"/>
          <w:rFonts w:ascii="宋体" w:hAnsi="宋体"/>
          <w:sz w:val="24"/>
        </w:rPr>
        <w:footnoteReference w:id="10"/>
      </w:r>
    </w:p>
    <w:p>
      <w:pPr>
        <w:pageBreakBefore w:val="0"/>
        <w:kinsoku/>
        <w:wordWrap/>
        <w:overflowPunct/>
        <w:topLinePunct w:val="0"/>
        <w:bidi w:val="0"/>
        <w:spacing w:line="360" w:lineRule="auto"/>
        <w:textAlignment w:val="auto"/>
        <w:outlineLvl w:val="9"/>
        <w:rPr>
          <w:rFonts w:eastAsia="宋体"/>
          <w:kern w:val="0"/>
          <w:sz w:val="24"/>
        </w:rPr>
      </w:pPr>
      <w:r>
        <w:rPr>
          <w:rFonts w:hint="eastAsia" w:eastAsia="宋体"/>
          <w:kern w:val="0"/>
          <w:sz w:val="24"/>
        </w:rPr>
        <w:t>第</w:t>
      </w:r>
      <w:r>
        <w:rPr>
          <w:rFonts w:eastAsia="宋体"/>
          <w:kern w:val="0"/>
          <w:sz w:val="24"/>
        </w:rPr>
        <w:t>4.4</w:t>
      </w:r>
      <w:r>
        <w:rPr>
          <w:rFonts w:hint="eastAsia" w:eastAsia="宋体"/>
          <w:kern w:val="0"/>
          <w:sz w:val="24"/>
        </w:rPr>
        <w:t>、</w:t>
      </w:r>
      <w:r>
        <w:rPr>
          <w:rFonts w:eastAsia="宋体"/>
          <w:kern w:val="0"/>
          <w:sz w:val="24"/>
        </w:rPr>
        <w:t>4.</w:t>
      </w:r>
      <w:r>
        <w:rPr>
          <w:rFonts w:hint="eastAsia" w:eastAsia="宋体"/>
          <w:kern w:val="0"/>
          <w:sz w:val="24"/>
        </w:rPr>
        <w:t>5、</w:t>
      </w:r>
      <w:r>
        <w:rPr>
          <w:rFonts w:eastAsia="宋体"/>
          <w:kern w:val="0"/>
          <w:sz w:val="24"/>
        </w:rPr>
        <w:t>4.</w:t>
      </w:r>
      <w:r>
        <w:rPr>
          <w:rFonts w:hint="eastAsia" w:eastAsia="宋体"/>
          <w:kern w:val="0"/>
          <w:sz w:val="24"/>
        </w:rPr>
        <w:t>6项细化为：</w:t>
      </w:r>
    </w:p>
    <w:p>
      <w:pPr>
        <w:keepNext/>
        <w:keepLines/>
        <w:pageBreakBefore w:val="0"/>
        <w:widowControl/>
        <w:kinsoku/>
        <w:wordWrap/>
        <w:overflowPunct/>
        <w:topLinePunct w:val="0"/>
        <w:bidi w:val="0"/>
        <w:spacing w:line="360" w:lineRule="auto"/>
        <w:textAlignment w:val="auto"/>
        <w:outlineLvl w:val="9"/>
        <w:rPr>
          <w:rFonts w:ascii="宋体" w:hAnsi="宋体" w:eastAsia="宋体"/>
          <w:sz w:val="24"/>
          <w:szCs w:val="24"/>
        </w:rPr>
      </w:pPr>
      <w:r>
        <w:rPr>
          <w:rFonts w:hint="eastAsia" w:ascii="宋体" w:hAnsi="宋体" w:eastAsia="宋体"/>
          <w:sz w:val="24"/>
          <w:szCs w:val="24"/>
        </w:rPr>
        <w:t>4.4试验检测负责人</w:t>
      </w:r>
    </w:p>
    <w:p>
      <w:pPr>
        <w:pageBreakBefore w:val="0"/>
        <w:kinsoku/>
        <w:wordWrap/>
        <w:overflowPunct/>
        <w:topLinePunct w:val="0"/>
        <w:bidi w:val="0"/>
        <w:spacing w:line="360" w:lineRule="auto"/>
        <w:ind w:firstLine="420"/>
        <w:textAlignment w:val="auto"/>
        <w:outlineLvl w:val="9"/>
        <w:rPr>
          <w:rFonts w:ascii="宋体" w:hAnsi="宋体" w:eastAsia="宋体" w:cs="宋体"/>
          <w:sz w:val="24"/>
        </w:rPr>
      </w:pPr>
      <w:r>
        <w:rPr>
          <w:rFonts w:ascii="宋体" w:hAnsi="宋体" w:eastAsia="宋体" w:cs="宋体"/>
          <w:sz w:val="24"/>
        </w:rPr>
        <w:t>第4.4.1项细化为：</w:t>
      </w:r>
    </w:p>
    <w:p>
      <w:pPr>
        <w:pageBreakBefore w:val="0"/>
        <w:kinsoku/>
        <w:wordWrap/>
        <w:overflowPunct/>
        <w:topLinePunct w:val="0"/>
        <w:bidi w:val="0"/>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投标书承诺委派的</w:t>
      </w:r>
      <w:r>
        <w:rPr>
          <w:rFonts w:hint="eastAsia" w:ascii="宋体" w:hAnsi="宋体" w:eastAsia="宋体"/>
          <w:sz w:val="24"/>
          <w:szCs w:val="24"/>
        </w:rPr>
        <w:t>试验检测负责人</w:t>
      </w:r>
      <w:r>
        <w:rPr>
          <w:rFonts w:hint="eastAsia" w:ascii="宋体" w:hAnsi="宋体" w:eastAsia="宋体" w:cs="宋体"/>
          <w:sz w:val="24"/>
        </w:rPr>
        <w:t>应按承诺到岗。若</w:t>
      </w:r>
      <w:r>
        <w:rPr>
          <w:rFonts w:hint="eastAsia" w:ascii="宋体" w:hAnsi="宋体" w:eastAsia="宋体"/>
          <w:sz w:val="24"/>
          <w:szCs w:val="24"/>
        </w:rPr>
        <w:t>检测</w:t>
      </w:r>
      <w:r>
        <w:rPr>
          <w:rFonts w:hint="eastAsia" w:ascii="宋体" w:hAnsi="宋体" w:eastAsia="宋体" w:cs="宋体"/>
          <w:sz w:val="24"/>
        </w:rPr>
        <w:t>人在</w:t>
      </w:r>
      <w:r>
        <w:rPr>
          <w:rFonts w:hint="eastAsia" w:ascii="宋体" w:hAnsi="宋体" w:eastAsia="宋体"/>
          <w:sz w:val="24"/>
          <w:szCs w:val="24"/>
        </w:rPr>
        <w:t>检测</w:t>
      </w:r>
      <w:r>
        <w:rPr>
          <w:rFonts w:hint="eastAsia" w:ascii="宋体" w:hAnsi="宋体" w:eastAsia="宋体" w:cs="宋体"/>
          <w:sz w:val="24"/>
        </w:rPr>
        <w:t>服务期间提出更换，不论何原因，均视为违约行为，课以</w:t>
      </w:r>
      <w:r>
        <w:rPr>
          <w:rFonts w:hint="eastAsia" w:ascii="宋体" w:hAnsi="宋体" w:eastAsia="宋体"/>
          <w:sz w:val="24"/>
          <w:szCs w:val="24"/>
        </w:rPr>
        <w:t>检测</w:t>
      </w:r>
      <w:r>
        <w:rPr>
          <w:rFonts w:hint="eastAsia" w:ascii="宋体" w:hAnsi="宋体" w:eastAsia="宋体" w:cs="宋体"/>
          <w:sz w:val="24"/>
        </w:rPr>
        <w:t>人20万元/人次的违约金，因突发性重大疾病（慢性疾病除外）或者重大伤亡等原因导致必须更换的，须提供三甲医院证明，人员更换均应提供佐证材料。</w:t>
      </w:r>
    </w:p>
    <w:p>
      <w:pPr>
        <w:pageBreakBefore w:val="0"/>
        <w:kinsoku/>
        <w:wordWrap/>
        <w:overflowPunct/>
        <w:topLinePunct w:val="0"/>
        <w:bidi w:val="0"/>
        <w:spacing w:line="360" w:lineRule="auto"/>
        <w:ind w:firstLine="420"/>
        <w:textAlignment w:val="auto"/>
        <w:outlineLvl w:val="9"/>
        <w:rPr>
          <w:rFonts w:ascii="宋体" w:hAnsi="宋体" w:eastAsia="宋体" w:cs="宋体"/>
          <w:sz w:val="24"/>
        </w:rPr>
      </w:pPr>
      <w:r>
        <w:rPr>
          <w:rFonts w:hint="eastAsia" w:ascii="宋体" w:hAnsi="宋体" w:eastAsia="宋体"/>
          <w:sz w:val="24"/>
          <w:szCs w:val="24"/>
        </w:rPr>
        <w:t>检测</w:t>
      </w:r>
      <w:r>
        <w:rPr>
          <w:rFonts w:hint="eastAsia" w:ascii="宋体" w:hAnsi="宋体" w:eastAsia="宋体" w:cs="宋体"/>
          <w:sz w:val="24"/>
        </w:rPr>
        <w:t>服务期间申请更换的</w:t>
      </w:r>
      <w:r>
        <w:rPr>
          <w:rFonts w:hint="eastAsia" w:ascii="宋体" w:hAnsi="宋体" w:eastAsia="宋体"/>
          <w:sz w:val="24"/>
          <w:szCs w:val="24"/>
        </w:rPr>
        <w:t>试验检测负责人</w:t>
      </w:r>
      <w:r>
        <w:rPr>
          <w:rFonts w:hint="eastAsia" w:ascii="宋体" w:hAnsi="宋体" w:eastAsia="宋体" w:cs="宋体"/>
          <w:sz w:val="24"/>
        </w:rPr>
        <w:t>，</w:t>
      </w:r>
      <w:r>
        <w:rPr>
          <w:rFonts w:hint="eastAsia" w:ascii="宋体" w:hAnsi="宋体" w:eastAsia="宋体"/>
          <w:sz w:val="24"/>
          <w:szCs w:val="24"/>
        </w:rPr>
        <w:t>检测</w:t>
      </w:r>
      <w:r>
        <w:rPr>
          <w:rFonts w:hint="eastAsia" w:ascii="宋体" w:hAnsi="宋体" w:eastAsia="宋体" w:cs="宋体"/>
          <w:sz w:val="24"/>
        </w:rPr>
        <w:t>人应以书面形式上报委托人，经委托人书面批准后方可更换。更换后的</w:t>
      </w:r>
      <w:r>
        <w:rPr>
          <w:rFonts w:hint="eastAsia" w:ascii="宋体" w:hAnsi="宋体" w:eastAsia="宋体"/>
          <w:sz w:val="24"/>
          <w:szCs w:val="24"/>
        </w:rPr>
        <w:t>试验检测负责人</w:t>
      </w:r>
      <w:r>
        <w:rPr>
          <w:rFonts w:hint="eastAsia" w:ascii="宋体" w:hAnsi="宋体" w:eastAsia="宋体" w:cs="宋体"/>
          <w:sz w:val="24"/>
        </w:rPr>
        <w:t>须为中标单位正式员工（提供缴纳6个月的社保证明），满足招标文件的资格要求且不低于被更换人员的资格条件。</w:t>
      </w:r>
      <w:r>
        <w:rPr>
          <w:rFonts w:hint="eastAsia" w:ascii="宋体" w:hAnsi="宋体" w:eastAsia="宋体"/>
          <w:sz w:val="24"/>
          <w:szCs w:val="24"/>
        </w:rPr>
        <w:t>试验检测负责人</w:t>
      </w:r>
      <w:r>
        <w:rPr>
          <w:rFonts w:ascii="宋体" w:hAnsi="宋体" w:eastAsia="宋体" w:cs="宋体"/>
          <w:sz w:val="24"/>
        </w:rPr>
        <w:t>2天内不能履行职责的，应事先征得委托人同意，并委派代表代行其职责。</w:t>
      </w:r>
    </w:p>
    <w:p>
      <w:pPr>
        <w:pageBreakBefore w:val="0"/>
        <w:kinsoku/>
        <w:wordWrap/>
        <w:overflowPunct/>
        <w:topLinePunct w:val="0"/>
        <w:bidi w:val="0"/>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若</w:t>
      </w:r>
      <w:r>
        <w:rPr>
          <w:rFonts w:hint="eastAsia" w:ascii="宋体" w:hAnsi="宋体" w:eastAsia="宋体"/>
          <w:sz w:val="24"/>
          <w:szCs w:val="24"/>
        </w:rPr>
        <w:t>检测</w:t>
      </w:r>
      <w:r>
        <w:rPr>
          <w:rFonts w:hint="eastAsia" w:ascii="宋体" w:hAnsi="宋体" w:eastAsia="宋体" w:cs="宋体"/>
          <w:sz w:val="24"/>
        </w:rPr>
        <w:t>人提供的</w:t>
      </w:r>
      <w:r>
        <w:rPr>
          <w:rFonts w:hint="eastAsia" w:ascii="宋体" w:hAnsi="宋体" w:eastAsia="宋体"/>
          <w:sz w:val="24"/>
          <w:szCs w:val="24"/>
        </w:rPr>
        <w:t>试验检测负责人</w:t>
      </w:r>
      <w:r>
        <w:rPr>
          <w:rFonts w:hint="eastAsia" w:ascii="宋体" w:hAnsi="宋体" w:eastAsia="宋体" w:cs="宋体"/>
          <w:sz w:val="24"/>
        </w:rPr>
        <w:t>更换证明材料存在弄虚作假、伪造、甚至恶意欺瞒的，视为</w:t>
      </w:r>
      <w:r>
        <w:rPr>
          <w:rFonts w:hint="eastAsia" w:ascii="宋体" w:hAnsi="宋体" w:eastAsia="宋体"/>
          <w:sz w:val="24"/>
          <w:szCs w:val="24"/>
        </w:rPr>
        <w:t>检测</w:t>
      </w:r>
      <w:r>
        <w:rPr>
          <w:rFonts w:hint="eastAsia" w:ascii="宋体" w:hAnsi="宋体" w:eastAsia="宋体" w:cs="宋体"/>
          <w:sz w:val="24"/>
        </w:rPr>
        <w:t>人违约，课以</w:t>
      </w:r>
      <w:r>
        <w:rPr>
          <w:rFonts w:hint="eastAsia" w:ascii="宋体" w:hAnsi="宋体" w:eastAsia="宋体"/>
          <w:sz w:val="24"/>
          <w:szCs w:val="24"/>
        </w:rPr>
        <w:t>检测</w:t>
      </w:r>
      <w:r>
        <w:rPr>
          <w:rFonts w:hint="eastAsia" w:ascii="宋体" w:hAnsi="宋体" w:eastAsia="宋体" w:cs="宋体"/>
          <w:sz w:val="24"/>
        </w:rPr>
        <w:t>人20万元/人次的违约金，并按有关规定对弄虚作假行为进行处理。</w:t>
      </w:r>
    </w:p>
    <w:p>
      <w:pPr>
        <w:pageBreakBefore w:val="0"/>
        <w:kinsoku/>
        <w:wordWrap/>
        <w:overflowPunct/>
        <w:topLinePunct w:val="0"/>
        <w:bidi w:val="0"/>
        <w:spacing w:line="360" w:lineRule="auto"/>
        <w:ind w:firstLine="420"/>
        <w:textAlignment w:val="auto"/>
        <w:outlineLvl w:val="9"/>
        <w:rPr>
          <w:rFonts w:ascii="宋体" w:hAnsi="宋体" w:eastAsia="宋体" w:cs="宋体"/>
          <w:sz w:val="24"/>
        </w:rPr>
      </w:pPr>
      <w:r>
        <w:rPr>
          <w:rFonts w:hint="eastAsia" w:ascii="宋体" w:hAnsi="宋体" w:eastAsia="宋体"/>
          <w:sz w:val="24"/>
          <w:szCs w:val="24"/>
        </w:rPr>
        <w:t>试验检测负责人</w:t>
      </w:r>
      <w:r>
        <w:rPr>
          <w:rFonts w:hint="eastAsia" w:ascii="宋体" w:hAnsi="宋体" w:eastAsia="宋体" w:cs="宋体"/>
          <w:sz w:val="24"/>
        </w:rPr>
        <w:t>更换的，委托人根据信用等级评价相关规定进行扣分处理。</w:t>
      </w:r>
    </w:p>
    <w:p>
      <w:pPr>
        <w:pageBreakBefore w:val="0"/>
        <w:kinsoku/>
        <w:wordWrap/>
        <w:overflowPunct/>
        <w:topLinePunct w:val="0"/>
        <w:bidi w:val="0"/>
        <w:spacing w:line="360" w:lineRule="auto"/>
        <w:ind w:firstLine="420"/>
        <w:textAlignment w:val="auto"/>
        <w:outlineLvl w:val="9"/>
        <w:rPr>
          <w:rFonts w:eastAsia="宋体"/>
          <w:sz w:val="24"/>
        </w:rPr>
      </w:pPr>
      <w:r>
        <w:rPr>
          <w:rFonts w:eastAsia="宋体"/>
          <w:sz w:val="24"/>
        </w:rPr>
        <w:t>4.4.2</w:t>
      </w:r>
      <w:r>
        <w:rPr>
          <w:rFonts w:hint="eastAsia" w:ascii="宋体" w:hAnsi="宋体" w:eastAsia="宋体"/>
          <w:sz w:val="24"/>
          <w:szCs w:val="24"/>
        </w:rPr>
        <w:t>检测</w:t>
      </w:r>
      <w:r>
        <w:rPr>
          <w:rFonts w:hAnsi="宋体" w:eastAsia="宋体"/>
          <w:sz w:val="24"/>
        </w:rPr>
        <w:t>人为履行合同发出的一切函件均应盖有</w:t>
      </w:r>
      <w:r>
        <w:rPr>
          <w:rFonts w:hint="eastAsia" w:ascii="宋体" w:hAnsi="宋体" w:eastAsia="宋体"/>
          <w:sz w:val="24"/>
          <w:szCs w:val="24"/>
        </w:rPr>
        <w:t>检测</w:t>
      </w:r>
      <w:r>
        <w:rPr>
          <w:rFonts w:hAnsi="宋体" w:eastAsia="宋体"/>
          <w:sz w:val="24"/>
        </w:rPr>
        <w:t>人单位章或由</w:t>
      </w:r>
      <w:r>
        <w:rPr>
          <w:rFonts w:hint="eastAsia" w:ascii="宋体" w:hAnsi="宋体" w:eastAsia="宋体"/>
          <w:sz w:val="24"/>
          <w:szCs w:val="24"/>
        </w:rPr>
        <w:t>检测</w:t>
      </w:r>
      <w:r>
        <w:rPr>
          <w:rFonts w:hAnsi="宋体" w:eastAsia="宋体"/>
          <w:sz w:val="24"/>
        </w:rPr>
        <w:t>人授权的项目机构章，并由</w:t>
      </w:r>
      <w:r>
        <w:rPr>
          <w:rFonts w:hint="eastAsia" w:ascii="宋体" w:hAnsi="宋体" w:eastAsia="宋体"/>
          <w:sz w:val="24"/>
          <w:szCs w:val="24"/>
        </w:rPr>
        <w:t>检测</w:t>
      </w:r>
      <w:r>
        <w:rPr>
          <w:rFonts w:hAnsi="宋体" w:eastAsia="宋体"/>
          <w:sz w:val="24"/>
        </w:rPr>
        <w:t>人的</w:t>
      </w:r>
      <w:r>
        <w:rPr>
          <w:rFonts w:hint="eastAsia" w:ascii="宋体" w:hAnsi="宋体" w:eastAsia="宋体"/>
          <w:sz w:val="24"/>
          <w:szCs w:val="24"/>
        </w:rPr>
        <w:t>试验检测负责人</w:t>
      </w:r>
      <w:r>
        <w:rPr>
          <w:rFonts w:hAnsi="宋体" w:eastAsia="宋体"/>
          <w:sz w:val="24"/>
        </w:rPr>
        <w:t>签字确认。</w:t>
      </w:r>
    </w:p>
    <w:p>
      <w:pPr>
        <w:pageBreakBefore w:val="0"/>
        <w:kinsoku/>
        <w:wordWrap/>
        <w:overflowPunct/>
        <w:topLinePunct w:val="0"/>
        <w:bidi w:val="0"/>
        <w:spacing w:line="360" w:lineRule="auto"/>
        <w:ind w:firstLine="420"/>
        <w:textAlignment w:val="auto"/>
        <w:outlineLvl w:val="9"/>
        <w:rPr>
          <w:rFonts w:eastAsia="宋体"/>
          <w:sz w:val="24"/>
        </w:rPr>
      </w:pPr>
      <w:r>
        <w:rPr>
          <w:rFonts w:eastAsia="宋体"/>
          <w:sz w:val="24"/>
        </w:rPr>
        <w:t>4.4.</w:t>
      </w:r>
      <w:r>
        <w:rPr>
          <w:rFonts w:hint="eastAsia" w:eastAsia="宋体"/>
          <w:sz w:val="24"/>
        </w:rPr>
        <w:t>3</w:t>
      </w:r>
      <w:r>
        <w:rPr>
          <w:rFonts w:hAnsi="宋体" w:eastAsia="宋体"/>
          <w:sz w:val="24"/>
        </w:rPr>
        <w:t>按照专用合同条款约定，</w:t>
      </w:r>
      <w:r>
        <w:rPr>
          <w:rFonts w:hint="eastAsia" w:ascii="宋体" w:hAnsi="宋体" w:eastAsia="宋体"/>
          <w:sz w:val="24"/>
          <w:szCs w:val="24"/>
        </w:rPr>
        <w:t>试验检测负责人</w:t>
      </w:r>
      <w:r>
        <w:rPr>
          <w:rFonts w:hAnsi="宋体" w:eastAsia="宋体"/>
          <w:sz w:val="24"/>
        </w:rPr>
        <w:t>可以授权其下属人员履行其某项职责，但事先应将这些人员的姓名和授权范围书面通知委托人和承包人。</w:t>
      </w:r>
    </w:p>
    <w:p>
      <w:pPr>
        <w:keepNext/>
        <w:keepLines/>
        <w:pageBreakBefore w:val="0"/>
        <w:widowControl/>
        <w:kinsoku/>
        <w:wordWrap/>
        <w:overflowPunct/>
        <w:topLinePunct w:val="0"/>
        <w:bidi w:val="0"/>
        <w:spacing w:line="360" w:lineRule="auto"/>
        <w:textAlignment w:val="auto"/>
        <w:outlineLvl w:val="9"/>
        <w:rPr>
          <w:rFonts w:hint="eastAsia" w:ascii="宋体" w:hAnsi="宋体" w:eastAsia="宋体"/>
          <w:sz w:val="24"/>
          <w:szCs w:val="24"/>
        </w:rPr>
      </w:pPr>
      <w:r>
        <w:rPr>
          <w:rFonts w:hint="eastAsia" w:ascii="宋体" w:hAnsi="宋体" w:eastAsia="宋体"/>
          <w:sz w:val="24"/>
          <w:szCs w:val="24"/>
        </w:rPr>
        <w:t>4.5检测人员的管理</w:t>
      </w:r>
    </w:p>
    <w:p>
      <w:pPr>
        <w:pageBreakBefore w:val="0"/>
        <w:kinsoku/>
        <w:wordWrap/>
        <w:overflowPunct/>
        <w:topLinePunct w:val="0"/>
        <w:bidi w:val="0"/>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4.5.1</w:t>
      </w:r>
      <w:r>
        <w:rPr>
          <w:rFonts w:hint="eastAsia" w:ascii="宋体" w:hAnsi="宋体" w:eastAsia="宋体"/>
          <w:sz w:val="24"/>
          <w:szCs w:val="24"/>
        </w:rPr>
        <w:t>检测</w:t>
      </w:r>
      <w:r>
        <w:rPr>
          <w:rFonts w:ascii="宋体" w:hAnsi="宋体" w:eastAsia="宋体" w:cs="宋体"/>
          <w:sz w:val="24"/>
        </w:rPr>
        <w:t>人应在接到开始</w:t>
      </w:r>
      <w:r>
        <w:rPr>
          <w:rFonts w:hint="eastAsia" w:ascii="宋体" w:hAnsi="宋体" w:eastAsia="宋体"/>
          <w:sz w:val="24"/>
          <w:szCs w:val="24"/>
        </w:rPr>
        <w:t>检测</w:t>
      </w:r>
      <w:r>
        <w:rPr>
          <w:rFonts w:ascii="宋体" w:hAnsi="宋体" w:eastAsia="宋体" w:cs="宋体"/>
          <w:sz w:val="24"/>
        </w:rPr>
        <w:t>通知之日起7天内，向委托人提交</w:t>
      </w:r>
      <w:r>
        <w:rPr>
          <w:rFonts w:hint="eastAsia" w:ascii="宋体" w:hAnsi="宋体" w:eastAsia="宋体"/>
          <w:sz w:val="24"/>
          <w:szCs w:val="24"/>
        </w:rPr>
        <w:t>检测</w:t>
      </w:r>
      <w:r>
        <w:rPr>
          <w:rFonts w:ascii="宋体" w:hAnsi="宋体" w:eastAsia="宋体" w:cs="宋体"/>
          <w:sz w:val="24"/>
        </w:rPr>
        <w:t>项目机构以及人员安排的报告，其内容应包括项目机构设置、主要</w:t>
      </w:r>
      <w:r>
        <w:rPr>
          <w:rFonts w:hint="eastAsia" w:ascii="宋体" w:hAnsi="宋体" w:eastAsia="宋体"/>
          <w:sz w:val="24"/>
          <w:szCs w:val="24"/>
        </w:rPr>
        <w:t>检测</w:t>
      </w:r>
      <w:r>
        <w:rPr>
          <w:rFonts w:ascii="宋体" w:hAnsi="宋体" w:eastAsia="宋体" w:cs="宋体"/>
          <w:sz w:val="24"/>
        </w:rPr>
        <w:t>人员和其他人员的名单及资格条件。主要</w:t>
      </w:r>
      <w:r>
        <w:rPr>
          <w:rFonts w:hint="eastAsia" w:ascii="宋体" w:hAnsi="宋体" w:eastAsia="宋体"/>
          <w:sz w:val="24"/>
          <w:szCs w:val="24"/>
        </w:rPr>
        <w:t>检测</w:t>
      </w:r>
      <w:r>
        <w:rPr>
          <w:rFonts w:ascii="宋体" w:hAnsi="宋体" w:eastAsia="宋体" w:cs="宋体"/>
          <w:sz w:val="24"/>
        </w:rPr>
        <w:t>人员应常驻现场并相对稳定。更换主要</w:t>
      </w:r>
      <w:r>
        <w:rPr>
          <w:rFonts w:hint="eastAsia" w:ascii="宋体" w:hAnsi="宋体" w:eastAsia="宋体"/>
          <w:sz w:val="24"/>
          <w:szCs w:val="24"/>
        </w:rPr>
        <w:t>检测</w:t>
      </w:r>
      <w:r>
        <w:rPr>
          <w:rFonts w:ascii="宋体" w:hAnsi="宋体" w:eastAsia="宋体" w:cs="宋体"/>
          <w:sz w:val="24"/>
        </w:rPr>
        <w:t>人员的，应取得委托人的同意，并向委托人提交继任人员的资格、管理经验等资料，继任人员的资历应不低于原</w:t>
      </w:r>
      <w:r>
        <w:rPr>
          <w:rFonts w:hint="eastAsia" w:ascii="宋体" w:hAnsi="宋体" w:eastAsia="宋体"/>
          <w:sz w:val="24"/>
          <w:szCs w:val="24"/>
        </w:rPr>
        <w:t>检测</w:t>
      </w:r>
      <w:r>
        <w:rPr>
          <w:rFonts w:ascii="宋体" w:hAnsi="宋体" w:eastAsia="宋体" w:cs="宋体"/>
          <w:sz w:val="24"/>
        </w:rPr>
        <w:t>人员。</w:t>
      </w:r>
      <w:r>
        <w:rPr>
          <w:rFonts w:hint="eastAsia" w:ascii="宋体" w:hAnsi="宋体" w:eastAsia="宋体"/>
          <w:sz w:val="24"/>
          <w:szCs w:val="24"/>
        </w:rPr>
        <w:t>试验检测负责人</w:t>
      </w:r>
      <w:r>
        <w:rPr>
          <w:rFonts w:ascii="宋体" w:hAnsi="宋体" w:eastAsia="宋体" w:cs="宋体"/>
          <w:sz w:val="24"/>
        </w:rPr>
        <w:t>的更换，应按照本章第4.4.1项规定执行。</w:t>
      </w:r>
    </w:p>
    <w:p>
      <w:pPr>
        <w:pageBreakBefore w:val="0"/>
        <w:kinsoku/>
        <w:wordWrap/>
        <w:overflowPunct/>
        <w:topLinePunct w:val="0"/>
        <w:bidi w:val="0"/>
        <w:spacing w:line="360" w:lineRule="auto"/>
        <w:ind w:firstLine="420"/>
        <w:textAlignment w:val="auto"/>
        <w:outlineLvl w:val="9"/>
        <w:rPr>
          <w:rFonts w:eastAsia="宋体"/>
          <w:sz w:val="24"/>
        </w:rPr>
      </w:pPr>
      <w:r>
        <w:rPr>
          <w:rFonts w:hint="eastAsia" w:eastAsia="宋体"/>
          <w:sz w:val="24"/>
          <w:lang w:val="en-US" w:eastAsia="zh-CN"/>
        </w:rPr>
        <w:t>检测人</w:t>
      </w:r>
      <w:r>
        <w:rPr>
          <w:rFonts w:eastAsia="宋体"/>
          <w:sz w:val="24"/>
        </w:rPr>
        <w:t>拟投入本项目的试验检测负责人、</w:t>
      </w:r>
      <w:r>
        <w:rPr>
          <w:rFonts w:hint="eastAsia" w:eastAsia="宋体"/>
          <w:sz w:val="24"/>
          <w:lang w:val="en-US" w:eastAsia="zh-CN"/>
        </w:rPr>
        <w:t>技术负责人、</w:t>
      </w:r>
      <w:r>
        <w:rPr>
          <w:rFonts w:eastAsia="宋体"/>
          <w:sz w:val="24"/>
        </w:rPr>
        <w:t>试验检测工程师</w:t>
      </w:r>
      <w:r>
        <w:rPr>
          <w:rFonts w:hint="eastAsia" w:eastAsia="宋体"/>
          <w:sz w:val="24"/>
          <w:lang w:val="en-US" w:eastAsia="zh-CN"/>
        </w:rPr>
        <w:t>持公路水运工程试验检测师证书的，专业需涵盖道路工程、桥梁隧道工程、交通工程；持</w:t>
      </w:r>
      <w:r>
        <w:rPr>
          <w:rFonts w:eastAsia="宋体"/>
          <w:sz w:val="24"/>
        </w:rPr>
        <w:t>试验检测工程</w:t>
      </w:r>
      <w:r>
        <w:rPr>
          <w:rFonts w:hint="eastAsia" w:eastAsia="宋体"/>
          <w:sz w:val="24"/>
          <w:lang w:val="en-US" w:eastAsia="zh-CN"/>
        </w:rPr>
        <w:t>师</w:t>
      </w:r>
      <w:r>
        <w:rPr>
          <w:rFonts w:eastAsia="宋体"/>
          <w:sz w:val="24"/>
        </w:rPr>
        <w:t>证书</w:t>
      </w:r>
      <w:r>
        <w:rPr>
          <w:rFonts w:hint="eastAsia" w:eastAsia="宋体"/>
          <w:sz w:val="24"/>
          <w:lang w:val="en-US" w:eastAsia="zh-CN"/>
        </w:rPr>
        <w:t>的，</w:t>
      </w:r>
      <w:r>
        <w:rPr>
          <w:rFonts w:eastAsia="宋体"/>
          <w:sz w:val="24"/>
        </w:rPr>
        <w:t>专业需涵盖公路、材料、桥梁、交</w:t>
      </w:r>
      <w:r>
        <w:rPr>
          <w:rFonts w:hint="eastAsia" w:eastAsia="宋体"/>
          <w:sz w:val="24"/>
          <w:lang w:val="en-US" w:eastAsia="zh-CN"/>
        </w:rPr>
        <w:t>通</w:t>
      </w:r>
      <w:r>
        <w:rPr>
          <w:rFonts w:eastAsia="宋体"/>
          <w:sz w:val="24"/>
        </w:rPr>
        <w:t>安</w:t>
      </w:r>
      <w:r>
        <w:rPr>
          <w:rFonts w:hint="eastAsia" w:eastAsia="宋体"/>
          <w:sz w:val="24"/>
          <w:lang w:val="en-US" w:eastAsia="zh-CN"/>
        </w:rPr>
        <w:t>全设施</w:t>
      </w:r>
      <w:r>
        <w:rPr>
          <w:rFonts w:hint="eastAsia" w:eastAsia="宋体"/>
          <w:sz w:val="24"/>
          <w:lang w:eastAsia="zh-CN"/>
        </w:rPr>
        <w:t>。</w:t>
      </w:r>
      <w:r>
        <w:rPr>
          <w:rFonts w:eastAsia="宋体"/>
          <w:sz w:val="24"/>
        </w:rPr>
        <w:t>如不满足</w:t>
      </w:r>
      <w:r>
        <w:rPr>
          <w:rFonts w:hint="eastAsia" w:eastAsia="宋体"/>
          <w:sz w:val="24"/>
          <w:lang w:val="en-US" w:eastAsia="zh-CN"/>
        </w:rPr>
        <w:t>上述要求</w:t>
      </w:r>
      <w:r>
        <w:rPr>
          <w:rFonts w:eastAsia="宋体"/>
          <w:sz w:val="24"/>
        </w:rPr>
        <w:t>，</w:t>
      </w:r>
      <w:r>
        <w:rPr>
          <w:rFonts w:hint="eastAsia" w:eastAsia="宋体"/>
          <w:sz w:val="24"/>
          <w:lang w:val="en-US" w:eastAsia="zh-CN"/>
        </w:rPr>
        <w:t>检测人还</w:t>
      </w:r>
      <w:r>
        <w:rPr>
          <w:rFonts w:eastAsia="宋体"/>
          <w:sz w:val="24"/>
        </w:rPr>
        <w:t>需增加相应专业的试验检测师</w:t>
      </w:r>
      <w:r>
        <w:rPr>
          <w:rFonts w:hint="eastAsia" w:eastAsia="宋体"/>
          <w:sz w:val="24"/>
          <w:lang w:eastAsia="zh-CN"/>
        </w:rPr>
        <w:t>，</w:t>
      </w:r>
      <w:r>
        <w:rPr>
          <w:rFonts w:hint="eastAsia" w:eastAsia="宋体"/>
          <w:sz w:val="24"/>
          <w:lang w:val="en-US" w:eastAsia="zh-CN"/>
        </w:rPr>
        <w:t>以满足招标文件要求</w:t>
      </w:r>
      <w:r>
        <w:rPr>
          <w:rFonts w:eastAsia="宋体"/>
          <w:sz w:val="24"/>
        </w:rPr>
        <w:t>。</w:t>
      </w:r>
    </w:p>
    <w:p>
      <w:pPr>
        <w:pageBreakBefore w:val="0"/>
        <w:kinsoku/>
        <w:wordWrap/>
        <w:overflowPunct/>
        <w:topLinePunct w:val="0"/>
        <w:bidi w:val="0"/>
        <w:spacing w:line="360" w:lineRule="auto"/>
        <w:ind w:firstLine="420"/>
        <w:textAlignment w:val="auto"/>
        <w:outlineLvl w:val="9"/>
        <w:rPr>
          <w:rFonts w:ascii="宋体" w:hAnsi="宋体" w:eastAsia="宋体" w:cs="宋体"/>
          <w:sz w:val="24"/>
        </w:rPr>
      </w:pPr>
      <w:r>
        <w:rPr>
          <w:rFonts w:hint="eastAsia" w:eastAsia="宋体"/>
          <w:sz w:val="24"/>
          <w:lang w:val="en-US" w:eastAsia="zh-CN"/>
        </w:rPr>
        <w:t>检测人</w:t>
      </w:r>
      <w:r>
        <w:rPr>
          <w:rFonts w:eastAsia="宋体"/>
          <w:sz w:val="24"/>
        </w:rPr>
        <w:t>拟投入本项目的试验检测</w:t>
      </w:r>
      <w:r>
        <w:rPr>
          <w:rFonts w:hint="eastAsia" w:eastAsia="宋体"/>
          <w:sz w:val="24"/>
          <w:lang w:val="en-US" w:eastAsia="zh-CN"/>
        </w:rPr>
        <w:t>员持公路水运工程助理试验检测师证书的，专业需涵盖道路工程、桥梁隧道工程、交通工程；持</w:t>
      </w:r>
      <w:r>
        <w:rPr>
          <w:rFonts w:eastAsia="宋体"/>
          <w:sz w:val="24"/>
        </w:rPr>
        <w:t>试验检测</w:t>
      </w:r>
      <w:r>
        <w:rPr>
          <w:rFonts w:hint="eastAsia" w:eastAsia="宋体"/>
          <w:sz w:val="24"/>
          <w:lang w:val="en-US" w:eastAsia="zh-CN"/>
        </w:rPr>
        <w:t>员</w:t>
      </w:r>
      <w:r>
        <w:rPr>
          <w:rFonts w:eastAsia="宋体"/>
          <w:sz w:val="24"/>
        </w:rPr>
        <w:t>证书</w:t>
      </w:r>
      <w:r>
        <w:rPr>
          <w:rFonts w:hint="eastAsia" w:eastAsia="宋体"/>
          <w:sz w:val="24"/>
          <w:lang w:val="en-US" w:eastAsia="zh-CN"/>
        </w:rPr>
        <w:t>的，</w:t>
      </w:r>
      <w:r>
        <w:rPr>
          <w:rFonts w:eastAsia="宋体"/>
          <w:sz w:val="24"/>
        </w:rPr>
        <w:t>专业需涵盖公路、材料、桥梁、交</w:t>
      </w:r>
      <w:r>
        <w:rPr>
          <w:rFonts w:hint="eastAsia" w:eastAsia="宋体"/>
          <w:sz w:val="24"/>
          <w:lang w:val="en-US" w:eastAsia="zh-CN"/>
        </w:rPr>
        <w:t>通</w:t>
      </w:r>
      <w:r>
        <w:rPr>
          <w:rFonts w:eastAsia="宋体"/>
          <w:sz w:val="24"/>
        </w:rPr>
        <w:t>安</w:t>
      </w:r>
      <w:r>
        <w:rPr>
          <w:rFonts w:hint="eastAsia" w:eastAsia="宋体"/>
          <w:sz w:val="24"/>
          <w:lang w:val="en-US" w:eastAsia="zh-CN"/>
        </w:rPr>
        <w:t>全设施</w:t>
      </w:r>
      <w:r>
        <w:rPr>
          <w:rFonts w:hint="eastAsia" w:eastAsia="宋体"/>
          <w:sz w:val="24"/>
          <w:lang w:eastAsia="zh-CN"/>
        </w:rPr>
        <w:t>。</w:t>
      </w:r>
      <w:r>
        <w:rPr>
          <w:rFonts w:eastAsia="宋体"/>
          <w:sz w:val="24"/>
        </w:rPr>
        <w:t>如不满足</w:t>
      </w:r>
      <w:r>
        <w:rPr>
          <w:rFonts w:hint="eastAsia" w:eastAsia="宋体"/>
          <w:sz w:val="24"/>
          <w:lang w:val="en-US" w:eastAsia="zh-CN"/>
        </w:rPr>
        <w:t>上述要求</w:t>
      </w:r>
      <w:r>
        <w:rPr>
          <w:rFonts w:eastAsia="宋体"/>
          <w:sz w:val="24"/>
        </w:rPr>
        <w:t>，</w:t>
      </w:r>
      <w:r>
        <w:rPr>
          <w:rFonts w:hint="eastAsia" w:eastAsia="宋体"/>
          <w:sz w:val="24"/>
          <w:lang w:val="en-US" w:eastAsia="zh-CN"/>
        </w:rPr>
        <w:t>检测人还</w:t>
      </w:r>
      <w:r>
        <w:rPr>
          <w:rFonts w:eastAsia="宋体"/>
          <w:sz w:val="24"/>
        </w:rPr>
        <w:t>需增加相应专业的试验检测</w:t>
      </w:r>
      <w:r>
        <w:rPr>
          <w:rFonts w:hint="eastAsia" w:eastAsia="宋体"/>
          <w:sz w:val="24"/>
          <w:lang w:val="en-US" w:eastAsia="zh-CN"/>
        </w:rPr>
        <w:t>员</w:t>
      </w:r>
      <w:r>
        <w:rPr>
          <w:rFonts w:hint="eastAsia" w:eastAsia="宋体"/>
          <w:sz w:val="24"/>
          <w:lang w:eastAsia="zh-CN"/>
        </w:rPr>
        <w:t>，</w:t>
      </w:r>
      <w:r>
        <w:rPr>
          <w:rFonts w:hint="eastAsia" w:eastAsia="宋体"/>
          <w:sz w:val="24"/>
          <w:lang w:val="en-US" w:eastAsia="zh-CN"/>
        </w:rPr>
        <w:t>以满足招标文件要求</w:t>
      </w:r>
      <w:r>
        <w:rPr>
          <w:rFonts w:eastAsia="宋体"/>
          <w:sz w:val="24"/>
        </w:rPr>
        <w:t>。</w:t>
      </w:r>
    </w:p>
    <w:p>
      <w:pPr>
        <w:pageBreakBefore w:val="0"/>
        <w:kinsoku/>
        <w:wordWrap/>
        <w:overflowPunct/>
        <w:topLinePunct w:val="0"/>
        <w:bidi w:val="0"/>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4.5.2</w:t>
      </w:r>
      <w:r>
        <w:rPr>
          <w:rFonts w:ascii="宋体" w:hAnsi="宋体" w:eastAsia="宋体" w:cs="宋体"/>
          <w:sz w:val="24"/>
        </w:rPr>
        <w:t>要</w:t>
      </w:r>
      <w:r>
        <w:rPr>
          <w:rFonts w:hint="eastAsia" w:ascii="宋体" w:hAnsi="宋体" w:eastAsia="宋体"/>
          <w:sz w:val="24"/>
          <w:szCs w:val="24"/>
        </w:rPr>
        <w:t>检测</w:t>
      </w:r>
      <w:r>
        <w:rPr>
          <w:rFonts w:ascii="宋体" w:hAnsi="宋体" w:eastAsia="宋体" w:cs="宋体"/>
          <w:sz w:val="24"/>
        </w:rPr>
        <w:t>人员包括</w:t>
      </w:r>
      <w:r>
        <w:rPr>
          <w:rFonts w:hint="eastAsia" w:ascii="宋体" w:hAnsi="宋体" w:eastAsia="宋体"/>
          <w:sz w:val="24"/>
          <w:szCs w:val="24"/>
        </w:rPr>
        <w:t>试验检测负责人</w:t>
      </w:r>
      <w:r>
        <w:rPr>
          <w:rFonts w:ascii="宋体" w:hAnsi="宋体" w:eastAsia="宋体" w:cs="宋体"/>
          <w:sz w:val="24"/>
        </w:rPr>
        <w:t>、</w:t>
      </w:r>
      <w:r>
        <w:rPr>
          <w:rFonts w:hint="eastAsia" w:ascii="宋体" w:hAnsi="宋体" w:eastAsia="宋体" w:cs="宋体"/>
          <w:sz w:val="24"/>
        </w:rPr>
        <w:t>技术负责人、试验检测工程</w:t>
      </w:r>
      <w:r>
        <w:rPr>
          <w:rFonts w:ascii="宋体" w:hAnsi="宋体" w:eastAsia="宋体" w:cs="宋体"/>
          <w:sz w:val="24"/>
        </w:rPr>
        <w:t>师等；其他人员包括各专业的</w:t>
      </w:r>
      <w:r>
        <w:rPr>
          <w:rFonts w:hint="eastAsia" w:ascii="宋体" w:hAnsi="宋体" w:eastAsia="宋体" w:cs="宋体"/>
          <w:sz w:val="24"/>
        </w:rPr>
        <w:t>助理检测工程师</w:t>
      </w:r>
      <w:r>
        <w:rPr>
          <w:rFonts w:ascii="宋体" w:hAnsi="宋体" w:eastAsia="宋体" w:cs="宋体"/>
          <w:sz w:val="24"/>
        </w:rPr>
        <w:t>、资料员等。</w:t>
      </w:r>
    </w:p>
    <w:p>
      <w:pPr>
        <w:pageBreakBefore w:val="0"/>
        <w:kinsoku/>
        <w:wordWrap/>
        <w:overflowPunct/>
        <w:topLinePunct w:val="0"/>
        <w:bidi w:val="0"/>
        <w:spacing w:line="360" w:lineRule="auto"/>
        <w:ind w:firstLine="420"/>
        <w:textAlignment w:val="auto"/>
        <w:outlineLvl w:val="9"/>
        <w:rPr>
          <w:rFonts w:hint="eastAsia" w:ascii="宋体" w:hAnsi="宋体" w:eastAsia="宋体" w:cs="宋体"/>
          <w:sz w:val="24"/>
        </w:rPr>
      </w:pPr>
      <w:r>
        <w:rPr>
          <w:rFonts w:hint="eastAsia" w:ascii="宋体" w:hAnsi="宋体" w:eastAsia="宋体" w:cs="宋体"/>
          <w:sz w:val="24"/>
        </w:rPr>
        <w:t>4.5.3</w:t>
      </w:r>
      <w:r>
        <w:rPr>
          <w:rFonts w:hint="eastAsia" w:ascii="宋体" w:hAnsi="宋体" w:eastAsia="宋体"/>
          <w:sz w:val="24"/>
          <w:szCs w:val="24"/>
        </w:rPr>
        <w:t>检测</w:t>
      </w:r>
      <w:r>
        <w:rPr>
          <w:rFonts w:hint="eastAsia" w:ascii="宋体" w:hAnsi="宋体" w:eastAsia="宋体" w:cs="宋体"/>
          <w:sz w:val="24"/>
        </w:rPr>
        <w:t>人应保证其主要</w:t>
      </w:r>
      <w:r>
        <w:rPr>
          <w:rFonts w:hint="eastAsia" w:ascii="宋体" w:hAnsi="宋体" w:eastAsia="宋体"/>
          <w:sz w:val="24"/>
          <w:szCs w:val="24"/>
        </w:rPr>
        <w:t>检测</w:t>
      </w:r>
      <w:r>
        <w:rPr>
          <w:rFonts w:hint="eastAsia" w:ascii="宋体" w:hAnsi="宋体" w:eastAsia="宋体" w:cs="宋体"/>
          <w:sz w:val="24"/>
        </w:rPr>
        <w:t>人员在合同期限内的任何时候，都能按时参加委托人组织的工作会议。</w:t>
      </w:r>
    </w:p>
    <w:p>
      <w:pPr>
        <w:pageBreakBefore w:val="0"/>
        <w:kinsoku/>
        <w:wordWrap/>
        <w:overflowPunct/>
        <w:topLinePunct w:val="0"/>
        <w:bidi w:val="0"/>
        <w:spacing w:line="360" w:lineRule="auto"/>
        <w:ind w:firstLine="480" w:firstLineChars="200"/>
        <w:textAlignment w:val="auto"/>
        <w:outlineLvl w:val="9"/>
        <w:rPr>
          <w:rFonts w:hAnsi="宋体" w:eastAsia="宋体"/>
          <w:sz w:val="24"/>
        </w:rPr>
      </w:pPr>
      <w:r>
        <w:rPr>
          <w:rFonts w:hint="eastAsia" w:ascii="宋体" w:hAnsi="宋体" w:eastAsia="宋体" w:cs="宋体"/>
          <w:sz w:val="24"/>
        </w:rPr>
        <w:t>4.5.4国家</w:t>
      </w:r>
      <w:r>
        <w:rPr>
          <w:rFonts w:hAnsi="宋体" w:eastAsia="宋体"/>
          <w:sz w:val="24"/>
        </w:rPr>
        <w:t>规定应当持证上岗的工作人员均应持有相应的资格证明，委托人有权随时检查。委托人认为有必要时，可以进行现场考核。</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szCs w:val="24"/>
        </w:rPr>
        <w:t>4.5.5</w:t>
      </w:r>
      <w:r>
        <w:rPr>
          <w:rFonts w:hint="eastAsia" w:ascii="宋体" w:hAnsi="宋体" w:eastAsia="宋体"/>
          <w:sz w:val="24"/>
          <w:szCs w:val="24"/>
        </w:rPr>
        <w:t>检测</w:t>
      </w:r>
      <w:r>
        <w:rPr>
          <w:rFonts w:hint="eastAsia" w:ascii="宋体" w:hAnsi="宋体" w:eastAsia="宋体" w:cs="宋体"/>
          <w:sz w:val="24"/>
          <w:szCs w:val="24"/>
        </w:rPr>
        <w:t>人选派的</w:t>
      </w:r>
      <w:r>
        <w:rPr>
          <w:rFonts w:hint="eastAsia" w:ascii="宋体" w:hAnsi="宋体" w:eastAsia="宋体"/>
          <w:sz w:val="24"/>
          <w:szCs w:val="24"/>
        </w:rPr>
        <w:t>检测</w:t>
      </w:r>
      <w:r>
        <w:rPr>
          <w:rFonts w:hint="eastAsia" w:ascii="宋体" w:hAnsi="宋体" w:eastAsia="宋体" w:cs="宋体"/>
          <w:sz w:val="24"/>
          <w:szCs w:val="24"/>
        </w:rPr>
        <w:t>人员资历必须符合委托人要求，</w:t>
      </w:r>
      <w:r>
        <w:rPr>
          <w:rFonts w:hint="eastAsia" w:ascii="宋体" w:hAnsi="宋体" w:eastAsia="宋体"/>
          <w:sz w:val="24"/>
          <w:szCs w:val="24"/>
        </w:rPr>
        <w:t>检测</w:t>
      </w:r>
      <w:r>
        <w:rPr>
          <w:rFonts w:hint="eastAsia" w:ascii="宋体" w:hAnsi="宋体" w:eastAsia="宋体" w:cs="宋体"/>
          <w:sz w:val="24"/>
          <w:szCs w:val="24"/>
        </w:rPr>
        <w:t>人必须提供合格的</w:t>
      </w:r>
      <w:r>
        <w:rPr>
          <w:rFonts w:hint="eastAsia" w:ascii="宋体" w:hAnsi="宋体" w:eastAsia="宋体"/>
          <w:sz w:val="24"/>
          <w:szCs w:val="24"/>
        </w:rPr>
        <w:t>检测</w:t>
      </w:r>
      <w:r>
        <w:rPr>
          <w:rFonts w:hint="eastAsia" w:ascii="宋体" w:hAnsi="宋体" w:eastAsia="宋体" w:cs="宋体"/>
          <w:sz w:val="24"/>
          <w:szCs w:val="24"/>
        </w:rPr>
        <w:t>人员，并督促其在委托人或其授权机构</w:t>
      </w:r>
      <w:r>
        <w:rPr>
          <w:rFonts w:hint="eastAsia" w:ascii="宋体" w:hAnsi="宋体" w:eastAsia="宋体" w:cs="宋体"/>
          <w:sz w:val="24"/>
        </w:rPr>
        <w:t>的统一领导下，严格按照合同约定，在委托人的授权范围内，对本工程提供试验检测服务。</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为保证</w:t>
      </w:r>
      <w:r>
        <w:rPr>
          <w:rFonts w:hint="eastAsia" w:ascii="宋体" w:hAnsi="宋体" w:eastAsia="宋体"/>
          <w:sz w:val="24"/>
          <w:szCs w:val="24"/>
        </w:rPr>
        <w:t>检测</w:t>
      </w:r>
      <w:r>
        <w:rPr>
          <w:rFonts w:hint="eastAsia" w:ascii="宋体" w:hAnsi="宋体" w:eastAsia="宋体" w:cs="宋体"/>
          <w:sz w:val="24"/>
        </w:rPr>
        <w:t>人员整体素质及稳定性，</w:t>
      </w:r>
      <w:r>
        <w:rPr>
          <w:rFonts w:hint="eastAsia" w:ascii="宋体" w:hAnsi="宋体" w:eastAsia="宋体"/>
          <w:sz w:val="24"/>
          <w:szCs w:val="24"/>
        </w:rPr>
        <w:t>检测</w:t>
      </w:r>
      <w:r>
        <w:rPr>
          <w:rFonts w:hint="eastAsia" w:ascii="宋体" w:hAnsi="宋体" w:eastAsia="宋体" w:cs="宋体"/>
          <w:sz w:val="24"/>
        </w:rPr>
        <w:t>人向选派的</w:t>
      </w:r>
      <w:r>
        <w:rPr>
          <w:rFonts w:hint="eastAsia" w:ascii="宋体" w:hAnsi="宋体" w:eastAsia="宋体"/>
          <w:sz w:val="24"/>
          <w:szCs w:val="24"/>
        </w:rPr>
        <w:t>检测</w:t>
      </w:r>
      <w:r>
        <w:rPr>
          <w:rFonts w:hint="eastAsia" w:ascii="宋体" w:hAnsi="宋体" w:eastAsia="宋体" w:cs="宋体"/>
          <w:sz w:val="24"/>
        </w:rPr>
        <w:t>人员支付最低报酬必须符合相关规定，</w:t>
      </w:r>
      <w:r>
        <w:rPr>
          <w:rFonts w:hint="eastAsia" w:ascii="宋体" w:hAnsi="宋体" w:eastAsia="宋体"/>
          <w:sz w:val="24"/>
          <w:szCs w:val="24"/>
        </w:rPr>
        <w:t>检测</w:t>
      </w:r>
      <w:r>
        <w:rPr>
          <w:rFonts w:hint="eastAsia" w:ascii="宋体" w:hAnsi="宋体" w:eastAsia="宋体" w:cs="宋体"/>
          <w:sz w:val="24"/>
        </w:rPr>
        <w:t>人应按国家和海南省关规定妥善办理</w:t>
      </w:r>
      <w:r>
        <w:rPr>
          <w:rFonts w:hint="eastAsia" w:ascii="宋体" w:hAnsi="宋体" w:eastAsia="宋体"/>
          <w:sz w:val="24"/>
          <w:szCs w:val="24"/>
        </w:rPr>
        <w:t>检测</w:t>
      </w:r>
      <w:r>
        <w:rPr>
          <w:rFonts w:hint="eastAsia" w:ascii="宋体" w:hAnsi="宋体" w:eastAsia="宋体" w:cs="宋体"/>
          <w:sz w:val="24"/>
        </w:rPr>
        <w:t>人员的社会保险与保障，相关费用综合在</w:t>
      </w:r>
      <w:r>
        <w:rPr>
          <w:rFonts w:hint="eastAsia" w:ascii="宋体" w:hAnsi="宋体" w:eastAsia="宋体"/>
          <w:sz w:val="24"/>
          <w:szCs w:val="24"/>
        </w:rPr>
        <w:t>检测</w:t>
      </w:r>
      <w:r>
        <w:rPr>
          <w:rFonts w:hint="eastAsia" w:ascii="宋体" w:hAnsi="宋体" w:eastAsia="宋体" w:cs="宋体"/>
          <w:sz w:val="24"/>
        </w:rPr>
        <w:t>人投标报价中，委托人不另行支付。</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为保证</w:t>
      </w:r>
      <w:r>
        <w:rPr>
          <w:rFonts w:hint="eastAsia" w:ascii="宋体" w:hAnsi="宋体" w:eastAsia="宋体"/>
          <w:sz w:val="24"/>
          <w:szCs w:val="24"/>
        </w:rPr>
        <w:t>检测</w:t>
      </w:r>
      <w:r>
        <w:rPr>
          <w:rFonts w:hint="eastAsia" w:ascii="宋体" w:hAnsi="宋体" w:eastAsia="宋体" w:cs="宋体"/>
          <w:sz w:val="24"/>
        </w:rPr>
        <w:t>工作的正常开展，</w:t>
      </w:r>
      <w:r>
        <w:rPr>
          <w:rFonts w:hint="eastAsia" w:ascii="宋体" w:hAnsi="宋体" w:eastAsia="宋体"/>
          <w:sz w:val="24"/>
          <w:szCs w:val="24"/>
        </w:rPr>
        <w:t>检测</w:t>
      </w:r>
      <w:r>
        <w:rPr>
          <w:rFonts w:hint="eastAsia" w:ascii="宋体" w:hAnsi="宋体" w:eastAsia="宋体" w:cs="宋体"/>
          <w:sz w:val="24"/>
        </w:rPr>
        <w:t>人应给予现场授权代表足够的权利，并必须保证该授权代表对于检测人的人、财、物具有充分的协调与管理余地。</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sz w:val="24"/>
          <w:szCs w:val="24"/>
        </w:rPr>
        <w:t>4.5.6</w:t>
      </w:r>
      <w:r>
        <w:rPr>
          <w:rFonts w:hint="eastAsia" w:ascii="宋体" w:hAnsi="宋体" w:eastAsia="宋体"/>
          <w:sz w:val="24"/>
          <w:szCs w:val="24"/>
        </w:rPr>
        <w:t>检测</w:t>
      </w:r>
      <w:r>
        <w:rPr>
          <w:rFonts w:hint="eastAsia" w:ascii="宋体" w:hAnsi="宋体" w:eastAsia="宋体" w:cs="宋体"/>
          <w:kern w:val="0"/>
          <w:sz w:val="24"/>
          <w:szCs w:val="24"/>
        </w:rPr>
        <w:t>人应按合同协议书约定指派技术负责人、</w:t>
      </w:r>
      <w:r>
        <w:rPr>
          <w:rFonts w:hint="eastAsia" w:ascii="宋体" w:hAnsi="宋体" w:eastAsia="宋体" w:cs="宋体"/>
          <w:sz w:val="24"/>
        </w:rPr>
        <w:t>试验检测工程</w:t>
      </w:r>
      <w:r>
        <w:rPr>
          <w:rFonts w:ascii="宋体" w:hAnsi="宋体" w:eastAsia="宋体" w:cs="宋体"/>
          <w:sz w:val="24"/>
        </w:rPr>
        <w:t>师</w:t>
      </w:r>
      <w:r>
        <w:rPr>
          <w:rFonts w:hint="eastAsia" w:ascii="宋体" w:hAnsi="宋体" w:eastAsia="宋体" w:cs="宋体"/>
          <w:kern w:val="0"/>
          <w:sz w:val="24"/>
          <w:szCs w:val="24"/>
        </w:rPr>
        <w:t>，并按承诺到岗。</w:t>
      </w:r>
      <w:r>
        <w:rPr>
          <w:rFonts w:hint="eastAsia" w:ascii="宋体" w:hAnsi="宋体" w:eastAsia="宋体"/>
          <w:sz w:val="24"/>
          <w:szCs w:val="24"/>
        </w:rPr>
        <w:t>检测</w:t>
      </w:r>
      <w:r>
        <w:rPr>
          <w:rFonts w:hint="eastAsia" w:ascii="宋体" w:hAnsi="宋体" w:eastAsia="宋体" w:cs="宋体"/>
          <w:kern w:val="0"/>
          <w:sz w:val="24"/>
          <w:szCs w:val="24"/>
        </w:rPr>
        <w:t>服务期间原则上不允许更换，若因突发性重大疾病</w:t>
      </w:r>
      <w:r>
        <w:rPr>
          <w:rFonts w:hint="eastAsia" w:ascii="宋体" w:hAnsi="宋体" w:eastAsia="宋体" w:cs="宋体"/>
          <w:sz w:val="24"/>
          <w:szCs w:val="24"/>
        </w:rPr>
        <w:t>（慢性疾病除外）</w:t>
      </w:r>
      <w:r>
        <w:rPr>
          <w:rFonts w:hint="eastAsia" w:ascii="宋体" w:hAnsi="宋体" w:eastAsia="宋体" w:cs="宋体"/>
          <w:kern w:val="0"/>
          <w:sz w:val="24"/>
          <w:szCs w:val="24"/>
        </w:rPr>
        <w:t>或者重大伤亡等原因导致必须更换的，须</w:t>
      </w:r>
      <w:r>
        <w:rPr>
          <w:rFonts w:hint="eastAsia" w:ascii="宋体" w:hAnsi="宋体" w:eastAsia="宋体" w:cs="宋体"/>
          <w:sz w:val="24"/>
          <w:szCs w:val="24"/>
        </w:rPr>
        <w:t>提供三甲医院证明</w:t>
      </w:r>
      <w:r>
        <w:rPr>
          <w:rFonts w:hint="eastAsia" w:ascii="宋体" w:hAnsi="宋体" w:eastAsia="宋体" w:cs="宋体"/>
          <w:sz w:val="24"/>
        </w:rPr>
        <w:t>，人员更换均应提供佐证材料</w:t>
      </w:r>
      <w:r>
        <w:rPr>
          <w:rFonts w:hint="eastAsia" w:ascii="宋体" w:hAnsi="宋体" w:eastAsia="宋体" w:cs="宋体"/>
          <w:kern w:val="0"/>
          <w:sz w:val="24"/>
          <w:szCs w:val="24"/>
        </w:rPr>
        <w:t>。</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sz w:val="24"/>
          <w:szCs w:val="24"/>
        </w:rPr>
        <w:t>检测</w:t>
      </w:r>
      <w:r>
        <w:rPr>
          <w:rFonts w:hint="eastAsia" w:ascii="宋体" w:hAnsi="宋体" w:eastAsia="宋体" w:cs="宋体"/>
          <w:kern w:val="0"/>
          <w:sz w:val="24"/>
          <w:szCs w:val="24"/>
        </w:rPr>
        <w:t>服务期间申请更换上述人员的，</w:t>
      </w:r>
      <w:r>
        <w:rPr>
          <w:rFonts w:hint="eastAsia" w:ascii="宋体" w:hAnsi="宋体" w:eastAsia="宋体"/>
          <w:sz w:val="24"/>
          <w:szCs w:val="24"/>
        </w:rPr>
        <w:t>检测</w:t>
      </w:r>
      <w:r>
        <w:rPr>
          <w:rFonts w:hint="eastAsia" w:ascii="宋体" w:hAnsi="宋体" w:eastAsia="宋体" w:cs="宋体"/>
          <w:kern w:val="0"/>
          <w:sz w:val="24"/>
          <w:szCs w:val="24"/>
        </w:rPr>
        <w:t>人应以书面形式上报委托人，经委托人书面批准后方可更换。更换后的</w:t>
      </w:r>
      <w:r>
        <w:rPr>
          <w:rFonts w:hint="eastAsia" w:ascii="宋体" w:hAnsi="宋体" w:eastAsia="宋体"/>
          <w:sz w:val="24"/>
          <w:szCs w:val="24"/>
        </w:rPr>
        <w:t>检测</w:t>
      </w:r>
      <w:r>
        <w:rPr>
          <w:rFonts w:hint="eastAsia" w:ascii="宋体" w:hAnsi="宋体" w:eastAsia="宋体" w:cs="宋体"/>
          <w:kern w:val="0"/>
          <w:sz w:val="24"/>
          <w:szCs w:val="24"/>
        </w:rPr>
        <w:t>人员须满足招标文件要求。更换人数不能超过合同签订时填报总人员的20%。如超过20%，则视为违约，超过的人数将课以10万元/人次的违约金。</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若</w:t>
      </w:r>
      <w:r>
        <w:rPr>
          <w:rFonts w:hint="eastAsia" w:ascii="宋体" w:hAnsi="宋体" w:eastAsia="宋体"/>
          <w:sz w:val="24"/>
          <w:szCs w:val="24"/>
        </w:rPr>
        <w:t>检测</w:t>
      </w:r>
      <w:r>
        <w:rPr>
          <w:rFonts w:hint="eastAsia" w:ascii="宋体" w:hAnsi="宋体" w:eastAsia="宋体" w:cs="宋体"/>
          <w:sz w:val="24"/>
          <w:szCs w:val="24"/>
        </w:rPr>
        <w:t>人提供的</w:t>
      </w:r>
      <w:r>
        <w:rPr>
          <w:rFonts w:hint="eastAsia" w:ascii="宋体" w:hAnsi="宋体" w:eastAsia="宋体" w:cs="宋体"/>
          <w:kern w:val="0"/>
          <w:sz w:val="24"/>
          <w:szCs w:val="24"/>
        </w:rPr>
        <w:t>技术负责人、</w:t>
      </w:r>
      <w:r>
        <w:rPr>
          <w:rFonts w:hint="eastAsia" w:ascii="宋体" w:hAnsi="宋体" w:eastAsia="宋体" w:cs="宋体"/>
          <w:sz w:val="24"/>
        </w:rPr>
        <w:t>试验检测</w:t>
      </w:r>
      <w:r>
        <w:rPr>
          <w:rFonts w:hint="eastAsia" w:ascii="宋体" w:hAnsi="宋体" w:eastAsia="宋体" w:cs="宋体"/>
          <w:kern w:val="0"/>
          <w:sz w:val="24"/>
          <w:szCs w:val="24"/>
        </w:rPr>
        <w:t>工程师</w:t>
      </w:r>
      <w:r>
        <w:rPr>
          <w:rFonts w:hint="eastAsia" w:ascii="宋体" w:hAnsi="宋体" w:eastAsia="宋体" w:cs="宋体"/>
          <w:sz w:val="24"/>
          <w:szCs w:val="24"/>
        </w:rPr>
        <w:t>更换证明材料存在弄虚作假、伪造、甚至恶意欺瞒的，视为</w:t>
      </w:r>
      <w:r>
        <w:rPr>
          <w:rFonts w:hint="eastAsia" w:ascii="宋体" w:hAnsi="宋体" w:eastAsia="宋体" w:cs="宋体"/>
          <w:sz w:val="24"/>
        </w:rPr>
        <w:t>检测</w:t>
      </w:r>
      <w:r>
        <w:rPr>
          <w:rFonts w:hint="eastAsia" w:ascii="宋体" w:hAnsi="宋体" w:eastAsia="宋体" w:cs="宋体"/>
          <w:sz w:val="24"/>
          <w:szCs w:val="24"/>
        </w:rPr>
        <w:t>人违约，课以</w:t>
      </w:r>
      <w:r>
        <w:rPr>
          <w:rFonts w:hint="eastAsia" w:ascii="宋体" w:hAnsi="宋体" w:eastAsia="宋体"/>
          <w:sz w:val="24"/>
          <w:szCs w:val="24"/>
        </w:rPr>
        <w:t>检测</w:t>
      </w:r>
      <w:r>
        <w:rPr>
          <w:rFonts w:hint="eastAsia" w:ascii="宋体" w:hAnsi="宋体" w:eastAsia="宋体" w:cs="宋体"/>
          <w:sz w:val="24"/>
          <w:szCs w:val="24"/>
        </w:rPr>
        <w:t>人10万元/人次的违约金，并按有关规定对弄虚作假行为进行处理。</w:t>
      </w:r>
    </w:p>
    <w:p>
      <w:pPr>
        <w:pageBreakBefore w:val="0"/>
        <w:kinsoku/>
        <w:wordWrap/>
        <w:overflowPunct/>
        <w:topLinePunct w:val="0"/>
        <w:bidi w:val="0"/>
        <w:spacing w:line="360" w:lineRule="auto"/>
        <w:ind w:firstLine="482" w:firstLineChars="200"/>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上述人员更换的，</w:t>
      </w:r>
      <w:r>
        <w:rPr>
          <w:rFonts w:hint="eastAsia" w:ascii="宋体" w:hAnsi="宋体" w:eastAsia="宋体" w:cs="宋体"/>
          <w:b/>
          <w:bCs/>
          <w:sz w:val="24"/>
          <w:szCs w:val="24"/>
        </w:rPr>
        <w:t>委托人</w:t>
      </w:r>
      <w:r>
        <w:rPr>
          <w:rFonts w:hint="eastAsia" w:ascii="宋体" w:hAnsi="宋体" w:eastAsia="宋体" w:cs="宋体"/>
          <w:b/>
          <w:bCs/>
          <w:kern w:val="0"/>
          <w:sz w:val="24"/>
          <w:szCs w:val="24"/>
        </w:rPr>
        <w:t>根据信用等级评价相关规定进行扣分处理。</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sz w:val="24"/>
          <w:szCs w:val="24"/>
        </w:rPr>
        <w:t>检测</w:t>
      </w:r>
      <w:r>
        <w:rPr>
          <w:rFonts w:hint="eastAsia" w:ascii="宋体" w:hAnsi="宋体" w:eastAsia="宋体" w:cs="宋体"/>
          <w:sz w:val="24"/>
        </w:rPr>
        <w:t>人应对拟变更人员的资格证明等材料进行仔细审查，同时承诺对拟变更人员资格证明等材料的真实性负责，对此产生的一起法律后果由</w:t>
      </w:r>
      <w:r>
        <w:rPr>
          <w:rFonts w:hint="eastAsia" w:ascii="宋体" w:hAnsi="宋体" w:eastAsia="宋体"/>
          <w:sz w:val="24"/>
          <w:szCs w:val="24"/>
        </w:rPr>
        <w:t>检测</w:t>
      </w:r>
      <w:r>
        <w:rPr>
          <w:rFonts w:hint="eastAsia" w:ascii="宋体" w:hAnsi="宋体" w:eastAsia="宋体" w:cs="宋体"/>
          <w:sz w:val="24"/>
        </w:rPr>
        <w:t>人承担。</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4.5.7</w:t>
      </w:r>
      <w:r>
        <w:rPr>
          <w:rFonts w:hint="eastAsia" w:ascii="宋体" w:hAnsi="宋体" w:eastAsia="宋体"/>
          <w:sz w:val="24"/>
          <w:szCs w:val="24"/>
        </w:rPr>
        <w:t>检测</w:t>
      </w:r>
      <w:r>
        <w:rPr>
          <w:rFonts w:hint="eastAsia" w:ascii="宋体" w:hAnsi="宋体" w:eastAsia="宋体" w:cs="宋体"/>
          <w:sz w:val="24"/>
          <w:szCs w:val="24"/>
        </w:rPr>
        <w:t>人应将人员配备计划方案报委托人审批，即使委托人审批同意</w:t>
      </w:r>
      <w:r>
        <w:rPr>
          <w:rFonts w:hint="eastAsia" w:ascii="宋体" w:hAnsi="宋体" w:eastAsia="宋体"/>
          <w:sz w:val="24"/>
          <w:szCs w:val="24"/>
        </w:rPr>
        <w:t>检测</w:t>
      </w:r>
      <w:r>
        <w:rPr>
          <w:rFonts w:hint="eastAsia" w:ascii="宋体" w:hAnsi="宋体" w:eastAsia="宋体" w:cs="宋体"/>
          <w:sz w:val="24"/>
          <w:szCs w:val="24"/>
        </w:rPr>
        <w:t>人提交的人员配备计划方案，但在</w:t>
      </w:r>
      <w:r>
        <w:rPr>
          <w:rFonts w:hint="eastAsia" w:ascii="宋体" w:hAnsi="宋体" w:eastAsia="宋体"/>
          <w:sz w:val="24"/>
          <w:szCs w:val="24"/>
        </w:rPr>
        <w:t>检测</w:t>
      </w:r>
      <w:r>
        <w:rPr>
          <w:rFonts w:hint="eastAsia" w:ascii="宋体" w:hAnsi="宋体" w:eastAsia="宋体" w:cs="宋体"/>
          <w:sz w:val="24"/>
          <w:szCs w:val="24"/>
        </w:rPr>
        <w:t>人所提供人员不能满足工程实施进度要求的时候，委托人有权要求</w:t>
      </w:r>
      <w:r>
        <w:rPr>
          <w:rFonts w:hint="eastAsia" w:ascii="宋体" w:hAnsi="宋体" w:eastAsia="宋体"/>
          <w:sz w:val="24"/>
          <w:szCs w:val="24"/>
        </w:rPr>
        <w:t>检测</w:t>
      </w:r>
      <w:r>
        <w:rPr>
          <w:rFonts w:hint="eastAsia" w:ascii="宋体" w:hAnsi="宋体" w:eastAsia="宋体" w:cs="宋体"/>
          <w:sz w:val="24"/>
          <w:szCs w:val="24"/>
        </w:rPr>
        <w:t>人继续增派或雇佣这类人员，并书面通知</w:t>
      </w:r>
      <w:r>
        <w:rPr>
          <w:rFonts w:hint="eastAsia" w:ascii="宋体" w:hAnsi="宋体" w:eastAsia="宋体"/>
          <w:sz w:val="24"/>
          <w:szCs w:val="24"/>
        </w:rPr>
        <w:t>检测</w:t>
      </w:r>
      <w:r>
        <w:rPr>
          <w:rFonts w:hint="eastAsia" w:ascii="宋体" w:hAnsi="宋体" w:eastAsia="宋体" w:cs="宋体"/>
          <w:sz w:val="24"/>
          <w:szCs w:val="24"/>
        </w:rPr>
        <w:t>人。</w:t>
      </w:r>
      <w:r>
        <w:rPr>
          <w:rFonts w:hint="eastAsia" w:ascii="宋体" w:hAnsi="宋体" w:eastAsia="宋体"/>
          <w:sz w:val="24"/>
          <w:szCs w:val="24"/>
        </w:rPr>
        <w:t>检测</w:t>
      </w:r>
      <w:r>
        <w:rPr>
          <w:rFonts w:hint="eastAsia" w:ascii="宋体" w:hAnsi="宋体" w:eastAsia="宋体" w:cs="宋体"/>
          <w:sz w:val="24"/>
          <w:szCs w:val="24"/>
        </w:rPr>
        <w:t>人在接到上述通知后应立即执行上述指示，不得无故拖延，由此增加的费用或者工期延误由</w:t>
      </w:r>
      <w:r>
        <w:rPr>
          <w:rFonts w:hint="eastAsia" w:ascii="宋体" w:hAnsi="宋体" w:eastAsia="宋体"/>
          <w:sz w:val="24"/>
          <w:szCs w:val="24"/>
        </w:rPr>
        <w:t>检测</w:t>
      </w:r>
      <w:r>
        <w:rPr>
          <w:rFonts w:hint="eastAsia" w:ascii="宋体" w:hAnsi="宋体" w:eastAsia="宋体" w:cs="宋体"/>
          <w:sz w:val="24"/>
          <w:szCs w:val="24"/>
        </w:rPr>
        <w:t>人承担。</w:t>
      </w:r>
    </w:p>
    <w:p>
      <w:pPr>
        <w:pageBreakBefore w:val="0"/>
        <w:kinsoku/>
        <w:wordWrap/>
        <w:overflowPunct/>
        <w:topLinePunct w:val="0"/>
        <w:bidi w:val="0"/>
        <w:spacing w:line="360" w:lineRule="auto"/>
        <w:ind w:firstLine="480" w:firstLineChars="200"/>
        <w:textAlignment w:val="auto"/>
        <w:outlineLvl w:val="9"/>
        <w:rPr>
          <w:rFonts w:ascii="宋体" w:hAnsi="宋体" w:eastAsia="宋体" w:cs="宋体"/>
          <w:sz w:val="24"/>
          <w:szCs w:val="24"/>
        </w:rPr>
      </w:pPr>
      <w:r>
        <w:rPr>
          <w:rFonts w:hint="eastAsia" w:ascii="宋体" w:hAnsi="宋体" w:eastAsia="宋体" w:cs="宋体"/>
          <w:sz w:val="24"/>
          <w:szCs w:val="24"/>
        </w:rPr>
        <w:t>4.5.8</w:t>
      </w:r>
      <w:r>
        <w:rPr>
          <w:rFonts w:hint="eastAsia" w:ascii="宋体" w:hAnsi="宋体" w:eastAsia="宋体"/>
          <w:sz w:val="24"/>
          <w:szCs w:val="24"/>
        </w:rPr>
        <w:t>检测</w:t>
      </w:r>
      <w:r>
        <w:rPr>
          <w:rFonts w:hint="eastAsia" w:ascii="宋体" w:hAnsi="宋体" w:eastAsia="宋体" w:cs="宋体"/>
          <w:sz w:val="24"/>
          <w:szCs w:val="24"/>
        </w:rPr>
        <w:t>人派驻到项目所在地履行检测服务的主要检测人员（包括</w:t>
      </w:r>
      <w:r>
        <w:rPr>
          <w:rFonts w:hint="eastAsia" w:ascii="宋体" w:hAnsi="宋体" w:eastAsia="宋体"/>
          <w:sz w:val="24"/>
          <w:szCs w:val="24"/>
        </w:rPr>
        <w:t>试验检测负责人</w:t>
      </w:r>
      <w:r>
        <w:rPr>
          <w:rFonts w:ascii="宋体" w:hAnsi="宋体" w:eastAsia="宋体" w:cs="宋体"/>
          <w:sz w:val="24"/>
        </w:rPr>
        <w:t>、</w:t>
      </w:r>
      <w:r>
        <w:rPr>
          <w:rFonts w:hint="eastAsia" w:ascii="宋体" w:hAnsi="宋体" w:eastAsia="宋体" w:cs="宋体"/>
          <w:sz w:val="24"/>
        </w:rPr>
        <w:t>技术负责人及试验检测工程</w:t>
      </w:r>
      <w:r>
        <w:rPr>
          <w:rFonts w:ascii="宋体" w:hAnsi="宋体" w:eastAsia="宋体" w:cs="宋体"/>
          <w:sz w:val="24"/>
        </w:rPr>
        <w:t>师</w:t>
      </w:r>
      <w:r>
        <w:rPr>
          <w:rFonts w:hint="eastAsia" w:ascii="宋体" w:hAnsi="宋体" w:eastAsia="宋体" w:cs="宋体"/>
          <w:sz w:val="24"/>
          <w:szCs w:val="24"/>
        </w:rPr>
        <w:t>），报监</w:t>
      </w:r>
      <w:r>
        <w:rPr>
          <w:rFonts w:hint="eastAsia" w:ascii="宋体" w:hAnsi="宋体" w:eastAsia="宋体" w:cs="宋体"/>
          <w:color w:val="000000"/>
          <w:sz w:val="24"/>
        </w:rPr>
        <w:t>完成</w:t>
      </w:r>
      <w:r>
        <w:rPr>
          <w:rFonts w:hint="eastAsia" w:ascii="宋体" w:hAnsi="宋体" w:eastAsia="宋体" w:cs="宋体"/>
          <w:sz w:val="24"/>
          <w:szCs w:val="24"/>
        </w:rPr>
        <w:t>后检测人员开始履职，并于10日内录入电子考勤系统，超过日期未录入电子考勤系统的将视为缺勤，考勤自拍照应为清晰半身照（有背景、着装整齐、非大头照），背景应为工地现场或项目部办公现场，必须保证每月有22天以上驻守现场，不得出现考勤自拍照造假、异地打卡、考勤不规范等违规行为，如有发现均视为无效考勤。对不在岗采用技术手段进行虚假打卡的人员，作为重点监控对象，视为违约，将按海南省交通运输厅《海南省公路项目电子考勤管理办法(修订版)》、委托人《公路建设项目合同履约人员管理实施细则》（如有新规定，则执行新规定）进行处罚。</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4.5.9委托人将不定期的对检测人主要检测人员进行在岗抽查，情形严重的，委托人有权要求检测人直接撤换不合格人员，同时不免除其离岗相应的违约金。检测人将在接到委托人要求撤换不合格人员书面通知后7天内提交撤换人员变更文件，对更换的主要</w:t>
      </w:r>
      <w:r>
        <w:rPr>
          <w:rFonts w:hint="eastAsia" w:hAnsi="宋体" w:eastAsia="宋体" w:cs="宋体"/>
          <w:sz w:val="24"/>
          <w:szCs w:val="24"/>
          <w:lang w:val="en-US" w:eastAsia="zh-CN"/>
        </w:rPr>
        <w:t>检测</w:t>
      </w:r>
      <w:r>
        <w:rPr>
          <w:rFonts w:hint="eastAsia" w:ascii="宋体" w:hAnsi="宋体" w:eastAsia="宋体" w:cs="宋体"/>
          <w:sz w:val="24"/>
          <w:szCs w:val="24"/>
        </w:rPr>
        <w:t>人员（包括</w:t>
      </w:r>
      <w:r>
        <w:rPr>
          <w:rFonts w:hint="eastAsia" w:ascii="宋体" w:hAnsi="宋体" w:eastAsia="宋体"/>
          <w:sz w:val="24"/>
          <w:szCs w:val="24"/>
        </w:rPr>
        <w:t>试验检测负责人</w:t>
      </w:r>
      <w:r>
        <w:rPr>
          <w:rFonts w:ascii="宋体" w:hAnsi="宋体" w:eastAsia="宋体" w:cs="宋体"/>
          <w:sz w:val="24"/>
        </w:rPr>
        <w:t>、</w:t>
      </w:r>
      <w:r>
        <w:rPr>
          <w:rFonts w:hint="eastAsia" w:ascii="宋体" w:hAnsi="宋体" w:eastAsia="宋体" w:cs="宋体"/>
          <w:sz w:val="24"/>
        </w:rPr>
        <w:t>技术负责人及试验检测</w:t>
      </w:r>
      <w:r>
        <w:rPr>
          <w:rFonts w:ascii="宋体" w:hAnsi="宋体" w:eastAsia="宋体" w:cs="宋体"/>
          <w:sz w:val="24"/>
        </w:rPr>
        <w:t>师</w:t>
      </w:r>
      <w:r>
        <w:rPr>
          <w:rFonts w:hint="eastAsia" w:ascii="宋体" w:hAnsi="宋体" w:eastAsia="宋体" w:cs="宋体"/>
          <w:sz w:val="24"/>
          <w:szCs w:val="24"/>
        </w:rPr>
        <w:t>）进行现场面试，面试不合格的，</w:t>
      </w:r>
      <w:r>
        <w:rPr>
          <w:rFonts w:hint="eastAsia" w:ascii="宋体" w:hAnsi="宋体" w:eastAsia="宋体"/>
          <w:sz w:val="24"/>
          <w:szCs w:val="24"/>
        </w:rPr>
        <w:t>检测</w:t>
      </w:r>
      <w:r>
        <w:rPr>
          <w:rFonts w:hint="eastAsia" w:ascii="宋体" w:hAnsi="宋体" w:eastAsia="宋体" w:cs="宋体"/>
          <w:sz w:val="24"/>
          <w:szCs w:val="24"/>
        </w:rPr>
        <w:t>人应继续替换，直到满足要求为止。针对长期不在岗人员，委托人不认可其在该项目履职，并在业绩信息录入时予以拒绝。</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4.5.10</w:t>
      </w:r>
      <w:r>
        <w:rPr>
          <w:rFonts w:hint="eastAsia" w:ascii="宋体" w:hAnsi="宋体" w:eastAsia="宋体"/>
          <w:sz w:val="24"/>
          <w:szCs w:val="24"/>
        </w:rPr>
        <w:t>检测</w:t>
      </w:r>
      <w:r>
        <w:rPr>
          <w:rFonts w:hint="eastAsia" w:ascii="宋体" w:hAnsi="宋体" w:eastAsia="宋体" w:cs="宋体"/>
          <w:sz w:val="24"/>
          <w:szCs w:val="24"/>
        </w:rPr>
        <w:t>人派驻到项目所在地履职的</w:t>
      </w:r>
      <w:r>
        <w:rPr>
          <w:rFonts w:hint="eastAsia" w:ascii="宋体" w:hAnsi="宋体" w:eastAsia="宋体"/>
          <w:sz w:val="24"/>
          <w:szCs w:val="24"/>
        </w:rPr>
        <w:t>检测</w:t>
      </w:r>
      <w:r>
        <w:rPr>
          <w:rFonts w:hint="eastAsia" w:ascii="宋体" w:hAnsi="宋体" w:eastAsia="宋体" w:cs="宋体"/>
          <w:sz w:val="24"/>
          <w:szCs w:val="24"/>
        </w:rPr>
        <w:t>人员，不得同时在其他未完工项目任职。</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4.5.11</w:t>
      </w:r>
      <w:r>
        <w:rPr>
          <w:rFonts w:hint="eastAsia" w:ascii="宋体" w:hAnsi="宋体" w:eastAsia="宋体"/>
          <w:sz w:val="24"/>
          <w:szCs w:val="24"/>
        </w:rPr>
        <w:t>检测</w:t>
      </w:r>
      <w:r>
        <w:rPr>
          <w:rFonts w:hint="eastAsia" w:ascii="宋体" w:hAnsi="宋体" w:eastAsia="宋体" w:cs="宋体"/>
          <w:sz w:val="24"/>
          <w:szCs w:val="24"/>
        </w:rPr>
        <w:t>人应在合同协议书签订之前，按照合同附件三</w:t>
      </w:r>
      <w:r>
        <w:rPr>
          <w:rFonts w:hint="eastAsia" w:eastAsia="宋体"/>
          <w:spacing w:val="-1"/>
          <w:sz w:val="24"/>
          <w:szCs w:val="24"/>
        </w:rPr>
        <w:t>提出的最低要求填</w:t>
      </w:r>
      <w:r>
        <w:rPr>
          <w:rFonts w:hint="eastAsia" w:eastAsia="宋体"/>
          <w:spacing w:val="2"/>
          <w:sz w:val="24"/>
          <w:szCs w:val="24"/>
        </w:rPr>
        <w:t>报派驻本标段的其他主要</w:t>
      </w:r>
      <w:r>
        <w:rPr>
          <w:rFonts w:hint="eastAsia" w:ascii="宋体" w:hAnsi="宋体" w:eastAsia="宋体"/>
          <w:sz w:val="24"/>
          <w:szCs w:val="24"/>
        </w:rPr>
        <w:t>检测</w:t>
      </w:r>
      <w:r>
        <w:rPr>
          <w:rFonts w:hint="eastAsia" w:eastAsia="宋体"/>
          <w:spacing w:val="2"/>
          <w:sz w:val="24"/>
          <w:szCs w:val="24"/>
        </w:rPr>
        <w:t>人员，经委托人审批后作为派驻本标段的主要</w:t>
      </w:r>
      <w:r>
        <w:rPr>
          <w:rFonts w:hint="eastAsia" w:ascii="宋体" w:hAnsi="宋体" w:eastAsia="宋体"/>
          <w:sz w:val="24"/>
          <w:szCs w:val="24"/>
        </w:rPr>
        <w:t>检测</w:t>
      </w:r>
      <w:r>
        <w:rPr>
          <w:rFonts w:hint="eastAsia" w:eastAsia="宋体"/>
          <w:spacing w:val="2"/>
          <w:sz w:val="24"/>
          <w:szCs w:val="24"/>
        </w:rPr>
        <w:t>人员且不进行更换</w:t>
      </w:r>
      <w:r>
        <w:rPr>
          <w:rFonts w:hint="eastAsia" w:ascii="宋体" w:hAnsi="宋体" w:eastAsia="宋体" w:cs="宋体"/>
          <w:sz w:val="24"/>
          <w:szCs w:val="24"/>
        </w:rPr>
        <w:t>（必要时候可进行当场面试）</w:t>
      </w:r>
      <w:r>
        <w:rPr>
          <w:rFonts w:hint="eastAsia" w:eastAsia="宋体"/>
          <w:spacing w:val="2"/>
          <w:sz w:val="24"/>
          <w:szCs w:val="24"/>
        </w:rPr>
        <w:t>，如</w:t>
      </w:r>
      <w:r>
        <w:rPr>
          <w:rFonts w:hint="eastAsia" w:ascii="宋体" w:hAnsi="宋体" w:eastAsia="宋体"/>
          <w:sz w:val="24"/>
          <w:szCs w:val="24"/>
        </w:rPr>
        <w:t>检测</w:t>
      </w:r>
      <w:r>
        <w:rPr>
          <w:rFonts w:hint="eastAsia" w:eastAsia="宋体"/>
          <w:spacing w:val="2"/>
          <w:sz w:val="24"/>
          <w:szCs w:val="24"/>
        </w:rPr>
        <w:t>人拟派驻的人员</w:t>
      </w:r>
      <w:r>
        <w:rPr>
          <w:rFonts w:hint="eastAsia" w:eastAsia="宋体"/>
          <w:sz w:val="24"/>
          <w:szCs w:val="24"/>
        </w:rPr>
        <w:t>不满足合同附件要求，委托人有权取消</w:t>
      </w:r>
      <w:r>
        <w:rPr>
          <w:rFonts w:hint="eastAsia" w:ascii="宋体" w:hAnsi="宋体" w:eastAsia="宋体"/>
          <w:sz w:val="24"/>
          <w:szCs w:val="24"/>
        </w:rPr>
        <w:t>检测</w:t>
      </w:r>
      <w:r>
        <w:rPr>
          <w:rFonts w:hint="eastAsia" w:eastAsia="宋体"/>
          <w:sz w:val="24"/>
          <w:szCs w:val="24"/>
        </w:rPr>
        <w:t>人中标资格。</w:t>
      </w:r>
      <w:r>
        <w:rPr>
          <w:rFonts w:hint="eastAsia" w:ascii="宋体" w:hAnsi="宋体" w:eastAsia="宋体" w:cs="宋体"/>
          <w:sz w:val="24"/>
          <w:szCs w:val="24"/>
        </w:rPr>
        <w:t>不符合要求的，或委托人不同意的，</w:t>
      </w:r>
      <w:r>
        <w:rPr>
          <w:rFonts w:hint="eastAsia" w:ascii="宋体" w:hAnsi="宋体" w:eastAsia="宋体"/>
          <w:sz w:val="24"/>
          <w:szCs w:val="24"/>
        </w:rPr>
        <w:t>检测</w:t>
      </w:r>
      <w:r>
        <w:rPr>
          <w:rFonts w:hint="eastAsia" w:ascii="宋体" w:hAnsi="宋体" w:eastAsia="宋体" w:cs="宋体"/>
          <w:sz w:val="24"/>
          <w:szCs w:val="24"/>
        </w:rPr>
        <w:t>人应重新提交相关材料，直至合格为止。根据项目进度和实际需要，在单位工程开工前，</w:t>
      </w:r>
      <w:r>
        <w:rPr>
          <w:rFonts w:hint="eastAsia" w:ascii="宋体" w:hAnsi="宋体" w:eastAsia="宋体"/>
          <w:sz w:val="24"/>
          <w:szCs w:val="24"/>
        </w:rPr>
        <w:t>检测</w:t>
      </w:r>
      <w:r>
        <w:rPr>
          <w:rFonts w:hint="eastAsia" w:ascii="宋体" w:hAnsi="宋体" w:eastAsia="宋体" w:cs="宋体"/>
          <w:sz w:val="24"/>
          <w:szCs w:val="24"/>
        </w:rPr>
        <w:t>人按照不低于合同约定最低要求向委托人报送</w:t>
      </w:r>
      <w:r>
        <w:rPr>
          <w:rFonts w:hint="eastAsia" w:ascii="宋体" w:hAnsi="宋体" w:eastAsia="宋体"/>
          <w:sz w:val="24"/>
          <w:szCs w:val="24"/>
        </w:rPr>
        <w:t>检测</w:t>
      </w:r>
      <w:r>
        <w:rPr>
          <w:rFonts w:hint="eastAsia" w:ascii="宋体" w:hAnsi="宋体" w:eastAsia="宋体" w:cs="宋体"/>
          <w:sz w:val="24"/>
          <w:szCs w:val="24"/>
        </w:rPr>
        <w:t>人员资格审查材料，经委托人同意后再纳入人员履约考核。</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4.5.12</w:t>
      </w:r>
      <w:r>
        <w:rPr>
          <w:rFonts w:hint="eastAsia" w:ascii="宋体" w:hAnsi="宋体" w:eastAsia="宋体"/>
          <w:sz w:val="24"/>
          <w:szCs w:val="24"/>
        </w:rPr>
        <w:t>检测</w:t>
      </w:r>
      <w:r>
        <w:rPr>
          <w:rFonts w:hint="eastAsia" w:ascii="宋体" w:hAnsi="宋体" w:eastAsia="宋体" w:cs="宋体"/>
          <w:sz w:val="24"/>
          <w:szCs w:val="24"/>
        </w:rPr>
        <w:t>人员必须常驻工地现场，</w:t>
      </w:r>
      <w:r>
        <w:rPr>
          <w:rFonts w:hint="eastAsia" w:ascii="宋体" w:hAnsi="宋体" w:eastAsia="宋体"/>
          <w:sz w:val="24"/>
          <w:szCs w:val="24"/>
        </w:rPr>
        <w:t>试验检测负责人</w:t>
      </w:r>
      <w:r>
        <w:rPr>
          <w:rFonts w:hint="eastAsia" w:ascii="宋体" w:hAnsi="宋体" w:eastAsia="宋体" w:cs="宋体"/>
          <w:sz w:val="24"/>
          <w:szCs w:val="24"/>
        </w:rPr>
        <w:t>离开工地时，应向委托人请假。其他</w:t>
      </w:r>
      <w:r>
        <w:rPr>
          <w:rFonts w:hint="eastAsia" w:ascii="宋体" w:hAnsi="宋体" w:eastAsia="宋体"/>
          <w:sz w:val="24"/>
          <w:szCs w:val="24"/>
        </w:rPr>
        <w:t>检测</w:t>
      </w:r>
      <w:r>
        <w:rPr>
          <w:rFonts w:hint="eastAsia" w:ascii="宋体" w:hAnsi="宋体" w:eastAsia="宋体" w:cs="宋体"/>
          <w:sz w:val="24"/>
          <w:szCs w:val="24"/>
        </w:rPr>
        <w:t>人员离开工地7天以上应向委托人请假。</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4.5.13若委托人有充分的理由认为</w:t>
      </w:r>
      <w:r>
        <w:rPr>
          <w:rFonts w:hint="eastAsia" w:ascii="宋体" w:hAnsi="宋体" w:eastAsia="宋体"/>
          <w:sz w:val="24"/>
          <w:szCs w:val="24"/>
        </w:rPr>
        <w:t>检测</w:t>
      </w:r>
      <w:r>
        <w:rPr>
          <w:rFonts w:hint="eastAsia" w:ascii="宋体" w:hAnsi="宋体" w:eastAsia="宋体" w:cs="宋体"/>
          <w:sz w:val="24"/>
          <w:szCs w:val="24"/>
        </w:rPr>
        <w:t>人提供的</w:t>
      </w:r>
      <w:r>
        <w:rPr>
          <w:rFonts w:hint="eastAsia" w:ascii="宋体" w:hAnsi="宋体" w:eastAsia="宋体"/>
          <w:sz w:val="24"/>
          <w:szCs w:val="24"/>
        </w:rPr>
        <w:t>检测</w:t>
      </w:r>
      <w:r>
        <w:rPr>
          <w:rFonts w:hint="eastAsia" w:ascii="宋体" w:hAnsi="宋体" w:eastAsia="宋体" w:cs="宋体"/>
          <w:sz w:val="24"/>
          <w:szCs w:val="24"/>
        </w:rPr>
        <w:t>人员，不能胜任其岗位工作，委托人有权要求</w:t>
      </w:r>
      <w:r>
        <w:rPr>
          <w:rFonts w:hint="eastAsia" w:ascii="宋体" w:hAnsi="宋体" w:eastAsia="宋体"/>
          <w:sz w:val="24"/>
          <w:szCs w:val="24"/>
        </w:rPr>
        <w:t>检测</w:t>
      </w:r>
      <w:r>
        <w:rPr>
          <w:rFonts w:hint="eastAsia" w:ascii="宋体" w:hAnsi="宋体" w:eastAsia="宋体" w:cs="宋体"/>
          <w:sz w:val="24"/>
          <w:szCs w:val="24"/>
        </w:rPr>
        <w:t>人将其调离本项目。</w:t>
      </w:r>
      <w:r>
        <w:rPr>
          <w:rFonts w:hint="eastAsia" w:ascii="宋体" w:hAnsi="宋体" w:eastAsia="宋体"/>
          <w:sz w:val="24"/>
          <w:szCs w:val="24"/>
        </w:rPr>
        <w:t>检测</w:t>
      </w:r>
      <w:r>
        <w:rPr>
          <w:rFonts w:hint="eastAsia" w:ascii="宋体" w:hAnsi="宋体" w:eastAsia="宋体" w:cs="宋体"/>
          <w:sz w:val="24"/>
          <w:szCs w:val="24"/>
        </w:rPr>
        <w:t>人在接到委托人提交的辞退通知后，应于5日内向委托人提供一名资历满足合同要求的人员，并经委托人同意。</w:t>
      </w:r>
      <w:r>
        <w:rPr>
          <w:rFonts w:hint="eastAsia" w:ascii="宋体" w:hAnsi="宋体" w:eastAsia="宋体"/>
          <w:sz w:val="24"/>
          <w:szCs w:val="24"/>
        </w:rPr>
        <w:t>检测</w:t>
      </w:r>
      <w:r>
        <w:rPr>
          <w:rFonts w:hint="eastAsia" w:ascii="宋体" w:hAnsi="宋体" w:eastAsia="宋体" w:cs="宋体"/>
          <w:sz w:val="24"/>
          <w:szCs w:val="24"/>
        </w:rPr>
        <w:t>人有义务保证更换人员岗位工作的连续性。如果替换人员不能保证工作的衔接，委托人有权扣支该人员的部分费用，直至不予支付或再次要求调换人员。</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注：履约时间自项目报监完成之日起，至项目业主出具交工验收质量检测报告之日止。</w:t>
      </w:r>
    </w:p>
    <w:p>
      <w:pPr>
        <w:pageBreakBefore w:val="0"/>
        <w:kinsoku/>
        <w:wordWrap/>
        <w:overflowPunct/>
        <w:topLinePunct w:val="0"/>
        <w:bidi w:val="0"/>
        <w:snapToGrid w:val="0"/>
        <w:spacing w:line="360" w:lineRule="auto"/>
        <w:ind w:firstLine="480" w:firstLineChars="200"/>
        <w:textAlignment w:val="auto"/>
        <w:outlineLvl w:val="9"/>
        <w:rPr>
          <w:rFonts w:eastAsia="宋体"/>
          <w:bCs/>
          <w:sz w:val="24"/>
          <w:szCs w:val="24"/>
        </w:rPr>
      </w:pPr>
      <w:r>
        <w:rPr>
          <w:rFonts w:eastAsia="宋体"/>
          <w:bCs/>
          <w:sz w:val="24"/>
          <w:szCs w:val="24"/>
        </w:rPr>
        <w:t>4.5.</w:t>
      </w:r>
      <w:r>
        <w:rPr>
          <w:rFonts w:hint="eastAsia" w:eastAsia="宋体"/>
          <w:bCs/>
          <w:sz w:val="24"/>
          <w:szCs w:val="24"/>
        </w:rPr>
        <w:t>14</w:t>
      </w:r>
      <w:r>
        <w:rPr>
          <w:rFonts w:eastAsia="宋体"/>
          <w:bCs/>
          <w:sz w:val="24"/>
          <w:szCs w:val="24"/>
        </w:rPr>
        <w:t>如果检测</w:t>
      </w:r>
      <w:r>
        <w:rPr>
          <w:rFonts w:hint="eastAsia" w:eastAsia="宋体"/>
          <w:bCs/>
          <w:sz w:val="24"/>
          <w:szCs w:val="24"/>
        </w:rPr>
        <w:t>人</w:t>
      </w:r>
      <w:r>
        <w:rPr>
          <w:rFonts w:eastAsia="宋体"/>
          <w:bCs/>
          <w:sz w:val="24"/>
          <w:szCs w:val="24"/>
        </w:rPr>
        <w:t>需要对其在投标文件中提出的人员进场计划及计划调整，必须事先经过委托人的批准；所有检测人员需经委托人组织考核合格后方可进场。</w:t>
      </w:r>
    </w:p>
    <w:p>
      <w:pPr>
        <w:pageBreakBefore w:val="0"/>
        <w:kinsoku/>
        <w:wordWrap/>
        <w:overflowPunct/>
        <w:topLinePunct w:val="0"/>
        <w:bidi w:val="0"/>
        <w:snapToGrid w:val="0"/>
        <w:spacing w:line="360" w:lineRule="auto"/>
        <w:ind w:firstLine="480" w:firstLineChars="200"/>
        <w:textAlignment w:val="auto"/>
        <w:outlineLvl w:val="9"/>
        <w:rPr>
          <w:rFonts w:eastAsia="宋体"/>
          <w:bCs/>
          <w:sz w:val="24"/>
          <w:szCs w:val="24"/>
        </w:rPr>
      </w:pPr>
      <w:r>
        <w:rPr>
          <w:rFonts w:eastAsia="宋体"/>
          <w:bCs/>
          <w:sz w:val="24"/>
          <w:szCs w:val="24"/>
        </w:rPr>
        <w:t>4.5.7 检测人员上岗时必须统一着装、挂牌，做到标志明显，形象分明。</w:t>
      </w:r>
    </w:p>
    <w:p>
      <w:pPr>
        <w:pageBreakBefore w:val="0"/>
        <w:kinsoku/>
        <w:wordWrap/>
        <w:overflowPunct/>
        <w:topLinePunct w:val="0"/>
        <w:bidi w:val="0"/>
        <w:snapToGrid w:val="0"/>
        <w:spacing w:line="360" w:lineRule="auto"/>
        <w:ind w:firstLine="480" w:firstLineChars="200"/>
        <w:textAlignment w:val="auto"/>
        <w:outlineLvl w:val="9"/>
        <w:rPr>
          <w:rFonts w:hint="eastAsia" w:eastAsia="宋体"/>
        </w:rPr>
      </w:pPr>
      <w:r>
        <w:rPr>
          <w:rFonts w:eastAsia="宋体"/>
          <w:bCs/>
          <w:sz w:val="24"/>
          <w:szCs w:val="24"/>
        </w:rPr>
        <w:t>4.5.8在缺陷责任期内，检测</w:t>
      </w:r>
      <w:r>
        <w:rPr>
          <w:rFonts w:hint="eastAsia" w:eastAsia="宋体"/>
          <w:bCs/>
          <w:sz w:val="24"/>
          <w:szCs w:val="24"/>
        </w:rPr>
        <w:t>人</w:t>
      </w:r>
      <w:r>
        <w:rPr>
          <w:rFonts w:eastAsia="宋体"/>
          <w:bCs/>
          <w:sz w:val="24"/>
          <w:szCs w:val="24"/>
        </w:rPr>
        <w:t>应配备２名试验检测人员，且所安排人员应到岗到位，不得随意更换。</w:t>
      </w:r>
    </w:p>
    <w:p>
      <w:pPr>
        <w:pageBreakBefore w:val="0"/>
        <w:kinsoku/>
        <w:wordWrap/>
        <w:overflowPunct/>
        <w:topLinePunct w:val="0"/>
        <w:bidi w:val="0"/>
        <w:spacing w:line="360" w:lineRule="auto"/>
        <w:textAlignment w:val="auto"/>
        <w:outlineLvl w:val="9"/>
        <w:rPr>
          <w:rFonts w:hint="eastAsia" w:eastAsia="宋体"/>
          <w:kern w:val="0"/>
          <w:sz w:val="24"/>
        </w:rPr>
      </w:pPr>
      <w:r>
        <w:rPr>
          <w:rFonts w:hint="eastAsia" w:eastAsia="宋体"/>
          <w:kern w:val="0"/>
          <w:sz w:val="24"/>
        </w:rPr>
        <w:t>第4.6项细化为：</w:t>
      </w:r>
    </w:p>
    <w:p>
      <w:pPr>
        <w:pageBreakBefore w:val="0"/>
        <w:kinsoku/>
        <w:wordWrap/>
        <w:overflowPunct/>
        <w:topLinePunct w:val="0"/>
        <w:bidi w:val="0"/>
        <w:spacing w:line="360" w:lineRule="auto"/>
        <w:textAlignment w:val="auto"/>
        <w:outlineLvl w:val="9"/>
        <w:rPr>
          <w:rFonts w:eastAsia="宋体"/>
          <w:kern w:val="0"/>
          <w:sz w:val="24"/>
        </w:rPr>
      </w:pPr>
      <w:r>
        <w:rPr>
          <w:rFonts w:eastAsia="宋体"/>
          <w:kern w:val="0"/>
          <w:sz w:val="24"/>
        </w:rPr>
        <w:t>4.6</w:t>
      </w:r>
      <w:r>
        <w:rPr>
          <w:rFonts w:hAnsi="宋体" w:eastAsia="宋体"/>
          <w:kern w:val="0"/>
          <w:sz w:val="24"/>
        </w:rPr>
        <w:t>撤换</w:t>
      </w:r>
      <w:r>
        <w:rPr>
          <w:rFonts w:hint="eastAsia" w:ascii="宋体" w:hAnsi="宋体" w:eastAsia="宋体"/>
          <w:sz w:val="24"/>
          <w:szCs w:val="24"/>
        </w:rPr>
        <w:t>试验检测负责人</w:t>
      </w:r>
      <w:r>
        <w:rPr>
          <w:rFonts w:hAnsi="宋体" w:eastAsia="宋体"/>
          <w:kern w:val="0"/>
          <w:sz w:val="24"/>
        </w:rPr>
        <w:t>和其他人员</w:t>
      </w:r>
    </w:p>
    <w:p>
      <w:pPr>
        <w:pageBreakBefore w:val="0"/>
        <w:kinsoku/>
        <w:wordWrap/>
        <w:overflowPunct/>
        <w:topLinePunct w:val="0"/>
        <w:bidi w:val="0"/>
        <w:snapToGrid w:val="0"/>
        <w:spacing w:line="360" w:lineRule="auto"/>
        <w:ind w:firstLine="480" w:firstLineChars="200"/>
        <w:textAlignment w:val="auto"/>
        <w:outlineLvl w:val="9"/>
        <w:rPr>
          <w:rFonts w:eastAsia="宋体"/>
          <w:sz w:val="24"/>
          <w:szCs w:val="24"/>
        </w:rPr>
      </w:pPr>
      <w:r>
        <w:rPr>
          <w:rFonts w:eastAsia="宋体"/>
          <w:sz w:val="24"/>
          <w:szCs w:val="24"/>
        </w:rPr>
        <w:t>4.6.1尽管</w:t>
      </w:r>
      <w:r>
        <w:rPr>
          <w:rFonts w:hint="eastAsia" w:eastAsia="宋体"/>
          <w:sz w:val="24"/>
          <w:szCs w:val="24"/>
        </w:rPr>
        <w:t>检测人</w:t>
      </w:r>
      <w:r>
        <w:rPr>
          <w:rFonts w:eastAsia="宋体"/>
          <w:sz w:val="24"/>
          <w:szCs w:val="24"/>
        </w:rPr>
        <w:t>已按投标文件中</w:t>
      </w:r>
      <w:r>
        <w:rPr>
          <w:rFonts w:hint="eastAsia" w:eastAsia="宋体"/>
          <w:sz w:val="24"/>
          <w:szCs w:val="24"/>
        </w:rPr>
        <w:t>承诺委派</w:t>
      </w:r>
      <w:r>
        <w:rPr>
          <w:rFonts w:eastAsia="宋体"/>
          <w:sz w:val="24"/>
          <w:szCs w:val="24"/>
        </w:rPr>
        <w:t>试验检测人员，</w:t>
      </w:r>
      <w:r>
        <w:rPr>
          <w:rFonts w:hint="eastAsia" w:eastAsia="宋体"/>
          <w:sz w:val="24"/>
          <w:szCs w:val="24"/>
        </w:rPr>
        <w:t>如</w:t>
      </w:r>
      <w:r>
        <w:rPr>
          <w:rFonts w:eastAsia="宋体"/>
          <w:sz w:val="24"/>
          <w:szCs w:val="24"/>
        </w:rPr>
        <w:t>委托人认为现场检测人员仍不满足试验检测服务的需要</w:t>
      </w:r>
      <w:r>
        <w:rPr>
          <w:rFonts w:hint="eastAsia" w:eastAsia="宋体"/>
          <w:sz w:val="24"/>
          <w:szCs w:val="24"/>
        </w:rPr>
        <w:t>，从</w:t>
      </w:r>
      <w:r>
        <w:rPr>
          <w:rFonts w:eastAsia="宋体"/>
          <w:sz w:val="24"/>
          <w:szCs w:val="24"/>
        </w:rPr>
        <w:t>而影响了对工程质量及进度</w:t>
      </w:r>
      <w:r>
        <w:rPr>
          <w:rFonts w:hint="eastAsia" w:eastAsia="宋体"/>
          <w:sz w:val="24"/>
          <w:szCs w:val="24"/>
        </w:rPr>
        <w:t>管</w:t>
      </w:r>
      <w:r>
        <w:rPr>
          <w:rFonts w:eastAsia="宋体"/>
          <w:sz w:val="24"/>
          <w:szCs w:val="24"/>
        </w:rPr>
        <w:t>控时，委托人有权要求检测人另外增派或雇用试验检测人员。检测人在接到通知后应立即执行委托人的指示，不得无故拖延，同时委托人也有权要求检测人减少试验检测人员。如检测人因此在投标报价的现场试验检测人员费用总额上需增减费用，由检测人自行承担。</w:t>
      </w:r>
    </w:p>
    <w:p>
      <w:pPr>
        <w:pageBreakBefore w:val="0"/>
        <w:kinsoku/>
        <w:wordWrap/>
        <w:overflowPunct/>
        <w:topLinePunct w:val="0"/>
        <w:bidi w:val="0"/>
        <w:spacing w:line="360" w:lineRule="auto"/>
        <w:ind w:firstLine="420"/>
        <w:textAlignment w:val="auto"/>
        <w:outlineLvl w:val="9"/>
        <w:rPr>
          <w:rFonts w:eastAsia="宋体"/>
          <w:sz w:val="24"/>
        </w:rPr>
      </w:pPr>
      <w:r>
        <w:rPr>
          <w:rFonts w:eastAsia="宋体"/>
          <w:sz w:val="24"/>
          <w:szCs w:val="24"/>
        </w:rPr>
        <w:t>4.6.2对不能胜任工作、不负责任、不正确履行试验检测职责，或不按合同规定操作的试验检测人员，委托人有权要求检测人撤换，直至</w:t>
      </w:r>
      <w:r>
        <w:rPr>
          <w:rFonts w:hint="eastAsia" w:eastAsia="宋体"/>
          <w:sz w:val="24"/>
          <w:szCs w:val="24"/>
        </w:rPr>
        <w:t>满足</w:t>
      </w:r>
      <w:r>
        <w:rPr>
          <w:rFonts w:eastAsia="宋体"/>
          <w:sz w:val="24"/>
          <w:szCs w:val="24"/>
        </w:rPr>
        <w:t>委托人</w:t>
      </w:r>
      <w:r>
        <w:rPr>
          <w:rFonts w:hint="eastAsia" w:eastAsia="宋体"/>
          <w:sz w:val="24"/>
          <w:szCs w:val="24"/>
        </w:rPr>
        <w:t>要求</w:t>
      </w:r>
      <w:r>
        <w:rPr>
          <w:rFonts w:eastAsia="宋体"/>
          <w:sz w:val="24"/>
          <w:szCs w:val="24"/>
        </w:rPr>
        <w:t>为止，由此而导致的费用增加，由检测人自行承担，</w:t>
      </w:r>
      <w:r>
        <w:rPr>
          <w:rFonts w:hint="eastAsia" w:eastAsia="宋体"/>
          <w:sz w:val="24"/>
          <w:szCs w:val="24"/>
        </w:rPr>
        <w:t>委托人有对</w:t>
      </w:r>
      <w:r>
        <w:rPr>
          <w:rFonts w:eastAsia="宋体"/>
          <w:sz w:val="24"/>
          <w:szCs w:val="24"/>
        </w:rPr>
        <w:t>按4.5.</w:t>
      </w:r>
      <w:r>
        <w:rPr>
          <w:rFonts w:hint="eastAsia" w:eastAsia="宋体"/>
          <w:sz w:val="24"/>
          <w:szCs w:val="24"/>
        </w:rPr>
        <w:t>6项对检测人课</w:t>
      </w:r>
      <w:r>
        <w:rPr>
          <w:rFonts w:eastAsia="宋体"/>
          <w:sz w:val="24"/>
          <w:szCs w:val="24"/>
        </w:rPr>
        <w:t>以违约金。</w:t>
      </w:r>
    </w:p>
    <w:p>
      <w:pPr>
        <w:keepNext/>
        <w:keepLines/>
        <w:pageBreakBefore w:val="0"/>
        <w:kinsoku/>
        <w:wordWrap/>
        <w:overflowPunct/>
        <w:topLinePunct w:val="0"/>
        <w:bidi w:val="0"/>
        <w:spacing w:line="360" w:lineRule="auto"/>
        <w:jc w:val="left"/>
        <w:textAlignment w:val="auto"/>
        <w:outlineLvl w:val="9"/>
        <w:rPr>
          <w:rFonts w:hint="eastAsia" w:ascii="黑体" w:hAnsi="黑体" w:eastAsia="黑体" w:cs="黑体"/>
          <w:sz w:val="24"/>
        </w:rPr>
      </w:pPr>
      <w:r>
        <w:rPr>
          <w:rFonts w:hint="eastAsia" w:ascii="黑体" w:hAnsi="黑体" w:eastAsia="黑体" w:cs="黑体"/>
          <w:sz w:val="24"/>
        </w:rPr>
        <w:t>5.检测要求</w:t>
      </w:r>
    </w:p>
    <w:p>
      <w:pPr>
        <w:pageBreakBefore w:val="0"/>
        <w:kinsoku/>
        <w:wordWrap/>
        <w:overflowPunct/>
        <w:topLinePunct w:val="0"/>
        <w:bidi w:val="0"/>
        <w:spacing w:line="360" w:lineRule="auto"/>
        <w:jc w:val="left"/>
        <w:textAlignment w:val="auto"/>
        <w:outlineLvl w:val="9"/>
        <w:rPr>
          <w:rFonts w:ascii="宋体" w:hAnsi="宋体" w:eastAsia="宋体"/>
          <w:kern w:val="0"/>
          <w:sz w:val="24"/>
          <w:szCs w:val="24"/>
        </w:rPr>
      </w:pPr>
      <w:r>
        <w:rPr>
          <w:rFonts w:ascii="宋体" w:hAnsi="宋体" w:eastAsia="宋体"/>
          <w:kern w:val="0"/>
          <w:sz w:val="24"/>
          <w:szCs w:val="24"/>
        </w:rPr>
        <w:t>5.1</w:t>
      </w:r>
      <w:r>
        <w:rPr>
          <w:rFonts w:hint="eastAsia" w:ascii="宋体" w:hAnsi="宋体" w:eastAsia="宋体"/>
          <w:sz w:val="24"/>
          <w:szCs w:val="24"/>
        </w:rPr>
        <w:t>检测</w:t>
      </w:r>
      <w:r>
        <w:rPr>
          <w:rFonts w:hint="eastAsia" w:ascii="宋体" w:hAnsi="宋体" w:eastAsia="宋体"/>
          <w:kern w:val="0"/>
          <w:sz w:val="24"/>
          <w:szCs w:val="24"/>
        </w:rPr>
        <w:t>范围</w:t>
      </w:r>
    </w:p>
    <w:p>
      <w:pPr>
        <w:pageBreakBefore w:val="0"/>
        <w:kinsoku/>
        <w:wordWrap/>
        <w:overflowPunct/>
        <w:topLinePunct w:val="0"/>
        <w:bidi w:val="0"/>
        <w:spacing w:line="360" w:lineRule="auto"/>
        <w:ind w:firstLine="480" w:firstLineChars="200"/>
        <w:textAlignment w:val="auto"/>
        <w:outlineLvl w:val="9"/>
        <w:rPr>
          <w:rFonts w:hint="eastAsia" w:ascii="Arial Narrow" w:hAnsi="Arial Narrow" w:eastAsia="宋体"/>
          <w:sz w:val="24"/>
        </w:rPr>
      </w:pPr>
      <w:r>
        <w:rPr>
          <w:rFonts w:ascii="宋体" w:hAnsi="宋体" w:eastAsia="宋体"/>
          <w:sz w:val="24"/>
        </w:rPr>
        <w:t>5.1.2工程范围</w:t>
      </w:r>
      <w:r>
        <w:rPr>
          <w:rFonts w:hint="eastAsia" w:ascii="宋体" w:hAnsi="宋体" w:eastAsia="宋体"/>
          <w:sz w:val="24"/>
        </w:rPr>
        <w:t>包括：</w:t>
      </w:r>
      <w:r>
        <w:rPr>
          <w:rFonts w:hint="eastAsia" w:ascii="Arial Narrow" w:hAnsi="Arial Narrow" w:eastAsia="宋体"/>
          <w:sz w:val="24"/>
        </w:rPr>
        <w:t>海南省环岛旅游公路项目环新英湾支线施工图批复范围内的临时工程、路基、路面、桥梁、涵洞、交通安全设施、景观、材料试验、桩基工程、房建检测等全部工程（不包括机电工程）。</w:t>
      </w:r>
    </w:p>
    <w:p>
      <w:pPr>
        <w:pageBreakBefore w:val="0"/>
        <w:kinsoku/>
        <w:wordWrap/>
        <w:overflowPunct/>
        <w:topLinePunct w:val="0"/>
        <w:bidi w:val="0"/>
        <w:spacing w:line="360" w:lineRule="auto"/>
        <w:ind w:firstLine="480" w:firstLineChars="200"/>
        <w:textAlignment w:val="auto"/>
        <w:outlineLvl w:val="9"/>
        <w:rPr>
          <w:rFonts w:ascii="宋体" w:hAnsi="宋体" w:eastAsia="宋体"/>
          <w:sz w:val="24"/>
        </w:rPr>
      </w:pPr>
      <w:r>
        <w:rPr>
          <w:rFonts w:hint="eastAsia" w:ascii="宋体" w:hAnsi="宋体" w:eastAsia="宋体"/>
          <w:sz w:val="24"/>
        </w:rPr>
        <w:t>5.1.3阶段</w:t>
      </w:r>
      <w:r>
        <w:rPr>
          <w:rFonts w:ascii="宋体" w:hAnsi="宋体" w:eastAsia="宋体"/>
          <w:sz w:val="24"/>
        </w:rPr>
        <w:t>范围</w:t>
      </w:r>
      <w:r>
        <w:rPr>
          <w:rFonts w:hint="eastAsia" w:ascii="宋体" w:hAnsi="宋体" w:eastAsia="宋体"/>
          <w:sz w:val="24"/>
        </w:rPr>
        <w:t>包括：</w:t>
      </w:r>
      <w:r>
        <w:rPr>
          <w:rFonts w:hint="eastAsia" w:eastAsia="宋体"/>
          <w:kern w:val="1"/>
          <w:sz w:val="24"/>
        </w:rPr>
        <w:t>施工准备阶段、施工阶段、交（竣）工验收阶段、缺陷责任期阶段</w:t>
      </w:r>
      <w:r>
        <w:rPr>
          <w:rFonts w:ascii="宋体" w:hAnsi="宋体" w:eastAsia="宋体"/>
          <w:sz w:val="24"/>
        </w:rPr>
        <w:t>。</w:t>
      </w:r>
    </w:p>
    <w:p>
      <w:pPr>
        <w:pageBreakBefore w:val="0"/>
        <w:kinsoku/>
        <w:wordWrap/>
        <w:overflowPunct/>
        <w:topLinePunct w:val="0"/>
        <w:bidi w:val="0"/>
        <w:spacing w:line="360" w:lineRule="auto"/>
        <w:ind w:firstLine="480" w:firstLineChars="200"/>
        <w:textAlignment w:val="auto"/>
        <w:outlineLvl w:val="9"/>
        <w:rPr>
          <w:rFonts w:ascii="宋体" w:hAnsi="宋体" w:eastAsia="宋体"/>
          <w:sz w:val="24"/>
        </w:rPr>
      </w:pPr>
      <w:r>
        <w:rPr>
          <w:rFonts w:hint="eastAsia" w:ascii="宋体" w:hAnsi="宋体" w:eastAsia="宋体"/>
          <w:sz w:val="24"/>
        </w:rPr>
        <w:t>5.1.4工作</w:t>
      </w:r>
      <w:r>
        <w:rPr>
          <w:rFonts w:ascii="宋体" w:hAnsi="宋体" w:eastAsia="宋体"/>
          <w:sz w:val="24"/>
        </w:rPr>
        <w:t>范围</w:t>
      </w:r>
      <w:r>
        <w:rPr>
          <w:rFonts w:hint="eastAsia" w:ascii="宋体" w:hAnsi="宋体" w:eastAsia="宋体"/>
          <w:sz w:val="24"/>
        </w:rPr>
        <w:t>包括：</w:t>
      </w:r>
      <w:r>
        <w:rPr>
          <w:rFonts w:eastAsia="宋体"/>
          <w:color w:val="auto"/>
          <w:sz w:val="24"/>
          <w:szCs w:val="24"/>
          <w:u w:val="single"/>
        </w:rPr>
        <w:t>《公路工程施工监理规范》中规定由委托人和</w:t>
      </w:r>
      <w:r>
        <w:rPr>
          <w:rFonts w:hint="eastAsia" w:eastAsia="宋体"/>
          <w:color w:val="auto"/>
          <w:sz w:val="24"/>
          <w:szCs w:val="24"/>
          <w:u w:val="single"/>
        </w:rPr>
        <w:t>监理人</w:t>
      </w:r>
      <w:r>
        <w:rPr>
          <w:rFonts w:eastAsia="宋体"/>
          <w:color w:val="auto"/>
          <w:sz w:val="24"/>
          <w:szCs w:val="24"/>
          <w:u w:val="single"/>
        </w:rPr>
        <w:t>负责抽检的工程原材料、结构物成品、半成品、工程实体的试验抽检以及代表委托人负责施工现场原位试验检测抽检工作；协助委托人试验检测管理工作，并参与质量管理工作；竣工验收前质量检测；完成委托人指定的其它基本试验检测工作，并服从委托人的统一管理</w:t>
      </w:r>
      <w:r>
        <w:rPr>
          <w:rFonts w:ascii="宋体" w:hAnsi="宋体" w:eastAsia="宋体"/>
          <w:sz w:val="24"/>
        </w:rPr>
        <w:t>。</w:t>
      </w:r>
    </w:p>
    <w:p>
      <w:pPr>
        <w:pageBreakBefore w:val="0"/>
        <w:kinsoku/>
        <w:wordWrap/>
        <w:overflowPunct/>
        <w:topLinePunct w:val="0"/>
        <w:bidi w:val="0"/>
        <w:spacing w:line="360" w:lineRule="auto"/>
        <w:jc w:val="left"/>
        <w:textAlignment w:val="auto"/>
        <w:outlineLvl w:val="9"/>
        <w:rPr>
          <w:rFonts w:hint="eastAsia" w:ascii="宋体" w:hAnsi="宋体" w:eastAsia="宋体"/>
          <w:sz w:val="24"/>
          <w:szCs w:val="24"/>
        </w:rPr>
      </w:pPr>
      <w:r>
        <w:rPr>
          <w:rFonts w:hint="eastAsia" w:ascii="宋体" w:hAnsi="宋体" w:eastAsia="宋体"/>
          <w:sz w:val="24"/>
          <w:szCs w:val="24"/>
        </w:rPr>
        <w:t>5.4试验检测文件要求</w:t>
      </w:r>
    </w:p>
    <w:p>
      <w:pPr>
        <w:pageBreakBefore w:val="0"/>
        <w:kinsoku/>
        <w:wordWrap/>
        <w:overflowPunct/>
        <w:topLinePunct w:val="0"/>
        <w:bidi w:val="0"/>
        <w:snapToGrid w:val="0"/>
        <w:spacing w:line="360" w:lineRule="auto"/>
        <w:ind w:firstLine="480" w:firstLineChars="200"/>
        <w:textAlignment w:val="auto"/>
        <w:outlineLvl w:val="9"/>
        <w:rPr>
          <w:rFonts w:ascii="宋体" w:hAnsi="宋体" w:eastAsia="宋体" w:cs="宋体"/>
          <w:sz w:val="24"/>
          <w:szCs w:val="24"/>
        </w:rPr>
      </w:pPr>
      <w:r>
        <w:rPr>
          <w:rFonts w:hint="eastAsia" w:ascii="宋体" w:hAnsi="宋体" w:eastAsia="宋体" w:cs="宋体"/>
          <w:sz w:val="24"/>
          <w:szCs w:val="24"/>
        </w:rPr>
        <w:t>本项补充如下内容：</w:t>
      </w:r>
    </w:p>
    <w:p>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5.4.4检测人每月应向委托人提供一期试验月报，并对其完整性、正确性负责，以满足施工质量和进度控制要求。每周应向委托人提供一期质量巡查周报。情况特殊时应及时提供专题报告。</w:t>
      </w:r>
    </w:p>
    <w:p>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5.4.5各种试验检测报告至少应包含以下内容：</w:t>
      </w:r>
    </w:p>
    <w:p>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试验检测概况：试验检测项目、检测参数、检测时间、所测部位、所用仪器、遵照规范等。</w:t>
      </w:r>
    </w:p>
    <w:p>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试验检测结果：主要指标统计合格率、质量等级等。</w:t>
      </w:r>
    </w:p>
    <w:p>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试验检测结论：是否有质量缺陷、何种缺陷等。</w:t>
      </w:r>
    </w:p>
    <w:p>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相关建议（月报内容）：针对问题提出相关建议和解决措施等。</w:t>
      </w:r>
    </w:p>
    <w:p>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5.4.6检测人不得借用施工单位试验资料作为其应该自行试验的资料，也不得以旁站代替试验。</w:t>
      </w:r>
    </w:p>
    <w:p>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5.4.7档案编制要求</w:t>
      </w:r>
    </w:p>
    <w:p>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须按照交通部的《公路工程竣（交）工验收办法实施细则》（交公路发〔2010〕65号）规定及实施细则《科学技术档案案卷构成的一般要求》（GB/T11822-2008）、《国家重大建设项目文件归档要求和整理规范》（DA/T28-2002）、国家档案局、国家发展和改革委员会关于印发《重大建设项目档案验收办法》的通知、《交通运输部关于印发公路建设项目文件材料立卷归档管理办法的通知》（交办发〔2010〕382号）及工程管理手册的要求编制试验检测文件，组卷并录入档案系统。在工程交工验收前须完成试验检测文件的预组卷、编目，工程交工验收后3个月内将合格、完整的1套试验检测文件（原件）组卷并连同对应的电子文件（PDF格式）移交委托人；</w:t>
      </w:r>
    </w:p>
    <w:p>
      <w:pPr>
        <w:pageBreakBefore w:val="0"/>
        <w:kinsoku/>
        <w:wordWrap/>
        <w:overflowPunct/>
        <w:topLinePunct w:val="0"/>
        <w:bidi w:val="0"/>
        <w:snapToGrid w:val="0"/>
        <w:spacing w:line="360" w:lineRule="auto"/>
        <w:ind w:firstLine="480" w:firstLineChars="200"/>
        <w:jc w:val="left"/>
        <w:textAlignment w:val="auto"/>
        <w:outlineLvl w:val="9"/>
        <w:rPr>
          <w:rFonts w:hint="eastAsia" w:ascii="宋体" w:hAnsi="宋体" w:eastAsia="宋体"/>
          <w:sz w:val="24"/>
          <w:szCs w:val="24"/>
        </w:rPr>
      </w:pPr>
      <w:r>
        <w:rPr>
          <w:rFonts w:hint="eastAsia" w:ascii="宋体" w:hAnsi="宋体" w:eastAsia="宋体" w:cs="宋体"/>
          <w:sz w:val="24"/>
          <w:szCs w:val="24"/>
        </w:rPr>
        <w:t>配合委托人完成对整套项目建设档案的完整、齐全、准确性及整体质量进行审核、把关。项目档案专项验收完成后，按档案部门要求移交相应检测竣工文件套数（视实际情况复印），在竣工验收前按要求录入、编制并提交缺陷责任期内形成的竣工文件。</w:t>
      </w:r>
    </w:p>
    <w:p>
      <w:pPr>
        <w:pageBreakBefore w:val="0"/>
        <w:kinsoku/>
        <w:wordWrap/>
        <w:overflowPunct/>
        <w:topLinePunct w:val="0"/>
        <w:bidi w:val="0"/>
        <w:spacing w:line="360" w:lineRule="auto"/>
        <w:jc w:val="left"/>
        <w:textAlignment w:val="auto"/>
        <w:outlineLvl w:val="9"/>
        <w:rPr>
          <w:rFonts w:hint="eastAsia" w:ascii="宋体" w:hAnsi="宋体" w:eastAsia="宋体"/>
          <w:kern w:val="0"/>
          <w:sz w:val="24"/>
          <w:szCs w:val="24"/>
        </w:rPr>
      </w:pPr>
      <w:r>
        <w:rPr>
          <w:rFonts w:hint="eastAsia" w:ascii="宋体" w:hAnsi="宋体" w:eastAsia="宋体"/>
          <w:sz w:val="24"/>
          <w:szCs w:val="24"/>
        </w:rPr>
        <w:t>第5.5项细化为：</w:t>
      </w:r>
    </w:p>
    <w:p>
      <w:pPr>
        <w:pageBreakBefore w:val="0"/>
        <w:kinsoku/>
        <w:wordWrap/>
        <w:overflowPunct/>
        <w:topLinePunct w:val="0"/>
        <w:bidi w:val="0"/>
        <w:spacing w:line="360" w:lineRule="auto"/>
        <w:jc w:val="left"/>
        <w:textAlignment w:val="auto"/>
        <w:outlineLvl w:val="9"/>
        <w:rPr>
          <w:rFonts w:ascii="宋体" w:hAnsi="宋体" w:eastAsia="宋体"/>
          <w:kern w:val="0"/>
          <w:sz w:val="24"/>
          <w:szCs w:val="24"/>
        </w:rPr>
      </w:pPr>
      <w:r>
        <w:rPr>
          <w:rFonts w:ascii="宋体" w:hAnsi="宋体" w:eastAsia="宋体"/>
          <w:kern w:val="0"/>
          <w:sz w:val="24"/>
          <w:szCs w:val="24"/>
        </w:rPr>
        <w:t>5.5</w:t>
      </w:r>
      <w:r>
        <w:rPr>
          <w:rFonts w:hint="eastAsia" w:ascii="宋体" w:hAnsi="宋体" w:eastAsia="宋体"/>
          <w:sz w:val="24"/>
          <w:szCs w:val="24"/>
        </w:rPr>
        <w:t>检测</w:t>
      </w:r>
      <w:r>
        <w:rPr>
          <w:rFonts w:hint="eastAsia" w:ascii="宋体" w:hAnsi="宋体" w:eastAsia="宋体"/>
          <w:kern w:val="0"/>
          <w:sz w:val="24"/>
          <w:szCs w:val="24"/>
        </w:rPr>
        <w:t>服务形式</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sz w:val="24"/>
        </w:rPr>
      </w:pPr>
      <w:r>
        <w:rPr>
          <w:rFonts w:hint="eastAsia" w:ascii="宋体" w:hAnsi="宋体" w:eastAsia="宋体"/>
          <w:sz w:val="24"/>
          <w:szCs w:val="24"/>
        </w:rPr>
        <w:t>检测</w:t>
      </w:r>
      <w:r>
        <w:rPr>
          <w:rFonts w:ascii="宋体" w:hAnsi="宋体" w:eastAsia="宋体"/>
          <w:sz w:val="24"/>
        </w:rPr>
        <w:t>服务机构设置：</w:t>
      </w:r>
      <w:r>
        <w:rPr>
          <w:rFonts w:hint="eastAsia" w:ascii="宋体" w:hAnsi="宋体" w:eastAsia="宋体"/>
          <w:sz w:val="24"/>
        </w:rPr>
        <w:t>设置中心试验</w:t>
      </w:r>
      <w:r>
        <w:rPr>
          <w:rFonts w:ascii="宋体" w:hAnsi="宋体" w:eastAsia="宋体"/>
          <w:sz w:val="24"/>
        </w:rPr>
        <w:t>室</w:t>
      </w:r>
      <w:r>
        <w:rPr>
          <w:rFonts w:hint="eastAsia" w:ascii="宋体" w:hAnsi="宋体" w:eastAsia="宋体"/>
          <w:sz w:val="24"/>
        </w:rPr>
        <w:t>，驻地建设、办公场所由检测人负责建设提供，总监办合并办公，费用包含在</w:t>
      </w:r>
      <w:r>
        <w:rPr>
          <w:rFonts w:hint="eastAsia" w:ascii="宋体" w:hAnsi="宋体" w:eastAsia="宋体"/>
          <w:sz w:val="24"/>
          <w:szCs w:val="24"/>
        </w:rPr>
        <w:t>检测</w:t>
      </w:r>
      <w:r>
        <w:rPr>
          <w:rFonts w:hint="eastAsia" w:ascii="宋体" w:hAnsi="宋体" w:eastAsia="宋体"/>
          <w:sz w:val="24"/>
        </w:rPr>
        <w:t>人报价总价内。检测人</w:t>
      </w:r>
      <w:r>
        <w:rPr>
          <w:rFonts w:eastAsia="宋体"/>
          <w:sz w:val="24"/>
          <w:szCs w:val="24"/>
        </w:rPr>
        <w:t>必须按照合同规定的形式、范围与内容履行与项目有关的试验检测服务，其具体内容在《试验检测工作大纲》及委托人制定的相关工程管理办法中规定。</w:t>
      </w:r>
    </w:p>
    <w:p>
      <w:pPr>
        <w:pageBreakBefore w:val="0"/>
        <w:kinsoku/>
        <w:wordWrap/>
        <w:overflowPunct/>
        <w:topLinePunct w:val="0"/>
        <w:bidi w:val="0"/>
        <w:spacing w:line="360" w:lineRule="auto"/>
        <w:jc w:val="left"/>
        <w:textAlignment w:val="auto"/>
        <w:outlineLvl w:val="9"/>
        <w:rPr>
          <w:rFonts w:hint="eastAsia" w:ascii="宋体" w:hAnsi="宋体" w:eastAsia="宋体"/>
          <w:sz w:val="24"/>
          <w:szCs w:val="24"/>
        </w:rPr>
      </w:pPr>
      <w:r>
        <w:rPr>
          <w:rFonts w:hint="eastAsia" w:ascii="宋体" w:hAnsi="宋体" w:eastAsia="宋体"/>
          <w:sz w:val="24"/>
          <w:szCs w:val="24"/>
        </w:rPr>
        <w:t>第5.6项细化为：</w:t>
      </w:r>
    </w:p>
    <w:p>
      <w:pPr>
        <w:pageBreakBefore w:val="0"/>
        <w:kinsoku/>
        <w:wordWrap/>
        <w:overflowPunct/>
        <w:topLinePunct w:val="0"/>
        <w:bidi w:val="0"/>
        <w:spacing w:line="360" w:lineRule="auto"/>
        <w:jc w:val="left"/>
        <w:textAlignment w:val="auto"/>
        <w:outlineLvl w:val="9"/>
        <w:rPr>
          <w:rFonts w:hint="eastAsia" w:ascii="宋体" w:hAnsi="宋体" w:eastAsia="宋体"/>
          <w:sz w:val="24"/>
          <w:szCs w:val="24"/>
        </w:rPr>
      </w:pPr>
      <w:r>
        <w:rPr>
          <w:rFonts w:hint="eastAsia" w:ascii="宋体" w:hAnsi="宋体" w:eastAsia="宋体"/>
          <w:sz w:val="24"/>
          <w:szCs w:val="24"/>
        </w:rPr>
        <w:t>5.6 试验检测服务目标</w:t>
      </w:r>
    </w:p>
    <w:p>
      <w:pPr>
        <w:pageBreakBefore w:val="0"/>
        <w:kinsoku/>
        <w:wordWrap/>
        <w:overflowPunct/>
        <w:topLinePunct w:val="0"/>
        <w:bidi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5.6.1 履约目标：本试验检测服务范围内的所有合同段工程交工验收的质量评定为合格且不小于90分，竣工验收的质量评定为优良；检测人提供的试验检测服务，应当符合国家有关法律、法规和标准规范，满足海南省及以上交通运输主管部门最新颁布的公路水运工程工地试验室管理办法及委托人的有关规定，以及合同约定的服务内容和质量等要求。</w:t>
      </w:r>
    </w:p>
    <w:p>
      <w:pPr>
        <w:pageBreakBefore w:val="0"/>
        <w:kinsoku/>
        <w:wordWrap/>
        <w:overflowPunct/>
        <w:topLinePunct w:val="0"/>
        <w:bidi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5.6.2 对第三方履约管理的服务目标：贯彻落实《海南省重点公路项目工程建设标准化管理手册》、委托人《公路建设项目施工标准化管理指南及考核办法（试行）》规范和工艺操作程序，加强质量自检和安全管理。</w:t>
      </w:r>
    </w:p>
    <w:p>
      <w:pPr>
        <w:pageBreakBefore w:val="0"/>
        <w:widowControl/>
        <w:kinsoku/>
        <w:wordWrap/>
        <w:overflowPunct/>
        <w:topLinePunct w:val="0"/>
        <w:bidi w:val="0"/>
        <w:spacing w:line="360" w:lineRule="auto"/>
        <w:jc w:val="left"/>
        <w:textAlignment w:val="auto"/>
        <w:outlineLvl w:val="9"/>
        <w:rPr>
          <w:rFonts w:hint="eastAsia" w:ascii="宋体" w:hAnsi="宋体" w:eastAsia="宋体" w:cs="宋体"/>
          <w:kern w:val="0"/>
          <w:sz w:val="24"/>
        </w:rPr>
      </w:pPr>
      <w:r>
        <w:rPr>
          <w:rFonts w:hint="eastAsia" w:ascii="宋体" w:hAnsi="宋体" w:eastAsia="宋体" w:cs="宋体"/>
          <w:kern w:val="0"/>
          <w:sz w:val="24"/>
        </w:rPr>
        <w:t>5.7 委托人对</w:t>
      </w:r>
      <w:r>
        <w:rPr>
          <w:rFonts w:hint="eastAsia" w:ascii="宋体" w:hAnsi="宋体" w:eastAsia="宋体" w:cs="宋体"/>
          <w:sz w:val="24"/>
          <w:szCs w:val="24"/>
        </w:rPr>
        <w:t>检测</w:t>
      </w:r>
      <w:r>
        <w:rPr>
          <w:rFonts w:hint="eastAsia" w:ascii="宋体" w:hAnsi="宋体" w:eastAsia="宋体" w:cs="宋体"/>
          <w:kern w:val="0"/>
          <w:sz w:val="24"/>
        </w:rPr>
        <w:t>人的授权</w:t>
      </w:r>
    </w:p>
    <w:p>
      <w:pPr>
        <w:pageBreakBefore w:val="0"/>
        <w:kinsoku/>
        <w:wordWrap/>
        <w:overflowPunct/>
        <w:topLinePunct w:val="0"/>
        <w:bidi w:val="0"/>
        <w:spacing w:line="360" w:lineRule="auto"/>
        <w:ind w:firstLine="420"/>
        <w:textAlignment w:val="auto"/>
        <w:outlineLvl w:val="9"/>
        <w:rPr>
          <w:rFonts w:hint="eastAsia" w:ascii="宋体" w:hAnsi="宋体" w:eastAsia="宋体" w:cs="宋体"/>
          <w:sz w:val="24"/>
        </w:rPr>
      </w:pPr>
      <w:r>
        <w:rPr>
          <w:rFonts w:hint="eastAsia" w:ascii="宋体" w:hAnsi="宋体" w:eastAsia="宋体" w:cs="宋体"/>
          <w:sz w:val="24"/>
        </w:rPr>
        <w:t>第5.7.1项细化为：</w:t>
      </w:r>
    </w:p>
    <w:p>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rPr>
        <w:t xml:space="preserve">5.7.1 </w:t>
      </w:r>
      <w:r>
        <w:rPr>
          <w:rFonts w:hint="eastAsia" w:ascii="宋体" w:hAnsi="宋体" w:eastAsia="宋体" w:cs="宋体"/>
          <w:sz w:val="24"/>
          <w:szCs w:val="24"/>
        </w:rPr>
        <w:t>检测人根据试验检测服务合同提供试验检测服务时，在委托人授权权限范围内开展工作。检测人应本着“严格试验检测、优质服务、公正科学、廉洁自律”的原则，建立岗位责任制和工程质量责任制，按照试验检测服务合同及相关法律、法规的要求，严格、严密、科学、公正地进行试验检测服务，并对试验检测数据和结果负责。</w:t>
      </w:r>
    </w:p>
    <w:p>
      <w:pPr>
        <w:pageBreakBefore w:val="0"/>
        <w:kinsoku/>
        <w:wordWrap/>
        <w:overflowPunct/>
        <w:topLinePunct w:val="0"/>
        <w:bidi w:val="0"/>
        <w:spacing w:line="360" w:lineRule="auto"/>
        <w:ind w:firstLine="420"/>
        <w:textAlignment w:val="auto"/>
        <w:outlineLvl w:val="9"/>
        <w:rPr>
          <w:rFonts w:hint="eastAsia" w:ascii="宋体" w:hAnsi="宋体" w:eastAsia="宋体" w:cs="宋体"/>
          <w:sz w:val="24"/>
          <w:szCs w:val="24"/>
        </w:rPr>
      </w:pPr>
      <w:r>
        <w:rPr>
          <w:rFonts w:hint="eastAsia" w:ascii="宋体" w:hAnsi="宋体" w:eastAsia="宋体" w:cs="宋体"/>
          <w:sz w:val="24"/>
          <w:szCs w:val="24"/>
        </w:rPr>
        <w:t>试验检测人员必须遵守试验检测工作的职业道德和行为规范，运用合理的技能提供优质服务；应坚持“守法、诚信、公正、科学”的原则，独立自主地开展检测工作，维护委托人的利益和施工单位的合法权益。试验检测人员不得受雇于监理人、施工单位、建筑材料供应单位或接受其利益。</w:t>
      </w:r>
    </w:p>
    <w:p>
      <w:pPr>
        <w:pageBreakBefore w:val="0"/>
        <w:kinsoku/>
        <w:wordWrap/>
        <w:overflowPunct/>
        <w:topLinePunct w:val="0"/>
        <w:bidi w:val="0"/>
        <w:spacing w:line="360" w:lineRule="auto"/>
        <w:ind w:firstLine="420"/>
        <w:textAlignment w:val="auto"/>
        <w:outlineLvl w:val="9"/>
        <w:rPr>
          <w:rFonts w:hint="eastAsia" w:ascii="宋体" w:hAnsi="宋体" w:eastAsia="宋体" w:cs="宋体"/>
          <w:sz w:val="24"/>
          <w:szCs w:val="24"/>
        </w:rPr>
      </w:pPr>
      <w:r>
        <w:rPr>
          <w:rFonts w:hint="eastAsia" w:ascii="宋体" w:hAnsi="宋体" w:eastAsia="宋体" w:cs="宋体"/>
          <w:sz w:val="24"/>
          <w:szCs w:val="24"/>
        </w:rPr>
        <w:t>本条补充第5.8至5.10项：</w:t>
      </w:r>
    </w:p>
    <w:p>
      <w:pPr>
        <w:pageBreakBefore w:val="0"/>
        <w:kinsoku/>
        <w:wordWrap/>
        <w:overflowPunct/>
        <w:topLinePunct w:val="0"/>
        <w:bidi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5.8检测人驻地建设标准化</w:t>
      </w:r>
    </w:p>
    <w:p>
      <w:pPr>
        <w:pageBreakBefore w:val="0"/>
        <w:kinsoku/>
        <w:wordWrap/>
        <w:overflowPunct/>
        <w:topLinePunct w:val="0"/>
        <w:bidi w:val="0"/>
        <w:spacing w:line="360" w:lineRule="auto"/>
        <w:ind w:firstLine="420"/>
        <w:textAlignment w:val="auto"/>
        <w:outlineLvl w:val="9"/>
        <w:rPr>
          <w:rFonts w:hint="eastAsia" w:ascii="宋体" w:hAnsi="宋体" w:eastAsia="宋体" w:cs="宋体"/>
          <w:sz w:val="24"/>
          <w:szCs w:val="24"/>
        </w:rPr>
      </w:pPr>
      <w:r>
        <w:rPr>
          <w:rFonts w:hint="eastAsia" w:ascii="宋体" w:hAnsi="宋体" w:eastAsia="宋体" w:cs="宋体"/>
          <w:sz w:val="24"/>
          <w:szCs w:val="24"/>
        </w:rPr>
        <w:t>检测人必须执行《海南省重点公路项目工程建设标准化管理手册》、委托人《公路建设项目施工标准化管理指南及考核办法（试行）》管理的规定和要求。同时还应满足：</w:t>
      </w:r>
    </w:p>
    <w:p>
      <w:pPr>
        <w:pageBreakBefore w:val="0"/>
        <w:kinsoku/>
        <w:wordWrap/>
        <w:overflowPunct/>
        <w:topLinePunct w:val="0"/>
        <w:bidi w:val="0"/>
        <w:spacing w:line="360" w:lineRule="auto"/>
        <w:ind w:firstLine="420"/>
        <w:textAlignment w:val="auto"/>
        <w:outlineLvl w:val="9"/>
        <w:rPr>
          <w:rFonts w:hint="eastAsia" w:ascii="宋体" w:hAnsi="宋体" w:eastAsia="宋体" w:cs="宋体"/>
          <w:sz w:val="24"/>
          <w:szCs w:val="24"/>
        </w:rPr>
      </w:pPr>
      <w:r>
        <w:rPr>
          <w:rFonts w:hint="eastAsia" w:ascii="宋体" w:hAnsi="宋体" w:eastAsia="宋体" w:cs="宋体"/>
          <w:sz w:val="24"/>
          <w:szCs w:val="24"/>
        </w:rPr>
        <w:t>办公用房</w:t>
      </w:r>
    </w:p>
    <w:p>
      <w:pPr>
        <w:pageBreakBefore w:val="0"/>
        <w:kinsoku/>
        <w:wordWrap/>
        <w:overflowPunct/>
        <w:topLinePunct w:val="0"/>
        <w:bidi w:val="0"/>
        <w:spacing w:line="360" w:lineRule="auto"/>
        <w:ind w:firstLine="420"/>
        <w:textAlignment w:val="auto"/>
        <w:outlineLvl w:val="9"/>
        <w:rPr>
          <w:rFonts w:hint="eastAsia" w:ascii="宋体" w:hAnsi="宋体" w:eastAsia="宋体" w:cs="宋体"/>
          <w:sz w:val="24"/>
          <w:szCs w:val="24"/>
        </w:rPr>
      </w:pPr>
      <w:r>
        <w:rPr>
          <w:rFonts w:hint="eastAsia" w:ascii="宋体" w:hAnsi="宋体" w:eastAsia="宋体" w:cs="宋体"/>
          <w:sz w:val="24"/>
          <w:szCs w:val="24"/>
        </w:rPr>
        <w:t>（1）入口处设置试验检测中心标识牌。</w:t>
      </w:r>
    </w:p>
    <w:p>
      <w:pPr>
        <w:pageBreakBefore w:val="0"/>
        <w:kinsoku/>
        <w:wordWrap/>
        <w:overflowPunct/>
        <w:topLinePunct w:val="0"/>
        <w:bidi w:val="0"/>
        <w:spacing w:line="360" w:lineRule="auto"/>
        <w:ind w:firstLine="420"/>
        <w:textAlignment w:val="auto"/>
        <w:outlineLvl w:val="9"/>
        <w:rPr>
          <w:rFonts w:hint="eastAsia" w:ascii="宋体" w:hAnsi="宋体" w:eastAsia="宋体" w:cs="宋体"/>
          <w:sz w:val="24"/>
          <w:szCs w:val="24"/>
        </w:rPr>
      </w:pPr>
      <w:r>
        <w:rPr>
          <w:rFonts w:hint="eastAsia" w:ascii="宋体" w:hAnsi="宋体" w:eastAsia="宋体" w:cs="宋体"/>
          <w:sz w:val="24"/>
          <w:szCs w:val="24"/>
        </w:rPr>
        <w:t>（2）各办公室的标志标牌按照委托人下发的格式制作。</w:t>
      </w:r>
    </w:p>
    <w:p>
      <w:pPr>
        <w:pageBreakBefore w:val="0"/>
        <w:kinsoku/>
        <w:wordWrap/>
        <w:overflowPunct/>
        <w:topLinePunct w:val="0"/>
        <w:bidi w:val="0"/>
        <w:spacing w:line="360" w:lineRule="auto"/>
        <w:ind w:firstLine="420"/>
        <w:textAlignment w:val="auto"/>
        <w:outlineLvl w:val="9"/>
        <w:rPr>
          <w:rFonts w:hint="eastAsia" w:ascii="宋体" w:hAnsi="宋体" w:eastAsia="宋体" w:cs="宋体"/>
          <w:sz w:val="24"/>
          <w:szCs w:val="24"/>
        </w:rPr>
      </w:pPr>
      <w:r>
        <w:rPr>
          <w:rFonts w:hint="eastAsia" w:ascii="宋体" w:hAnsi="宋体" w:eastAsia="宋体" w:cs="宋体"/>
          <w:sz w:val="24"/>
          <w:szCs w:val="24"/>
        </w:rPr>
        <w:t>生活用房</w:t>
      </w:r>
    </w:p>
    <w:p>
      <w:pPr>
        <w:pageBreakBefore w:val="0"/>
        <w:kinsoku/>
        <w:wordWrap/>
        <w:overflowPunct/>
        <w:topLinePunct w:val="0"/>
        <w:bidi w:val="0"/>
        <w:spacing w:line="360" w:lineRule="auto"/>
        <w:ind w:firstLine="420"/>
        <w:textAlignment w:val="auto"/>
        <w:outlineLvl w:val="9"/>
        <w:rPr>
          <w:rFonts w:hint="eastAsia" w:ascii="宋体" w:hAnsi="宋体" w:eastAsia="宋体" w:cs="宋体"/>
          <w:sz w:val="24"/>
          <w:szCs w:val="24"/>
        </w:rPr>
      </w:pPr>
      <w:r>
        <w:rPr>
          <w:rFonts w:hint="eastAsia" w:ascii="宋体" w:hAnsi="宋体" w:eastAsia="宋体" w:cs="宋体"/>
          <w:sz w:val="24"/>
          <w:szCs w:val="24"/>
        </w:rPr>
        <w:t>（1）生活用房应设在办公用房附近。</w:t>
      </w:r>
    </w:p>
    <w:p>
      <w:pPr>
        <w:pageBreakBefore w:val="0"/>
        <w:kinsoku/>
        <w:wordWrap/>
        <w:overflowPunct/>
        <w:topLinePunct w:val="0"/>
        <w:bidi w:val="0"/>
        <w:spacing w:line="360" w:lineRule="auto"/>
        <w:ind w:firstLine="420"/>
        <w:textAlignment w:val="auto"/>
        <w:outlineLvl w:val="9"/>
        <w:rPr>
          <w:rFonts w:hint="eastAsia" w:ascii="宋体" w:hAnsi="宋体" w:eastAsia="宋体" w:cs="宋体"/>
          <w:sz w:val="24"/>
          <w:szCs w:val="24"/>
        </w:rPr>
      </w:pPr>
      <w:r>
        <w:rPr>
          <w:rFonts w:hint="eastAsia" w:ascii="宋体" w:hAnsi="宋体" w:eastAsia="宋体" w:cs="宋体"/>
          <w:sz w:val="24"/>
          <w:szCs w:val="24"/>
        </w:rPr>
        <w:t>（2）食堂建设要求</w:t>
      </w:r>
    </w:p>
    <w:p>
      <w:pPr>
        <w:pageBreakBefore w:val="0"/>
        <w:kinsoku/>
        <w:wordWrap/>
        <w:overflowPunct/>
        <w:topLinePunct w:val="0"/>
        <w:bidi w:val="0"/>
        <w:spacing w:line="360" w:lineRule="auto"/>
        <w:ind w:firstLine="420"/>
        <w:textAlignment w:val="auto"/>
        <w:outlineLvl w:val="9"/>
        <w:rPr>
          <w:rFonts w:hint="eastAsia" w:ascii="宋体" w:hAnsi="宋体" w:eastAsia="宋体" w:cs="宋体"/>
          <w:sz w:val="24"/>
          <w:szCs w:val="24"/>
        </w:rPr>
      </w:pPr>
      <w:r>
        <w:rPr>
          <w:rFonts w:hint="eastAsia" w:ascii="宋体" w:hAnsi="宋体" w:eastAsia="宋体" w:cs="宋体"/>
          <w:sz w:val="24"/>
          <w:szCs w:val="24"/>
        </w:rPr>
        <w:t>①食堂必须符合《中华人民共和国食品卫生法》的要求，设置在距离厕所、垃圾站、有毒有害场所等污染源20m以外的地方，与宿舍的距离不得小于10m。</w:t>
      </w:r>
    </w:p>
    <w:p>
      <w:pPr>
        <w:pageBreakBefore w:val="0"/>
        <w:kinsoku/>
        <w:wordWrap/>
        <w:overflowPunct/>
        <w:topLinePunct w:val="0"/>
        <w:bidi w:val="0"/>
        <w:spacing w:line="360" w:lineRule="auto"/>
        <w:ind w:firstLine="420"/>
        <w:textAlignment w:val="auto"/>
        <w:outlineLvl w:val="9"/>
        <w:rPr>
          <w:rFonts w:hint="eastAsia" w:ascii="宋体" w:hAnsi="宋体" w:eastAsia="宋体" w:cs="宋体"/>
          <w:sz w:val="24"/>
          <w:szCs w:val="24"/>
        </w:rPr>
      </w:pPr>
      <w:r>
        <w:rPr>
          <w:rFonts w:hint="eastAsia" w:ascii="宋体" w:hAnsi="宋体" w:eastAsia="宋体" w:cs="宋体"/>
          <w:sz w:val="24"/>
          <w:szCs w:val="24"/>
        </w:rPr>
        <w:t>②食堂地面应做排水、防滑处理，并设置独立的制作间、储藏间，总面积不小于30m</w:t>
      </w:r>
      <w:r>
        <w:rPr>
          <w:rFonts w:hint="eastAsia" w:ascii="宋体" w:hAnsi="宋体" w:eastAsia="宋体" w:cs="宋体"/>
          <w:position w:val="5"/>
          <w:sz w:val="18"/>
          <w:szCs w:val="18"/>
        </w:rPr>
        <w:t>2</w:t>
      </w:r>
      <w:r>
        <w:rPr>
          <w:rFonts w:hint="eastAsia" w:ascii="宋体" w:hAnsi="宋体" w:eastAsia="宋体" w:cs="宋体"/>
          <w:sz w:val="24"/>
          <w:szCs w:val="24"/>
        </w:rPr>
        <w:t>；餐厅按每座占地面积不小于1.1m</w:t>
      </w:r>
      <w:r>
        <w:rPr>
          <w:rFonts w:hint="eastAsia" w:ascii="宋体" w:hAnsi="宋体" w:eastAsia="宋体" w:cs="宋体"/>
          <w:position w:val="5"/>
          <w:sz w:val="18"/>
          <w:szCs w:val="18"/>
        </w:rPr>
        <w:t>2</w:t>
      </w:r>
      <w:r>
        <w:rPr>
          <w:rFonts w:hint="eastAsia" w:ascii="宋体" w:hAnsi="宋体" w:eastAsia="宋体" w:cs="宋体"/>
          <w:sz w:val="24"/>
          <w:szCs w:val="24"/>
        </w:rPr>
        <w:t>设座，人均面积不小于0.6m</w:t>
      </w:r>
      <w:r>
        <w:rPr>
          <w:rFonts w:hint="eastAsia" w:ascii="宋体" w:hAnsi="宋体" w:eastAsia="宋体" w:cs="宋体"/>
          <w:position w:val="5"/>
          <w:sz w:val="18"/>
          <w:szCs w:val="18"/>
        </w:rPr>
        <w:t>2</w:t>
      </w:r>
      <w:r>
        <w:rPr>
          <w:rFonts w:hint="eastAsia" w:ascii="宋体" w:hAnsi="宋体" w:eastAsia="宋体" w:cs="宋体"/>
          <w:sz w:val="24"/>
          <w:szCs w:val="24"/>
        </w:rPr>
        <w:t>。</w:t>
      </w:r>
    </w:p>
    <w:p>
      <w:pPr>
        <w:pageBreakBefore w:val="0"/>
        <w:kinsoku/>
        <w:wordWrap/>
        <w:overflowPunct/>
        <w:topLinePunct w:val="0"/>
        <w:bidi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5.9 精细化管理</w:t>
      </w:r>
    </w:p>
    <w:p>
      <w:pPr>
        <w:pageBreakBefore w:val="0"/>
        <w:kinsoku/>
        <w:wordWrap/>
        <w:overflowPunct/>
        <w:topLinePunct w:val="0"/>
        <w:bidi w:val="0"/>
        <w:spacing w:line="360" w:lineRule="auto"/>
        <w:ind w:firstLine="420"/>
        <w:textAlignment w:val="auto"/>
        <w:outlineLvl w:val="9"/>
        <w:rPr>
          <w:rFonts w:hint="eastAsia" w:ascii="宋体" w:hAnsi="宋体" w:eastAsia="宋体" w:cs="宋体"/>
          <w:sz w:val="24"/>
          <w:szCs w:val="24"/>
        </w:rPr>
      </w:pPr>
      <w:r>
        <w:rPr>
          <w:rFonts w:hint="eastAsia" w:ascii="宋体" w:hAnsi="宋体" w:eastAsia="宋体" w:cs="宋体"/>
          <w:sz w:val="24"/>
          <w:szCs w:val="24"/>
        </w:rPr>
        <w:t>本项目执行“五化”管理，要求承包人在施工过程中实行“人本化、专业化、标准化、信息化（包括管理软件、主要拌和场站数据采集监控、工地试验室数据监测及BIM系统等）、精细化”的管理模式在项目建设过程中实行精细化管理。相关规定如有更新，以新颁布的为准。</w:t>
      </w:r>
    </w:p>
    <w:p>
      <w:pPr>
        <w:pageBreakBefore w:val="0"/>
        <w:kinsoku/>
        <w:wordWrap/>
        <w:overflowPunct/>
        <w:topLinePunct w:val="0"/>
        <w:bidi w:val="0"/>
        <w:snapToGrid w:val="0"/>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5.10 质量安全综合检查</w:t>
      </w:r>
    </w:p>
    <w:p>
      <w:pPr>
        <w:pageBreakBefore w:val="0"/>
        <w:kinsoku/>
        <w:wordWrap/>
        <w:overflowPunct/>
        <w:topLinePunct w:val="0"/>
        <w:bidi w:val="0"/>
        <w:spacing w:line="360" w:lineRule="auto"/>
        <w:ind w:firstLine="420"/>
        <w:textAlignment w:val="auto"/>
        <w:outlineLvl w:val="9"/>
        <w:rPr>
          <w:rFonts w:ascii="宋体" w:hAnsi="宋体" w:eastAsia="宋体" w:cs="宋体"/>
          <w:sz w:val="24"/>
          <w:szCs w:val="24"/>
        </w:rPr>
      </w:pPr>
      <w:r>
        <w:rPr>
          <w:rFonts w:hint="eastAsia" w:ascii="宋体" w:hAnsi="宋体" w:eastAsia="宋体" w:cs="宋体"/>
          <w:sz w:val="24"/>
          <w:szCs w:val="24"/>
        </w:rPr>
        <w:t>为进一步加强公路工程质量监督力度，调动参建各方的主观能动性，提高公路工程质量精细化管理水平</w:t>
      </w:r>
      <w:r>
        <w:rPr>
          <w:rFonts w:eastAsia="宋体"/>
          <w:sz w:val="24"/>
          <w:szCs w:val="24"/>
        </w:rPr>
        <w:t>，</w:t>
      </w:r>
      <w:r>
        <w:rPr>
          <w:rFonts w:hint="eastAsia" w:eastAsia="宋体"/>
          <w:sz w:val="24"/>
          <w:szCs w:val="24"/>
        </w:rPr>
        <w:t>检测人</w:t>
      </w:r>
      <w:r>
        <w:rPr>
          <w:rFonts w:eastAsia="宋体"/>
          <w:sz w:val="24"/>
          <w:szCs w:val="24"/>
        </w:rPr>
        <w:t>应积极参与委托人组织开展的质量检查评比</w:t>
      </w:r>
      <w:r>
        <w:rPr>
          <w:rFonts w:hint="eastAsia" w:ascii="宋体" w:hAnsi="宋体" w:eastAsia="宋体" w:cs="宋体"/>
          <w:sz w:val="24"/>
          <w:szCs w:val="24"/>
        </w:rPr>
        <w:t>活动</w:t>
      </w:r>
      <w:r>
        <w:rPr>
          <w:rFonts w:eastAsia="宋体"/>
          <w:sz w:val="24"/>
          <w:szCs w:val="24"/>
        </w:rPr>
        <w:t>，具体活动将根据委托人的有关规定执行。</w:t>
      </w:r>
    </w:p>
    <w:p>
      <w:pPr>
        <w:keepNext/>
        <w:keepLines/>
        <w:pageBreakBefore w:val="0"/>
        <w:kinsoku/>
        <w:wordWrap/>
        <w:overflowPunct/>
        <w:topLinePunct w:val="0"/>
        <w:bidi w:val="0"/>
        <w:spacing w:line="360" w:lineRule="auto"/>
        <w:jc w:val="left"/>
        <w:textAlignment w:val="auto"/>
        <w:outlineLvl w:val="9"/>
        <w:rPr>
          <w:rFonts w:hint="eastAsia" w:ascii="黑体" w:hAnsi="黑体" w:eastAsia="黑体" w:cs="黑体"/>
          <w:sz w:val="24"/>
        </w:rPr>
      </w:pPr>
      <w:r>
        <w:rPr>
          <w:rFonts w:hint="eastAsia" w:ascii="黑体" w:hAnsi="黑体" w:eastAsia="黑体" w:cs="黑体"/>
          <w:sz w:val="24"/>
        </w:rPr>
        <w:t>6.开始检测和完成检测</w:t>
      </w:r>
    </w:p>
    <w:p>
      <w:pPr>
        <w:pageBreakBefore w:val="0"/>
        <w:kinsoku/>
        <w:wordWrap/>
        <w:overflowPunct/>
        <w:topLinePunct w:val="0"/>
        <w:bidi w:val="0"/>
        <w:spacing w:line="360" w:lineRule="auto"/>
        <w:jc w:val="left"/>
        <w:textAlignment w:val="auto"/>
        <w:outlineLvl w:val="9"/>
        <w:rPr>
          <w:rFonts w:ascii="宋体" w:hAnsi="宋体" w:eastAsia="宋体"/>
          <w:kern w:val="0"/>
          <w:sz w:val="24"/>
          <w:szCs w:val="24"/>
        </w:rPr>
      </w:pPr>
      <w:r>
        <w:rPr>
          <w:rFonts w:ascii="宋体" w:hAnsi="宋体" w:eastAsia="宋体"/>
          <w:kern w:val="0"/>
          <w:sz w:val="24"/>
          <w:szCs w:val="24"/>
        </w:rPr>
        <w:t>6.1</w:t>
      </w:r>
      <w:r>
        <w:rPr>
          <w:rFonts w:hint="eastAsia" w:ascii="宋体" w:hAnsi="宋体" w:eastAsia="宋体"/>
          <w:kern w:val="0"/>
          <w:sz w:val="24"/>
          <w:szCs w:val="24"/>
        </w:rPr>
        <w:t>开始</w:t>
      </w:r>
      <w:r>
        <w:rPr>
          <w:rFonts w:hint="eastAsia" w:ascii="宋体" w:hAnsi="宋体" w:eastAsia="宋体"/>
          <w:sz w:val="24"/>
          <w:szCs w:val="24"/>
        </w:rPr>
        <w:t>检测</w:t>
      </w:r>
    </w:p>
    <w:p>
      <w:pPr>
        <w:pageBreakBefore w:val="0"/>
        <w:kinsoku/>
        <w:wordWrap/>
        <w:overflowPunct/>
        <w:topLinePunct w:val="0"/>
        <w:bidi w:val="0"/>
        <w:spacing w:line="360" w:lineRule="auto"/>
        <w:ind w:firstLine="480" w:firstLineChars="200"/>
        <w:textAlignment w:val="auto"/>
        <w:outlineLvl w:val="9"/>
        <w:rPr>
          <w:rFonts w:ascii="宋体" w:hAnsi="宋体" w:eastAsia="宋体"/>
          <w:sz w:val="24"/>
        </w:rPr>
      </w:pPr>
      <w:r>
        <w:rPr>
          <w:rFonts w:hint="eastAsia" w:ascii="宋体" w:hAnsi="宋体" w:eastAsia="宋体"/>
          <w:sz w:val="24"/>
        </w:rPr>
        <w:t>第</w:t>
      </w:r>
      <w:r>
        <w:rPr>
          <w:rFonts w:ascii="宋体" w:hAnsi="宋体" w:eastAsia="宋体"/>
          <w:sz w:val="24"/>
        </w:rPr>
        <w:t>6.1.1</w:t>
      </w:r>
      <w:r>
        <w:rPr>
          <w:rFonts w:hint="eastAsia" w:ascii="宋体" w:hAnsi="宋体" w:eastAsia="宋体"/>
          <w:sz w:val="24"/>
        </w:rPr>
        <w:t>项细化为：</w:t>
      </w:r>
    </w:p>
    <w:p>
      <w:pPr>
        <w:pageBreakBefore w:val="0"/>
        <w:kinsoku/>
        <w:wordWrap/>
        <w:overflowPunct/>
        <w:topLinePunct w:val="0"/>
        <w:bidi w:val="0"/>
        <w:snapToGrid w:val="0"/>
        <w:spacing w:line="360" w:lineRule="auto"/>
        <w:ind w:firstLine="480" w:firstLineChars="200"/>
        <w:textAlignment w:val="auto"/>
        <w:outlineLvl w:val="9"/>
        <w:rPr>
          <w:rFonts w:eastAsia="宋体"/>
          <w:sz w:val="24"/>
          <w:szCs w:val="24"/>
        </w:rPr>
      </w:pPr>
      <w:r>
        <w:rPr>
          <w:rFonts w:eastAsia="宋体"/>
          <w:sz w:val="24"/>
          <w:szCs w:val="24"/>
        </w:rPr>
        <w:t>6.1.1 试验检测合同签订后7日内，检测</w:t>
      </w:r>
      <w:r>
        <w:rPr>
          <w:rFonts w:hint="eastAsia" w:eastAsia="宋体"/>
          <w:sz w:val="24"/>
          <w:szCs w:val="24"/>
        </w:rPr>
        <w:t>人</w:t>
      </w:r>
      <w:r>
        <w:rPr>
          <w:rFonts w:eastAsia="宋体"/>
          <w:sz w:val="24"/>
          <w:szCs w:val="24"/>
        </w:rPr>
        <w:t>开始试验检测。</w:t>
      </w:r>
    </w:p>
    <w:p>
      <w:pPr>
        <w:pageBreakBefore w:val="0"/>
        <w:kinsoku/>
        <w:wordWrap/>
        <w:overflowPunct/>
        <w:topLinePunct w:val="0"/>
        <w:bidi w:val="0"/>
        <w:spacing w:line="360" w:lineRule="auto"/>
        <w:ind w:firstLine="480" w:firstLineChars="200"/>
        <w:textAlignment w:val="auto"/>
        <w:outlineLvl w:val="9"/>
        <w:rPr>
          <w:rFonts w:ascii="宋体" w:hAnsi="宋体" w:eastAsia="宋体"/>
          <w:sz w:val="24"/>
        </w:rPr>
      </w:pPr>
      <w:r>
        <w:rPr>
          <w:rFonts w:eastAsia="宋体"/>
          <w:sz w:val="24"/>
          <w:szCs w:val="24"/>
        </w:rPr>
        <w:t>检测</w:t>
      </w:r>
      <w:r>
        <w:rPr>
          <w:rFonts w:hint="eastAsia" w:eastAsia="宋体"/>
          <w:sz w:val="24"/>
          <w:szCs w:val="24"/>
        </w:rPr>
        <w:t>人</w:t>
      </w:r>
      <w:r>
        <w:rPr>
          <w:rFonts w:eastAsia="宋体"/>
          <w:sz w:val="24"/>
          <w:szCs w:val="24"/>
        </w:rPr>
        <w:t>应按照试验检测服务合同约定的时间和有关期限履行和完成试验检测服务，根据本项目合同约定的人员，安排试验检测人员及时进场</w:t>
      </w:r>
      <w:r>
        <w:rPr>
          <w:rFonts w:hint="eastAsia" w:eastAsia="宋体"/>
          <w:sz w:val="24"/>
          <w:szCs w:val="24"/>
        </w:rPr>
        <w:t>，</w:t>
      </w:r>
      <w:r>
        <w:rPr>
          <w:rFonts w:hint="eastAsia" w:ascii="宋体" w:hAnsi="宋体" w:eastAsia="宋体"/>
          <w:sz w:val="24"/>
          <w:szCs w:val="24"/>
        </w:rPr>
        <w:t>完成</w:t>
      </w:r>
      <w:r>
        <w:rPr>
          <w:rFonts w:eastAsia="宋体"/>
          <w:kern w:val="1"/>
          <w:sz w:val="24"/>
        </w:rPr>
        <w:t>驻地建设，</w:t>
      </w:r>
      <w:r>
        <w:rPr>
          <w:rFonts w:hint="eastAsia" w:eastAsia="宋体"/>
          <w:kern w:val="1"/>
          <w:sz w:val="24"/>
        </w:rPr>
        <w:t>编制</w:t>
      </w:r>
      <w:r>
        <w:rPr>
          <w:rFonts w:hint="eastAsia" w:ascii="宋体" w:hAnsi="宋体" w:eastAsia="宋体"/>
          <w:sz w:val="24"/>
          <w:szCs w:val="24"/>
        </w:rPr>
        <w:t>检测</w:t>
      </w:r>
      <w:r>
        <w:rPr>
          <w:rFonts w:eastAsia="宋体"/>
          <w:kern w:val="1"/>
          <w:sz w:val="24"/>
        </w:rPr>
        <w:t>建议书及相关</w:t>
      </w:r>
      <w:r>
        <w:rPr>
          <w:rFonts w:hint="eastAsia" w:ascii="宋体" w:hAnsi="宋体" w:eastAsia="宋体"/>
          <w:sz w:val="24"/>
          <w:szCs w:val="24"/>
        </w:rPr>
        <w:t>检测</w:t>
      </w:r>
      <w:r>
        <w:rPr>
          <w:rFonts w:eastAsia="宋体"/>
          <w:kern w:val="1"/>
          <w:sz w:val="24"/>
        </w:rPr>
        <w:t>细则</w:t>
      </w:r>
      <w:r>
        <w:rPr>
          <w:rFonts w:hint="eastAsia" w:eastAsia="宋体"/>
          <w:kern w:val="1"/>
          <w:sz w:val="24"/>
        </w:rPr>
        <w:t>，并</w:t>
      </w:r>
      <w:r>
        <w:rPr>
          <w:rFonts w:eastAsia="宋体"/>
          <w:kern w:val="1"/>
          <w:sz w:val="24"/>
        </w:rPr>
        <w:t>报委托人书面同意</w:t>
      </w:r>
      <w:r>
        <w:rPr>
          <w:rFonts w:ascii="宋体" w:hAnsi="宋体" w:eastAsia="宋体"/>
          <w:sz w:val="24"/>
        </w:rPr>
        <w:t>。</w:t>
      </w:r>
    </w:p>
    <w:p>
      <w:pPr>
        <w:pageBreakBefore w:val="0"/>
        <w:kinsoku/>
        <w:wordWrap/>
        <w:overflowPunct/>
        <w:topLinePunct w:val="0"/>
        <w:bidi w:val="0"/>
        <w:spacing w:line="360" w:lineRule="auto"/>
        <w:jc w:val="left"/>
        <w:textAlignment w:val="auto"/>
        <w:outlineLvl w:val="9"/>
        <w:rPr>
          <w:rFonts w:ascii="宋体" w:hAnsi="宋体" w:eastAsia="宋体"/>
          <w:kern w:val="0"/>
          <w:sz w:val="24"/>
          <w:szCs w:val="24"/>
        </w:rPr>
      </w:pPr>
      <w:r>
        <w:rPr>
          <w:rFonts w:ascii="宋体" w:hAnsi="宋体" w:eastAsia="宋体"/>
          <w:kern w:val="0"/>
          <w:sz w:val="24"/>
          <w:szCs w:val="24"/>
        </w:rPr>
        <w:t>6.2</w:t>
      </w:r>
      <w:r>
        <w:rPr>
          <w:rFonts w:hint="eastAsia" w:ascii="宋体" w:hAnsi="宋体" w:eastAsia="宋体"/>
          <w:sz w:val="24"/>
          <w:szCs w:val="24"/>
        </w:rPr>
        <w:t>检测</w:t>
      </w:r>
      <w:r>
        <w:rPr>
          <w:rFonts w:hint="eastAsia" w:ascii="宋体" w:hAnsi="宋体" w:eastAsia="宋体"/>
          <w:kern w:val="0"/>
          <w:sz w:val="24"/>
          <w:szCs w:val="24"/>
        </w:rPr>
        <w:t>周期延误</w:t>
      </w:r>
    </w:p>
    <w:p>
      <w:pPr>
        <w:pageBreakBefore w:val="0"/>
        <w:kinsoku/>
        <w:wordWrap/>
        <w:overflowPunct/>
        <w:topLinePunct w:val="0"/>
        <w:bidi w:val="0"/>
        <w:spacing w:line="360" w:lineRule="auto"/>
        <w:ind w:firstLine="480" w:firstLineChars="200"/>
        <w:textAlignment w:val="auto"/>
        <w:outlineLvl w:val="9"/>
        <w:rPr>
          <w:rFonts w:eastAsia="宋体"/>
          <w:kern w:val="0"/>
          <w:sz w:val="24"/>
        </w:rPr>
      </w:pPr>
      <w:r>
        <w:rPr>
          <w:rFonts w:ascii="宋体" w:hAnsi="宋体" w:eastAsia="宋体"/>
          <w:sz w:val="24"/>
        </w:rPr>
        <w:t>由于非</w:t>
      </w:r>
      <w:r>
        <w:rPr>
          <w:rFonts w:hint="eastAsia" w:ascii="宋体" w:hAnsi="宋体" w:eastAsia="宋体"/>
          <w:sz w:val="24"/>
          <w:szCs w:val="24"/>
        </w:rPr>
        <w:t>检测</w:t>
      </w:r>
      <w:r>
        <w:rPr>
          <w:rFonts w:ascii="宋体" w:hAnsi="宋体" w:eastAsia="宋体"/>
          <w:sz w:val="24"/>
        </w:rPr>
        <w:t>人责任造成</w:t>
      </w:r>
      <w:r>
        <w:rPr>
          <w:rFonts w:hint="eastAsia" w:ascii="宋体" w:hAnsi="宋体" w:eastAsia="宋体"/>
          <w:sz w:val="24"/>
          <w:szCs w:val="24"/>
        </w:rPr>
        <w:t>检测</w:t>
      </w:r>
      <w:r>
        <w:rPr>
          <w:rFonts w:ascii="宋体" w:hAnsi="宋体" w:eastAsia="宋体"/>
          <w:sz w:val="24"/>
        </w:rPr>
        <w:t>服务期限延误的，</w:t>
      </w:r>
      <w:r>
        <w:rPr>
          <w:rFonts w:hint="eastAsia" w:ascii="宋体" w:hAnsi="宋体" w:eastAsia="宋体"/>
          <w:sz w:val="24"/>
        </w:rPr>
        <w:t>延长</w:t>
      </w:r>
      <w:r>
        <w:rPr>
          <w:rFonts w:hint="eastAsia" w:ascii="宋体" w:hAnsi="宋体" w:eastAsia="宋体"/>
          <w:sz w:val="24"/>
          <w:szCs w:val="24"/>
        </w:rPr>
        <w:t>检测</w:t>
      </w:r>
      <w:r>
        <w:rPr>
          <w:rFonts w:ascii="宋体" w:hAnsi="宋体" w:eastAsia="宋体"/>
          <w:sz w:val="24"/>
        </w:rPr>
        <w:t>服务期限</w:t>
      </w:r>
      <w:r>
        <w:rPr>
          <w:rFonts w:hint="eastAsia" w:ascii="宋体" w:hAnsi="宋体" w:eastAsia="宋体"/>
          <w:sz w:val="24"/>
        </w:rPr>
        <w:t>的计算</w:t>
      </w:r>
      <w:r>
        <w:rPr>
          <w:rFonts w:ascii="宋体" w:hAnsi="宋体" w:eastAsia="宋体"/>
          <w:sz w:val="24"/>
        </w:rPr>
        <w:t>方法：</w:t>
      </w:r>
      <w:r>
        <w:rPr>
          <w:rFonts w:eastAsia="宋体"/>
          <w:kern w:val="1"/>
          <w:sz w:val="24"/>
        </w:rPr>
        <w:t>按所</w:t>
      </w:r>
      <w:r>
        <w:rPr>
          <w:rFonts w:hint="eastAsia" w:ascii="宋体" w:hAnsi="宋体" w:eastAsia="宋体"/>
          <w:sz w:val="24"/>
          <w:szCs w:val="24"/>
        </w:rPr>
        <w:t>检测</w:t>
      </w:r>
      <w:r>
        <w:rPr>
          <w:rFonts w:hint="eastAsia" w:eastAsia="宋体"/>
          <w:kern w:val="1"/>
          <w:sz w:val="24"/>
        </w:rPr>
        <w:t>合同</w:t>
      </w:r>
      <w:r>
        <w:rPr>
          <w:rFonts w:eastAsia="宋体"/>
          <w:kern w:val="1"/>
          <w:sz w:val="24"/>
        </w:rPr>
        <w:t>段实质性完成交工验收之日计算</w:t>
      </w:r>
      <w:r>
        <w:rPr>
          <w:rFonts w:hint="eastAsia" w:ascii="宋体" w:hAnsi="宋体" w:eastAsia="宋体"/>
          <w:snapToGrid w:val="0"/>
          <w:sz w:val="24"/>
        </w:rPr>
        <w:t>；增加</w:t>
      </w:r>
      <w:r>
        <w:rPr>
          <w:rFonts w:hint="eastAsia" w:ascii="宋体" w:hAnsi="宋体" w:eastAsia="宋体"/>
          <w:sz w:val="24"/>
          <w:szCs w:val="24"/>
        </w:rPr>
        <w:t>检测</w:t>
      </w:r>
      <w:r>
        <w:rPr>
          <w:rFonts w:hint="eastAsia" w:ascii="宋体" w:hAnsi="宋体" w:eastAsia="宋体"/>
          <w:sz w:val="24"/>
        </w:rPr>
        <w:t>服务</w:t>
      </w:r>
      <w:r>
        <w:rPr>
          <w:rFonts w:ascii="宋体" w:hAnsi="宋体" w:eastAsia="宋体"/>
          <w:sz w:val="24"/>
        </w:rPr>
        <w:t>费用</w:t>
      </w:r>
      <w:r>
        <w:rPr>
          <w:rFonts w:hint="eastAsia" w:ascii="宋体" w:hAnsi="宋体" w:eastAsia="宋体"/>
          <w:sz w:val="24"/>
        </w:rPr>
        <w:t>的</w:t>
      </w:r>
      <w:r>
        <w:rPr>
          <w:rFonts w:ascii="宋体" w:hAnsi="宋体" w:eastAsia="宋体"/>
          <w:sz w:val="24"/>
        </w:rPr>
        <w:t>计算方法：</w:t>
      </w:r>
      <w:r>
        <w:rPr>
          <w:rFonts w:hint="eastAsia" w:eastAsia="宋体"/>
          <w:kern w:val="1"/>
          <w:sz w:val="24"/>
        </w:rPr>
        <w:t>不</w:t>
      </w:r>
      <w:r>
        <w:rPr>
          <w:rFonts w:eastAsia="宋体"/>
          <w:kern w:val="1"/>
          <w:sz w:val="24"/>
        </w:rPr>
        <w:t>调整监理服务费</w:t>
      </w:r>
      <w:r>
        <w:rPr>
          <w:rFonts w:hint="eastAsia" w:ascii="宋体" w:hAnsi="宋体" w:eastAsia="宋体"/>
          <w:snapToGrid w:val="0"/>
          <w:sz w:val="24"/>
        </w:rPr>
        <w:t>。</w:t>
      </w:r>
      <w:r>
        <w:rPr>
          <w:rFonts w:eastAsia="宋体"/>
          <w:snapToGrid w:val="0"/>
          <w:sz w:val="24"/>
          <w:szCs w:val="24"/>
        </w:rPr>
        <w:t>因试验检测的原因致试验检测服务时间延长，延长时间</w:t>
      </w:r>
      <w:r>
        <w:rPr>
          <w:rFonts w:hint="eastAsia" w:eastAsia="宋体"/>
          <w:snapToGrid w:val="0"/>
          <w:sz w:val="24"/>
          <w:szCs w:val="24"/>
        </w:rPr>
        <w:t>及</w:t>
      </w:r>
      <w:r>
        <w:rPr>
          <w:rFonts w:eastAsia="宋体"/>
          <w:snapToGrid w:val="0"/>
          <w:sz w:val="24"/>
          <w:szCs w:val="24"/>
        </w:rPr>
        <w:t>增加费用</w:t>
      </w:r>
      <w:r>
        <w:rPr>
          <w:rFonts w:hint="eastAsia" w:eastAsia="宋体"/>
          <w:snapToGrid w:val="0"/>
          <w:sz w:val="24"/>
          <w:szCs w:val="24"/>
        </w:rPr>
        <w:t>均</w:t>
      </w:r>
      <w:r>
        <w:rPr>
          <w:rFonts w:eastAsia="宋体"/>
          <w:snapToGrid w:val="0"/>
          <w:sz w:val="24"/>
          <w:szCs w:val="24"/>
        </w:rPr>
        <w:t>由检测</w:t>
      </w:r>
      <w:r>
        <w:rPr>
          <w:rFonts w:hint="eastAsia" w:eastAsia="宋体"/>
          <w:snapToGrid w:val="0"/>
          <w:sz w:val="24"/>
          <w:szCs w:val="24"/>
        </w:rPr>
        <w:t>人</w:t>
      </w:r>
      <w:r>
        <w:rPr>
          <w:rFonts w:eastAsia="宋体"/>
          <w:snapToGrid w:val="0"/>
          <w:sz w:val="24"/>
          <w:szCs w:val="24"/>
        </w:rPr>
        <w:t>承担，影响工期</w:t>
      </w:r>
      <w:r>
        <w:rPr>
          <w:rFonts w:hint="eastAsia" w:eastAsia="宋体"/>
          <w:snapToGrid w:val="0"/>
          <w:sz w:val="24"/>
          <w:szCs w:val="24"/>
        </w:rPr>
        <w:t>委托人</w:t>
      </w:r>
      <w:r>
        <w:rPr>
          <w:rFonts w:eastAsia="宋体"/>
          <w:snapToGrid w:val="0"/>
          <w:sz w:val="24"/>
          <w:szCs w:val="24"/>
        </w:rPr>
        <w:t>按照第11.1.3款</w:t>
      </w:r>
      <w:r>
        <w:rPr>
          <w:rFonts w:hint="eastAsia" w:eastAsia="宋体"/>
          <w:snapToGrid w:val="0"/>
          <w:sz w:val="24"/>
          <w:szCs w:val="24"/>
        </w:rPr>
        <w:t>对检测人课以违约金</w:t>
      </w:r>
      <w:r>
        <w:rPr>
          <w:rFonts w:eastAsia="宋体"/>
          <w:snapToGrid w:val="0"/>
          <w:sz w:val="24"/>
          <w:szCs w:val="24"/>
        </w:rPr>
        <w:t>。</w:t>
      </w:r>
    </w:p>
    <w:p>
      <w:pPr>
        <w:pageBreakBefore w:val="0"/>
        <w:kinsoku/>
        <w:wordWrap/>
        <w:overflowPunct/>
        <w:topLinePunct w:val="0"/>
        <w:bidi w:val="0"/>
        <w:spacing w:line="360" w:lineRule="auto"/>
        <w:textAlignment w:val="auto"/>
        <w:outlineLvl w:val="9"/>
        <w:rPr>
          <w:rFonts w:hAnsi="宋体" w:eastAsia="宋体"/>
          <w:kern w:val="0"/>
          <w:sz w:val="24"/>
        </w:rPr>
      </w:pPr>
      <w:r>
        <w:rPr>
          <w:rFonts w:eastAsia="宋体"/>
          <w:kern w:val="0"/>
          <w:sz w:val="24"/>
        </w:rPr>
        <w:t>6.3</w:t>
      </w:r>
      <w:r>
        <w:rPr>
          <w:rFonts w:hAnsi="宋体" w:eastAsia="宋体"/>
          <w:kern w:val="0"/>
          <w:sz w:val="24"/>
        </w:rPr>
        <w:t>完成</w:t>
      </w:r>
      <w:r>
        <w:rPr>
          <w:rFonts w:hint="eastAsia" w:ascii="宋体" w:hAnsi="宋体" w:eastAsia="宋体"/>
          <w:sz w:val="24"/>
          <w:szCs w:val="24"/>
        </w:rPr>
        <w:t>检测</w:t>
      </w:r>
    </w:p>
    <w:p>
      <w:pPr>
        <w:pageBreakBefore w:val="0"/>
        <w:kinsoku/>
        <w:wordWrap/>
        <w:overflowPunct/>
        <w:topLinePunct w:val="0"/>
        <w:bidi w:val="0"/>
        <w:spacing w:line="360" w:lineRule="auto"/>
        <w:ind w:firstLine="420"/>
        <w:textAlignment w:val="auto"/>
        <w:outlineLvl w:val="9"/>
        <w:rPr>
          <w:rFonts w:eastAsia="宋体"/>
          <w:kern w:val="0"/>
          <w:sz w:val="24"/>
        </w:rPr>
      </w:pPr>
      <w:r>
        <w:rPr>
          <w:rFonts w:hint="eastAsia" w:hAnsi="宋体" w:eastAsia="宋体"/>
          <w:kern w:val="0"/>
          <w:sz w:val="24"/>
        </w:rPr>
        <w:t>第</w:t>
      </w:r>
      <w:r>
        <w:rPr>
          <w:rFonts w:eastAsia="宋体"/>
          <w:sz w:val="24"/>
        </w:rPr>
        <w:t>6.3.4</w:t>
      </w:r>
      <w:r>
        <w:rPr>
          <w:rFonts w:hint="eastAsia" w:eastAsia="宋体"/>
          <w:sz w:val="24"/>
        </w:rPr>
        <w:t>项细化为：</w:t>
      </w:r>
    </w:p>
    <w:p>
      <w:pPr>
        <w:pageBreakBefore w:val="0"/>
        <w:kinsoku/>
        <w:wordWrap/>
        <w:overflowPunct/>
        <w:topLinePunct w:val="0"/>
        <w:bidi w:val="0"/>
        <w:spacing w:line="360" w:lineRule="auto"/>
        <w:ind w:firstLine="420"/>
        <w:textAlignment w:val="auto"/>
        <w:outlineLvl w:val="9"/>
        <w:rPr>
          <w:rFonts w:hAnsi="宋体" w:eastAsia="宋体"/>
          <w:sz w:val="24"/>
        </w:rPr>
      </w:pPr>
      <w:r>
        <w:rPr>
          <w:rFonts w:eastAsia="宋体"/>
          <w:sz w:val="24"/>
        </w:rPr>
        <w:t>6.3.4</w:t>
      </w:r>
      <w:r>
        <w:rPr>
          <w:rFonts w:hint="eastAsia" w:ascii="宋体" w:hAnsi="宋体" w:eastAsia="宋体"/>
          <w:sz w:val="24"/>
          <w:szCs w:val="24"/>
        </w:rPr>
        <w:t>检测</w:t>
      </w:r>
      <w:r>
        <w:rPr>
          <w:rFonts w:hAnsi="宋体" w:eastAsia="宋体"/>
          <w:sz w:val="24"/>
        </w:rPr>
        <w:t>文件包括纸质文件和电子文件两种形式，两者若有不一致时，应以纸质文件为准。纸质文件应当加盖单位章</w:t>
      </w:r>
      <w:r>
        <w:rPr>
          <w:rFonts w:hint="eastAsia" w:hAnsi="宋体" w:eastAsia="宋体"/>
          <w:sz w:val="24"/>
        </w:rPr>
        <w:t>、</w:t>
      </w:r>
      <w:r>
        <w:rPr>
          <w:rFonts w:eastAsia="宋体"/>
          <w:sz w:val="24"/>
        </w:rPr>
        <w:t>CMA章</w:t>
      </w:r>
      <w:r>
        <w:rPr>
          <w:rFonts w:hAnsi="宋体" w:eastAsia="宋体"/>
          <w:sz w:val="24"/>
        </w:rPr>
        <w:t>和</w:t>
      </w:r>
      <w:r>
        <w:rPr>
          <w:rFonts w:hint="eastAsia" w:ascii="宋体" w:hAnsi="宋体" w:eastAsia="宋体"/>
          <w:sz w:val="24"/>
          <w:szCs w:val="24"/>
        </w:rPr>
        <w:t>试验检测负责人</w:t>
      </w:r>
      <w:r>
        <w:rPr>
          <w:rFonts w:hint="eastAsia" w:hAnsi="宋体" w:eastAsia="宋体"/>
          <w:sz w:val="24"/>
        </w:rPr>
        <w:t>签名</w:t>
      </w:r>
      <w:r>
        <w:rPr>
          <w:rFonts w:hAnsi="宋体" w:eastAsia="宋体"/>
          <w:sz w:val="24"/>
        </w:rPr>
        <w:t>，</w:t>
      </w:r>
      <w:r>
        <w:rPr>
          <w:rFonts w:hint="eastAsia" w:hAnsi="宋体" w:eastAsia="宋体"/>
          <w:sz w:val="24"/>
        </w:rPr>
        <w:t>竣工文件中的</w:t>
      </w:r>
      <w:r>
        <w:rPr>
          <w:rFonts w:hint="eastAsia" w:ascii="宋体" w:hAnsi="宋体" w:eastAsia="宋体"/>
          <w:sz w:val="24"/>
          <w:szCs w:val="24"/>
        </w:rPr>
        <w:t>检测</w:t>
      </w:r>
      <w:r>
        <w:rPr>
          <w:rFonts w:hint="eastAsia" w:hAnsi="宋体" w:eastAsia="宋体"/>
          <w:sz w:val="24"/>
        </w:rPr>
        <w:t>文件应有电子文件和纸质文件</w:t>
      </w:r>
      <w:r>
        <w:rPr>
          <w:rFonts w:hAnsi="宋体" w:eastAsia="宋体"/>
          <w:sz w:val="24"/>
        </w:rPr>
        <w:t>；电子文件应使用光盘和</w:t>
      </w:r>
      <w:r>
        <w:rPr>
          <w:rFonts w:eastAsia="宋体"/>
          <w:sz w:val="24"/>
        </w:rPr>
        <w:t>U</w:t>
      </w:r>
      <w:r>
        <w:rPr>
          <w:rFonts w:hAnsi="宋体" w:eastAsia="宋体"/>
          <w:sz w:val="24"/>
        </w:rPr>
        <w:t>盘分别贮存</w:t>
      </w:r>
      <w:r>
        <w:rPr>
          <w:rFonts w:hint="eastAsia" w:hAnsi="宋体" w:eastAsia="宋体"/>
          <w:sz w:val="24"/>
        </w:rPr>
        <w:t>，纸质文件应有一份原件和一份复印件</w:t>
      </w:r>
      <w:r>
        <w:rPr>
          <w:rFonts w:hAnsi="宋体" w:eastAsia="宋体"/>
          <w:sz w:val="24"/>
        </w:rPr>
        <w:t>。</w:t>
      </w:r>
    </w:p>
    <w:p>
      <w:pPr>
        <w:keepNext/>
        <w:keepLines/>
        <w:pageBreakBefore w:val="0"/>
        <w:widowControl/>
        <w:kinsoku/>
        <w:wordWrap/>
        <w:overflowPunct/>
        <w:topLinePunct w:val="0"/>
        <w:bidi w:val="0"/>
        <w:spacing w:line="360" w:lineRule="auto"/>
        <w:textAlignment w:val="auto"/>
        <w:outlineLvl w:val="9"/>
        <w:rPr>
          <w:rFonts w:ascii="宋体" w:hAnsi="宋体" w:eastAsia="宋体"/>
          <w:kern w:val="0"/>
          <w:sz w:val="24"/>
        </w:rPr>
      </w:pPr>
      <w:r>
        <w:rPr>
          <w:rFonts w:hint="eastAsia" w:ascii="宋体" w:hAnsi="宋体" w:eastAsia="宋体"/>
          <w:kern w:val="0"/>
          <w:sz w:val="24"/>
        </w:rPr>
        <w:t>6.4</w:t>
      </w:r>
      <w:r>
        <w:rPr>
          <w:rFonts w:hint="eastAsia" w:ascii="宋体" w:hAnsi="宋体" w:eastAsia="宋体"/>
          <w:sz w:val="24"/>
          <w:szCs w:val="24"/>
        </w:rPr>
        <w:t>检测</w:t>
      </w:r>
      <w:r>
        <w:rPr>
          <w:rFonts w:ascii="宋体" w:hAnsi="宋体" w:eastAsia="宋体"/>
          <w:kern w:val="0"/>
          <w:sz w:val="24"/>
        </w:rPr>
        <w:t>工作的暂停与</w:t>
      </w:r>
      <w:r>
        <w:rPr>
          <w:rFonts w:hint="eastAsia" w:ascii="宋体" w:hAnsi="宋体" w:eastAsia="宋体"/>
          <w:sz w:val="24"/>
          <w:szCs w:val="24"/>
        </w:rPr>
        <w:t>检测</w:t>
      </w:r>
      <w:r>
        <w:rPr>
          <w:rFonts w:ascii="宋体" w:hAnsi="宋体" w:eastAsia="宋体"/>
          <w:kern w:val="0"/>
          <w:sz w:val="24"/>
        </w:rPr>
        <w:t>合同的解除</w:t>
      </w:r>
    </w:p>
    <w:p>
      <w:pPr>
        <w:pageBreakBefore w:val="0"/>
        <w:kinsoku/>
        <w:wordWrap/>
        <w:overflowPunct/>
        <w:topLinePunct w:val="0"/>
        <w:bidi w:val="0"/>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第6.4.1项细化为：</w:t>
      </w:r>
    </w:p>
    <w:p>
      <w:pPr>
        <w:pageBreakBefore w:val="0"/>
        <w:kinsoku/>
        <w:wordWrap/>
        <w:overflowPunct/>
        <w:topLinePunct w:val="0"/>
        <w:bidi w:val="0"/>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6.4.1</w:t>
      </w:r>
      <w:r>
        <w:rPr>
          <w:rFonts w:ascii="宋体" w:hAnsi="宋体" w:eastAsia="宋体" w:cs="宋体"/>
          <w:sz w:val="24"/>
        </w:rPr>
        <w:t>出现根据本</w:t>
      </w:r>
      <w:r>
        <w:rPr>
          <w:rFonts w:hint="eastAsia" w:ascii="宋体" w:hAnsi="宋体" w:eastAsia="宋体"/>
          <w:sz w:val="24"/>
          <w:szCs w:val="24"/>
        </w:rPr>
        <w:t>检测</w:t>
      </w:r>
      <w:r>
        <w:rPr>
          <w:rFonts w:ascii="宋体" w:hAnsi="宋体" w:eastAsia="宋体" w:cs="宋体"/>
          <w:sz w:val="24"/>
        </w:rPr>
        <w:t>合同的约定不应由</w:t>
      </w:r>
      <w:r>
        <w:rPr>
          <w:rFonts w:hint="eastAsia" w:ascii="宋体" w:hAnsi="宋体" w:eastAsia="宋体"/>
          <w:sz w:val="24"/>
          <w:szCs w:val="24"/>
        </w:rPr>
        <w:t>检测</w:t>
      </w:r>
      <w:r>
        <w:rPr>
          <w:rFonts w:ascii="宋体" w:hAnsi="宋体" w:eastAsia="宋体" w:cs="宋体"/>
          <w:sz w:val="24"/>
        </w:rPr>
        <w:t>人负责的情况，且该情况已使</w:t>
      </w:r>
      <w:r>
        <w:rPr>
          <w:rFonts w:hint="eastAsia" w:ascii="宋体" w:hAnsi="宋体" w:eastAsia="宋体"/>
          <w:sz w:val="24"/>
          <w:szCs w:val="24"/>
        </w:rPr>
        <w:t>检测</w:t>
      </w:r>
      <w:r>
        <w:rPr>
          <w:rFonts w:ascii="宋体" w:hAnsi="宋体" w:eastAsia="宋体" w:cs="宋体"/>
          <w:sz w:val="24"/>
        </w:rPr>
        <w:t>人不能继续履行全部或部分</w:t>
      </w:r>
      <w:r>
        <w:rPr>
          <w:rFonts w:hint="eastAsia" w:ascii="宋体" w:hAnsi="宋体" w:eastAsia="宋体"/>
          <w:sz w:val="24"/>
          <w:szCs w:val="24"/>
        </w:rPr>
        <w:t>检测</w:t>
      </w:r>
      <w:r>
        <w:rPr>
          <w:rFonts w:ascii="宋体" w:hAnsi="宋体" w:eastAsia="宋体" w:cs="宋体"/>
          <w:sz w:val="24"/>
        </w:rPr>
        <w:t>服务时，</w:t>
      </w:r>
      <w:r>
        <w:rPr>
          <w:rFonts w:hint="eastAsia" w:ascii="宋体" w:hAnsi="宋体" w:eastAsia="宋体"/>
          <w:sz w:val="24"/>
          <w:szCs w:val="24"/>
        </w:rPr>
        <w:t>检测</w:t>
      </w:r>
      <w:r>
        <w:rPr>
          <w:rFonts w:ascii="宋体" w:hAnsi="宋体" w:eastAsia="宋体" w:cs="宋体"/>
          <w:sz w:val="24"/>
        </w:rPr>
        <w:t>人应立即书面通知委托人，并视情况采取相应措施：</w:t>
      </w:r>
    </w:p>
    <w:p>
      <w:pPr>
        <w:pageBreakBefore w:val="0"/>
        <w:kinsoku/>
        <w:wordWrap/>
        <w:overflowPunct/>
        <w:topLinePunct w:val="0"/>
        <w:bidi w:val="0"/>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不得不暂停或减缓某些</w:t>
      </w:r>
      <w:r>
        <w:rPr>
          <w:rFonts w:hint="eastAsia" w:ascii="宋体" w:hAnsi="宋体" w:eastAsia="宋体"/>
          <w:sz w:val="24"/>
          <w:szCs w:val="24"/>
        </w:rPr>
        <w:t>检测</w:t>
      </w:r>
      <w:r>
        <w:rPr>
          <w:rFonts w:ascii="宋体" w:hAnsi="宋体" w:eastAsia="宋体" w:cs="宋体"/>
          <w:sz w:val="24"/>
        </w:rPr>
        <w:t>服务时，则上述服务的完成期限应予以延长，因此增加的</w:t>
      </w:r>
      <w:r>
        <w:rPr>
          <w:rFonts w:hint="eastAsia" w:ascii="宋体" w:hAnsi="宋体" w:eastAsia="宋体"/>
          <w:sz w:val="24"/>
          <w:szCs w:val="24"/>
        </w:rPr>
        <w:t>检测</w:t>
      </w:r>
      <w:r>
        <w:rPr>
          <w:rFonts w:ascii="宋体" w:hAnsi="宋体" w:eastAsia="宋体" w:cs="宋体"/>
          <w:sz w:val="24"/>
        </w:rPr>
        <w:t>服务工作量或延长的服务期限，委托人应按合同条款约定进行调整。</w:t>
      </w:r>
    </w:p>
    <w:p>
      <w:pPr>
        <w:pageBreakBefore w:val="0"/>
        <w:kinsoku/>
        <w:wordWrap/>
        <w:overflowPunct/>
        <w:topLinePunct w:val="0"/>
        <w:bidi w:val="0"/>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全部</w:t>
      </w:r>
      <w:r>
        <w:rPr>
          <w:rFonts w:hint="eastAsia" w:ascii="宋体" w:hAnsi="宋体" w:eastAsia="宋体"/>
          <w:sz w:val="24"/>
          <w:szCs w:val="24"/>
        </w:rPr>
        <w:t>检测</w:t>
      </w:r>
      <w:r>
        <w:rPr>
          <w:rFonts w:ascii="宋体" w:hAnsi="宋体" w:eastAsia="宋体" w:cs="宋体"/>
          <w:sz w:val="24"/>
        </w:rPr>
        <w:t>服务已无法继续履行时，</w:t>
      </w:r>
      <w:r>
        <w:rPr>
          <w:rFonts w:hint="eastAsia" w:ascii="宋体" w:hAnsi="宋体" w:eastAsia="宋体"/>
          <w:sz w:val="24"/>
          <w:szCs w:val="24"/>
        </w:rPr>
        <w:t>检测</w:t>
      </w:r>
      <w:r>
        <w:rPr>
          <w:rFonts w:ascii="宋体" w:hAnsi="宋体" w:eastAsia="宋体" w:cs="宋体"/>
          <w:sz w:val="24"/>
        </w:rPr>
        <w:t>人在书面通知委托人28天之后，有权单方面解除本</w:t>
      </w:r>
      <w:r>
        <w:rPr>
          <w:rFonts w:hint="eastAsia" w:ascii="宋体" w:hAnsi="宋体" w:eastAsia="宋体"/>
          <w:sz w:val="24"/>
          <w:szCs w:val="24"/>
        </w:rPr>
        <w:t>检测</w:t>
      </w:r>
      <w:r>
        <w:rPr>
          <w:rFonts w:ascii="宋体" w:hAnsi="宋体" w:eastAsia="宋体" w:cs="宋体"/>
          <w:sz w:val="24"/>
        </w:rPr>
        <w:t>合同，因此增加的</w:t>
      </w:r>
      <w:r>
        <w:rPr>
          <w:rFonts w:hint="eastAsia" w:ascii="宋体" w:hAnsi="宋体" w:eastAsia="宋体"/>
          <w:sz w:val="24"/>
          <w:szCs w:val="24"/>
        </w:rPr>
        <w:t>检测</w:t>
      </w:r>
      <w:r>
        <w:rPr>
          <w:rFonts w:ascii="宋体" w:hAnsi="宋体" w:eastAsia="宋体" w:cs="宋体"/>
          <w:sz w:val="24"/>
        </w:rPr>
        <w:t>服务工作量，委托人应按合同条款约定进行调整，同时应及时向</w:t>
      </w:r>
      <w:r>
        <w:rPr>
          <w:rFonts w:hint="eastAsia" w:ascii="宋体" w:hAnsi="宋体" w:eastAsia="宋体" w:cs="宋体"/>
          <w:sz w:val="24"/>
        </w:rPr>
        <w:t>检测</w:t>
      </w:r>
      <w:r>
        <w:rPr>
          <w:rFonts w:ascii="宋体" w:hAnsi="宋体" w:eastAsia="宋体" w:cs="宋体"/>
          <w:sz w:val="24"/>
        </w:rPr>
        <w:t>人返还全部或剩余部分的履约保证金。</w:t>
      </w:r>
    </w:p>
    <w:p>
      <w:pPr>
        <w:pageBreakBefore w:val="0"/>
        <w:kinsoku/>
        <w:wordWrap/>
        <w:overflowPunct/>
        <w:topLinePunct w:val="0"/>
        <w:bidi w:val="0"/>
        <w:spacing w:line="360" w:lineRule="auto"/>
        <w:ind w:firstLine="420"/>
        <w:textAlignment w:val="auto"/>
        <w:outlineLvl w:val="9"/>
        <w:rPr>
          <w:rFonts w:ascii="宋体" w:hAnsi="宋体" w:eastAsia="宋体" w:cs="宋体"/>
          <w:sz w:val="24"/>
        </w:rPr>
      </w:pPr>
      <w:r>
        <w:rPr>
          <w:rFonts w:ascii="宋体" w:hAnsi="宋体" w:eastAsia="宋体" w:cs="宋体"/>
          <w:sz w:val="24"/>
        </w:rPr>
        <w:t>（3）因不可抗力致使本</w:t>
      </w:r>
      <w:r>
        <w:rPr>
          <w:rFonts w:hint="eastAsia" w:ascii="宋体" w:hAnsi="宋体" w:eastAsia="宋体"/>
          <w:sz w:val="24"/>
          <w:szCs w:val="24"/>
        </w:rPr>
        <w:t>检测</w:t>
      </w:r>
      <w:r>
        <w:rPr>
          <w:rFonts w:ascii="宋体" w:hAnsi="宋体" w:eastAsia="宋体" w:cs="宋体"/>
          <w:sz w:val="24"/>
        </w:rPr>
        <w:t>合同不能履行或只能部分履行时，应按照本合同第10条规定的程序暂停</w:t>
      </w:r>
      <w:r>
        <w:rPr>
          <w:rFonts w:hint="eastAsia" w:ascii="宋体" w:hAnsi="宋体" w:eastAsia="宋体"/>
          <w:sz w:val="24"/>
          <w:szCs w:val="24"/>
        </w:rPr>
        <w:t>检测</w:t>
      </w:r>
      <w:r>
        <w:rPr>
          <w:rFonts w:ascii="宋体" w:hAnsi="宋体" w:eastAsia="宋体" w:cs="宋体"/>
          <w:sz w:val="24"/>
        </w:rPr>
        <w:t>服务或解除</w:t>
      </w:r>
      <w:r>
        <w:rPr>
          <w:rFonts w:hint="eastAsia" w:ascii="宋体" w:hAnsi="宋体" w:eastAsia="宋体"/>
          <w:sz w:val="24"/>
          <w:szCs w:val="24"/>
        </w:rPr>
        <w:t>检测</w:t>
      </w:r>
      <w:r>
        <w:rPr>
          <w:rFonts w:ascii="宋体" w:hAnsi="宋体" w:eastAsia="宋体" w:cs="宋体"/>
          <w:sz w:val="24"/>
        </w:rPr>
        <w:t>合同。</w:t>
      </w:r>
    </w:p>
    <w:p>
      <w:pPr>
        <w:pageBreakBefore w:val="0"/>
        <w:kinsoku/>
        <w:wordWrap/>
        <w:overflowPunct/>
        <w:topLinePunct w:val="0"/>
        <w:bidi w:val="0"/>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第</w:t>
      </w:r>
      <w:r>
        <w:rPr>
          <w:rFonts w:ascii="宋体" w:hAnsi="宋体" w:eastAsia="宋体" w:cs="宋体"/>
          <w:sz w:val="24"/>
        </w:rPr>
        <w:t>6.4.2</w:t>
      </w:r>
      <w:r>
        <w:rPr>
          <w:rFonts w:hint="eastAsia" w:ascii="宋体" w:hAnsi="宋体" w:eastAsia="宋体" w:cs="宋体"/>
          <w:sz w:val="24"/>
        </w:rPr>
        <w:t>条约定为：</w:t>
      </w:r>
    </w:p>
    <w:p>
      <w:pPr>
        <w:pageBreakBefore w:val="0"/>
        <w:kinsoku/>
        <w:wordWrap/>
        <w:overflowPunct/>
        <w:topLinePunct w:val="0"/>
        <w:bidi w:val="0"/>
        <w:spacing w:line="360" w:lineRule="auto"/>
        <w:ind w:firstLine="420"/>
        <w:textAlignment w:val="auto"/>
        <w:outlineLvl w:val="9"/>
        <w:rPr>
          <w:rFonts w:ascii="宋体" w:hAnsi="宋体" w:eastAsia="宋体" w:cs="宋体"/>
          <w:sz w:val="24"/>
        </w:rPr>
      </w:pPr>
      <w:r>
        <w:rPr>
          <w:rFonts w:ascii="宋体" w:hAnsi="宋体" w:eastAsia="宋体" w:cs="宋体"/>
          <w:sz w:val="24"/>
        </w:rPr>
        <w:t>委托人要求</w:t>
      </w:r>
      <w:r>
        <w:rPr>
          <w:rFonts w:hint="eastAsia" w:ascii="宋体" w:hAnsi="宋体" w:eastAsia="宋体"/>
          <w:sz w:val="24"/>
          <w:szCs w:val="24"/>
        </w:rPr>
        <w:t>检测</w:t>
      </w:r>
      <w:r>
        <w:rPr>
          <w:rFonts w:ascii="宋体" w:hAnsi="宋体" w:eastAsia="宋体" w:cs="宋体"/>
          <w:sz w:val="24"/>
        </w:rPr>
        <w:t>人全部或部分暂停</w:t>
      </w:r>
      <w:r>
        <w:rPr>
          <w:rFonts w:hint="eastAsia" w:ascii="宋体" w:hAnsi="宋体" w:eastAsia="宋体"/>
          <w:sz w:val="24"/>
          <w:szCs w:val="24"/>
        </w:rPr>
        <w:t>检测</w:t>
      </w:r>
      <w:r>
        <w:rPr>
          <w:rFonts w:ascii="宋体" w:hAnsi="宋体" w:eastAsia="宋体" w:cs="宋体"/>
          <w:sz w:val="24"/>
        </w:rPr>
        <w:t>服务或解除本</w:t>
      </w:r>
      <w:r>
        <w:rPr>
          <w:rFonts w:hint="eastAsia" w:ascii="宋体" w:hAnsi="宋体" w:eastAsia="宋体"/>
          <w:sz w:val="24"/>
          <w:szCs w:val="24"/>
        </w:rPr>
        <w:t>检测</w:t>
      </w:r>
      <w:r>
        <w:rPr>
          <w:rFonts w:ascii="宋体" w:hAnsi="宋体" w:eastAsia="宋体" w:cs="宋体"/>
          <w:sz w:val="24"/>
        </w:rPr>
        <w:t>合同时，必须在56天之前发出书面通知。</w:t>
      </w:r>
      <w:r>
        <w:rPr>
          <w:rFonts w:hint="eastAsia" w:ascii="宋体" w:hAnsi="宋体" w:eastAsia="宋体" w:cs="宋体"/>
          <w:sz w:val="24"/>
        </w:rPr>
        <w:t>如暂停部分</w:t>
      </w:r>
      <w:r>
        <w:rPr>
          <w:rFonts w:hint="eastAsia" w:ascii="宋体" w:hAnsi="宋体" w:eastAsia="宋体"/>
          <w:sz w:val="24"/>
          <w:szCs w:val="24"/>
        </w:rPr>
        <w:t>检测</w:t>
      </w:r>
      <w:r>
        <w:rPr>
          <w:rFonts w:hint="eastAsia" w:ascii="宋体" w:hAnsi="宋体" w:eastAsia="宋体" w:cs="宋体"/>
          <w:sz w:val="24"/>
        </w:rPr>
        <w:t>服务的，</w:t>
      </w:r>
      <w:r>
        <w:rPr>
          <w:rFonts w:hint="eastAsia" w:ascii="宋体" w:hAnsi="宋体" w:eastAsia="宋体"/>
          <w:sz w:val="24"/>
          <w:szCs w:val="24"/>
        </w:rPr>
        <w:t>检测</w:t>
      </w:r>
      <w:r>
        <w:rPr>
          <w:rFonts w:ascii="宋体" w:hAnsi="宋体" w:eastAsia="宋体" w:cs="宋体"/>
          <w:sz w:val="24"/>
        </w:rPr>
        <w:t>人在接到通知后，</w:t>
      </w:r>
      <w:r>
        <w:rPr>
          <w:rFonts w:hint="eastAsia" w:ascii="宋体" w:hAnsi="宋体" w:eastAsia="宋体" w:cs="宋体"/>
          <w:sz w:val="24"/>
        </w:rPr>
        <w:t>应</w:t>
      </w:r>
      <w:r>
        <w:rPr>
          <w:rFonts w:ascii="宋体" w:hAnsi="宋体" w:eastAsia="宋体" w:cs="宋体"/>
          <w:sz w:val="24"/>
        </w:rPr>
        <w:t>停止</w:t>
      </w:r>
      <w:r>
        <w:rPr>
          <w:rFonts w:hint="eastAsia" w:ascii="宋体" w:hAnsi="宋体" w:eastAsia="宋体" w:cs="宋体"/>
          <w:sz w:val="24"/>
        </w:rPr>
        <w:t>计算暂停</w:t>
      </w:r>
      <w:r>
        <w:rPr>
          <w:rFonts w:hint="eastAsia" w:ascii="宋体" w:hAnsi="宋体" w:eastAsia="宋体"/>
          <w:sz w:val="24"/>
          <w:szCs w:val="24"/>
        </w:rPr>
        <w:t>检测</w:t>
      </w:r>
      <w:r>
        <w:rPr>
          <w:rFonts w:ascii="宋体" w:hAnsi="宋体" w:eastAsia="宋体" w:cs="宋体"/>
          <w:sz w:val="24"/>
        </w:rPr>
        <w:t>服务</w:t>
      </w:r>
      <w:r>
        <w:rPr>
          <w:rFonts w:hint="eastAsia" w:ascii="宋体" w:hAnsi="宋体" w:eastAsia="宋体" w:cs="宋体"/>
          <w:sz w:val="24"/>
        </w:rPr>
        <w:t>部分的费用</w:t>
      </w:r>
      <w:r>
        <w:rPr>
          <w:rFonts w:ascii="宋体" w:hAnsi="宋体" w:eastAsia="宋体" w:cs="宋体"/>
          <w:sz w:val="24"/>
        </w:rPr>
        <w:t>。</w:t>
      </w:r>
      <w:r>
        <w:rPr>
          <w:rFonts w:hint="eastAsia" w:ascii="宋体" w:hAnsi="宋体" w:eastAsia="宋体" w:cs="宋体"/>
          <w:sz w:val="24"/>
        </w:rPr>
        <w:t>如全部暂停或解除本</w:t>
      </w:r>
      <w:r>
        <w:rPr>
          <w:rFonts w:hint="eastAsia" w:ascii="宋体" w:hAnsi="宋体" w:eastAsia="宋体"/>
          <w:sz w:val="24"/>
          <w:szCs w:val="24"/>
        </w:rPr>
        <w:t>检测</w:t>
      </w:r>
      <w:r>
        <w:rPr>
          <w:rFonts w:hint="eastAsia" w:ascii="宋体" w:hAnsi="宋体" w:eastAsia="宋体" w:cs="宋体"/>
          <w:sz w:val="24"/>
        </w:rPr>
        <w:t>合同的，停止计算</w:t>
      </w:r>
      <w:r>
        <w:rPr>
          <w:rFonts w:hint="eastAsia" w:ascii="宋体" w:hAnsi="宋体" w:eastAsia="宋体"/>
          <w:sz w:val="24"/>
          <w:szCs w:val="24"/>
        </w:rPr>
        <w:t>检测</w:t>
      </w:r>
      <w:r>
        <w:rPr>
          <w:rFonts w:hint="eastAsia" w:ascii="宋体" w:hAnsi="宋体" w:eastAsia="宋体" w:cs="宋体"/>
          <w:sz w:val="24"/>
        </w:rPr>
        <w:t>服务费用，</w:t>
      </w:r>
      <w:r>
        <w:rPr>
          <w:rFonts w:ascii="宋体" w:hAnsi="宋体" w:eastAsia="宋体" w:cs="宋体"/>
          <w:sz w:val="24"/>
        </w:rPr>
        <w:t>同时及时向</w:t>
      </w:r>
      <w:r>
        <w:rPr>
          <w:rFonts w:hint="eastAsia" w:ascii="宋体" w:hAnsi="宋体" w:eastAsia="宋体"/>
          <w:sz w:val="24"/>
          <w:szCs w:val="24"/>
        </w:rPr>
        <w:t>检测</w:t>
      </w:r>
      <w:r>
        <w:rPr>
          <w:rFonts w:ascii="宋体" w:hAnsi="宋体" w:eastAsia="宋体" w:cs="宋体"/>
          <w:sz w:val="24"/>
        </w:rPr>
        <w:t>人返还全部或剩余部分的履约保证金。</w:t>
      </w:r>
    </w:p>
    <w:p>
      <w:pPr>
        <w:pageBreakBefore w:val="0"/>
        <w:kinsoku/>
        <w:wordWrap/>
        <w:overflowPunct/>
        <w:topLinePunct w:val="0"/>
        <w:bidi w:val="0"/>
        <w:spacing w:line="360" w:lineRule="auto"/>
        <w:ind w:firstLine="420"/>
        <w:textAlignment w:val="auto"/>
        <w:outlineLvl w:val="9"/>
        <w:rPr>
          <w:rFonts w:eastAsia="宋体"/>
          <w:sz w:val="24"/>
        </w:rPr>
      </w:pPr>
      <w:r>
        <w:rPr>
          <w:rFonts w:hint="eastAsia" w:ascii="宋体" w:hAnsi="宋体" w:eastAsia="宋体" w:cs="宋体"/>
          <w:sz w:val="24"/>
        </w:rPr>
        <w:t>6</w:t>
      </w:r>
      <w:r>
        <w:rPr>
          <w:rFonts w:ascii="宋体" w:hAnsi="宋体" w:eastAsia="宋体" w:cs="宋体"/>
          <w:sz w:val="24"/>
        </w:rPr>
        <w:t>.4.5</w:t>
      </w:r>
      <w:r>
        <w:rPr>
          <w:rFonts w:hint="eastAsia" w:ascii="宋体" w:hAnsi="宋体" w:eastAsia="宋体" w:cs="宋体"/>
          <w:sz w:val="24"/>
        </w:rPr>
        <w:t>不适用</w:t>
      </w:r>
    </w:p>
    <w:p>
      <w:pPr>
        <w:keepNext/>
        <w:keepLines/>
        <w:pageBreakBefore w:val="0"/>
        <w:kinsoku/>
        <w:wordWrap/>
        <w:overflowPunct/>
        <w:topLinePunct w:val="0"/>
        <w:bidi w:val="0"/>
        <w:spacing w:line="360" w:lineRule="auto"/>
        <w:jc w:val="left"/>
        <w:textAlignment w:val="auto"/>
        <w:outlineLvl w:val="9"/>
        <w:rPr>
          <w:rFonts w:ascii="黑体" w:hAnsi="黑体" w:eastAsia="黑体" w:cs="黑体"/>
          <w:sz w:val="24"/>
        </w:rPr>
      </w:pPr>
      <w:r>
        <w:rPr>
          <w:rFonts w:hint="eastAsia" w:ascii="黑体" w:hAnsi="黑体" w:eastAsia="黑体" w:cs="黑体"/>
          <w:sz w:val="24"/>
        </w:rPr>
        <w:t>7.检测责任与保险</w:t>
      </w:r>
    </w:p>
    <w:p>
      <w:pPr>
        <w:pageBreakBefore w:val="0"/>
        <w:kinsoku/>
        <w:wordWrap/>
        <w:overflowPunct/>
        <w:topLinePunct w:val="0"/>
        <w:bidi w:val="0"/>
        <w:spacing w:line="360" w:lineRule="auto"/>
        <w:textAlignment w:val="auto"/>
        <w:outlineLvl w:val="9"/>
        <w:rPr>
          <w:rFonts w:eastAsia="宋体"/>
          <w:kern w:val="0"/>
          <w:sz w:val="24"/>
        </w:rPr>
      </w:pPr>
      <w:r>
        <w:rPr>
          <w:rFonts w:eastAsia="宋体"/>
          <w:kern w:val="0"/>
          <w:sz w:val="24"/>
        </w:rPr>
        <w:t>7.1</w:t>
      </w:r>
      <w:r>
        <w:rPr>
          <w:rFonts w:hint="eastAsia" w:ascii="宋体" w:hAnsi="宋体" w:eastAsia="宋体"/>
          <w:sz w:val="24"/>
          <w:szCs w:val="24"/>
        </w:rPr>
        <w:t>检测</w:t>
      </w:r>
      <w:r>
        <w:rPr>
          <w:rFonts w:hAnsi="宋体" w:eastAsia="宋体"/>
          <w:kern w:val="0"/>
          <w:sz w:val="24"/>
        </w:rPr>
        <w:t>责任主体</w:t>
      </w:r>
    </w:p>
    <w:p>
      <w:pPr>
        <w:pageBreakBefore w:val="0"/>
        <w:kinsoku/>
        <w:wordWrap/>
        <w:overflowPunct/>
        <w:topLinePunct w:val="0"/>
        <w:bidi w:val="0"/>
        <w:spacing w:line="360" w:lineRule="auto"/>
        <w:textAlignment w:val="auto"/>
        <w:outlineLvl w:val="9"/>
        <w:rPr>
          <w:rFonts w:eastAsia="宋体"/>
          <w:kern w:val="0"/>
          <w:sz w:val="24"/>
        </w:rPr>
      </w:pPr>
      <w:r>
        <w:rPr>
          <w:rFonts w:hint="eastAsia" w:hAnsi="宋体" w:eastAsia="宋体"/>
          <w:kern w:val="0"/>
          <w:sz w:val="24"/>
        </w:rPr>
        <w:t>第</w:t>
      </w:r>
      <w:r>
        <w:rPr>
          <w:rFonts w:eastAsia="宋体"/>
          <w:sz w:val="24"/>
        </w:rPr>
        <w:t>7.1.2</w:t>
      </w:r>
      <w:r>
        <w:rPr>
          <w:rFonts w:hint="eastAsia" w:eastAsia="宋体"/>
          <w:sz w:val="24"/>
        </w:rPr>
        <w:t>项细化为：</w:t>
      </w:r>
    </w:p>
    <w:p>
      <w:pPr>
        <w:pageBreakBefore w:val="0"/>
        <w:kinsoku/>
        <w:wordWrap/>
        <w:overflowPunct/>
        <w:topLinePunct w:val="0"/>
        <w:bidi w:val="0"/>
        <w:spacing w:line="360" w:lineRule="auto"/>
        <w:ind w:firstLine="420"/>
        <w:textAlignment w:val="auto"/>
        <w:outlineLvl w:val="9"/>
        <w:rPr>
          <w:rFonts w:ascii="宋体" w:hAnsi="宋体" w:eastAsia="宋体" w:cs="宋体"/>
          <w:sz w:val="24"/>
        </w:rPr>
      </w:pPr>
      <w:r>
        <w:rPr>
          <w:rFonts w:hint="eastAsia" w:ascii="宋体" w:hAnsi="宋体" w:eastAsia="宋体" w:cs="宋体"/>
          <w:sz w:val="24"/>
        </w:rPr>
        <w:t>7.1.2</w:t>
      </w:r>
      <w:r>
        <w:rPr>
          <w:rFonts w:hint="eastAsia" w:ascii="宋体" w:hAnsi="宋体" w:eastAsia="宋体"/>
          <w:sz w:val="24"/>
          <w:szCs w:val="24"/>
        </w:rPr>
        <w:t>检测</w:t>
      </w:r>
      <w:r>
        <w:rPr>
          <w:rFonts w:ascii="宋体" w:hAnsi="宋体" w:eastAsia="宋体" w:cs="宋体"/>
          <w:sz w:val="24"/>
        </w:rPr>
        <w:t>人应当建立健全工程质量保证体系，制定质量管理制度，强化工程质量管理措施，完善</w:t>
      </w:r>
      <w:r>
        <w:rPr>
          <w:rFonts w:hint="eastAsia" w:ascii="宋体" w:hAnsi="宋体" w:eastAsia="宋体" w:cs="宋体"/>
          <w:sz w:val="24"/>
        </w:rPr>
        <w:t>检测</w:t>
      </w:r>
      <w:r>
        <w:rPr>
          <w:rFonts w:ascii="宋体" w:hAnsi="宋体" w:eastAsia="宋体" w:cs="宋体"/>
          <w:sz w:val="24"/>
        </w:rPr>
        <w:t>质量目标保障机制。</w:t>
      </w:r>
    </w:p>
    <w:p>
      <w:pPr>
        <w:pageBreakBefore w:val="0"/>
        <w:kinsoku/>
        <w:wordWrap/>
        <w:overflowPunct/>
        <w:topLinePunct w:val="0"/>
        <w:bidi w:val="0"/>
        <w:spacing w:line="360" w:lineRule="auto"/>
        <w:ind w:firstLine="420"/>
        <w:textAlignment w:val="auto"/>
        <w:outlineLvl w:val="9"/>
        <w:rPr>
          <w:rFonts w:ascii="宋体" w:hAnsi="宋体" w:eastAsia="宋体" w:cs="宋体"/>
          <w:sz w:val="24"/>
        </w:rPr>
      </w:pPr>
      <w:r>
        <w:rPr>
          <w:rFonts w:ascii="宋体" w:hAnsi="宋体" w:eastAsia="宋体" w:cs="宋体"/>
          <w:sz w:val="24"/>
        </w:rPr>
        <w:t>本工程施行质量责任终身制。</w:t>
      </w:r>
      <w:r>
        <w:rPr>
          <w:rFonts w:hint="eastAsia" w:ascii="宋体" w:hAnsi="宋体" w:eastAsia="宋体"/>
          <w:sz w:val="24"/>
          <w:szCs w:val="24"/>
        </w:rPr>
        <w:t>检测</w:t>
      </w:r>
      <w:r>
        <w:rPr>
          <w:rFonts w:ascii="宋体" w:hAnsi="宋体" w:eastAsia="宋体" w:cs="宋体"/>
          <w:sz w:val="24"/>
        </w:rPr>
        <w:t>人应当书面明确相应的</w:t>
      </w:r>
      <w:r>
        <w:rPr>
          <w:rFonts w:hint="eastAsia" w:ascii="宋体" w:hAnsi="宋体" w:eastAsia="宋体"/>
          <w:sz w:val="24"/>
          <w:szCs w:val="24"/>
        </w:rPr>
        <w:t>试验检测负责人</w:t>
      </w:r>
      <w:r>
        <w:rPr>
          <w:rFonts w:ascii="宋体" w:hAnsi="宋体" w:eastAsia="宋体" w:cs="宋体"/>
          <w:sz w:val="24"/>
        </w:rPr>
        <w:t>和质量负责人。</w:t>
      </w:r>
      <w:r>
        <w:rPr>
          <w:rFonts w:hint="eastAsia" w:ascii="宋体" w:hAnsi="宋体" w:eastAsia="宋体"/>
          <w:sz w:val="24"/>
          <w:szCs w:val="24"/>
        </w:rPr>
        <w:t>检测</w:t>
      </w:r>
      <w:r>
        <w:rPr>
          <w:rFonts w:ascii="宋体" w:hAnsi="宋体" w:eastAsia="宋体" w:cs="宋体"/>
          <w:sz w:val="24"/>
        </w:rPr>
        <w:t>人的相关人员按照国家法律法规和有关规定在工程合理使用年限内承担相应的质量责任。</w:t>
      </w:r>
    </w:p>
    <w:p>
      <w:pPr>
        <w:keepNext/>
        <w:keepLines/>
        <w:pageBreakBefore w:val="0"/>
        <w:kinsoku/>
        <w:wordWrap/>
        <w:overflowPunct/>
        <w:topLinePunct w:val="0"/>
        <w:bidi w:val="0"/>
        <w:spacing w:line="360" w:lineRule="auto"/>
        <w:jc w:val="left"/>
        <w:textAlignment w:val="auto"/>
        <w:outlineLvl w:val="9"/>
        <w:rPr>
          <w:rFonts w:hint="eastAsia" w:ascii="黑体" w:hAnsi="黑体" w:eastAsia="黑体" w:cs="黑体"/>
          <w:sz w:val="24"/>
        </w:rPr>
      </w:pPr>
      <w:r>
        <w:rPr>
          <w:rFonts w:hint="eastAsia" w:ascii="黑体" w:hAnsi="黑体" w:eastAsia="黑体" w:cs="黑体"/>
          <w:sz w:val="24"/>
        </w:rPr>
        <w:t>8.合同变更</w:t>
      </w:r>
    </w:p>
    <w:p>
      <w:pPr>
        <w:pageBreakBefore w:val="0"/>
        <w:kinsoku/>
        <w:wordWrap/>
        <w:overflowPunct/>
        <w:topLinePunct w:val="0"/>
        <w:bidi w:val="0"/>
        <w:spacing w:line="360" w:lineRule="auto"/>
        <w:textAlignment w:val="auto"/>
        <w:outlineLvl w:val="9"/>
        <w:rPr>
          <w:rFonts w:ascii="宋体" w:hAnsi="宋体" w:eastAsia="宋体"/>
          <w:sz w:val="24"/>
          <w:szCs w:val="24"/>
        </w:rPr>
      </w:pPr>
      <w:r>
        <w:rPr>
          <w:rFonts w:ascii="宋体" w:hAnsi="宋体" w:eastAsia="宋体"/>
          <w:sz w:val="24"/>
          <w:szCs w:val="24"/>
        </w:rPr>
        <w:t>8.1</w:t>
      </w:r>
      <w:r>
        <w:rPr>
          <w:rFonts w:hint="eastAsia" w:ascii="宋体" w:hAnsi="宋体" w:eastAsia="宋体"/>
          <w:sz w:val="24"/>
          <w:szCs w:val="24"/>
        </w:rPr>
        <w:t>变更情形</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kern w:val="1"/>
          <w:sz w:val="24"/>
        </w:rPr>
      </w:pPr>
      <w:r>
        <w:rPr>
          <w:rFonts w:hint="eastAsia" w:ascii="宋体" w:hAnsi="宋体" w:eastAsia="宋体" w:cs="宋体"/>
          <w:bCs/>
          <w:sz w:val="24"/>
        </w:rPr>
        <w:t>8.1.1合同变更时，</w:t>
      </w:r>
      <w:r>
        <w:rPr>
          <w:rFonts w:hint="eastAsia" w:ascii="宋体" w:hAnsi="宋体" w:eastAsia="宋体" w:cs="宋体"/>
          <w:sz w:val="24"/>
          <w:szCs w:val="24"/>
        </w:rPr>
        <w:t>检测</w:t>
      </w:r>
      <w:r>
        <w:rPr>
          <w:rFonts w:hint="eastAsia" w:ascii="宋体" w:hAnsi="宋体" w:eastAsia="宋体" w:cs="宋体"/>
          <w:bCs/>
          <w:sz w:val="24"/>
        </w:rPr>
        <w:t>服务期限的调整方法：</w:t>
      </w:r>
      <w:r>
        <w:rPr>
          <w:rFonts w:eastAsia="宋体"/>
          <w:kern w:val="1"/>
          <w:sz w:val="24"/>
        </w:rPr>
        <w:t>按所</w:t>
      </w:r>
      <w:r>
        <w:rPr>
          <w:rFonts w:hint="eastAsia" w:eastAsia="宋体"/>
          <w:kern w:val="1"/>
          <w:sz w:val="24"/>
        </w:rPr>
        <w:t>服务施工合同</w:t>
      </w:r>
      <w:r>
        <w:rPr>
          <w:rFonts w:eastAsia="宋体"/>
          <w:kern w:val="1"/>
          <w:sz w:val="24"/>
        </w:rPr>
        <w:t>段实质性完成交工验</w:t>
      </w:r>
      <w:r>
        <w:rPr>
          <w:rFonts w:hint="eastAsia" w:ascii="宋体" w:hAnsi="宋体" w:eastAsia="宋体"/>
          <w:bCs/>
          <w:sz w:val="24"/>
        </w:rPr>
        <w:t>收之日计算</w:t>
      </w:r>
      <w:r>
        <w:rPr>
          <w:rFonts w:hint="eastAsia" w:ascii="宋体" w:hAnsi="宋体" w:eastAsia="宋体" w:cs="宋体"/>
          <w:bCs/>
          <w:sz w:val="24"/>
        </w:rPr>
        <w:t>；</w:t>
      </w:r>
      <w:r>
        <w:rPr>
          <w:rFonts w:hint="eastAsia" w:ascii="宋体" w:hAnsi="宋体" w:eastAsia="宋体" w:cs="宋体"/>
          <w:sz w:val="24"/>
          <w:szCs w:val="24"/>
        </w:rPr>
        <w:t>检测</w:t>
      </w:r>
      <w:r>
        <w:rPr>
          <w:rFonts w:hint="eastAsia" w:ascii="宋体" w:hAnsi="宋体" w:eastAsia="宋体" w:cs="宋体"/>
          <w:bCs/>
          <w:sz w:val="24"/>
        </w:rPr>
        <w:t>服务费用的调整方法：</w:t>
      </w:r>
      <w:r>
        <w:rPr>
          <w:rFonts w:hint="eastAsia" w:ascii="宋体" w:hAnsi="宋体" w:eastAsia="宋体" w:cs="宋体"/>
          <w:kern w:val="1"/>
          <w:sz w:val="24"/>
        </w:rPr>
        <w:t>不调整</w:t>
      </w:r>
      <w:r>
        <w:rPr>
          <w:rFonts w:hint="eastAsia" w:ascii="宋体" w:hAnsi="宋体" w:eastAsia="宋体" w:cs="宋体"/>
          <w:sz w:val="24"/>
          <w:szCs w:val="24"/>
        </w:rPr>
        <w:t>检测</w:t>
      </w:r>
      <w:r>
        <w:rPr>
          <w:rFonts w:hint="eastAsia" w:ascii="宋体" w:hAnsi="宋体" w:eastAsia="宋体" w:cs="宋体"/>
          <w:kern w:val="1"/>
          <w:sz w:val="24"/>
        </w:rPr>
        <w:t>服务费。</w:t>
      </w:r>
    </w:p>
    <w:p>
      <w:pPr>
        <w:pageBreakBefore w:val="0"/>
        <w:kinsoku/>
        <w:wordWrap/>
        <w:overflowPunct/>
        <w:topLinePunct w:val="0"/>
        <w:bidi w:val="0"/>
        <w:snapToGrid w:val="0"/>
        <w:spacing w:line="360" w:lineRule="auto"/>
        <w:ind w:firstLine="480" w:firstLineChars="200"/>
        <w:textAlignment w:val="auto"/>
        <w:outlineLvl w:val="9"/>
        <w:rPr>
          <w:rFonts w:eastAsia="宋体"/>
          <w:sz w:val="22"/>
        </w:rPr>
      </w:pPr>
      <w:r>
        <w:rPr>
          <w:rFonts w:hint="eastAsia" w:ascii="宋体" w:hAnsi="宋体" w:eastAsia="宋体" w:cs="宋体"/>
          <w:sz w:val="24"/>
          <w:szCs w:val="24"/>
        </w:rPr>
        <w:t>8.1.2在签订本</w:t>
      </w:r>
      <w:r>
        <w:rPr>
          <w:rFonts w:eastAsia="宋体"/>
          <w:sz w:val="24"/>
          <w:szCs w:val="24"/>
        </w:rPr>
        <w:t>合同后，因国家或地方政府的法律、法规变动而引起检测服务费用的增加（包括但不限于因服务时间延长而产生的费用），委托人不予调整。</w:t>
      </w:r>
    </w:p>
    <w:p>
      <w:pPr>
        <w:pageBreakBefore w:val="0"/>
        <w:kinsoku/>
        <w:wordWrap/>
        <w:overflowPunct/>
        <w:topLinePunct w:val="0"/>
        <w:bidi w:val="0"/>
        <w:spacing w:line="360" w:lineRule="auto"/>
        <w:textAlignment w:val="auto"/>
        <w:outlineLvl w:val="9"/>
        <w:rPr>
          <w:rFonts w:ascii="宋体" w:hAnsi="宋体" w:eastAsia="宋体"/>
          <w:sz w:val="24"/>
          <w:szCs w:val="24"/>
        </w:rPr>
      </w:pPr>
      <w:r>
        <w:rPr>
          <w:rFonts w:ascii="宋体" w:hAnsi="宋体" w:eastAsia="宋体"/>
          <w:sz w:val="24"/>
          <w:szCs w:val="24"/>
        </w:rPr>
        <w:t>8.2</w:t>
      </w:r>
      <w:r>
        <w:rPr>
          <w:rFonts w:hint="eastAsia" w:ascii="宋体" w:hAnsi="宋体" w:eastAsia="宋体"/>
          <w:sz w:val="24"/>
          <w:szCs w:val="24"/>
        </w:rPr>
        <w:t>合理化建议</w:t>
      </w:r>
    </w:p>
    <w:p>
      <w:pPr>
        <w:pageBreakBefore w:val="0"/>
        <w:kinsoku/>
        <w:wordWrap/>
        <w:overflowPunct/>
        <w:topLinePunct w:val="0"/>
        <w:bidi w:val="0"/>
        <w:spacing w:line="360" w:lineRule="auto"/>
        <w:ind w:firstLine="480" w:firstLineChars="200"/>
        <w:textAlignment w:val="auto"/>
        <w:outlineLvl w:val="9"/>
        <w:rPr>
          <w:rFonts w:ascii="宋体" w:hAnsi="宋体" w:eastAsia="宋体"/>
          <w:bCs/>
          <w:sz w:val="24"/>
        </w:rPr>
      </w:pPr>
      <w:r>
        <w:rPr>
          <w:rFonts w:hint="eastAsia" w:ascii="宋体" w:hAnsi="宋体" w:eastAsia="宋体"/>
          <w:bCs/>
          <w:sz w:val="24"/>
        </w:rPr>
        <w:t>8</w:t>
      </w:r>
      <w:r>
        <w:rPr>
          <w:rFonts w:ascii="宋体" w:hAnsi="宋体" w:eastAsia="宋体"/>
          <w:bCs/>
          <w:sz w:val="24"/>
        </w:rPr>
        <w:t>.2.2</w:t>
      </w:r>
      <w:r>
        <w:rPr>
          <w:rFonts w:hint="eastAsia" w:ascii="宋体" w:hAnsi="宋体" w:eastAsia="宋体"/>
          <w:sz w:val="24"/>
          <w:szCs w:val="24"/>
        </w:rPr>
        <w:t>检测</w:t>
      </w:r>
      <w:r>
        <w:rPr>
          <w:rFonts w:ascii="宋体" w:hAnsi="宋体" w:eastAsia="宋体"/>
          <w:bCs/>
          <w:sz w:val="24"/>
        </w:rPr>
        <w:t>人提出的合理化建议降低了工程投资、缩短了施工期限或者提高了工程经济效益的，委托人给予</w:t>
      </w:r>
      <w:r>
        <w:rPr>
          <w:rFonts w:hint="eastAsia" w:ascii="宋体" w:hAnsi="宋体" w:eastAsia="宋体"/>
          <w:sz w:val="24"/>
          <w:szCs w:val="24"/>
        </w:rPr>
        <w:t>检测</w:t>
      </w:r>
      <w:r>
        <w:rPr>
          <w:rFonts w:hint="eastAsia" w:ascii="宋体" w:hAnsi="宋体" w:eastAsia="宋体"/>
          <w:bCs/>
          <w:sz w:val="24"/>
        </w:rPr>
        <w:t>人</w:t>
      </w:r>
      <w:r>
        <w:rPr>
          <w:rFonts w:ascii="宋体" w:hAnsi="宋体" w:eastAsia="宋体"/>
          <w:bCs/>
          <w:sz w:val="24"/>
        </w:rPr>
        <w:t>如下奖励</w:t>
      </w:r>
      <w:r>
        <w:rPr>
          <w:rFonts w:hint="eastAsia" w:ascii="宋体" w:hAnsi="宋体" w:eastAsia="宋体"/>
          <w:bCs/>
          <w:sz w:val="24"/>
        </w:rPr>
        <w:t>：</w:t>
      </w:r>
      <w:r>
        <w:rPr>
          <w:rFonts w:hint="eastAsia" w:ascii="宋体" w:hAnsi="宋体" w:eastAsia="宋体"/>
          <w:bCs/>
          <w:sz w:val="24"/>
          <w:u w:val="single"/>
        </w:rPr>
        <w:t>/</w:t>
      </w:r>
      <w:r>
        <w:rPr>
          <w:rFonts w:ascii="宋体" w:hAnsi="宋体" w:eastAsia="宋体"/>
          <w:bCs/>
          <w:sz w:val="24"/>
        </w:rPr>
        <w:t>。</w:t>
      </w:r>
      <w:r>
        <w:rPr>
          <w:rFonts w:eastAsia="宋体"/>
          <w:sz w:val="24"/>
          <w:szCs w:val="24"/>
        </w:rPr>
        <w:t>合理化建议应以书面形式提交委托人。</w:t>
      </w:r>
    </w:p>
    <w:p>
      <w:pPr>
        <w:keepNext/>
        <w:keepLines/>
        <w:pageBreakBefore w:val="0"/>
        <w:kinsoku/>
        <w:wordWrap/>
        <w:overflowPunct/>
        <w:topLinePunct w:val="0"/>
        <w:bidi w:val="0"/>
        <w:spacing w:line="360" w:lineRule="auto"/>
        <w:jc w:val="left"/>
        <w:textAlignment w:val="auto"/>
        <w:outlineLvl w:val="9"/>
        <w:rPr>
          <w:rFonts w:hint="eastAsia" w:ascii="黑体" w:hAnsi="黑体" w:eastAsia="黑体" w:cs="黑体"/>
          <w:sz w:val="24"/>
        </w:rPr>
      </w:pPr>
      <w:r>
        <w:rPr>
          <w:rFonts w:hint="eastAsia" w:ascii="黑体" w:hAnsi="黑体" w:eastAsia="黑体" w:cs="黑体"/>
          <w:sz w:val="24"/>
        </w:rPr>
        <w:t>9.合同价格与支付</w:t>
      </w:r>
    </w:p>
    <w:p>
      <w:pPr>
        <w:pageBreakBefore w:val="0"/>
        <w:kinsoku/>
        <w:wordWrap/>
        <w:overflowPunct/>
        <w:topLinePunct w:val="0"/>
        <w:bidi w:val="0"/>
        <w:spacing w:line="360" w:lineRule="auto"/>
        <w:textAlignment w:val="auto"/>
        <w:outlineLvl w:val="9"/>
        <w:rPr>
          <w:rFonts w:ascii="宋体" w:hAnsi="宋体" w:eastAsia="宋体"/>
          <w:sz w:val="24"/>
          <w:szCs w:val="24"/>
        </w:rPr>
      </w:pPr>
      <w:r>
        <w:rPr>
          <w:rFonts w:ascii="宋体" w:hAnsi="宋体" w:eastAsia="宋体"/>
          <w:sz w:val="24"/>
          <w:szCs w:val="24"/>
        </w:rPr>
        <w:t>9.1</w:t>
      </w:r>
      <w:r>
        <w:rPr>
          <w:rFonts w:hint="eastAsia" w:ascii="宋体" w:hAnsi="宋体" w:eastAsia="宋体"/>
          <w:sz w:val="24"/>
          <w:szCs w:val="24"/>
        </w:rPr>
        <w:t>合同价格</w:t>
      </w:r>
    </w:p>
    <w:p>
      <w:pPr>
        <w:pageBreakBefore w:val="0"/>
        <w:kinsoku/>
        <w:wordWrap/>
        <w:overflowPunct/>
        <w:topLinePunct w:val="0"/>
        <w:bidi w:val="0"/>
        <w:spacing w:line="360" w:lineRule="auto"/>
        <w:ind w:firstLine="480" w:firstLineChars="200"/>
        <w:textAlignment w:val="auto"/>
        <w:outlineLvl w:val="9"/>
        <w:rPr>
          <w:rFonts w:ascii="宋体" w:hAnsi="宋体" w:eastAsia="宋体"/>
          <w:bCs/>
          <w:snapToGrid w:val="0"/>
          <w:sz w:val="24"/>
        </w:rPr>
      </w:pPr>
      <w:r>
        <w:rPr>
          <w:rFonts w:ascii="宋体" w:hAnsi="宋体" w:eastAsia="宋体"/>
          <w:bCs/>
          <w:sz w:val="24"/>
        </w:rPr>
        <w:t>9.1.1</w:t>
      </w:r>
      <w:r>
        <w:rPr>
          <w:rFonts w:hint="eastAsia" w:ascii="宋体" w:hAnsi="宋体" w:eastAsia="宋体"/>
          <w:bCs/>
          <w:sz w:val="24"/>
        </w:rPr>
        <w:t>本合同的报价方式：</w:t>
      </w:r>
      <w:r>
        <w:rPr>
          <w:rFonts w:hint="eastAsia" w:ascii="宋体" w:hAnsi="宋体" w:eastAsia="宋体"/>
          <w:bCs/>
          <w:snapToGrid w:val="0"/>
          <w:sz w:val="24"/>
        </w:rPr>
        <w:t>总价。</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bCs/>
          <w:sz w:val="24"/>
        </w:rPr>
      </w:pPr>
      <w:r>
        <w:rPr>
          <w:rFonts w:ascii="宋体" w:hAnsi="宋体" w:eastAsia="宋体"/>
          <w:bCs/>
          <w:sz w:val="24"/>
        </w:rPr>
        <w:t>在合同实施期间，由于</w:t>
      </w:r>
      <w:r>
        <w:rPr>
          <w:rFonts w:hint="eastAsia" w:ascii="宋体" w:hAnsi="宋体" w:eastAsia="宋体"/>
          <w:bCs/>
          <w:sz w:val="24"/>
        </w:rPr>
        <w:t>各种</w:t>
      </w:r>
      <w:r>
        <w:rPr>
          <w:rFonts w:ascii="宋体" w:hAnsi="宋体" w:eastAsia="宋体"/>
          <w:bCs/>
          <w:sz w:val="24"/>
        </w:rPr>
        <w:t>因素导致本项目</w:t>
      </w:r>
      <w:r>
        <w:rPr>
          <w:rFonts w:hint="eastAsia" w:ascii="宋体" w:hAnsi="宋体" w:eastAsia="宋体"/>
          <w:sz w:val="24"/>
          <w:szCs w:val="24"/>
        </w:rPr>
        <w:t>检测</w:t>
      </w:r>
      <w:r>
        <w:rPr>
          <w:rFonts w:ascii="宋体" w:hAnsi="宋体" w:eastAsia="宋体"/>
          <w:bCs/>
          <w:sz w:val="24"/>
        </w:rPr>
        <w:t>服务费用变化</w:t>
      </w:r>
      <w:r>
        <w:rPr>
          <w:rFonts w:hint="eastAsia" w:ascii="宋体" w:hAnsi="宋体" w:eastAsia="宋体"/>
          <w:bCs/>
          <w:sz w:val="24"/>
        </w:rPr>
        <w:t>（除委托人对</w:t>
      </w:r>
      <w:r>
        <w:rPr>
          <w:rFonts w:hint="eastAsia" w:ascii="宋体" w:hAnsi="宋体" w:eastAsia="宋体"/>
          <w:sz w:val="24"/>
          <w:szCs w:val="24"/>
        </w:rPr>
        <w:t>检测</w:t>
      </w:r>
      <w:r>
        <w:rPr>
          <w:rFonts w:hint="eastAsia" w:ascii="宋体" w:hAnsi="宋体" w:eastAsia="宋体"/>
          <w:bCs/>
          <w:sz w:val="24"/>
        </w:rPr>
        <w:t>人违约课以的违约金外），合同</w:t>
      </w:r>
      <w:r>
        <w:rPr>
          <w:rFonts w:ascii="宋体" w:hAnsi="宋体" w:eastAsia="宋体"/>
          <w:bCs/>
          <w:sz w:val="24"/>
        </w:rPr>
        <w:t>价格的</w:t>
      </w:r>
      <w:r>
        <w:rPr>
          <w:rFonts w:hint="eastAsia" w:ascii="宋体" w:hAnsi="宋体" w:eastAsia="宋体"/>
          <w:bCs/>
          <w:sz w:val="24"/>
        </w:rPr>
        <w:t>调整方式和</w:t>
      </w:r>
      <w:r>
        <w:rPr>
          <w:rFonts w:ascii="宋体" w:hAnsi="宋体" w:eastAsia="宋体"/>
          <w:bCs/>
          <w:sz w:val="24"/>
        </w:rPr>
        <w:t>风险范围划分</w:t>
      </w:r>
      <w:r>
        <w:rPr>
          <w:rFonts w:hint="eastAsia" w:ascii="宋体" w:hAnsi="宋体" w:eastAsia="宋体"/>
          <w:bCs/>
          <w:sz w:val="24"/>
        </w:rPr>
        <w:t>：</w:t>
      </w:r>
      <w:r>
        <w:rPr>
          <w:rFonts w:eastAsia="宋体"/>
          <w:kern w:val="1"/>
          <w:sz w:val="24"/>
        </w:rPr>
        <w:t>合同</w:t>
      </w:r>
      <w:r>
        <w:rPr>
          <w:rFonts w:hint="eastAsia" w:eastAsia="宋体"/>
          <w:kern w:val="1"/>
          <w:sz w:val="24"/>
        </w:rPr>
        <w:t>执行期间不再调整，风险自负</w:t>
      </w:r>
      <w:r>
        <w:rPr>
          <w:rFonts w:hint="eastAsia" w:ascii="宋体" w:hAnsi="宋体" w:eastAsia="宋体"/>
          <w:bCs/>
          <w:sz w:val="24"/>
        </w:rPr>
        <w:t>。</w:t>
      </w:r>
    </w:p>
    <w:p>
      <w:pPr>
        <w:pageBreakBefore w:val="0"/>
        <w:kinsoku/>
        <w:wordWrap/>
        <w:overflowPunct/>
        <w:topLinePunct w:val="0"/>
        <w:bidi w:val="0"/>
        <w:spacing w:line="360" w:lineRule="auto"/>
        <w:ind w:firstLine="480" w:firstLineChars="200"/>
        <w:textAlignment w:val="auto"/>
        <w:outlineLvl w:val="9"/>
        <w:rPr>
          <w:rFonts w:ascii="宋体" w:hAnsi="宋体" w:eastAsia="宋体"/>
          <w:bCs/>
          <w:sz w:val="24"/>
        </w:rPr>
      </w:pPr>
      <w:r>
        <w:rPr>
          <w:rFonts w:hint="eastAsia" w:ascii="宋体" w:hAnsi="宋体" w:eastAsia="宋体"/>
          <w:bCs/>
          <w:sz w:val="24"/>
        </w:rPr>
        <w:t>第9.3.2项补充如下内容：</w:t>
      </w:r>
    </w:p>
    <w:p>
      <w:pPr>
        <w:pageBreakBefore w:val="0"/>
        <w:kinsoku/>
        <w:wordWrap/>
        <w:overflowPunct/>
        <w:topLinePunct w:val="0"/>
        <w:bidi w:val="0"/>
        <w:snapToGrid w:val="0"/>
        <w:spacing w:line="360" w:lineRule="auto"/>
        <w:ind w:firstLine="480" w:firstLineChars="200"/>
        <w:jc w:val="left"/>
        <w:textAlignment w:val="auto"/>
        <w:outlineLvl w:val="9"/>
        <w:rPr>
          <w:rFonts w:eastAsia="宋体"/>
          <w:sz w:val="24"/>
          <w:szCs w:val="24"/>
        </w:rPr>
      </w:pPr>
      <w:r>
        <w:rPr>
          <w:rFonts w:hint="eastAsia" w:ascii="宋体" w:hAnsi="宋体" w:eastAsia="宋体" w:cs="宋体"/>
          <w:sz w:val="24"/>
          <w:szCs w:val="24"/>
        </w:rPr>
        <w:t>（8）</w:t>
      </w:r>
      <w:r>
        <w:rPr>
          <w:rFonts w:eastAsia="宋体"/>
          <w:sz w:val="24"/>
          <w:szCs w:val="24"/>
        </w:rPr>
        <w:t>按本合同规定应得的其他费用</w:t>
      </w:r>
      <w:r>
        <w:rPr>
          <w:rFonts w:hint="eastAsia" w:eastAsia="宋体"/>
          <w:sz w:val="24"/>
          <w:szCs w:val="24"/>
        </w:rPr>
        <w:t>包含在投标报价中，委托人不另行支付：</w:t>
      </w:r>
    </w:p>
    <w:p>
      <w:pPr>
        <w:pageBreakBefore w:val="0"/>
        <w:kinsoku/>
        <w:wordWrap/>
        <w:overflowPunct/>
        <w:topLinePunct w:val="0"/>
        <w:bidi w:val="0"/>
        <w:snapToGrid w:val="0"/>
        <w:spacing w:line="360" w:lineRule="auto"/>
        <w:ind w:firstLine="480" w:firstLineChars="200"/>
        <w:jc w:val="left"/>
        <w:textAlignment w:val="auto"/>
        <w:outlineLvl w:val="9"/>
        <w:rPr>
          <w:rFonts w:eastAsia="宋体"/>
          <w:sz w:val="24"/>
          <w:szCs w:val="24"/>
        </w:rPr>
      </w:pPr>
      <w:r>
        <w:rPr>
          <w:rFonts w:hint="eastAsia" w:eastAsia="宋体"/>
          <w:sz w:val="24"/>
          <w:szCs w:val="24"/>
        </w:rPr>
        <w:t>①</w:t>
      </w:r>
      <w:r>
        <w:rPr>
          <w:rFonts w:eastAsia="宋体"/>
          <w:sz w:val="24"/>
          <w:szCs w:val="24"/>
        </w:rPr>
        <w:t>项目管理系统软件由</w:t>
      </w:r>
      <w:r>
        <w:rPr>
          <w:rFonts w:hint="eastAsia" w:hAnsi="宋体" w:eastAsia="宋体" w:cs="宋体"/>
          <w:sz w:val="24"/>
          <w:szCs w:val="24"/>
        </w:rPr>
        <w:t>检测人</w:t>
      </w:r>
      <w:r>
        <w:rPr>
          <w:rFonts w:eastAsia="宋体"/>
          <w:sz w:val="24"/>
          <w:szCs w:val="24"/>
        </w:rPr>
        <w:t>自行购买，所购买的项目软件管理系统应与委托人的项目管理系统兼容，保证相关业务数据的正常传输。该项费用在系统配置完成后计量与支付。该项费用由</w:t>
      </w:r>
      <w:r>
        <w:rPr>
          <w:rFonts w:hint="eastAsia" w:eastAsia="宋体"/>
          <w:sz w:val="24"/>
          <w:szCs w:val="24"/>
        </w:rPr>
        <w:t>检测人</w:t>
      </w:r>
      <w:r>
        <w:rPr>
          <w:rFonts w:eastAsia="宋体"/>
          <w:sz w:val="24"/>
          <w:szCs w:val="24"/>
        </w:rPr>
        <w:t>包干使用。</w:t>
      </w:r>
    </w:p>
    <w:p>
      <w:pPr>
        <w:pageBreakBefore w:val="0"/>
        <w:kinsoku/>
        <w:wordWrap/>
        <w:overflowPunct/>
        <w:topLinePunct w:val="0"/>
        <w:bidi w:val="0"/>
        <w:snapToGrid w:val="0"/>
        <w:spacing w:line="360" w:lineRule="auto"/>
        <w:ind w:firstLine="480" w:firstLineChars="200"/>
        <w:jc w:val="left"/>
        <w:textAlignment w:val="auto"/>
        <w:outlineLvl w:val="9"/>
        <w:rPr>
          <w:rFonts w:eastAsia="宋体"/>
          <w:sz w:val="24"/>
          <w:szCs w:val="24"/>
        </w:rPr>
      </w:pPr>
      <w:r>
        <w:rPr>
          <w:rFonts w:hint="eastAsia" w:eastAsia="宋体"/>
          <w:sz w:val="24"/>
          <w:szCs w:val="24"/>
        </w:rPr>
        <w:t>②</w:t>
      </w:r>
      <w:r>
        <w:rPr>
          <w:rFonts w:eastAsia="宋体"/>
          <w:sz w:val="24"/>
          <w:szCs w:val="24"/>
        </w:rPr>
        <w:t>专项培训：项目实施过程中，除</w:t>
      </w:r>
      <w:r>
        <w:rPr>
          <w:rFonts w:hint="eastAsia" w:hAnsi="宋体" w:eastAsia="宋体" w:cs="宋体"/>
          <w:sz w:val="24"/>
          <w:szCs w:val="24"/>
        </w:rPr>
        <w:t>检测人</w:t>
      </w:r>
      <w:r>
        <w:rPr>
          <w:rFonts w:eastAsia="宋体"/>
          <w:sz w:val="24"/>
          <w:szCs w:val="24"/>
        </w:rPr>
        <w:t>自身应组织对其职工或雇员进行质量和安全教育外，委托人将根据工程实施的不同阶段的不同需要，通过邀请专家授课、组织学习等多种形式，开展对以试验检测人员及参建人员为主的培训教育，以提高试验检测人员及参建人员的整体素质，增强各级管理的质量意识，营造项目形象，树立工程品牌，促使工程项目在设计、施工、管理过程中全方位体现依靠科技进步和创新提高工程质量，降低工程造价，充分体现“安全、耐久、经济、环保”的核心理念。</w:t>
      </w:r>
    </w:p>
    <w:p>
      <w:pPr>
        <w:pageBreakBefore w:val="0"/>
        <w:kinsoku/>
        <w:wordWrap/>
        <w:overflowPunct/>
        <w:topLinePunct w:val="0"/>
        <w:bidi w:val="0"/>
        <w:snapToGrid w:val="0"/>
        <w:spacing w:line="360" w:lineRule="auto"/>
        <w:ind w:firstLine="480" w:firstLineChars="200"/>
        <w:jc w:val="left"/>
        <w:textAlignment w:val="auto"/>
        <w:outlineLvl w:val="9"/>
        <w:rPr>
          <w:rFonts w:hint="eastAsia" w:eastAsia="宋体"/>
          <w:sz w:val="24"/>
          <w:szCs w:val="24"/>
        </w:rPr>
      </w:pPr>
      <w:r>
        <w:rPr>
          <w:rFonts w:hint="eastAsia" w:hAnsi="宋体" w:eastAsia="宋体" w:cs="宋体"/>
          <w:sz w:val="24"/>
          <w:szCs w:val="24"/>
        </w:rPr>
        <w:t>③竣工文件编制：检测人应按交通部发布的《公路工程竣（交）工验收办法实施细则》（交公路发〔2010〕65号）中规定，将原始记录、试验数据、检测报告等资料整理保存。</w:t>
      </w:r>
    </w:p>
    <w:p>
      <w:pPr>
        <w:pageBreakBefore w:val="0"/>
        <w:kinsoku/>
        <w:wordWrap/>
        <w:overflowPunct/>
        <w:topLinePunct w:val="0"/>
        <w:bidi w:val="0"/>
        <w:snapToGrid w:val="0"/>
        <w:spacing w:line="360" w:lineRule="auto"/>
        <w:ind w:firstLine="480" w:firstLineChars="200"/>
        <w:jc w:val="left"/>
        <w:textAlignment w:val="auto"/>
        <w:outlineLvl w:val="9"/>
        <w:rPr>
          <w:rFonts w:eastAsia="宋体"/>
          <w:sz w:val="24"/>
          <w:szCs w:val="24"/>
        </w:rPr>
      </w:pPr>
      <w:r>
        <w:rPr>
          <w:rFonts w:hint="eastAsia" w:eastAsia="宋体"/>
          <w:sz w:val="24"/>
          <w:szCs w:val="24"/>
        </w:rPr>
        <w:t>④</w:t>
      </w:r>
      <w:r>
        <w:rPr>
          <w:rFonts w:eastAsia="宋体"/>
          <w:sz w:val="24"/>
          <w:szCs w:val="24"/>
        </w:rPr>
        <w:t>配合协调：全线监理（包括管道、机电、房建工程）、</w:t>
      </w:r>
      <w:r>
        <w:rPr>
          <w:rFonts w:hint="eastAsia" w:hAnsi="宋体" w:eastAsia="宋体" w:cs="宋体"/>
          <w:sz w:val="24"/>
          <w:szCs w:val="24"/>
        </w:rPr>
        <w:t>检测人</w:t>
      </w:r>
      <w:r>
        <w:rPr>
          <w:rFonts w:eastAsia="宋体"/>
          <w:sz w:val="24"/>
          <w:szCs w:val="24"/>
        </w:rPr>
        <w:t>的配合协调。</w:t>
      </w:r>
    </w:p>
    <w:p>
      <w:pPr>
        <w:pageBreakBefore w:val="0"/>
        <w:kinsoku/>
        <w:wordWrap/>
        <w:overflowPunct/>
        <w:topLinePunct w:val="0"/>
        <w:bidi w:val="0"/>
        <w:snapToGrid w:val="0"/>
        <w:spacing w:line="360" w:lineRule="auto"/>
        <w:ind w:firstLine="480" w:firstLineChars="200"/>
        <w:jc w:val="left"/>
        <w:textAlignment w:val="auto"/>
        <w:outlineLvl w:val="9"/>
        <w:rPr>
          <w:rFonts w:eastAsia="宋体"/>
          <w:sz w:val="24"/>
          <w:szCs w:val="24"/>
        </w:rPr>
      </w:pPr>
      <w:r>
        <w:rPr>
          <w:rFonts w:hint="eastAsia" w:eastAsia="宋体"/>
          <w:sz w:val="24"/>
          <w:szCs w:val="24"/>
        </w:rPr>
        <w:t>⑤</w:t>
      </w:r>
      <w:r>
        <w:rPr>
          <w:rFonts w:eastAsia="宋体"/>
          <w:sz w:val="24"/>
          <w:szCs w:val="24"/>
        </w:rPr>
        <w:t>视频监控：视频监控系统安装完毕</w:t>
      </w:r>
      <w:r>
        <w:rPr>
          <w:rFonts w:hint="eastAsia" w:eastAsia="宋体"/>
          <w:sz w:val="24"/>
          <w:szCs w:val="24"/>
        </w:rPr>
        <w:t>后</w:t>
      </w:r>
      <w:r>
        <w:rPr>
          <w:rFonts w:eastAsia="宋体"/>
          <w:sz w:val="24"/>
          <w:szCs w:val="24"/>
        </w:rPr>
        <w:t>，</w:t>
      </w:r>
      <w:r>
        <w:rPr>
          <w:rFonts w:hint="eastAsia" w:eastAsia="宋体"/>
          <w:sz w:val="24"/>
          <w:szCs w:val="24"/>
        </w:rPr>
        <w:t>经监理人验收合格</w:t>
      </w:r>
      <w:r>
        <w:rPr>
          <w:rFonts w:eastAsia="宋体"/>
          <w:sz w:val="24"/>
          <w:szCs w:val="24"/>
        </w:rPr>
        <w:t>。</w:t>
      </w:r>
    </w:p>
    <w:p>
      <w:pPr>
        <w:pageBreakBefore w:val="0"/>
        <w:kinsoku/>
        <w:wordWrap/>
        <w:overflowPunct/>
        <w:topLinePunct w:val="0"/>
        <w:bidi w:val="0"/>
        <w:snapToGrid w:val="0"/>
        <w:spacing w:line="360" w:lineRule="auto"/>
        <w:ind w:firstLine="480" w:firstLineChars="200"/>
        <w:jc w:val="left"/>
        <w:textAlignment w:val="auto"/>
        <w:outlineLvl w:val="9"/>
        <w:rPr>
          <w:rFonts w:hAnsi="宋体" w:eastAsia="宋体" w:cs="宋体"/>
          <w:sz w:val="24"/>
          <w:szCs w:val="24"/>
        </w:rPr>
      </w:pPr>
      <w:r>
        <w:rPr>
          <w:rFonts w:hint="eastAsia" w:eastAsia="宋体"/>
          <w:sz w:val="24"/>
          <w:szCs w:val="24"/>
        </w:rPr>
        <w:t>⑥</w:t>
      </w:r>
      <w:r>
        <w:rPr>
          <w:rFonts w:hint="eastAsia" w:hAnsi="宋体" w:eastAsia="宋体" w:cs="宋体"/>
          <w:sz w:val="24"/>
          <w:szCs w:val="24"/>
        </w:rPr>
        <w:t>代表委托人抽检：检测人代表委托人对原材料、结构物成品、半成品、构配件、部分实体工程（包括桥面铺装）质量进行抽检，以及委托人组织的质量大检查过程中需进行的试验检测及协调工作。抽验项目与抽验频率参照《公路工程质量检验评定标准》（JTG F80/1）及结合现场管理需要按委托人要求实行动态管理，检测人应按季度编制质量检测计划上报委托人审批后执行。</w:t>
      </w:r>
    </w:p>
    <w:p>
      <w:pPr>
        <w:pageBreakBefore w:val="0"/>
        <w:kinsoku/>
        <w:wordWrap/>
        <w:overflowPunct/>
        <w:topLinePunct w:val="0"/>
        <w:bidi w:val="0"/>
        <w:spacing w:line="360" w:lineRule="auto"/>
        <w:ind w:firstLine="480" w:firstLineChars="200"/>
        <w:jc w:val="left"/>
        <w:textAlignment w:val="auto"/>
        <w:outlineLvl w:val="9"/>
        <w:rPr>
          <w:rFonts w:hint="eastAsia" w:hAnsi="宋体" w:eastAsia="宋体" w:cs="宋体"/>
          <w:sz w:val="24"/>
          <w:szCs w:val="24"/>
        </w:rPr>
      </w:pPr>
      <w:r>
        <w:rPr>
          <w:rFonts w:hint="eastAsia" w:hAnsi="宋体" w:eastAsia="宋体" w:cs="宋体"/>
          <w:sz w:val="24"/>
          <w:szCs w:val="24"/>
        </w:rPr>
        <w:t>⑦竣工验收前质量检测：检测人代表委托人实施竣工验收前的试验检测及协调工作。</w:t>
      </w:r>
    </w:p>
    <w:p>
      <w:pPr>
        <w:pageBreakBefore w:val="0"/>
        <w:kinsoku/>
        <w:wordWrap/>
        <w:overflowPunct/>
        <w:topLinePunct w:val="0"/>
        <w:bidi w:val="0"/>
        <w:spacing w:line="360" w:lineRule="auto"/>
        <w:ind w:firstLine="480" w:firstLineChars="200"/>
        <w:jc w:val="left"/>
        <w:textAlignment w:val="auto"/>
        <w:outlineLvl w:val="9"/>
        <w:rPr>
          <w:rFonts w:eastAsia="宋体"/>
        </w:rPr>
      </w:pPr>
      <w:r>
        <w:rPr>
          <w:rFonts w:hint="eastAsia" w:hAnsi="宋体" w:eastAsia="宋体" w:cs="宋体"/>
          <w:sz w:val="24"/>
          <w:szCs w:val="24"/>
        </w:rPr>
        <w:t>本项工作由检测人根据委托人要求的时间和内容实施，抽验项目与抽验频率参照《公路工程质量检验评定标准》（JTG F80/1）及结合现场管理需要按委托人要求实行动态管理，检测人应按季度编制质量检测计划上报委托人审批后执行。</w:t>
      </w:r>
    </w:p>
    <w:p>
      <w:pPr>
        <w:pageBreakBefore w:val="0"/>
        <w:kinsoku/>
        <w:wordWrap/>
        <w:overflowPunct/>
        <w:topLinePunct w:val="0"/>
        <w:bidi w:val="0"/>
        <w:spacing w:line="360" w:lineRule="auto"/>
        <w:textAlignment w:val="auto"/>
        <w:outlineLvl w:val="9"/>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4费用结算</w:t>
      </w:r>
    </w:p>
    <w:p>
      <w:pPr>
        <w:pageBreakBefore w:val="0"/>
        <w:kinsoku/>
        <w:wordWrap/>
        <w:overflowPunct/>
        <w:topLinePunct w:val="0"/>
        <w:bidi w:val="0"/>
        <w:spacing w:line="360" w:lineRule="auto"/>
        <w:ind w:firstLine="480" w:firstLineChars="200"/>
        <w:textAlignment w:val="auto"/>
        <w:outlineLvl w:val="9"/>
        <w:rPr>
          <w:rFonts w:ascii="宋体" w:hAnsi="宋体" w:eastAsia="宋体"/>
          <w:bCs/>
          <w:sz w:val="24"/>
        </w:rPr>
      </w:pPr>
      <w:r>
        <w:rPr>
          <w:rFonts w:hint="eastAsia" w:ascii="宋体" w:hAnsi="宋体" w:eastAsia="宋体"/>
          <w:bCs/>
          <w:sz w:val="24"/>
        </w:rPr>
        <w:t>第</w:t>
      </w:r>
      <w:r>
        <w:rPr>
          <w:rFonts w:hint="eastAsia" w:ascii="宋体" w:hAnsi="宋体" w:eastAsia="宋体" w:cs="宋体"/>
          <w:sz w:val="24"/>
        </w:rPr>
        <w:t>9.4.3条细化为：</w:t>
      </w:r>
    </w:p>
    <w:p>
      <w:pPr>
        <w:pageBreakBefore w:val="0"/>
        <w:kinsoku/>
        <w:wordWrap/>
        <w:overflowPunct/>
        <w:topLinePunct w:val="0"/>
        <w:bidi w:val="0"/>
        <w:spacing w:line="360" w:lineRule="auto"/>
        <w:ind w:firstLine="480" w:firstLineChars="200"/>
        <w:textAlignment w:val="auto"/>
        <w:outlineLvl w:val="9"/>
        <w:rPr>
          <w:rFonts w:ascii="宋体" w:hAnsi="宋体" w:eastAsia="宋体"/>
          <w:bCs/>
          <w:sz w:val="24"/>
        </w:rPr>
      </w:pPr>
      <w:r>
        <w:rPr>
          <w:rFonts w:hint="eastAsia" w:ascii="宋体" w:hAnsi="宋体" w:eastAsia="宋体" w:cs="宋体"/>
          <w:sz w:val="24"/>
        </w:rPr>
        <w:t>9.4.3</w:t>
      </w:r>
      <w:r>
        <w:rPr>
          <w:rFonts w:ascii="宋体" w:hAnsi="宋体" w:eastAsia="宋体" w:cs="宋体"/>
          <w:sz w:val="24"/>
        </w:rPr>
        <w:t>委托人在收到</w:t>
      </w:r>
      <w:r>
        <w:rPr>
          <w:rFonts w:hint="eastAsia" w:ascii="宋体" w:hAnsi="宋体" w:eastAsia="宋体"/>
          <w:sz w:val="24"/>
          <w:szCs w:val="24"/>
        </w:rPr>
        <w:t>检测</w:t>
      </w:r>
      <w:r>
        <w:rPr>
          <w:rFonts w:ascii="宋体" w:hAnsi="宋体" w:eastAsia="宋体" w:cs="宋体"/>
          <w:sz w:val="24"/>
        </w:rPr>
        <w:t>人提交的书面支付申请且</w:t>
      </w:r>
      <w:r>
        <w:rPr>
          <w:rFonts w:hint="eastAsia" w:ascii="宋体" w:hAnsi="宋体" w:eastAsia="宋体"/>
          <w:sz w:val="24"/>
          <w:szCs w:val="24"/>
        </w:rPr>
        <w:t>检测</w:t>
      </w:r>
      <w:r>
        <w:rPr>
          <w:rFonts w:ascii="宋体" w:hAnsi="宋体" w:eastAsia="宋体" w:cs="宋体"/>
          <w:sz w:val="24"/>
        </w:rPr>
        <w:t>人提交了</w:t>
      </w:r>
      <w:r>
        <w:rPr>
          <w:rFonts w:hint="eastAsia" w:ascii="宋体" w:hAnsi="宋体" w:eastAsia="宋体" w:cs="宋体"/>
          <w:sz w:val="24"/>
        </w:rPr>
        <w:t>合格</w:t>
      </w:r>
      <w:r>
        <w:rPr>
          <w:rFonts w:ascii="宋体" w:hAnsi="宋体" w:eastAsia="宋体" w:cs="宋体"/>
          <w:sz w:val="24"/>
        </w:rPr>
        <w:t>的增值税专用发票后，应按上述条款约定的支付期限内支付</w:t>
      </w:r>
      <w:r>
        <w:rPr>
          <w:rFonts w:hint="eastAsia" w:ascii="宋体" w:hAnsi="宋体" w:eastAsia="宋体"/>
          <w:sz w:val="24"/>
          <w:szCs w:val="24"/>
        </w:rPr>
        <w:t>检测</w:t>
      </w:r>
      <w:r>
        <w:rPr>
          <w:rFonts w:ascii="宋体" w:hAnsi="宋体" w:eastAsia="宋体" w:cs="宋体"/>
          <w:sz w:val="24"/>
        </w:rPr>
        <w:t>服务费用。</w:t>
      </w:r>
    </w:p>
    <w:p>
      <w:pPr>
        <w:pageBreakBefore w:val="0"/>
        <w:kinsoku/>
        <w:wordWrap/>
        <w:overflowPunct/>
        <w:topLinePunct w:val="0"/>
        <w:bidi w:val="0"/>
        <w:spacing w:line="360" w:lineRule="auto"/>
        <w:textAlignment w:val="auto"/>
        <w:outlineLvl w:val="9"/>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.5暂列金额</w:t>
      </w:r>
    </w:p>
    <w:p>
      <w:pPr>
        <w:pageBreakBefore w:val="0"/>
        <w:kinsoku/>
        <w:wordWrap/>
        <w:overflowPunct/>
        <w:topLinePunct w:val="0"/>
        <w:bidi w:val="0"/>
        <w:spacing w:line="360" w:lineRule="auto"/>
        <w:ind w:firstLine="480" w:firstLineChars="200"/>
        <w:textAlignment w:val="auto"/>
        <w:outlineLvl w:val="9"/>
        <w:rPr>
          <w:rFonts w:ascii="宋体" w:hAnsi="宋体" w:eastAsia="宋体"/>
          <w:bCs/>
          <w:sz w:val="24"/>
        </w:rPr>
      </w:pPr>
      <w:r>
        <w:rPr>
          <w:rFonts w:ascii="宋体" w:hAnsi="宋体" w:eastAsia="宋体"/>
          <w:bCs/>
          <w:sz w:val="24"/>
        </w:rPr>
        <w:t>本合同的暂列金额为</w:t>
      </w:r>
      <w:r>
        <w:rPr>
          <w:rFonts w:hint="eastAsia" w:ascii="宋体" w:hAnsi="宋体" w:eastAsia="宋体"/>
          <w:sz w:val="24"/>
          <w:szCs w:val="24"/>
        </w:rPr>
        <w:t>检测</w:t>
      </w:r>
      <w:r>
        <w:rPr>
          <w:rFonts w:ascii="宋体" w:hAnsi="宋体" w:eastAsia="宋体"/>
          <w:bCs/>
          <w:sz w:val="24"/>
        </w:rPr>
        <w:t>服务费的</w:t>
      </w:r>
      <w:r>
        <w:rPr>
          <w:rFonts w:hint="eastAsia" w:ascii="宋体" w:hAnsi="宋体" w:eastAsia="宋体"/>
          <w:bCs/>
          <w:sz w:val="24"/>
        </w:rPr>
        <w:t>5</w:t>
      </w:r>
      <w:r>
        <w:rPr>
          <w:rFonts w:ascii="宋体" w:hAnsi="宋体" w:eastAsia="宋体"/>
          <w:bCs/>
          <w:sz w:val="24"/>
        </w:rPr>
        <w:t>％。</w:t>
      </w:r>
      <w:r>
        <w:rPr>
          <w:rStyle w:val="67"/>
          <w:rFonts w:ascii="宋体" w:hAnsi="宋体"/>
          <w:bCs/>
          <w:sz w:val="24"/>
        </w:rPr>
        <w:footnoteReference w:id="11"/>
      </w:r>
    </w:p>
    <w:p>
      <w:pPr>
        <w:keepNext/>
        <w:keepLines/>
        <w:pageBreakBefore w:val="0"/>
        <w:kinsoku/>
        <w:wordWrap/>
        <w:overflowPunct/>
        <w:topLinePunct w:val="0"/>
        <w:bidi w:val="0"/>
        <w:spacing w:line="360" w:lineRule="auto"/>
        <w:jc w:val="left"/>
        <w:textAlignment w:val="auto"/>
        <w:outlineLvl w:val="9"/>
        <w:rPr>
          <w:rFonts w:hint="eastAsia" w:ascii="黑体" w:hAnsi="黑体" w:eastAsia="黑体" w:cs="黑体"/>
          <w:sz w:val="24"/>
        </w:rPr>
      </w:pPr>
      <w:r>
        <w:rPr>
          <w:rFonts w:hint="eastAsia" w:ascii="黑体" w:hAnsi="黑体" w:eastAsia="黑体" w:cs="黑体"/>
          <w:sz w:val="24"/>
        </w:rPr>
        <w:t>11.违约</w:t>
      </w:r>
    </w:p>
    <w:p>
      <w:pPr>
        <w:pageBreakBefore w:val="0"/>
        <w:kinsoku/>
        <w:wordWrap/>
        <w:overflowPunct/>
        <w:topLinePunct w:val="0"/>
        <w:bidi w:val="0"/>
        <w:spacing w:line="360" w:lineRule="auto"/>
        <w:textAlignment w:val="auto"/>
        <w:outlineLvl w:val="9"/>
        <w:rPr>
          <w:rFonts w:ascii="宋体" w:hAnsi="宋体" w:eastAsia="宋体"/>
          <w:sz w:val="24"/>
        </w:rPr>
      </w:pPr>
      <w:r>
        <w:rPr>
          <w:rFonts w:hint="eastAsia" w:ascii="宋体" w:hAnsi="宋体" w:eastAsia="宋体"/>
          <w:sz w:val="24"/>
        </w:rPr>
        <w:t>第11.1款细化</w:t>
      </w:r>
      <w:r>
        <w:rPr>
          <w:rFonts w:ascii="宋体" w:hAnsi="宋体" w:eastAsia="宋体"/>
          <w:sz w:val="24"/>
        </w:rPr>
        <w:t>为：</w:t>
      </w:r>
    </w:p>
    <w:p>
      <w:pPr>
        <w:pageBreakBefore w:val="0"/>
        <w:kinsoku/>
        <w:wordWrap/>
        <w:overflowPunct/>
        <w:topLinePunct w:val="0"/>
        <w:bidi w:val="0"/>
        <w:spacing w:line="360" w:lineRule="auto"/>
        <w:textAlignment w:val="auto"/>
        <w:outlineLvl w:val="9"/>
        <w:rPr>
          <w:rFonts w:ascii="宋体" w:hAnsi="宋体" w:eastAsia="宋体"/>
          <w:sz w:val="24"/>
          <w:szCs w:val="24"/>
        </w:rPr>
      </w:pPr>
      <w:r>
        <w:rPr>
          <w:rFonts w:ascii="宋体" w:hAnsi="宋体" w:eastAsia="宋体"/>
          <w:sz w:val="24"/>
          <w:szCs w:val="24"/>
        </w:rPr>
        <w:t>11.1</w:t>
      </w:r>
      <w:r>
        <w:rPr>
          <w:rFonts w:hint="eastAsia" w:ascii="宋体" w:hAnsi="宋体" w:eastAsia="宋体"/>
          <w:sz w:val="24"/>
          <w:szCs w:val="24"/>
        </w:rPr>
        <w:t>检测人违约</w:t>
      </w:r>
    </w:p>
    <w:p>
      <w:pPr>
        <w:pageBreakBefore w:val="0"/>
        <w:kinsoku/>
        <w:wordWrap/>
        <w:overflowPunct/>
        <w:topLinePunct w:val="0"/>
        <w:bidi w:val="0"/>
        <w:spacing w:line="360" w:lineRule="auto"/>
        <w:ind w:firstLine="480"/>
        <w:textAlignment w:val="auto"/>
        <w:outlineLvl w:val="9"/>
        <w:rPr>
          <w:rFonts w:ascii="宋体" w:hAnsi="宋体" w:eastAsia="宋体"/>
          <w:sz w:val="24"/>
        </w:rPr>
      </w:pPr>
      <w:r>
        <w:rPr>
          <w:rFonts w:hint="eastAsia" w:ascii="宋体" w:hAnsi="宋体" w:eastAsia="宋体"/>
          <w:sz w:val="24"/>
        </w:rPr>
        <w:t>第11.1.2项补充</w:t>
      </w:r>
      <w:r>
        <w:rPr>
          <w:rFonts w:hint="eastAsia" w:ascii="宋体" w:hAnsi="宋体" w:eastAsia="宋体"/>
          <w:kern w:val="1"/>
          <w:sz w:val="24"/>
        </w:rPr>
        <w:t>如下</w:t>
      </w:r>
      <w:r>
        <w:rPr>
          <w:rFonts w:hint="eastAsia" w:ascii="宋体" w:hAnsi="宋体" w:eastAsia="宋体"/>
          <w:sz w:val="24"/>
        </w:rPr>
        <w:t>内容：</w:t>
      </w:r>
    </w:p>
    <w:p>
      <w:pPr>
        <w:pageBreakBefore w:val="0"/>
        <w:kinsoku/>
        <w:wordWrap/>
        <w:overflowPunct/>
        <w:topLinePunct w:val="0"/>
        <w:bidi w:val="0"/>
        <w:spacing w:line="360" w:lineRule="auto"/>
        <w:ind w:firstLine="480"/>
        <w:textAlignment w:val="auto"/>
        <w:outlineLvl w:val="9"/>
        <w:rPr>
          <w:rFonts w:ascii="宋体" w:hAnsi="宋体" w:eastAsia="宋体"/>
          <w:sz w:val="24"/>
        </w:rPr>
      </w:pPr>
      <w:r>
        <w:rPr>
          <w:rFonts w:hint="eastAsia" w:ascii="宋体" w:hAnsi="宋体" w:eastAsia="宋体"/>
          <w:sz w:val="24"/>
        </w:rPr>
        <w:t>11</w:t>
      </w:r>
      <w:r>
        <w:rPr>
          <w:rFonts w:ascii="宋体" w:hAnsi="宋体" w:eastAsia="宋体"/>
          <w:sz w:val="24"/>
        </w:rPr>
        <w:t>.1.2</w:t>
      </w:r>
      <w:r>
        <w:rPr>
          <w:rFonts w:hint="eastAsia" w:ascii="宋体" w:hAnsi="宋体" w:eastAsia="宋体"/>
          <w:sz w:val="24"/>
          <w:szCs w:val="24"/>
        </w:rPr>
        <w:t>检测</w:t>
      </w:r>
      <w:r>
        <w:rPr>
          <w:rFonts w:ascii="宋体" w:hAnsi="宋体" w:eastAsia="宋体"/>
          <w:sz w:val="24"/>
        </w:rPr>
        <w:t>人发生违约情况时，委托人有权向</w:t>
      </w:r>
      <w:r>
        <w:rPr>
          <w:rFonts w:hint="eastAsia" w:ascii="宋体" w:hAnsi="宋体" w:eastAsia="宋体"/>
          <w:sz w:val="24"/>
          <w:szCs w:val="24"/>
        </w:rPr>
        <w:t>检测</w:t>
      </w:r>
      <w:r>
        <w:rPr>
          <w:rFonts w:hint="eastAsia" w:ascii="宋体" w:hAnsi="宋体" w:eastAsia="宋体"/>
          <w:sz w:val="24"/>
        </w:rPr>
        <w:t>人</w:t>
      </w:r>
      <w:r>
        <w:rPr>
          <w:rFonts w:ascii="宋体" w:hAnsi="宋体" w:eastAsia="宋体"/>
          <w:sz w:val="24"/>
        </w:rPr>
        <w:t>课以违约金，具体约定如下：</w:t>
      </w:r>
    </w:p>
    <w:p>
      <w:pPr>
        <w:pageBreakBefore w:val="0"/>
        <w:kinsoku/>
        <w:wordWrap/>
        <w:overflowPunct/>
        <w:topLinePunct w:val="0"/>
        <w:bidi w:val="0"/>
        <w:spacing w:line="360" w:lineRule="auto"/>
        <w:ind w:firstLine="480"/>
        <w:textAlignment w:val="auto"/>
        <w:outlineLvl w:val="9"/>
        <w:rPr>
          <w:rFonts w:ascii="宋体" w:hAnsi="宋体" w:eastAsia="宋体"/>
          <w:kern w:val="1"/>
          <w:sz w:val="24"/>
        </w:rPr>
      </w:pPr>
      <w:r>
        <w:rPr>
          <w:rFonts w:ascii="宋体" w:hAnsi="宋体" w:eastAsia="宋体"/>
          <w:kern w:val="1"/>
          <w:sz w:val="24"/>
        </w:rPr>
        <w:t>(</w:t>
      </w:r>
      <w:r>
        <w:rPr>
          <w:rFonts w:hint="eastAsia" w:ascii="宋体" w:hAnsi="宋体" w:eastAsia="宋体"/>
          <w:kern w:val="1"/>
          <w:sz w:val="24"/>
        </w:rPr>
        <w:t>1</w:t>
      </w:r>
      <w:r>
        <w:rPr>
          <w:rFonts w:ascii="宋体" w:hAnsi="宋体" w:eastAsia="宋体"/>
          <w:kern w:val="1"/>
          <w:sz w:val="24"/>
        </w:rPr>
        <w:t>)未经委托人同意，</w:t>
      </w:r>
      <w:r>
        <w:rPr>
          <w:rFonts w:hint="eastAsia" w:ascii="宋体" w:hAnsi="宋体" w:eastAsia="宋体"/>
          <w:kern w:val="1"/>
          <w:sz w:val="24"/>
        </w:rPr>
        <w:t>检测</w:t>
      </w:r>
      <w:r>
        <w:rPr>
          <w:rFonts w:hint="eastAsia" w:ascii="宋体" w:hAnsi="宋体" w:eastAsia="宋体"/>
          <w:sz w:val="24"/>
          <w:szCs w:val="24"/>
        </w:rPr>
        <w:t>人</w:t>
      </w:r>
      <w:r>
        <w:rPr>
          <w:rFonts w:ascii="宋体" w:hAnsi="宋体" w:eastAsia="宋体"/>
          <w:kern w:val="1"/>
          <w:sz w:val="24"/>
        </w:rPr>
        <w:t>员擅离岗位；或虽经委托人同意离岗而未安排相应人员替换，或</w:t>
      </w:r>
      <w:r>
        <w:rPr>
          <w:rFonts w:hint="eastAsia" w:ascii="宋体" w:hAnsi="宋体" w:eastAsia="宋体"/>
          <w:kern w:val="1"/>
          <w:sz w:val="24"/>
        </w:rPr>
        <w:t>主要检测人员当月电子考勤总出勤率低于70%</w:t>
      </w:r>
      <w:r>
        <w:rPr>
          <w:rFonts w:ascii="宋体" w:hAnsi="宋体" w:eastAsia="宋体"/>
          <w:kern w:val="1"/>
          <w:sz w:val="24"/>
        </w:rPr>
        <w:t>，造成</w:t>
      </w:r>
      <w:r>
        <w:rPr>
          <w:rFonts w:hint="eastAsia" w:ascii="宋体" w:hAnsi="宋体" w:eastAsia="宋体"/>
          <w:kern w:val="1"/>
          <w:sz w:val="24"/>
        </w:rPr>
        <w:t>检测</w:t>
      </w:r>
      <w:r>
        <w:rPr>
          <w:rFonts w:ascii="宋体" w:hAnsi="宋体" w:eastAsia="宋体"/>
          <w:kern w:val="1"/>
          <w:sz w:val="24"/>
        </w:rPr>
        <w:t>工作不力。</w:t>
      </w:r>
    </w:p>
    <w:p>
      <w:pPr>
        <w:pageBreakBefore w:val="0"/>
        <w:kinsoku/>
        <w:wordWrap/>
        <w:overflowPunct/>
        <w:topLinePunct w:val="0"/>
        <w:bidi w:val="0"/>
        <w:spacing w:line="360" w:lineRule="auto"/>
        <w:ind w:firstLine="480"/>
        <w:textAlignment w:val="auto"/>
        <w:outlineLvl w:val="9"/>
        <w:rPr>
          <w:rFonts w:ascii="宋体" w:hAnsi="宋体" w:eastAsia="宋体"/>
          <w:kern w:val="1"/>
          <w:sz w:val="24"/>
        </w:rPr>
      </w:pPr>
      <w:r>
        <w:rPr>
          <w:rFonts w:ascii="宋体" w:hAnsi="宋体" w:eastAsia="宋体"/>
          <w:kern w:val="1"/>
          <w:sz w:val="24"/>
        </w:rPr>
        <w:t>(</w:t>
      </w:r>
      <w:r>
        <w:rPr>
          <w:rFonts w:hint="eastAsia" w:ascii="宋体" w:hAnsi="宋体" w:eastAsia="宋体"/>
          <w:kern w:val="1"/>
          <w:sz w:val="24"/>
        </w:rPr>
        <w:t>2</w:t>
      </w:r>
      <w:r>
        <w:rPr>
          <w:rFonts w:ascii="宋体" w:hAnsi="宋体" w:eastAsia="宋体"/>
          <w:kern w:val="1"/>
          <w:sz w:val="24"/>
        </w:rPr>
        <w:t>)</w:t>
      </w:r>
      <w:r>
        <w:rPr>
          <w:rFonts w:hint="eastAsia" w:ascii="宋体" w:hAnsi="宋体" w:eastAsia="宋体"/>
          <w:kern w:val="1"/>
          <w:sz w:val="24"/>
        </w:rPr>
        <w:t>检测</w:t>
      </w:r>
      <w:r>
        <w:rPr>
          <w:rFonts w:ascii="宋体" w:hAnsi="宋体" w:eastAsia="宋体"/>
          <w:kern w:val="1"/>
          <w:sz w:val="24"/>
        </w:rPr>
        <w:t>人承诺的用于本工程的试验、检测仪器及交通设施未能按时到达现场，或未经批准擅自撤离工地，并且在接到委托人通知后在通知规定的时间内仍未采取弥补措施；</w:t>
      </w:r>
    </w:p>
    <w:p>
      <w:pPr>
        <w:pageBreakBefore w:val="0"/>
        <w:kinsoku/>
        <w:wordWrap/>
        <w:overflowPunct/>
        <w:topLinePunct w:val="0"/>
        <w:bidi w:val="0"/>
        <w:spacing w:line="360" w:lineRule="auto"/>
        <w:ind w:firstLine="480"/>
        <w:textAlignment w:val="auto"/>
        <w:outlineLvl w:val="9"/>
        <w:rPr>
          <w:rFonts w:ascii="宋体" w:hAnsi="宋体" w:eastAsia="宋体"/>
          <w:kern w:val="1"/>
          <w:sz w:val="24"/>
        </w:rPr>
      </w:pPr>
      <w:r>
        <w:rPr>
          <w:rFonts w:ascii="宋体" w:hAnsi="宋体" w:eastAsia="宋体"/>
          <w:kern w:val="1"/>
          <w:sz w:val="24"/>
        </w:rPr>
        <w:t>(</w:t>
      </w:r>
      <w:r>
        <w:rPr>
          <w:rFonts w:hint="eastAsia" w:ascii="宋体" w:hAnsi="宋体" w:eastAsia="宋体"/>
          <w:kern w:val="1"/>
          <w:sz w:val="24"/>
        </w:rPr>
        <w:t>3</w:t>
      </w:r>
      <w:r>
        <w:rPr>
          <w:rFonts w:ascii="宋体" w:hAnsi="宋体" w:eastAsia="宋体"/>
          <w:kern w:val="1"/>
          <w:sz w:val="24"/>
        </w:rPr>
        <w:t>)因</w:t>
      </w:r>
      <w:r>
        <w:rPr>
          <w:rFonts w:hint="eastAsia" w:ascii="宋体" w:hAnsi="宋体" w:eastAsia="宋体"/>
          <w:kern w:val="1"/>
          <w:sz w:val="24"/>
        </w:rPr>
        <w:t>主要检测人员</w:t>
      </w:r>
      <w:r>
        <w:rPr>
          <w:rFonts w:ascii="宋体" w:hAnsi="宋体" w:eastAsia="宋体"/>
          <w:kern w:val="1"/>
          <w:sz w:val="24"/>
        </w:rPr>
        <w:t>不能忠实履行职责，工作失误，造成工程返工、导致工期延误或数量增加而引起工程费用增加；</w:t>
      </w:r>
    </w:p>
    <w:p>
      <w:pPr>
        <w:pageBreakBefore w:val="0"/>
        <w:kinsoku/>
        <w:wordWrap/>
        <w:overflowPunct/>
        <w:topLinePunct w:val="0"/>
        <w:bidi w:val="0"/>
        <w:spacing w:line="360" w:lineRule="auto"/>
        <w:ind w:firstLine="480"/>
        <w:textAlignment w:val="auto"/>
        <w:outlineLvl w:val="9"/>
        <w:rPr>
          <w:rFonts w:ascii="宋体" w:hAnsi="宋体" w:eastAsia="宋体"/>
          <w:kern w:val="1"/>
          <w:sz w:val="24"/>
        </w:rPr>
      </w:pPr>
      <w:r>
        <w:rPr>
          <w:rFonts w:ascii="宋体" w:hAnsi="宋体" w:eastAsia="宋体"/>
          <w:kern w:val="1"/>
          <w:sz w:val="24"/>
        </w:rPr>
        <w:t>(</w:t>
      </w:r>
      <w:r>
        <w:rPr>
          <w:rFonts w:hint="eastAsia" w:ascii="宋体" w:hAnsi="宋体" w:eastAsia="宋体"/>
          <w:kern w:val="1"/>
          <w:sz w:val="24"/>
        </w:rPr>
        <w:t>5</w:t>
      </w:r>
      <w:r>
        <w:rPr>
          <w:rFonts w:ascii="宋体" w:hAnsi="宋体" w:eastAsia="宋体"/>
          <w:kern w:val="1"/>
          <w:sz w:val="24"/>
        </w:rPr>
        <w:t>)</w:t>
      </w:r>
      <w:r>
        <w:rPr>
          <w:rFonts w:hint="eastAsia" w:ascii="宋体" w:hAnsi="宋体" w:eastAsia="宋体"/>
          <w:kern w:val="1"/>
          <w:sz w:val="24"/>
        </w:rPr>
        <w:t>检测</w:t>
      </w:r>
      <w:r>
        <w:rPr>
          <w:rFonts w:ascii="宋体" w:hAnsi="宋体" w:eastAsia="宋体"/>
          <w:kern w:val="1"/>
          <w:sz w:val="24"/>
        </w:rPr>
        <w:t>人员隐瞒事实，弄虚作假，欺骗委托人；</w:t>
      </w:r>
    </w:p>
    <w:p>
      <w:pPr>
        <w:pageBreakBefore w:val="0"/>
        <w:kinsoku/>
        <w:wordWrap/>
        <w:overflowPunct/>
        <w:topLinePunct w:val="0"/>
        <w:bidi w:val="0"/>
        <w:spacing w:line="360" w:lineRule="auto"/>
        <w:ind w:firstLine="480"/>
        <w:textAlignment w:val="auto"/>
        <w:outlineLvl w:val="9"/>
        <w:rPr>
          <w:rFonts w:ascii="宋体" w:hAnsi="宋体" w:eastAsia="宋体"/>
          <w:kern w:val="1"/>
          <w:sz w:val="24"/>
        </w:rPr>
      </w:pPr>
      <w:r>
        <w:rPr>
          <w:rFonts w:ascii="宋体" w:hAnsi="宋体" w:eastAsia="宋体"/>
          <w:kern w:val="1"/>
          <w:sz w:val="24"/>
        </w:rPr>
        <w:t>(</w:t>
      </w:r>
      <w:r>
        <w:rPr>
          <w:rFonts w:hint="eastAsia" w:ascii="宋体" w:hAnsi="宋体" w:eastAsia="宋体"/>
          <w:kern w:val="1"/>
          <w:sz w:val="24"/>
        </w:rPr>
        <w:t>6</w:t>
      </w:r>
      <w:r>
        <w:rPr>
          <w:rFonts w:ascii="宋体" w:hAnsi="宋体" w:eastAsia="宋体"/>
          <w:kern w:val="1"/>
          <w:sz w:val="24"/>
        </w:rPr>
        <w:t>)委托人的指令不能得到持续、有效执行；</w:t>
      </w:r>
    </w:p>
    <w:p>
      <w:pPr>
        <w:pageBreakBefore w:val="0"/>
        <w:kinsoku/>
        <w:wordWrap/>
        <w:overflowPunct/>
        <w:topLinePunct w:val="0"/>
        <w:bidi w:val="0"/>
        <w:spacing w:line="360" w:lineRule="auto"/>
        <w:ind w:firstLine="480"/>
        <w:textAlignment w:val="auto"/>
        <w:outlineLvl w:val="9"/>
        <w:rPr>
          <w:rFonts w:ascii="宋体" w:hAnsi="宋体" w:eastAsia="宋体"/>
          <w:kern w:val="1"/>
          <w:sz w:val="24"/>
        </w:rPr>
      </w:pPr>
      <w:r>
        <w:rPr>
          <w:rFonts w:ascii="宋体" w:hAnsi="宋体" w:eastAsia="宋体"/>
          <w:kern w:val="1"/>
          <w:sz w:val="24"/>
        </w:rPr>
        <w:t>(</w:t>
      </w:r>
      <w:r>
        <w:rPr>
          <w:rFonts w:hint="eastAsia" w:ascii="宋体" w:hAnsi="宋体" w:eastAsia="宋体"/>
          <w:kern w:val="1"/>
          <w:sz w:val="24"/>
        </w:rPr>
        <w:t>7</w:t>
      </w:r>
      <w:r>
        <w:rPr>
          <w:rFonts w:ascii="宋体" w:hAnsi="宋体" w:eastAsia="宋体"/>
          <w:kern w:val="1"/>
          <w:sz w:val="24"/>
        </w:rPr>
        <w:t>)</w:t>
      </w:r>
      <w:r>
        <w:rPr>
          <w:rFonts w:hint="eastAsia" w:ascii="宋体" w:hAnsi="宋体" w:eastAsia="宋体"/>
          <w:kern w:val="1"/>
          <w:sz w:val="24"/>
        </w:rPr>
        <w:t>检测</w:t>
      </w:r>
      <w:r>
        <w:rPr>
          <w:rFonts w:ascii="宋体" w:hAnsi="宋体" w:eastAsia="宋体"/>
          <w:kern w:val="1"/>
          <w:sz w:val="24"/>
        </w:rPr>
        <w:t>人员检查不及时，故意拖延检验批复时间。</w:t>
      </w:r>
    </w:p>
    <w:p>
      <w:pPr>
        <w:pageBreakBefore w:val="0"/>
        <w:kinsoku/>
        <w:wordWrap/>
        <w:overflowPunct/>
        <w:topLinePunct w:val="0"/>
        <w:bidi w:val="0"/>
        <w:spacing w:line="360" w:lineRule="auto"/>
        <w:ind w:firstLine="480" w:firstLineChars="200"/>
        <w:textAlignment w:val="auto"/>
        <w:outlineLvl w:val="9"/>
        <w:rPr>
          <w:rFonts w:ascii="宋体" w:hAnsi="宋体" w:eastAsia="宋体"/>
          <w:sz w:val="24"/>
        </w:rPr>
      </w:pPr>
      <w:r>
        <w:rPr>
          <w:rFonts w:ascii="宋体" w:hAnsi="宋体" w:eastAsia="宋体"/>
          <w:kern w:val="1"/>
          <w:sz w:val="24"/>
        </w:rPr>
        <w:t>委托人有权根据本款规定制定详细处罚细则，并可根据实际情况随时修订。该细则将构成</w:t>
      </w:r>
      <w:r>
        <w:rPr>
          <w:rFonts w:hint="eastAsia" w:ascii="宋体" w:hAnsi="宋体" w:eastAsia="宋体"/>
          <w:kern w:val="1"/>
          <w:sz w:val="24"/>
        </w:rPr>
        <w:t>检测</w:t>
      </w:r>
      <w:r>
        <w:rPr>
          <w:rFonts w:ascii="宋体" w:hAnsi="宋体" w:eastAsia="宋体"/>
          <w:kern w:val="1"/>
          <w:sz w:val="24"/>
        </w:rPr>
        <w:t>合同文件的组成部分</w:t>
      </w:r>
      <w:r>
        <w:rPr>
          <w:rFonts w:hint="eastAsia" w:ascii="宋体" w:hAnsi="宋体" w:eastAsia="宋体"/>
          <w:sz w:val="24"/>
        </w:rPr>
        <w:t>。</w:t>
      </w:r>
    </w:p>
    <w:p>
      <w:pPr>
        <w:pageBreakBefore w:val="0"/>
        <w:kinsoku/>
        <w:wordWrap/>
        <w:overflowPunct/>
        <w:topLinePunct w:val="0"/>
        <w:bidi w:val="0"/>
        <w:spacing w:line="360" w:lineRule="auto"/>
        <w:ind w:firstLine="480"/>
        <w:textAlignment w:val="auto"/>
        <w:outlineLvl w:val="9"/>
        <w:rPr>
          <w:rFonts w:ascii="宋体" w:hAnsi="宋体" w:eastAsia="宋体"/>
          <w:kern w:val="1"/>
          <w:sz w:val="24"/>
        </w:rPr>
      </w:pPr>
      <w:r>
        <w:rPr>
          <w:rFonts w:hint="eastAsia" w:ascii="宋体" w:hAnsi="宋体" w:eastAsia="宋体"/>
          <w:kern w:val="1"/>
          <w:sz w:val="24"/>
        </w:rPr>
        <w:t>检测人如发生第11.1.1款所</w:t>
      </w:r>
      <w:r>
        <w:rPr>
          <w:rFonts w:ascii="宋体" w:hAnsi="宋体" w:eastAsia="宋体"/>
          <w:kern w:val="1"/>
          <w:sz w:val="24"/>
        </w:rPr>
        <w:t>述任一情况，委托人可视</w:t>
      </w:r>
      <w:r>
        <w:rPr>
          <w:rFonts w:hint="eastAsia" w:ascii="宋体" w:hAnsi="宋体" w:eastAsia="宋体"/>
          <w:kern w:val="1"/>
          <w:sz w:val="24"/>
        </w:rPr>
        <w:t>检测</w:t>
      </w:r>
      <w:r>
        <w:rPr>
          <w:rFonts w:ascii="宋体" w:hAnsi="宋体" w:eastAsia="宋体"/>
          <w:kern w:val="1"/>
          <w:sz w:val="24"/>
        </w:rPr>
        <w:t>人违约的严重程度采取下列措施之一或全部：</w:t>
      </w:r>
    </w:p>
    <w:p>
      <w:pPr>
        <w:pageBreakBefore w:val="0"/>
        <w:kinsoku/>
        <w:wordWrap/>
        <w:overflowPunct/>
        <w:topLinePunct w:val="0"/>
        <w:bidi w:val="0"/>
        <w:spacing w:line="360" w:lineRule="auto"/>
        <w:ind w:firstLine="480"/>
        <w:textAlignment w:val="auto"/>
        <w:outlineLvl w:val="9"/>
        <w:rPr>
          <w:rFonts w:ascii="宋体" w:hAnsi="宋体" w:eastAsia="宋体"/>
          <w:kern w:val="1"/>
          <w:sz w:val="24"/>
        </w:rPr>
      </w:pPr>
      <w:r>
        <w:rPr>
          <w:rFonts w:ascii="宋体" w:hAnsi="宋体" w:eastAsia="宋体"/>
          <w:kern w:val="1"/>
          <w:sz w:val="24"/>
        </w:rPr>
        <w:t>a.</w:t>
      </w:r>
      <w:r>
        <w:rPr>
          <w:rFonts w:hint="eastAsia" w:ascii="宋体" w:hAnsi="宋体" w:eastAsia="宋体"/>
          <w:kern w:val="1"/>
          <w:sz w:val="24"/>
        </w:rPr>
        <w:t>委</w:t>
      </w:r>
      <w:r>
        <w:rPr>
          <w:rFonts w:ascii="宋体" w:hAnsi="宋体" w:eastAsia="宋体"/>
          <w:kern w:val="1"/>
          <w:sz w:val="24"/>
        </w:rPr>
        <w:t>托人可按签署</w:t>
      </w:r>
      <w:r>
        <w:rPr>
          <w:rFonts w:hint="eastAsia" w:ascii="宋体" w:hAnsi="宋体" w:eastAsia="宋体"/>
          <w:kern w:val="1"/>
          <w:sz w:val="24"/>
        </w:rPr>
        <w:t>检测</w:t>
      </w:r>
      <w:r>
        <w:rPr>
          <w:rFonts w:ascii="宋体" w:hAnsi="宋体" w:eastAsia="宋体"/>
          <w:kern w:val="1"/>
          <w:sz w:val="24"/>
        </w:rPr>
        <w:t>合同协议书时</w:t>
      </w:r>
      <w:r>
        <w:rPr>
          <w:rFonts w:hint="eastAsia" w:ascii="宋体" w:hAnsi="宋体" w:eastAsia="宋体"/>
          <w:kern w:val="1"/>
          <w:sz w:val="24"/>
        </w:rPr>
        <w:t>检测</w:t>
      </w:r>
      <w:r>
        <w:rPr>
          <w:rFonts w:ascii="宋体" w:hAnsi="宋体" w:eastAsia="宋体"/>
          <w:kern w:val="1"/>
          <w:sz w:val="24"/>
        </w:rPr>
        <w:t>服务费用的0.2%至5%扣缴</w:t>
      </w:r>
      <w:r>
        <w:rPr>
          <w:rFonts w:hint="eastAsia" w:ascii="宋体" w:hAnsi="宋体" w:eastAsia="宋体"/>
          <w:kern w:val="1"/>
          <w:sz w:val="24"/>
        </w:rPr>
        <w:t>检测</w:t>
      </w:r>
      <w:r>
        <w:rPr>
          <w:rFonts w:ascii="宋体" w:hAnsi="宋体" w:eastAsia="宋体"/>
          <w:kern w:val="1"/>
          <w:sz w:val="24"/>
        </w:rPr>
        <w:t>人违约金，该违约金或从履约担保中扣除，或从</w:t>
      </w:r>
      <w:r>
        <w:rPr>
          <w:rFonts w:hint="eastAsia" w:ascii="宋体" w:hAnsi="宋体" w:eastAsia="宋体"/>
          <w:kern w:val="1"/>
          <w:sz w:val="24"/>
        </w:rPr>
        <w:t>委</w:t>
      </w:r>
      <w:r>
        <w:rPr>
          <w:rFonts w:ascii="宋体" w:hAnsi="宋体" w:eastAsia="宋体"/>
          <w:kern w:val="1"/>
          <w:sz w:val="24"/>
        </w:rPr>
        <w:t>托人应支付给</w:t>
      </w:r>
      <w:r>
        <w:rPr>
          <w:rFonts w:hint="eastAsia" w:ascii="宋体" w:hAnsi="宋体" w:eastAsia="宋体"/>
          <w:kern w:val="1"/>
          <w:sz w:val="24"/>
        </w:rPr>
        <w:t>检测</w:t>
      </w:r>
      <w:r>
        <w:rPr>
          <w:rFonts w:ascii="宋体" w:hAnsi="宋体" w:eastAsia="宋体"/>
          <w:kern w:val="1"/>
          <w:sz w:val="24"/>
        </w:rPr>
        <w:t>人的</w:t>
      </w:r>
      <w:r>
        <w:rPr>
          <w:rFonts w:hint="eastAsia" w:ascii="宋体" w:hAnsi="宋体" w:eastAsia="宋体"/>
          <w:kern w:val="1"/>
          <w:sz w:val="24"/>
        </w:rPr>
        <w:t>检测</w:t>
      </w:r>
      <w:r>
        <w:rPr>
          <w:rFonts w:ascii="宋体" w:hAnsi="宋体" w:eastAsia="宋体"/>
          <w:kern w:val="1"/>
          <w:sz w:val="24"/>
        </w:rPr>
        <w:t>服务费用中扣除。即使交纳了违约金，</w:t>
      </w:r>
      <w:r>
        <w:rPr>
          <w:rFonts w:hint="eastAsia" w:ascii="宋体" w:hAnsi="宋体" w:eastAsia="宋体"/>
          <w:kern w:val="1"/>
          <w:sz w:val="24"/>
        </w:rPr>
        <w:t>检测</w:t>
      </w:r>
      <w:r>
        <w:rPr>
          <w:rFonts w:ascii="宋体" w:hAnsi="宋体" w:eastAsia="宋体"/>
          <w:kern w:val="1"/>
          <w:sz w:val="24"/>
        </w:rPr>
        <w:t>人仍应按</w:t>
      </w:r>
      <w:r>
        <w:rPr>
          <w:rFonts w:hint="eastAsia" w:ascii="宋体" w:hAnsi="宋体" w:eastAsia="宋体"/>
          <w:kern w:val="1"/>
          <w:sz w:val="24"/>
        </w:rPr>
        <w:t>检测</w:t>
      </w:r>
      <w:r>
        <w:rPr>
          <w:rFonts w:ascii="宋体" w:hAnsi="宋体" w:eastAsia="宋体"/>
          <w:kern w:val="1"/>
          <w:sz w:val="24"/>
        </w:rPr>
        <w:t>合同规定继续履行本工程施工及缺陷责任期的</w:t>
      </w:r>
      <w:r>
        <w:rPr>
          <w:rFonts w:hint="eastAsia" w:ascii="宋体" w:hAnsi="宋体" w:eastAsia="宋体"/>
          <w:kern w:val="1"/>
          <w:sz w:val="24"/>
        </w:rPr>
        <w:t>检测</w:t>
      </w:r>
      <w:r>
        <w:rPr>
          <w:rFonts w:ascii="宋体" w:hAnsi="宋体" w:eastAsia="宋体"/>
          <w:kern w:val="1"/>
          <w:sz w:val="24"/>
        </w:rPr>
        <w:t>服务；或</w:t>
      </w:r>
    </w:p>
    <w:p>
      <w:pPr>
        <w:pageBreakBefore w:val="0"/>
        <w:kinsoku/>
        <w:wordWrap/>
        <w:overflowPunct/>
        <w:topLinePunct w:val="0"/>
        <w:bidi w:val="0"/>
        <w:spacing w:line="360" w:lineRule="auto"/>
        <w:ind w:firstLine="480"/>
        <w:textAlignment w:val="auto"/>
        <w:outlineLvl w:val="9"/>
        <w:rPr>
          <w:rFonts w:ascii="宋体" w:hAnsi="宋体" w:eastAsia="宋体"/>
          <w:kern w:val="1"/>
          <w:sz w:val="24"/>
        </w:rPr>
      </w:pPr>
      <w:r>
        <w:rPr>
          <w:rFonts w:ascii="宋体" w:hAnsi="宋体" w:eastAsia="宋体"/>
          <w:kern w:val="1"/>
          <w:sz w:val="24"/>
        </w:rPr>
        <w:t>b.</w:t>
      </w:r>
      <w:r>
        <w:rPr>
          <w:rFonts w:hint="eastAsia" w:ascii="宋体" w:hAnsi="宋体" w:eastAsia="宋体"/>
          <w:kern w:val="1"/>
          <w:sz w:val="24"/>
        </w:rPr>
        <w:t>委</w:t>
      </w:r>
      <w:r>
        <w:rPr>
          <w:rFonts w:ascii="宋体" w:hAnsi="宋体" w:eastAsia="宋体"/>
          <w:kern w:val="1"/>
          <w:sz w:val="24"/>
        </w:rPr>
        <w:t>托人可在本项目范围内通报或报由上级交通主管部门通报；或</w:t>
      </w:r>
    </w:p>
    <w:p>
      <w:pPr>
        <w:pageBreakBefore w:val="0"/>
        <w:kinsoku/>
        <w:wordWrap/>
        <w:overflowPunct/>
        <w:topLinePunct w:val="0"/>
        <w:bidi w:val="0"/>
        <w:spacing w:line="360" w:lineRule="auto"/>
        <w:ind w:firstLine="480"/>
        <w:textAlignment w:val="auto"/>
        <w:outlineLvl w:val="9"/>
        <w:rPr>
          <w:rFonts w:ascii="宋体" w:hAnsi="宋体" w:eastAsia="宋体"/>
          <w:kern w:val="1"/>
          <w:sz w:val="24"/>
        </w:rPr>
      </w:pPr>
      <w:r>
        <w:rPr>
          <w:rFonts w:ascii="宋体" w:hAnsi="宋体" w:eastAsia="宋体"/>
          <w:kern w:val="1"/>
          <w:sz w:val="24"/>
        </w:rPr>
        <w:t>c.委托人在向</w:t>
      </w:r>
      <w:r>
        <w:rPr>
          <w:rFonts w:hint="eastAsia" w:ascii="宋体" w:hAnsi="宋体" w:eastAsia="宋体"/>
          <w:kern w:val="1"/>
          <w:sz w:val="24"/>
        </w:rPr>
        <w:t>检测</w:t>
      </w:r>
      <w:r>
        <w:rPr>
          <w:rFonts w:ascii="宋体" w:hAnsi="宋体" w:eastAsia="宋体"/>
          <w:kern w:val="1"/>
          <w:sz w:val="24"/>
        </w:rPr>
        <w:t>人发出书面通知的14天之后可以单方面中止或解除本</w:t>
      </w:r>
      <w:r>
        <w:rPr>
          <w:rFonts w:hint="eastAsia" w:ascii="宋体" w:hAnsi="宋体" w:eastAsia="宋体"/>
          <w:kern w:val="1"/>
          <w:sz w:val="24"/>
        </w:rPr>
        <w:t>检测</w:t>
      </w:r>
      <w:r>
        <w:rPr>
          <w:rFonts w:ascii="宋体" w:hAnsi="宋体" w:eastAsia="宋体"/>
          <w:kern w:val="1"/>
          <w:sz w:val="24"/>
        </w:rPr>
        <w:t>合同，并</w:t>
      </w:r>
      <w:r>
        <w:rPr>
          <w:rFonts w:hint="eastAsia" w:ascii="宋体" w:hAnsi="宋体" w:eastAsia="宋体"/>
          <w:kern w:val="1"/>
          <w:sz w:val="24"/>
        </w:rPr>
        <w:t>有权</w:t>
      </w:r>
      <w:r>
        <w:rPr>
          <w:rFonts w:ascii="宋体" w:hAnsi="宋体" w:eastAsia="宋体"/>
          <w:kern w:val="1"/>
          <w:sz w:val="24"/>
        </w:rPr>
        <w:t>没收</w:t>
      </w:r>
      <w:r>
        <w:rPr>
          <w:rFonts w:hint="eastAsia" w:ascii="宋体" w:hAnsi="宋体" w:eastAsia="宋体"/>
          <w:kern w:val="1"/>
          <w:sz w:val="24"/>
        </w:rPr>
        <w:t>检测</w:t>
      </w:r>
      <w:r>
        <w:rPr>
          <w:rFonts w:ascii="宋体" w:hAnsi="宋体" w:eastAsia="宋体"/>
          <w:kern w:val="1"/>
          <w:sz w:val="24"/>
        </w:rPr>
        <w:t>人的全部或部分履约</w:t>
      </w:r>
      <w:r>
        <w:rPr>
          <w:rFonts w:hint="eastAsia" w:ascii="宋体" w:hAnsi="宋体" w:eastAsia="宋体"/>
          <w:kern w:val="1"/>
          <w:sz w:val="24"/>
        </w:rPr>
        <w:t>保证金</w:t>
      </w:r>
      <w:r>
        <w:rPr>
          <w:rFonts w:ascii="宋体" w:hAnsi="宋体" w:eastAsia="宋体"/>
          <w:kern w:val="1"/>
          <w:sz w:val="24"/>
        </w:rPr>
        <w:t>。</w:t>
      </w:r>
    </w:p>
    <w:p>
      <w:pPr>
        <w:pageBreakBefore w:val="0"/>
        <w:kinsoku/>
        <w:wordWrap/>
        <w:overflowPunct/>
        <w:topLinePunct w:val="0"/>
        <w:bidi w:val="0"/>
        <w:snapToGrid w:val="0"/>
        <w:spacing w:line="360" w:lineRule="auto"/>
        <w:ind w:firstLine="480" w:firstLineChars="200"/>
        <w:textAlignment w:val="auto"/>
        <w:outlineLvl w:val="9"/>
        <w:rPr>
          <w:sz w:val="24"/>
          <w:szCs w:val="24"/>
        </w:rPr>
      </w:pPr>
      <w:r>
        <w:rPr>
          <w:rFonts w:hint="eastAsia" w:eastAsia="宋体"/>
          <w:sz w:val="24"/>
          <w:szCs w:val="24"/>
        </w:rPr>
        <w:t>d.</w:t>
      </w:r>
      <w:r>
        <w:rPr>
          <w:rFonts w:eastAsia="宋体"/>
          <w:sz w:val="24"/>
          <w:szCs w:val="24"/>
        </w:rPr>
        <w:t>发生第11.1.1（2）目或（4）目情形时，委托人可直接发出解除合同通知。</w:t>
      </w:r>
      <w:r>
        <w:rPr>
          <w:rFonts w:hint="eastAsia" w:eastAsia="宋体"/>
          <w:sz w:val="24"/>
          <w:szCs w:val="24"/>
        </w:rPr>
        <w:t>检测人</w:t>
      </w:r>
      <w:r>
        <w:rPr>
          <w:rFonts w:eastAsia="宋体"/>
          <w:sz w:val="24"/>
          <w:szCs w:val="24"/>
        </w:rPr>
        <w:t>应当承担由于违约所造成的费用增加、周期延误和委托人损失等。委托人有权向</w:t>
      </w:r>
      <w:r>
        <w:rPr>
          <w:rFonts w:hint="eastAsia" w:eastAsia="宋体"/>
          <w:sz w:val="24"/>
          <w:szCs w:val="24"/>
        </w:rPr>
        <w:t>检测人</w:t>
      </w:r>
      <w:r>
        <w:rPr>
          <w:rFonts w:eastAsia="宋体"/>
          <w:sz w:val="24"/>
          <w:szCs w:val="24"/>
        </w:rPr>
        <w:t>课以下表中约定的违约金，并由委托人将其违约行为上报省级交通运输主管部门，作为不良记录纳入公路建设市场信用信息管理系统。</w:t>
      </w:r>
    </w:p>
    <w:tbl>
      <w:tblPr>
        <w:tblStyle w:val="57"/>
        <w:tblW w:w="8956" w:type="dxa"/>
        <w:jc w:val="center"/>
        <w:tblLayout w:type="fixed"/>
        <w:tblCellMar>
          <w:top w:w="0" w:type="dxa"/>
          <w:left w:w="108" w:type="dxa"/>
          <w:bottom w:w="0" w:type="dxa"/>
          <w:right w:w="108" w:type="dxa"/>
        </w:tblCellMar>
      </w:tblPr>
      <w:tblGrid>
        <w:gridCol w:w="705"/>
        <w:gridCol w:w="743"/>
        <w:gridCol w:w="7508"/>
      </w:tblGrid>
      <w:tr>
        <w:tblPrEx>
          <w:tblCellMar>
            <w:top w:w="0" w:type="dxa"/>
            <w:left w:w="108" w:type="dxa"/>
            <w:bottom w:w="0" w:type="dxa"/>
            <w:right w:w="108" w:type="dxa"/>
          </w:tblCellMar>
        </w:tblPrEx>
        <w:trPr>
          <w:trHeight w:val="370" w:hRule="atLeast"/>
          <w:tblHeader/>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类别</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序号</w:t>
            </w:r>
          </w:p>
        </w:tc>
        <w:tc>
          <w:tcPr>
            <w:tcW w:w="7508"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违约项目</w:t>
            </w:r>
          </w:p>
        </w:tc>
      </w:tr>
      <w:tr>
        <w:tblPrEx>
          <w:tblCellMar>
            <w:top w:w="0" w:type="dxa"/>
            <w:left w:w="108" w:type="dxa"/>
            <w:bottom w:w="0" w:type="dxa"/>
            <w:right w:w="108" w:type="dxa"/>
          </w:tblCellMar>
        </w:tblPrEx>
        <w:trPr>
          <w:trHeight w:val="1285" w:hRule="atLeast"/>
          <w:jc w:val="center"/>
        </w:trPr>
        <w:tc>
          <w:tcPr>
            <w:tcW w:w="70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职业操守</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w:t>
            </w:r>
          </w:p>
        </w:tc>
        <w:tc>
          <w:tcPr>
            <w:tcW w:w="7508"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试验检测工程师如在质量管理、计量和变更设计工作中弄虚作假，包括但不限于存在质量不合格项目或承包人未实施的项目进入月度计量的情况，每发现一次：</w:t>
            </w:r>
          </w:p>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eastAsia="宋体" w:cs="Times New Roman"/>
                <w:sz w:val="24"/>
                <w:szCs w:val="24"/>
              </w:rPr>
              <w:t>课以检测人</w:t>
            </w:r>
            <w:r>
              <w:rPr>
                <w:rFonts w:hint="eastAsia" w:ascii="Times New Roman" w:hAnsi="Times New Roman" w:eastAsia="宋体" w:cs="Times New Roman"/>
                <w:sz w:val="24"/>
                <w:szCs w:val="24"/>
                <w:u w:val="single"/>
              </w:rPr>
              <w:t>10</w:t>
            </w:r>
            <w:r>
              <w:rPr>
                <w:rFonts w:hint="eastAsia" w:ascii="Times New Roman" w:hAnsi="Times New Roman" w:eastAsia="宋体" w:cs="Times New Roman"/>
                <w:sz w:val="24"/>
                <w:szCs w:val="24"/>
              </w:rPr>
              <w:t>万元</w:t>
            </w:r>
            <w:r>
              <w:rPr>
                <w:rFonts w:hint="eastAsia" w:eastAsia="宋体" w:cs="Times New Roman"/>
                <w:sz w:val="24"/>
                <w:szCs w:val="24"/>
              </w:rPr>
              <w:t>违约金</w:t>
            </w:r>
            <w:r>
              <w:rPr>
                <w:rFonts w:hint="eastAsia" w:ascii="Times New Roman" w:hAnsi="Times New Roman" w:eastAsia="宋体" w:cs="Times New Roman"/>
                <w:sz w:val="24"/>
                <w:szCs w:val="24"/>
              </w:rPr>
              <w:t>，同时更换该试验检测工程师；</w:t>
            </w:r>
          </w:p>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（2）如给委托人造成重大损失、情节严重的将移交司法机关处理。</w:t>
            </w:r>
          </w:p>
        </w:tc>
      </w:tr>
      <w:tr>
        <w:tblPrEx>
          <w:tblCellMar>
            <w:top w:w="0" w:type="dxa"/>
            <w:left w:w="108" w:type="dxa"/>
            <w:bottom w:w="0" w:type="dxa"/>
            <w:right w:w="108" w:type="dxa"/>
          </w:tblCellMar>
        </w:tblPrEx>
        <w:trPr>
          <w:trHeight w:val="1260" w:hRule="atLeast"/>
          <w:jc w:val="center"/>
        </w:trPr>
        <w:tc>
          <w:tcPr>
            <w:tcW w:w="7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left"/>
              <w:textAlignment w:val="auto"/>
              <w:outlineLvl w:val="9"/>
              <w:rPr>
                <w:rFonts w:hint="eastAsia" w:ascii="Times New Roman" w:hAnsi="Times New Roman" w:eastAsia="宋体" w:cs="Times New Roman"/>
                <w:sz w:val="24"/>
                <w:szCs w:val="24"/>
              </w:rPr>
            </w:pP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w:t>
            </w:r>
          </w:p>
        </w:tc>
        <w:tc>
          <w:tcPr>
            <w:tcW w:w="7508"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试验检测工程师不得借职务之便违规向承包人介绍分包队伍、推销原材料、介绍务工人员，如有发生：</w:t>
            </w:r>
          </w:p>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（1）扣</w:t>
            </w:r>
            <w:r>
              <w:rPr>
                <w:rFonts w:hint="eastAsia" w:eastAsia="宋体" w:cs="Times New Roman"/>
                <w:sz w:val="24"/>
                <w:szCs w:val="24"/>
              </w:rPr>
              <w:t>课以检测人</w:t>
            </w:r>
            <w:r>
              <w:rPr>
                <w:rFonts w:hint="eastAsia" w:ascii="Times New Roman" w:hAnsi="Times New Roman" w:eastAsia="宋体" w:cs="Times New Roman"/>
                <w:sz w:val="24"/>
                <w:szCs w:val="24"/>
                <w:u w:val="single"/>
              </w:rPr>
              <w:t>10</w:t>
            </w:r>
            <w:r>
              <w:rPr>
                <w:rFonts w:hint="eastAsia" w:ascii="Times New Roman" w:hAnsi="Times New Roman" w:eastAsia="宋体" w:cs="Times New Roman"/>
                <w:sz w:val="24"/>
                <w:szCs w:val="24"/>
              </w:rPr>
              <w:t>万元</w:t>
            </w:r>
            <w:r>
              <w:rPr>
                <w:rFonts w:hint="eastAsia" w:eastAsia="宋体" w:cs="Times New Roman"/>
                <w:sz w:val="24"/>
                <w:szCs w:val="24"/>
              </w:rPr>
              <w:t>违约金</w:t>
            </w:r>
            <w:r>
              <w:rPr>
                <w:rFonts w:hint="eastAsia" w:ascii="Times New Roman" w:hAnsi="Times New Roman" w:eastAsia="宋体" w:cs="Times New Roman"/>
                <w:sz w:val="24"/>
                <w:szCs w:val="24"/>
              </w:rPr>
              <w:t>；</w:t>
            </w:r>
          </w:p>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（2）撤换该试验检测工程师并将分包队伍、材料供应商及有关人员清除出场。</w:t>
            </w:r>
          </w:p>
        </w:tc>
      </w:tr>
      <w:tr>
        <w:trPr>
          <w:trHeight w:val="994" w:hRule="atLeast"/>
          <w:jc w:val="center"/>
        </w:trPr>
        <w:tc>
          <w:tcPr>
            <w:tcW w:w="7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left"/>
              <w:textAlignment w:val="auto"/>
              <w:outlineLvl w:val="9"/>
              <w:rPr>
                <w:rFonts w:hint="eastAsia" w:ascii="Times New Roman" w:hAnsi="Times New Roman" w:eastAsia="宋体" w:cs="Times New Roman"/>
                <w:sz w:val="24"/>
                <w:szCs w:val="24"/>
              </w:rPr>
            </w:pP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w:t>
            </w:r>
          </w:p>
        </w:tc>
        <w:tc>
          <w:tcPr>
            <w:tcW w:w="7508"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投标文件中所报主要试验检测人员中的工作经历或证件有弄虚作假的：</w:t>
            </w:r>
          </w:p>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（1）发现一人</w:t>
            </w:r>
            <w:r>
              <w:rPr>
                <w:rFonts w:hint="eastAsia" w:eastAsia="宋体" w:cs="Times New Roman"/>
                <w:sz w:val="24"/>
                <w:szCs w:val="24"/>
              </w:rPr>
              <w:t>课以检测人</w:t>
            </w:r>
            <w:r>
              <w:rPr>
                <w:rFonts w:hint="eastAsia" w:ascii="Times New Roman" w:hAnsi="Times New Roman" w:eastAsia="宋体" w:cs="Times New Roman"/>
                <w:sz w:val="24"/>
                <w:szCs w:val="24"/>
                <w:u w:val="single"/>
              </w:rPr>
              <w:t>2</w:t>
            </w:r>
            <w:r>
              <w:rPr>
                <w:rFonts w:hint="eastAsia" w:ascii="Times New Roman" w:hAnsi="Times New Roman" w:eastAsia="宋体" w:cs="Times New Roman"/>
                <w:sz w:val="24"/>
                <w:szCs w:val="24"/>
              </w:rPr>
              <w:t>万元违约金；</w:t>
            </w:r>
          </w:p>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（2）情节恶劣的，委托人有权要求更换该人员。</w:t>
            </w:r>
          </w:p>
        </w:tc>
      </w:tr>
      <w:tr>
        <w:tblPrEx>
          <w:tblCellMar>
            <w:top w:w="0" w:type="dxa"/>
            <w:left w:w="108" w:type="dxa"/>
            <w:bottom w:w="0" w:type="dxa"/>
            <w:right w:w="108" w:type="dxa"/>
          </w:tblCellMar>
        </w:tblPrEx>
        <w:trPr>
          <w:trHeight w:val="683" w:hRule="atLeast"/>
          <w:jc w:val="center"/>
        </w:trPr>
        <w:tc>
          <w:tcPr>
            <w:tcW w:w="7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left"/>
              <w:textAlignment w:val="auto"/>
              <w:outlineLvl w:val="9"/>
              <w:rPr>
                <w:rFonts w:hint="eastAsia" w:ascii="Times New Roman" w:hAnsi="Times New Roman" w:eastAsia="宋体" w:cs="Times New Roman"/>
                <w:sz w:val="24"/>
                <w:szCs w:val="24"/>
              </w:rPr>
            </w:pP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w:t>
            </w:r>
          </w:p>
        </w:tc>
        <w:tc>
          <w:tcPr>
            <w:tcW w:w="7508"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试验检测人或试验检测人员不得以任何名义向承包人索要各种费用、物品或器具等，每发现一次</w:t>
            </w:r>
            <w:r>
              <w:rPr>
                <w:rFonts w:hint="eastAsia" w:eastAsia="宋体" w:cs="Times New Roman"/>
                <w:sz w:val="24"/>
                <w:szCs w:val="24"/>
              </w:rPr>
              <w:t>课以检测人</w:t>
            </w:r>
            <w:r>
              <w:rPr>
                <w:rFonts w:hint="eastAsia" w:ascii="Times New Roman" w:hAnsi="Times New Roman" w:eastAsia="宋体" w:cs="Times New Roman"/>
                <w:sz w:val="24"/>
                <w:szCs w:val="24"/>
                <w:u w:val="single"/>
              </w:rPr>
              <w:t>20</w:t>
            </w:r>
            <w:r>
              <w:rPr>
                <w:rFonts w:hint="eastAsia" w:ascii="Times New Roman" w:hAnsi="Times New Roman" w:eastAsia="宋体" w:cs="Times New Roman"/>
                <w:sz w:val="24"/>
                <w:szCs w:val="24"/>
              </w:rPr>
              <w:t>万元违约金，并撤换该人员。</w:t>
            </w:r>
          </w:p>
        </w:tc>
      </w:tr>
      <w:tr>
        <w:tblPrEx>
          <w:tblCellMar>
            <w:top w:w="0" w:type="dxa"/>
            <w:left w:w="108" w:type="dxa"/>
            <w:bottom w:w="0" w:type="dxa"/>
            <w:right w:w="108" w:type="dxa"/>
          </w:tblCellMar>
        </w:tblPrEx>
        <w:trPr>
          <w:trHeight w:val="706" w:hRule="atLeast"/>
          <w:jc w:val="center"/>
        </w:trPr>
        <w:tc>
          <w:tcPr>
            <w:tcW w:w="7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left"/>
              <w:textAlignment w:val="auto"/>
              <w:outlineLvl w:val="9"/>
              <w:rPr>
                <w:rFonts w:hint="eastAsia" w:ascii="Times New Roman" w:hAnsi="Times New Roman" w:eastAsia="宋体" w:cs="Times New Roman"/>
                <w:sz w:val="24"/>
                <w:szCs w:val="24"/>
              </w:rPr>
            </w:pP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5</w:t>
            </w:r>
          </w:p>
        </w:tc>
        <w:tc>
          <w:tcPr>
            <w:tcW w:w="7508"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试验检测人违反试验检测合同的规定，将试验检测服务的任何部分转让或分包的，委托人有权单方面终止试验检测合同，并没收试验检测人的履约担保金。</w:t>
            </w:r>
          </w:p>
        </w:tc>
      </w:tr>
      <w:tr>
        <w:tblPrEx>
          <w:tblCellMar>
            <w:top w:w="0" w:type="dxa"/>
            <w:left w:w="108" w:type="dxa"/>
            <w:bottom w:w="0" w:type="dxa"/>
            <w:right w:w="108" w:type="dxa"/>
          </w:tblCellMar>
        </w:tblPrEx>
        <w:trPr>
          <w:trHeight w:val="1823" w:hRule="atLeast"/>
          <w:jc w:val="center"/>
        </w:trPr>
        <w:tc>
          <w:tcPr>
            <w:tcW w:w="7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left"/>
              <w:textAlignment w:val="auto"/>
              <w:outlineLvl w:val="9"/>
              <w:rPr>
                <w:rFonts w:hint="eastAsia" w:ascii="Times New Roman" w:hAnsi="Times New Roman" w:eastAsia="宋体" w:cs="Times New Roman"/>
                <w:sz w:val="24"/>
                <w:szCs w:val="24"/>
              </w:rPr>
            </w:pP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6</w:t>
            </w:r>
          </w:p>
        </w:tc>
        <w:tc>
          <w:tcPr>
            <w:tcW w:w="7508"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试验检测人不履行职责，造成工程质量、安全事故或与承包人串通损害委托人利益的，委托人有权采取以下措施：</w:t>
            </w:r>
          </w:p>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eastAsia="宋体" w:cs="Times New Roman"/>
                <w:sz w:val="24"/>
                <w:szCs w:val="24"/>
              </w:rPr>
              <w:t>课以检测人</w:t>
            </w:r>
            <w:r>
              <w:rPr>
                <w:rFonts w:hint="eastAsia" w:ascii="Times New Roman" w:hAnsi="Times New Roman" w:eastAsia="宋体" w:cs="Times New Roman"/>
                <w:sz w:val="24"/>
                <w:szCs w:val="24"/>
                <w:u w:val="single"/>
              </w:rPr>
              <w:t>5</w:t>
            </w:r>
            <w:r>
              <w:rPr>
                <w:rFonts w:hint="eastAsia" w:ascii="Times New Roman" w:hAnsi="Times New Roman" w:eastAsia="宋体" w:cs="Times New Roman"/>
                <w:sz w:val="24"/>
                <w:szCs w:val="24"/>
              </w:rPr>
              <w:t>万元违约金。给委托人造成经济损失的，按照试验检测服务合同总价的10%（在合同条款11.5款规定的赔偿限额内）赔付给委托人。</w:t>
            </w:r>
          </w:p>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（2）情节严重的，委托人将单方面终止试验检测合同，并没收试验检测人的履约保证金。</w:t>
            </w:r>
          </w:p>
        </w:tc>
      </w:tr>
      <w:tr>
        <w:tblPrEx>
          <w:tblCellMar>
            <w:top w:w="0" w:type="dxa"/>
            <w:left w:w="108" w:type="dxa"/>
            <w:bottom w:w="0" w:type="dxa"/>
            <w:right w:w="108" w:type="dxa"/>
          </w:tblCellMar>
        </w:tblPrEx>
        <w:trPr>
          <w:jc w:val="center"/>
        </w:trPr>
        <w:tc>
          <w:tcPr>
            <w:tcW w:w="7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left"/>
              <w:textAlignment w:val="auto"/>
              <w:outlineLvl w:val="9"/>
              <w:rPr>
                <w:rFonts w:hint="eastAsia" w:ascii="Times New Roman" w:hAnsi="Times New Roman" w:eastAsia="宋体" w:cs="Times New Roman"/>
                <w:sz w:val="24"/>
                <w:szCs w:val="24"/>
              </w:rPr>
            </w:pP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7</w:t>
            </w:r>
          </w:p>
        </w:tc>
        <w:tc>
          <w:tcPr>
            <w:tcW w:w="7508"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试验检测人员必须及时抽检和出具现场抽检报告资料，</w:t>
            </w:r>
            <w:r>
              <w:rPr>
                <w:rFonts w:hint="eastAsia" w:eastAsia="宋体" w:cs="Times New Roman"/>
                <w:sz w:val="24"/>
                <w:szCs w:val="24"/>
              </w:rPr>
              <w:t>否则课以检测人</w:t>
            </w:r>
            <w:r>
              <w:rPr>
                <w:rFonts w:hint="eastAsia" w:ascii="Times New Roman" w:hAnsi="Times New Roman" w:eastAsia="宋体" w:cs="Times New Roman"/>
                <w:sz w:val="24"/>
                <w:szCs w:val="24"/>
                <w:u w:val="single"/>
              </w:rPr>
              <w:t>10000</w:t>
            </w:r>
            <w:r>
              <w:rPr>
                <w:rFonts w:hint="eastAsia" w:ascii="Times New Roman" w:hAnsi="Times New Roman" w:eastAsia="宋体" w:cs="Times New Roman"/>
                <w:sz w:val="24"/>
                <w:szCs w:val="24"/>
              </w:rPr>
              <w:t>元/项/次违约金。</w:t>
            </w:r>
          </w:p>
        </w:tc>
      </w:tr>
      <w:tr>
        <w:tblPrEx>
          <w:tblCellMar>
            <w:top w:w="0" w:type="dxa"/>
            <w:left w:w="108" w:type="dxa"/>
            <w:bottom w:w="0" w:type="dxa"/>
            <w:right w:w="108" w:type="dxa"/>
          </w:tblCellMar>
        </w:tblPrEx>
        <w:trPr>
          <w:trHeight w:val="723" w:hRule="atLeast"/>
          <w:jc w:val="center"/>
        </w:trPr>
        <w:tc>
          <w:tcPr>
            <w:tcW w:w="7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left"/>
              <w:textAlignment w:val="auto"/>
              <w:outlineLvl w:val="9"/>
              <w:rPr>
                <w:rFonts w:hint="eastAsia" w:ascii="Times New Roman" w:hAnsi="Times New Roman" w:eastAsia="宋体" w:cs="Times New Roman"/>
                <w:sz w:val="24"/>
                <w:szCs w:val="24"/>
              </w:rPr>
            </w:pP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8</w:t>
            </w:r>
          </w:p>
        </w:tc>
        <w:tc>
          <w:tcPr>
            <w:tcW w:w="7508"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试验检测工程师抽验频率达不到规范规定的频率的：按被检项目单元每少一个百分点</w:t>
            </w:r>
            <w:r>
              <w:rPr>
                <w:rFonts w:hint="eastAsia" w:eastAsia="宋体" w:cs="Times New Roman"/>
                <w:sz w:val="24"/>
                <w:szCs w:val="24"/>
              </w:rPr>
              <w:t>课以检测人</w:t>
            </w:r>
            <w:r>
              <w:rPr>
                <w:rFonts w:hint="eastAsia" w:ascii="Times New Roman" w:hAnsi="Times New Roman" w:eastAsia="宋体" w:cs="Times New Roman"/>
                <w:sz w:val="24"/>
                <w:szCs w:val="24"/>
                <w:u w:val="single"/>
              </w:rPr>
              <w:t>10000</w:t>
            </w:r>
            <w:r>
              <w:rPr>
                <w:rFonts w:hint="eastAsia" w:ascii="Times New Roman" w:hAnsi="Times New Roman" w:eastAsia="宋体" w:cs="Times New Roman"/>
                <w:sz w:val="24"/>
                <w:szCs w:val="24"/>
              </w:rPr>
              <w:t>元违约金，同时视实际情况进行补检；</w:t>
            </w:r>
          </w:p>
        </w:tc>
      </w:tr>
      <w:tr>
        <w:tblPrEx>
          <w:tblCellMar>
            <w:top w:w="0" w:type="dxa"/>
            <w:left w:w="108" w:type="dxa"/>
            <w:bottom w:w="0" w:type="dxa"/>
            <w:right w:w="108" w:type="dxa"/>
          </w:tblCellMar>
        </w:tblPrEx>
        <w:trPr>
          <w:trHeight w:val="691" w:hRule="atLeast"/>
          <w:jc w:val="center"/>
        </w:trPr>
        <w:tc>
          <w:tcPr>
            <w:tcW w:w="7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left"/>
              <w:textAlignment w:val="auto"/>
              <w:outlineLvl w:val="9"/>
              <w:rPr>
                <w:rFonts w:hint="eastAsia" w:ascii="Times New Roman" w:hAnsi="Times New Roman" w:eastAsia="宋体" w:cs="Times New Roman"/>
                <w:sz w:val="24"/>
                <w:szCs w:val="24"/>
              </w:rPr>
            </w:pP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9</w:t>
            </w:r>
          </w:p>
        </w:tc>
        <w:tc>
          <w:tcPr>
            <w:tcW w:w="7508"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试验检测工程师不得利用承包人的试验室或采取旁站的方式采集抽验数据，发现一次</w:t>
            </w:r>
            <w:r>
              <w:rPr>
                <w:rFonts w:hint="eastAsia" w:eastAsia="宋体" w:cs="Times New Roman"/>
                <w:sz w:val="24"/>
                <w:szCs w:val="24"/>
              </w:rPr>
              <w:t>课以检测人</w:t>
            </w:r>
            <w:r>
              <w:rPr>
                <w:rFonts w:hint="eastAsia" w:ascii="Times New Roman" w:hAnsi="Times New Roman" w:eastAsia="宋体" w:cs="Times New Roman"/>
                <w:sz w:val="24"/>
                <w:szCs w:val="24"/>
                <w:u w:val="single"/>
              </w:rPr>
              <w:t>5000</w:t>
            </w:r>
            <w:r>
              <w:rPr>
                <w:rFonts w:hint="eastAsia" w:ascii="Times New Roman" w:hAnsi="Times New Roman" w:eastAsia="宋体" w:cs="Times New Roman"/>
                <w:sz w:val="24"/>
                <w:szCs w:val="24"/>
              </w:rPr>
              <w:t>元违约金。</w:t>
            </w:r>
          </w:p>
        </w:tc>
      </w:tr>
      <w:tr>
        <w:tblPrEx>
          <w:tblCellMar>
            <w:top w:w="0" w:type="dxa"/>
            <w:left w:w="108" w:type="dxa"/>
            <w:bottom w:w="0" w:type="dxa"/>
            <w:right w:w="108" w:type="dxa"/>
          </w:tblCellMar>
        </w:tblPrEx>
        <w:trPr>
          <w:trHeight w:val="1268" w:hRule="atLeast"/>
          <w:jc w:val="center"/>
        </w:trPr>
        <w:tc>
          <w:tcPr>
            <w:tcW w:w="7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left"/>
              <w:textAlignment w:val="auto"/>
              <w:outlineLvl w:val="9"/>
              <w:rPr>
                <w:rFonts w:hint="eastAsia" w:ascii="Times New Roman" w:hAnsi="Times New Roman" w:eastAsia="宋体" w:cs="Times New Roman"/>
                <w:sz w:val="24"/>
                <w:szCs w:val="24"/>
              </w:rPr>
            </w:pP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10</w:t>
            </w:r>
          </w:p>
        </w:tc>
        <w:tc>
          <w:tcPr>
            <w:tcW w:w="7508"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试验检测人未按要求建立有关台账及整理有关资料的，或台账及资料反映的内容与工程实施进展脱节的，发现一次</w:t>
            </w:r>
            <w:r>
              <w:rPr>
                <w:rFonts w:hint="eastAsia" w:eastAsia="宋体" w:cs="Times New Roman"/>
                <w:sz w:val="24"/>
                <w:szCs w:val="24"/>
              </w:rPr>
              <w:t>课以检测人</w:t>
            </w:r>
            <w:r>
              <w:rPr>
                <w:rFonts w:hint="eastAsia" w:ascii="Times New Roman" w:hAnsi="Times New Roman" w:eastAsia="宋体" w:cs="Times New Roman"/>
                <w:sz w:val="24"/>
                <w:szCs w:val="24"/>
                <w:u w:val="single"/>
              </w:rPr>
              <w:t>5000</w:t>
            </w:r>
            <w:r>
              <w:rPr>
                <w:rFonts w:hint="eastAsia" w:ascii="Times New Roman" w:hAnsi="Times New Roman" w:eastAsia="宋体" w:cs="Times New Roman"/>
                <w:sz w:val="24"/>
                <w:szCs w:val="24"/>
              </w:rPr>
              <w:t>元违约金；</w:t>
            </w:r>
            <w:r>
              <w:rPr>
                <w:rFonts w:hint="eastAsia" w:eastAsia="宋体" w:cs="Times New Roman"/>
                <w:sz w:val="24"/>
                <w:szCs w:val="24"/>
              </w:rPr>
              <w:t>检测人</w:t>
            </w:r>
            <w:r>
              <w:rPr>
                <w:rFonts w:hint="eastAsia" w:ascii="Times New Roman" w:hAnsi="Times New Roman" w:eastAsia="宋体" w:cs="Times New Roman"/>
                <w:sz w:val="24"/>
                <w:szCs w:val="24"/>
              </w:rPr>
              <w:t>未按委托人要求提供有关资料及工程汇报材料，或未及时提供的，发现一次</w:t>
            </w:r>
            <w:r>
              <w:rPr>
                <w:rFonts w:hint="eastAsia" w:eastAsia="宋体" w:cs="Times New Roman"/>
                <w:sz w:val="24"/>
                <w:szCs w:val="24"/>
              </w:rPr>
              <w:t>课以检测人</w:t>
            </w:r>
            <w:r>
              <w:rPr>
                <w:rFonts w:hint="eastAsia" w:ascii="Times New Roman" w:hAnsi="Times New Roman" w:eastAsia="宋体" w:cs="Times New Roman"/>
                <w:sz w:val="24"/>
                <w:szCs w:val="24"/>
                <w:u w:val="single"/>
              </w:rPr>
              <w:t>5000</w:t>
            </w:r>
            <w:r>
              <w:rPr>
                <w:rFonts w:hint="eastAsia" w:ascii="Times New Roman" w:hAnsi="Times New Roman" w:eastAsia="宋体" w:cs="Times New Roman"/>
                <w:sz w:val="24"/>
                <w:szCs w:val="24"/>
              </w:rPr>
              <w:t>元违约金。</w:t>
            </w:r>
          </w:p>
        </w:tc>
      </w:tr>
      <w:tr>
        <w:tblPrEx>
          <w:tblCellMar>
            <w:top w:w="0" w:type="dxa"/>
            <w:left w:w="108" w:type="dxa"/>
            <w:bottom w:w="0" w:type="dxa"/>
            <w:right w:w="108" w:type="dxa"/>
          </w:tblCellMar>
        </w:tblPrEx>
        <w:trPr>
          <w:jc w:val="center"/>
        </w:trPr>
        <w:tc>
          <w:tcPr>
            <w:tcW w:w="7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left"/>
              <w:textAlignment w:val="auto"/>
              <w:outlineLvl w:val="9"/>
              <w:rPr>
                <w:rFonts w:hint="eastAsia" w:ascii="Times New Roman" w:hAnsi="Times New Roman" w:eastAsia="宋体" w:cs="Times New Roman"/>
                <w:sz w:val="24"/>
                <w:szCs w:val="24"/>
              </w:rPr>
            </w:pP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11</w:t>
            </w:r>
          </w:p>
        </w:tc>
        <w:tc>
          <w:tcPr>
            <w:tcW w:w="7508"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每发现一次试验检测中心数据作假的行为，</w:t>
            </w:r>
            <w:r>
              <w:rPr>
                <w:rFonts w:hint="eastAsia" w:eastAsia="宋体" w:cs="Times New Roman"/>
                <w:sz w:val="24"/>
                <w:szCs w:val="24"/>
              </w:rPr>
              <w:t>课以检测人</w:t>
            </w:r>
            <w:r>
              <w:rPr>
                <w:rFonts w:hint="eastAsia" w:ascii="Times New Roman" w:hAnsi="Times New Roman" w:eastAsia="宋体" w:cs="Times New Roman"/>
                <w:sz w:val="24"/>
                <w:szCs w:val="24"/>
                <w:u w:val="single"/>
              </w:rPr>
              <w:t>5</w:t>
            </w:r>
            <w:r>
              <w:rPr>
                <w:rFonts w:hint="eastAsia" w:ascii="Times New Roman" w:hAnsi="Times New Roman" w:eastAsia="宋体" w:cs="Times New Roman"/>
                <w:sz w:val="24"/>
                <w:szCs w:val="24"/>
              </w:rPr>
              <w:t>万元违约金；</w:t>
            </w:r>
          </w:p>
        </w:tc>
      </w:tr>
      <w:tr>
        <w:tblPrEx>
          <w:tblCellMar>
            <w:top w:w="0" w:type="dxa"/>
            <w:left w:w="108" w:type="dxa"/>
            <w:bottom w:w="0" w:type="dxa"/>
            <w:right w:w="108" w:type="dxa"/>
          </w:tblCellMar>
        </w:tblPrEx>
        <w:trPr>
          <w:trHeight w:val="470" w:hRule="atLeast"/>
          <w:jc w:val="center"/>
        </w:trPr>
        <w:tc>
          <w:tcPr>
            <w:tcW w:w="70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人员</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12</w:t>
            </w:r>
          </w:p>
        </w:tc>
        <w:tc>
          <w:tcPr>
            <w:tcW w:w="7508"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试验检测人未经委托人同意擅自更换档案管理人员的，</w:t>
            </w:r>
            <w:r>
              <w:rPr>
                <w:rFonts w:hint="eastAsia" w:eastAsia="宋体" w:cs="Times New Roman"/>
                <w:sz w:val="24"/>
                <w:szCs w:val="24"/>
              </w:rPr>
              <w:t>课以检测人</w:t>
            </w:r>
            <w:r>
              <w:rPr>
                <w:rFonts w:hint="eastAsia" w:ascii="Times New Roman" w:hAnsi="Times New Roman" w:eastAsia="宋体" w:cs="Times New Roman"/>
                <w:sz w:val="24"/>
                <w:szCs w:val="24"/>
                <w:u w:val="single"/>
              </w:rPr>
              <w:t>5</w:t>
            </w:r>
            <w:r>
              <w:rPr>
                <w:rFonts w:hint="eastAsia" w:ascii="Times New Roman" w:hAnsi="Times New Roman" w:eastAsia="宋体" w:cs="Times New Roman"/>
                <w:sz w:val="24"/>
                <w:szCs w:val="24"/>
              </w:rPr>
              <w:t>万元/人违约金。</w:t>
            </w:r>
          </w:p>
        </w:tc>
      </w:tr>
      <w:tr>
        <w:tblPrEx>
          <w:tblCellMar>
            <w:top w:w="0" w:type="dxa"/>
            <w:left w:w="108" w:type="dxa"/>
            <w:bottom w:w="0" w:type="dxa"/>
            <w:right w:w="108" w:type="dxa"/>
          </w:tblCellMar>
        </w:tblPrEx>
        <w:trPr>
          <w:trHeight w:val="1554" w:hRule="atLeast"/>
          <w:jc w:val="center"/>
        </w:trPr>
        <w:tc>
          <w:tcPr>
            <w:tcW w:w="7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left"/>
              <w:textAlignment w:val="auto"/>
              <w:outlineLvl w:val="9"/>
              <w:rPr>
                <w:rFonts w:hint="eastAsia" w:ascii="Times New Roman" w:hAnsi="Times New Roman" w:eastAsia="宋体" w:cs="Times New Roman"/>
                <w:sz w:val="24"/>
                <w:szCs w:val="24"/>
              </w:rPr>
            </w:pP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13</w:t>
            </w:r>
          </w:p>
        </w:tc>
        <w:tc>
          <w:tcPr>
            <w:tcW w:w="7508"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委托人要求核查的试验检测人员的证件原件（执业资格证、职称证等）不能提供或不能按时提供的，按下列条款处理：</w:t>
            </w:r>
          </w:p>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eastAsia="宋体" w:cs="Times New Roman"/>
                <w:sz w:val="24"/>
                <w:szCs w:val="24"/>
              </w:rPr>
              <w:t>课以检测人</w:t>
            </w:r>
            <w:r>
              <w:rPr>
                <w:rFonts w:hint="eastAsia" w:ascii="Times New Roman" w:hAnsi="Times New Roman" w:eastAsia="宋体" w:cs="Times New Roman"/>
                <w:sz w:val="24"/>
                <w:szCs w:val="24"/>
                <w:u w:val="single"/>
              </w:rPr>
              <w:t>3</w:t>
            </w:r>
            <w:r>
              <w:rPr>
                <w:rFonts w:hint="eastAsia" w:ascii="Times New Roman" w:hAnsi="Times New Roman" w:eastAsia="宋体" w:cs="Times New Roman"/>
                <w:sz w:val="24"/>
                <w:szCs w:val="24"/>
              </w:rPr>
              <w:t>万元/人次违约金；</w:t>
            </w:r>
          </w:p>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（2）同时委托人有权要求试验检测人进行更换，如不按要求进行更换的，</w:t>
            </w:r>
            <w:r>
              <w:rPr>
                <w:rFonts w:hint="eastAsia" w:eastAsia="宋体" w:cs="Times New Roman"/>
                <w:sz w:val="24"/>
                <w:szCs w:val="24"/>
              </w:rPr>
              <w:t>课以检测人</w:t>
            </w:r>
            <w:r>
              <w:rPr>
                <w:rFonts w:hint="eastAsia" w:ascii="Times New Roman" w:hAnsi="Times New Roman" w:eastAsia="宋体" w:cs="Times New Roman"/>
                <w:sz w:val="24"/>
                <w:szCs w:val="24"/>
                <w:u w:val="single"/>
              </w:rPr>
              <w:t>5000</w:t>
            </w:r>
            <w:r>
              <w:rPr>
                <w:rFonts w:hint="eastAsia" w:ascii="Times New Roman" w:hAnsi="Times New Roman" w:eastAsia="宋体" w:cs="Times New Roman"/>
                <w:sz w:val="24"/>
                <w:szCs w:val="24"/>
              </w:rPr>
              <w:t>元/天违约金直至试验检测人更换为止。</w:t>
            </w:r>
          </w:p>
        </w:tc>
      </w:tr>
      <w:tr>
        <w:tblPrEx>
          <w:tblCellMar>
            <w:top w:w="0" w:type="dxa"/>
            <w:left w:w="108" w:type="dxa"/>
            <w:bottom w:w="0" w:type="dxa"/>
            <w:right w:w="108" w:type="dxa"/>
          </w:tblCellMar>
        </w:tblPrEx>
        <w:trPr>
          <w:trHeight w:val="1547" w:hRule="atLeast"/>
          <w:jc w:val="center"/>
        </w:trPr>
        <w:tc>
          <w:tcPr>
            <w:tcW w:w="7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left"/>
              <w:textAlignment w:val="auto"/>
              <w:outlineLvl w:val="9"/>
              <w:rPr>
                <w:rFonts w:hint="eastAsia" w:ascii="Times New Roman" w:hAnsi="Times New Roman" w:eastAsia="宋体" w:cs="Times New Roman"/>
                <w:sz w:val="24"/>
                <w:szCs w:val="24"/>
              </w:rPr>
            </w:pP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14</w:t>
            </w:r>
          </w:p>
        </w:tc>
        <w:tc>
          <w:tcPr>
            <w:tcW w:w="7508"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委托人发现试验检测人在投标时列报的人员不完全满足相应岗位资格要求（如工作经验，工作能力、试验检测服务年限、年龄、执业资格证等）的，按下列条款处理：</w:t>
            </w:r>
          </w:p>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eastAsia="宋体" w:cs="Times New Roman"/>
                <w:sz w:val="24"/>
                <w:szCs w:val="24"/>
              </w:rPr>
              <w:t>课以检测人</w:t>
            </w:r>
            <w:r>
              <w:rPr>
                <w:rFonts w:hint="eastAsia" w:ascii="Times New Roman" w:hAnsi="Times New Roman" w:eastAsia="宋体" w:cs="Times New Roman"/>
                <w:sz w:val="24"/>
                <w:szCs w:val="24"/>
                <w:u w:val="single"/>
              </w:rPr>
              <w:t>5</w:t>
            </w:r>
            <w:r>
              <w:rPr>
                <w:rFonts w:hint="eastAsia" w:ascii="Times New Roman" w:hAnsi="Times New Roman" w:eastAsia="宋体" w:cs="Times New Roman"/>
                <w:sz w:val="24"/>
                <w:szCs w:val="24"/>
              </w:rPr>
              <w:t>万元/人违约金；</w:t>
            </w:r>
          </w:p>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cs="Times New Roman"/>
                <w:b/>
                <w:bCs/>
                <w:sz w:val="24"/>
                <w:szCs w:val="24"/>
              </w:rPr>
            </w:pPr>
            <w:r>
              <w:rPr>
                <w:rFonts w:hint="eastAsia" w:ascii="Times New Roman" w:hAnsi="Times New Roman" w:eastAsia="宋体" w:cs="Times New Roman"/>
                <w:sz w:val="24"/>
                <w:szCs w:val="24"/>
              </w:rPr>
              <w:t>（2）同时委托人有权要求试验检测人进行更换，如不按要求进行更换的，</w:t>
            </w:r>
            <w:r>
              <w:rPr>
                <w:rFonts w:hint="eastAsia" w:eastAsia="宋体" w:cs="Times New Roman"/>
                <w:sz w:val="24"/>
                <w:szCs w:val="24"/>
              </w:rPr>
              <w:t>课以检测人</w:t>
            </w:r>
            <w:r>
              <w:rPr>
                <w:rFonts w:hint="eastAsia" w:ascii="Times New Roman" w:hAnsi="Times New Roman" w:eastAsia="宋体" w:cs="Times New Roman"/>
                <w:sz w:val="24"/>
                <w:szCs w:val="24"/>
                <w:u w:val="single"/>
              </w:rPr>
              <w:t>5000</w:t>
            </w:r>
            <w:r>
              <w:rPr>
                <w:rFonts w:hint="eastAsia" w:ascii="Times New Roman" w:hAnsi="Times New Roman" w:eastAsia="宋体" w:cs="Times New Roman"/>
                <w:sz w:val="24"/>
                <w:szCs w:val="24"/>
              </w:rPr>
              <w:t>元/天/人违约金直至试验检测人更换为止。</w:t>
            </w:r>
          </w:p>
        </w:tc>
      </w:tr>
      <w:tr>
        <w:tblPrEx>
          <w:tblCellMar>
            <w:top w:w="0" w:type="dxa"/>
            <w:left w:w="108" w:type="dxa"/>
            <w:bottom w:w="0" w:type="dxa"/>
            <w:right w:w="108" w:type="dxa"/>
          </w:tblCellMar>
        </w:tblPrEx>
        <w:trPr>
          <w:trHeight w:val="691" w:hRule="atLeast"/>
          <w:jc w:val="center"/>
        </w:trPr>
        <w:tc>
          <w:tcPr>
            <w:tcW w:w="7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left"/>
              <w:textAlignment w:val="auto"/>
              <w:outlineLvl w:val="9"/>
              <w:rPr>
                <w:rFonts w:hint="eastAsia" w:ascii="Times New Roman" w:hAnsi="Times New Roman" w:eastAsia="宋体" w:cs="Times New Roman"/>
                <w:sz w:val="24"/>
                <w:szCs w:val="24"/>
              </w:rPr>
            </w:pP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15</w:t>
            </w:r>
          </w:p>
        </w:tc>
        <w:tc>
          <w:tcPr>
            <w:tcW w:w="7508"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委托人有权根据工程进展和工程建设需要增加试验检测人员，试验检测人必须无条件服从，否则</w:t>
            </w:r>
            <w:r>
              <w:rPr>
                <w:rFonts w:hint="eastAsia" w:eastAsia="宋体" w:cs="Times New Roman"/>
                <w:sz w:val="24"/>
                <w:szCs w:val="24"/>
              </w:rPr>
              <w:t>课以检测人</w:t>
            </w:r>
            <w:r>
              <w:rPr>
                <w:rFonts w:hint="eastAsia" w:ascii="Times New Roman" w:hAnsi="Times New Roman" w:eastAsia="宋体" w:cs="Times New Roman"/>
                <w:sz w:val="24"/>
                <w:szCs w:val="24"/>
                <w:u w:val="single"/>
              </w:rPr>
              <w:t>5000</w:t>
            </w:r>
            <w:r>
              <w:rPr>
                <w:rFonts w:hint="eastAsia" w:ascii="Times New Roman" w:hAnsi="Times New Roman" w:eastAsia="宋体" w:cs="Times New Roman"/>
                <w:sz w:val="24"/>
                <w:szCs w:val="24"/>
              </w:rPr>
              <w:t>元/天/人违约金直至试验检测人员到位为止。</w:t>
            </w:r>
          </w:p>
        </w:tc>
      </w:tr>
      <w:tr>
        <w:tblPrEx>
          <w:tblCellMar>
            <w:top w:w="0" w:type="dxa"/>
            <w:left w:w="108" w:type="dxa"/>
            <w:bottom w:w="0" w:type="dxa"/>
            <w:right w:w="108" w:type="dxa"/>
          </w:tblCellMar>
        </w:tblPrEx>
        <w:trPr>
          <w:trHeight w:val="2274" w:hRule="atLeast"/>
          <w:jc w:val="center"/>
        </w:trPr>
        <w:tc>
          <w:tcPr>
            <w:tcW w:w="7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left"/>
              <w:textAlignment w:val="auto"/>
              <w:outlineLvl w:val="9"/>
              <w:rPr>
                <w:rFonts w:hint="eastAsia" w:ascii="Times New Roman" w:hAnsi="Times New Roman" w:eastAsia="宋体" w:cs="Times New Roman"/>
                <w:sz w:val="24"/>
                <w:szCs w:val="24"/>
              </w:rPr>
            </w:pP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16</w:t>
            </w:r>
          </w:p>
        </w:tc>
        <w:tc>
          <w:tcPr>
            <w:tcW w:w="7508"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试验检测人拟投入本项目的项目负责人、试验检测师等必须为本项目专职人员，不得兼任其他项目监理、检测职务；必须保证每月22天以上留在施工现场；离开施工现场超过2天（含2天）时间须按照4.4.1条处理，并获得经委托人批准。如违反：</w:t>
            </w:r>
          </w:p>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（1）兼任其他项目职务的，</w:t>
            </w:r>
            <w:r>
              <w:rPr>
                <w:rFonts w:hint="eastAsia" w:eastAsia="宋体" w:cs="Times New Roman"/>
                <w:sz w:val="24"/>
                <w:szCs w:val="24"/>
              </w:rPr>
              <w:t>课以检测人</w:t>
            </w:r>
            <w:r>
              <w:rPr>
                <w:rFonts w:hint="eastAsia" w:ascii="Times New Roman" w:hAnsi="Times New Roman" w:eastAsia="宋体" w:cs="Times New Roman"/>
                <w:sz w:val="24"/>
                <w:szCs w:val="24"/>
                <w:u w:val="single"/>
              </w:rPr>
              <w:t>10</w:t>
            </w:r>
            <w:r>
              <w:rPr>
                <w:rFonts w:hint="eastAsia" w:ascii="Times New Roman" w:hAnsi="Times New Roman" w:eastAsia="宋体" w:cs="Times New Roman"/>
                <w:sz w:val="24"/>
                <w:szCs w:val="24"/>
              </w:rPr>
              <w:t>万元/人违约金，同时</w:t>
            </w:r>
            <w:r>
              <w:rPr>
                <w:rFonts w:hint="eastAsia" w:eastAsia="宋体" w:cs="Times New Roman"/>
                <w:sz w:val="24"/>
                <w:szCs w:val="24"/>
              </w:rPr>
              <w:t>课以检测人</w:t>
            </w:r>
            <w:r>
              <w:rPr>
                <w:rFonts w:hint="eastAsia" w:ascii="Times New Roman" w:hAnsi="Times New Roman" w:eastAsia="宋体" w:cs="Times New Roman"/>
                <w:sz w:val="24"/>
                <w:szCs w:val="24"/>
                <w:u w:val="single"/>
              </w:rPr>
              <w:t>10000</w:t>
            </w:r>
            <w:r>
              <w:rPr>
                <w:rFonts w:hint="eastAsia" w:ascii="Times New Roman" w:hAnsi="Times New Roman" w:eastAsia="宋体" w:cs="Times New Roman"/>
                <w:sz w:val="24"/>
                <w:szCs w:val="24"/>
              </w:rPr>
              <w:t>元/天/人的违约金直至试验检测人纠正为止；</w:t>
            </w:r>
          </w:p>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（2）不足22天/月留在现场的，同时课以不足天数的违约金：</w:t>
            </w:r>
            <w:r>
              <w:rPr>
                <w:rFonts w:hint="eastAsia" w:ascii="Times New Roman" w:hAnsi="Times New Roman" w:eastAsia="宋体" w:cs="Times New Roman"/>
                <w:sz w:val="24"/>
                <w:szCs w:val="24"/>
                <w:u w:val="single"/>
              </w:rPr>
              <w:t>10000</w:t>
            </w:r>
            <w:r>
              <w:rPr>
                <w:rFonts w:hint="eastAsia" w:ascii="Times New Roman" w:hAnsi="Times New Roman" w:eastAsia="宋体" w:cs="Times New Roman"/>
                <w:sz w:val="24"/>
                <w:szCs w:val="24"/>
              </w:rPr>
              <w:t>元/天。</w:t>
            </w:r>
          </w:p>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（3）未经委托人同意擅自离开现场超过2天时间的，按超过天数课以</w:t>
            </w:r>
            <w:r>
              <w:rPr>
                <w:rFonts w:hint="eastAsia" w:ascii="Times New Roman" w:hAnsi="Times New Roman" w:eastAsia="宋体" w:cs="Times New Roman"/>
                <w:sz w:val="24"/>
                <w:szCs w:val="24"/>
                <w:u w:val="single"/>
              </w:rPr>
              <w:t>10000</w:t>
            </w:r>
            <w:r>
              <w:rPr>
                <w:rFonts w:hint="eastAsia" w:ascii="Times New Roman" w:hAnsi="Times New Roman" w:eastAsia="宋体" w:cs="Times New Roman"/>
                <w:sz w:val="24"/>
                <w:szCs w:val="24"/>
              </w:rPr>
              <w:t>元/天违约金。</w:t>
            </w:r>
          </w:p>
        </w:tc>
      </w:tr>
      <w:tr>
        <w:tblPrEx>
          <w:tblCellMar>
            <w:top w:w="0" w:type="dxa"/>
            <w:left w:w="108" w:type="dxa"/>
            <w:bottom w:w="0" w:type="dxa"/>
            <w:right w:w="108" w:type="dxa"/>
          </w:tblCellMar>
        </w:tblPrEx>
        <w:trPr>
          <w:trHeight w:val="1258" w:hRule="atLeast"/>
          <w:jc w:val="center"/>
        </w:trPr>
        <w:tc>
          <w:tcPr>
            <w:tcW w:w="7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left"/>
              <w:textAlignment w:val="auto"/>
              <w:outlineLvl w:val="9"/>
              <w:rPr>
                <w:rFonts w:hint="eastAsia" w:ascii="Times New Roman" w:hAnsi="Times New Roman" w:eastAsia="宋体" w:cs="Times New Roman"/>
                <w:sz w:val="24"/>
                <w:szCs w:val="24"/>
              </w:rPr>
            </w:pP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17</w:t>
            </w:r>
          </w:p>
        </w:tc>
        <w:tc>
          <w:tcPr>
            <w:tcW w:w="7508"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试验检测人应按合同规定自行配备试验，检测等必要设备并要按合同规定的规格保质保量按时到位投入使用，否则按不到位仪器设备清单价格或市场价格（如无清单价格）的两倍从试验检测服务费总额中予以扣除，并课以</w:t>
            </w:r>
            <w:r>
              <w:rPr>
                <w:rFonts w:hint="eastAsia" w:ascii="Times New Roman" w:hAnsi="Times New Roman" w:eastAsia="宋体" w:cs="Times New Roman"/>
                <w:sz w:val="24"/>
                <w:szCs w:val="24"/>
                <w:u w:val="single"/>
              </w:rPr>
              <w:t>5000</w:t>
            </w:r>
            <w:r>
              <w:rPr>
                <w:rFonts w:hint="eastAsia" w:ascii="Times New Roman" w:hAnsi="Times New Roman" w:eastAsia="宋体" w:cs="Times New Roman"/>
                <w:sz w:val="24"/>
                <w:szCs w:val="24"/>
              </w:rPr>
              <w:t>元/天的违约金直至该仪器或设备到位为止。</w:t>
            </w:r>
          </w:p>
        </w:tc>
      </w:tr>
      <w:tr>
        <w:tblPrEx>
          <w:tblCellMar>
            <w:top w:w="0" w:type="dxa"/>
            <w:left w:w="108" w:type="dxa"/>
            <w:bottom w:w="0" w:type="dxa"/>
            <w:right w:w="108" w:type="dxa"/>
          </w:tblCellMar>
        </w:tblPrEx>
        <w:trPr>
          <w:trHeight w:val="978"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设备</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18</w:t>
            </w:r>
          </w:p>
        </w:tc>
        <w:tc>
          <w:tcPr>
            <w:tcW w:w="7508"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根据工程实际需要，委托人有权要求试验检测人增加仪器、设备的数量或新增部分仪器或设备，如试验检测人拒绝执行，委托人将按书面通知要求到位的最后期限起算，</w:t>
            </w:r>
            <w:r>
              <w:rPr>
                <w:rFonts w:hint="eastAsia" w:eastAsia="宋体" w:cs="Times New Roman"/>
                <w:sz w:val="24"/>
                <w:szCs w:val="24"/>
              </w:rPr>
              <w:t>课以检测人</w:t>
            </w:r>
            <w:r>
              <w:rPr>
                <w:rFonts w:hint="eastAsia" w:ascii="Times New Roman" w:hAnsi="Times New Roman" w:eastAsia="宋体" w:cs="Times New Roman"/>
                <w:sz w:val="24"/>
                <w:szCs w:val="24"/>
                <w:u w:val="single"/>
              </w:rPr>
              <w:t>5000</w:t>
            </w:r>
            <w:r>
              <w:rPr>
                <w:rFonts w:hint="eastAsia" w:ascii="Times New Roman" w:hAnsi="Times New Roman" w:eastAsia="宋体" w:cs="Times New Roman"/>
                <w:sz w:val="24"/>
                <w:szCs w:val="24"/>
              </w:rPr>
              <w:t>元/天违约金直至该仪器或设备到位为止。</w:t>
            </w:r>
          </w:p>
        </w:tc>
      </w:tr>
      <w:tr>
        <w:tblPrEx>
          <w:tblCellMar>
            <w:top w:w="0" w:type="dxa"/>
            <w:left w:w="108" w:type="dxa"/>
            <w:bottom w:w="0" w:type="dxa"/>
            <w:right w:w="108" w:type="dxa"/>
          </w:tblCellMar>
        </w:tblPrEx>
        <w:trPr>
          <w:trHeight w:val="695" w:hRule="atLeast"/>
          <w:jc w:val="center"/>
        </w:trPr>
        <w:tc>
          <w:tcPr>
            <w:tcW w:w="70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工期</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19</w:t>
            </w:r>
          </w:p>
        </w:tc>
        <w:tc>
          <w:tcPr>
            <w:tcW w:w="7508"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未按要求工作时限开展工作（提出成果）的，</w:t>
            </w:r>
            <w:r>
              <w:rPr>
                <w:rFonts w:hint="eastAsia" w:eastAsia="宋体" w:cs="Times New Roman"/>
                <w:sz w:val="24"/>
                <w:szCs w:val="24"/>
              </w:rPr>
              <w:t>课以检测人</w:t>
            </w:r>
            <w:r>
              <w:rPr>
                <w:rFonts w:hint="eastAsia" w:ascii="Times New Roman" w:hAnsi="Times New Roman" w:eastAsia="宋体" w:cs="Times New Roman"/>
                <w:sz w:val="24"/>
                <w:szCs w:val="24"/>
              </w:rPr>
              <w:t>5000元/天/次违约金直至开展工作（提出成果）为止。</w:t>
            </w:r>
          </w:p>
        </w:tc>
      </w:tr>
      <w:tr>
        <w:tblPrEx>
          <w:tblCellMar>
            <w:top w:w="0" w:type="dxa"/>
            <w:left w:w="108" w:type="dxa"/>
            <w:bottom w:w="0" w:type="dxa"/>
            <w:right w:w="108" w:type="dxa"/>
          </w:tblCellMar>
        </w:tblPrEx>
        <w:trPr>
          <w:trHeight w:val="988" w:hRule="atLeast"/>
          <w:jc w:val="center"/>
        </w:trPr>
        <w:tc>
          <w:tcPr>
            <w:tcW w:w="7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left"/>
              <w:textAlignment w:val="auto"/>
              <w:outlineLvl w:val="9"/>
              <w:rPr>
                <w:rFonts w:hint="eastAsia" w:ascii="Times New Roman" w:hAnsi="Times New Roman" w:eastAsia="宋体" w:cs="Times New Roman"/>
                <w:sz w:val="24"/>
                <w:szCs w:val="24"/>
              </w:rPr>
            </w:pP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20</w:t>
            </w:r>
          </w:p>
        </w:tc>
        <w:tc>
          <w:tcPr>
            <w:tcW w:w="7508"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因试验检测人原因，整个工程未按期完工（包括任何一个合同段没有按期完工），试验检测人须承担以下责任：每拖延一天，委托人按未按期完工合同段承包人的拖期损失偿金的</w:t>
            </w:r>
            <w:r>
              <w:rPr>
                <w:rFonts w:hint="eastAsia" w:ascii="Times New Roman" w:hAnsi="Times New Roman" w:eastAsia="宋体" w:cs="Times New Roman"/>
                <w:sz w:val="24"/>
                <w:szCs w:val="24"/>
                <w:u w:val="single"/>
              </w:rPr>
              <w:t>5</w:t>
            </w:r>
            <w:r>
              <w:rPr>
                <w:rFonts w:hint="eastAsia" w:ascii="Times New Roman" w:hAnsi="Times New Roman" w:eastAsia="宋体" w:cs="Times New Roman"/>
                <w:sz w:val="24"/>
                <w:szCs w:val="24"/>
              </w:rPr>
              <w:t>%计罚。</w:t>
            </w:r>
          </w:p>
        </w:tc>
      </w:tr>
      <w:tr>
        <w:tblPrEx>
          <w:tblCellMar>
            <w:top w:w="0" w:type="dxa"/>
            <w:left w:w="108" w:type="dxa"/>
            <w:bottom w:w="0" w:type="dxa"/>
            <w:right w:w="108" w:type="dxa"/>
          </w:tblCellMar>
        </w:tblPrEx>
        <w:trPr>
          <w:trHeight w:val="705"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其他</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21</w:t>
            </w:r>
          </w:p>
        </w:tc>
        <w:tc>
          <w:tcPr>
            <w:tcW w:w="7508"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未按合同要求对承包人工地试验室实施有效管理，受委托人或上级主管部门通报批评，</w:t>
            </w:r>
            <w:r>
              <w:rPr>
                <w:rFonts w:hint="eastAsia" w:eastAsia="宋体" w:cs="Times New Roman"/>
                <w:sz w:val="24"/>
                <w:szCs w:val="24"/>
              </w:rPr>
              <w:t>课以检测人</w:t>
            </w:r>
            <w:r>
              <w:rPr>
                <w:rFonts w:hint="eastAsia" w:ascii="Times New Roman" w:hAnsi="Times New Roman" w:eastAsia="宋体" w:cs="Times New Roman"/>
                <w:sz w:val="24"/>
                <w:szCs w:val="24"/>
                <w:u w:val="single"/>
              </w:rPr>
              <w:t>100000</w:t>
            </w:r>
            <w:r>
              <w:rPr>
                <w:rFonts w:hint="eastAsia" w:ascii="Times New Roman" w:hAnsi="Times New Roman" w:eastAsia="宋体" w:cs="Times New Roman"/>
                <w:sz w:val="24"/>
                <w:szCs w:val="24"/>
              </w:rPr>
              <w:t>元/次违约金。</w:t>
            </w:r>
          </w:p>
        </w:tc>
      </w:tr>
    </w:tbl>
    <w:p>
      <w:pPr>
        <w:pageBreakBefore w:val="0"/>
        <w:kinsoku/>
        <w:wordWrap/>
        <w:overflowPunct/>
        <w:topLinePunct w:val="0"/>
        <w:bidi w:val="0"/>
        <w:spacing w:line="360" w:lineRule="auto"/>
        <w:ind w:right="221" w:firstLine="480" w:firstLineChars="200"/>
        <w:textAlignment w:val="auto"/>
        <w:outlineLvl w:val="9"/>
        <w:rPr>
          <w:rFonts w:hint="eastAsia" w:ascii="宋体" w:hAnsi="宋体" w:eastAsia="宋体"/>
          <w:sz w:val="24"/>
        </w:rPr>
      </w:pPr>
    </w:p>
    <w:p>
      <w:pPr>
        <w:pageBreakBefore w:val="0"/>
        <w:kinsoku/>
        <w:wordWrap/>
        <w:overflowPunct/>
        <w:topLinePunct w:val="0"/>
        <w:bidi w:val="0"/>
        <w:spacing w:line="360" w:lineRule="auto"/>
        <w:ind w:right="221" w:firstLine="480" w:firstLineChars="200"/>
        <w:textAlignment w:val="auto"/>
        <w:outlineLvl w:val="9"/>
        <w:rPr>
          <w:rFonts w:ascii="宋体" w:hAnsi="宋体" w:eastAsia="宋体"/>
          <w:sz w:val="24"/>
        </w:rPr>
      </w:pPr>
      <w:r>
        <w:rPr>
          <w:rFonts w:hint="eastAsia" w:ascii="宋体" w:hAnsi="宋体" w:eastAsia="宋体"/>
          <w:sz w:val="24"/>
        </w:rPr>
        <w:t>第11.1.3条细化为：</w:t>
      </w:r>
    </w:p>
    <w:p>
      <w:pPr>
        <w:pageBreakBefore w:val="0"/>
        <w:kinsoku/>
        <w:wordWrap/>
        <w:overflowPunct/>
        <w:topLinePunct w:val="0"/>
        <w:bidi w:val="0"/>
        <w:spacing w:line="360" w:lineRule="auto"/>
        <w:ind w:right="221" w:firstLine="480" w:firstLineChars="200"/>
        <w:textAlignment w:val="auto"/>
        <w:outlineLvl w:val="9"/>
        <w:rPr>
          <w:rFonts w:ascii="宋体" w:hAnsi="宋体" w:eastAsia="宋体"/>
          <w:sz w:val="24"/>
        </w:rPr>
      </w:pPr>
      <w:r>
        <w:rPr>
          <w:rFonts w:hint="eastAsia" w:ascii="宋体" w:hAnsi="宋体" w:eastAsia="宋体"/>
          <w:sz w:val="24"/>
        </w:rPr>
        <w:t>11.1.3</w:t>
      </w:r>
      <w:r>
        <w:rPr>
          <w:rFonts w:hint="eastAsia" w:ascii="宋体" w:hAnsi="宋体" w:eastAsia="宋体"/>
          <w:kern w:val="1"/>
          <w:sz w:val="24"/>
        </w:rPr>
        <w:t>检测</w:t>
      </w:r>
      <w:r>
        <w:rPr>
          <w:rFonts w:ascii="宋体" w:hAnsi="宋体" w:eastAsia="宋体"/>
          <w:sz w:val="24"/>
        </w:rPr>
        <w:t>人对委托人损失的赔偿责任</w:t>
      </w:r>
    </w:p>
    <w:p>
      <w:pPr>
        <w:pageBreakBefore w:val="0"/>
        <w:kinsoku/>
        <w:wordWrap/>
        <w:overflowPunct/>
        <w:topLinePunct w:val="0"/>
        <w:bidi w:val="0"/>
        <w:spacing w:line="360" w:lineRule="auto"/>
        <w:ind w:right="221" w:firstLine="480" w:firstLineChars="200"/>
        <w:textAlignment w:val="auto"/>
        <w:outlineLvl w:val="9"/>
        <w:rPr>
          <w:rFonts w:ascii="宋体" w:hAnsi="宋体" w:eastAsia="宋体"/>
          <w:sz w:val="24"/>
        </w:rPr>
      </w:pPr>
      <w:r>
        <w:rPr>
          <w:rFonts w:hint="eastAsia" w:ascii="宋体" w:hAnsi="宋体" w:eastAsia="宋体"/>
          <w:kern w:val="1"/>
          <w:sz w:val="24"/>
        </w:rPr>
        <w:t>检测</w:t>
      </w:r>
      <w:r>
        <w:rPr>
          <w:rFonts w:ascii="宋体" w:hAnsi="宋体" w:eastAsia="宋体"/>
          <w:sz w:val="24"/>
        </w:rPr>
        <w:t>人违反</w:t>
      </w:r>
      <w:r>
        <w:rPr>
          <w:rFonts w:hint="eastAsia" w:ascii="宋体" w:hAnsi="宋体" w:eastAsia="宋体"/>
          <w:kern w:val="1"/>
          <w:sz w:val="24"/>
        </w:rPr>
        <w:t>检测</w:t>
      </w:r>
      <w:r>
        <w:rPr>
          <w:rFonts w:ascii="宋体" w:hAnsi="宋体" w:eastAsia="宋体"/>
          <w:sz w:val="24"/>
        </w:rPr>
        <w:t>合同的约定并造成委托人的经济损失，应向委托人</w:t>
      </w:r>
      <w:r>
        <w:rPr>
          <w:rFonts w:hint="eastAsia" w:ascii="宋体" w:hAnsi="宋体" w:eastAsia="宋体"/>
          <w:sz w:val="24"/>
        </w:rPr>
        <w:t>全额</w:t>
      </w:r>
      <w:r>
        <w:rPr>
          <w:rFonts w:ascii="宋体" w:hAnsi="宋体" w:eastAsia="宋体"/>
          <w:sz w:val="24"/>
        </w:rPr>
        <w:t>赔偿</w:t>
      </w:r>
      <w:r>
        <w:rPr>
          <w:rFonts w:hint="eastAsia" w:ascii="宋体" w:hAnsi="宋体" w:eastAsia="宋体"/>
          <w:sz w:val="24"/>
        </w:rPr>
        <w:t>。</w:t>
      </w:r>
    </w:p>
    <w:p>
      <w:pPr>
        <w:pageBreakBefore w:val="0"/>
        <w:kinsoku/>
        <w:wordWrap/>
        <w:overflowPunct/>
        <w:topLinePunct w:val="0"/>
        <w:bidi w:val="0"/>
        <w:spacing w:line="360" w:lineRule="auto"/>
        <w:ind w:right="221" w:firstLine="480" w:firstLineChars="200"/>
        <w:jc w:val="left"/>
        <w:textAlignment w:val="auto"/>
        <w:outlineLvl w:val="9"/>
        <w:rPr>
          <w:rFonts w:eastAsia="宋体"/>
        </w:rPr>
      </w:pPr>
      <w:r>
        <w:rPr>
          <w:rFonts w:hint="eastAsia" w:ascii="宋体" w:hAnsi="宋体" w:eastAsia="宋体"/>
          <w:kern w:val="1"/>
          <w:sz w:val="24"/>
        </w:rPr>
        <w:t>检测</w:t>
      </w:r>
      <w:r>
        <w:rPr>
          <w:rFonts w:ascii="宋体" w:hAnsi="宋体" w:eastAsia="宋体"/>
          <w:sz w:val="24"/>
        </w:rPr>
        <w:t>人对由于第三方责任造成的任何经济损失，不承担责任。如果</w:t>
      </w:r>
      <w:r>
        <w:rPr>
          <w:rFonts w:hint="eastAsia" w:ascii="宋体" w:hAnsi="宋体" w:eastAsia="宋体"/>
          <w:kern w:val="1"/>
          <w:sz w:val="24"/>
        </w:rPr>
        <w:t>检测</w:t>
      </w:r>
      <w:r>
        <w:rPr>
          <w:rFonts w:ascii="宋体" w:hAnsi="宋体" w:eastAsia="宋体"/>
          <w:sz w:val="24"/>
        </w:rPr>
        <w:t>人与委托人或第三方对有关经济损失共负责任时，应按责任比例计算赔偿。</w:t>
      </w:r>
      <w:r>
        <w:rPr>
          <w:rFonts w:hint="eastAsia" w:ascii="宋体" w:hAnsi="宋体" w:eastAsia="宋体"/>
          <w:kern w:val="1"/>
          <w:sz w:val="24"/>
        </w:rPr>
        <w:t>检测</w:t>
      </w:r>
      <w:r>
        <w:rPr>
          <w:rFonts w:ascii="宋体" w:hAnsi="宋体" w:eastAsia="宋体"/>
          <w:sz w:val="24"/>
        </w:rPr>
        <w:t>人的上述责任赔偿，均应按照本合同条款第11.5款的约定办理。</w:t>
      </w:r>
    </w:p>
    <w:p>
      <w:pPr>
        <w:pageBreakBefore w:val="0"/>
        <w:kinsoku/>
        <w:wordWrap/>
        <w:overflowPunct/>
        <w:topLinePunct w:val="0"/>
        <w:bidi w:val="0"/>
        <w:spacing w:line="360" w:lineRule="auto"/>
        <w:ind w:right="221" w:firstLine="480" w:firstLineChars="200"/>
        <w:jc w:val="left"/>
        <w:textAlignment w:val="auto"/>
        <w:outlineLvl w:val="9"/>
        <w:rPr>
          <w:rFonts w:ascii="宋体" w:hAnsi="宋体" w:eastAsia="宋体"/>
          <w:sz w:val="24"/>
        </w:rPr>
      </w:pPr>
      <w:r>
        <w:rPr>
          <w:rFonts w:ascii="宋体" w:hAnsi="宋体" w:eastAsia="宋体"/>
          <w:sz w:val="24"/>
        </w:rPr>
        <w:t>增加第11.1.4条</w:t>
      </w:r>
    </w:p>
    <w:p>
      <w:pPr>
        <w:pageBreakBefore w:val="0"/>
        <w:kinsoku/>
        <w:wordWrap/>
        <w:overflowPunct/>
        <w:topLinePunct w:val="0"/>
        <w:bidi w:val="0"/>
        <w:spacing w:line="360" w:lineRule="auto"/>
        <w:ind w:right="221" w:firstLine="480" w:firstLineChars="200"/>
        <w:jc w:val="left"/>
        <w:textAlignment w:val="auto"/>
        <w:outlineLvl w:val="9"/>
        <w:rPr>
          <w:rFonts w:eastAsia="宋体"/>
        </w:rPr>
      </w:pPr>
      <w:r>
        <w:rPr>
          <w:rFonts w:ascii="宋体" w:hAnsi="宋体" w:eastAsia="宋体"/>
          <w:sz w:val="24"/>
        </w:rPr>
        <w:t>11.1.4</w:t>
      </w:r>
      <w:r>
        <w:rPr>
          <w:rFonts w:hint="eastAsia" w:ascii="宋体" w:hAnsi="宋体" w:eastAsia="宋体"/>
          <w:kern w:val="1"/>
          <w:sz w:val="24"/>
        </w:rPr>
        <w:t>检测</w:t>
      </w:r>
      <w:r>
        <w:rPr>
          <w:rFonts w:ascii="宋体" w:hAnsi="宋体" w:eastAsia="宋体"/>
          <w:sz w:val="24"/>
        </w:rPr>
        <w:t>人应积极配合项目报监、报建工作，在</w:t>
      </w:r>
      <w:r>
        <w:rPr>
          <w:rFonts w:hint="eastAsia" w:ascii="宋体" w:hAnsi="宋体" w:eastAsia="宋体"/>
          <w:kern w:val="1"/>
          <w:sz w:val="24"/>
        </w:rPr>
        <w:t>检测</w:t>
      </w:r>
      <w:r>
        <w:rPr>
          <w:rFonts w:ascii="宋体" w:hAnsi="宋体" w:eastAsia="宋体"/>
          <w:sz w:val="24"/>
        </w:rPr>
        <w:t>合同签订后一个月内具备完成报监、报建所需</w:t>
      </w:r>
      <w:r>
        <w:rPr>
          <w:rFonts w:hint="eastAsia" w:ascii="宋体" w:hAnsi="宋体" w:eastAsia="宋体"/>
          <w:kern w:val="1"/>
          <w:sz w:val="24"/>
        </w:rPr>
        <w:t>检测</w:t>
      </w:r>
      <w:r>
        <w:rPr>
          <w:rFonts w:ascii="宋体" w:hAnsi="宋体" w:eastAsia="宋体"/>
          <w:sz w:val="24"/>
        </w:rPr>
        <w:t>人员备案等条件，并将材料提交至审批部门办理施工许可。若因</w:t>
      </w:r>
      <w:r>
        <w:rPr>
          <w:rFonts w:hint="eastAsia" w:ascii="宋体" w:hAnsi="宋体" w:eastAsia="宋体"/>
          <w:kern w:val="1"/>
          <w:sz w:val="24"/>
        </w:rPr>
        <w:t>检测</w:t>
      </w:r>
      <w:r>
        <w:rPr>
          <w:rFonts w:ascii="宋体" w:hAnsi="宋体" w:eastAsia="宋体"/>
          <w:sz w:val="24"/>
        </w:rPr>
        <w:t>人原因造成无法办理施工许可，委托人下达通知（通知单）并限定办理时限，超出限定时间的，按每15 日（不足15 日按15 日计算）处以10万元的违约金，如超过30日，委托人有权解除合同，</w:t>
      </w:r>
      <w:r>
        <w:rPr>
          <w:rFonts w:hint="eastAsia" w:ascii="宋体" w:hAnsi="宋体" w:eastAsia="宋体"/>
          <w:kern w:val="1"/>
          <w:sz w:val="24"/>
        </w:rPr>
        <w:t>检测</w:t>
      </w:r>
      <w:r>
        <w:rPr>
          <w:rFonts w:ascii="宋体" w:hAnsi="宋体" w:eastAsia="宋体"/>
          <w:sz w:val="24"/>
        </w:rPr>
        <w:t>人退还委托人支付的全部费用，并不得要求委托人给予任何补偿。</w:t>
      </w:r>
    </w:p>
    <w:p>
      <w:pPr>
        <w:pageBreakBefore w:val="0"/>
        <w:kinsoku/>
        <w:wordWrap/>
        <w:overflowPunct/>
        <w:topLinePunct w:val="0"/>
        <w:bidi w:val="0"/>
        <w:spacing w:line="360" w:lineRule="auto"/>
        <w:textAlignment w:val="auto"/>
        <w:outlineLvl w:val="9"/>
        <w:rPr>
          <w:rFonts w:ascii="宋体" w:hAnsi="宋体" w:eastAsia="宋体"/>
          <w:sz w:val="24"/>
          <w:szCs w:val="24"/>
        </w:rPr>
      </w:pPr>
      <w:r>
        <w:rPr>
          <w:rFonts w:ascii="宋体" w:hAnsi="宋体" w:eastAsia="宋体"/>
          <w:sz w:val="24"/>
          <w:szCs w:val="24"/>
        </w:rPr>
        <w:t>11.2</w:t>
      </w:r>
      <w:r>
        <w:rPr>
          <w:rFonts w:hint="eastAsia" w:ascii="宋体" w:hAnsi="宋体" w:eastAsia="宋体"/>
          <w:sz w:val="24"/>
          <w:szCs w:val="24"/>
        </w:rPr>
        <w:t>委托人违约</w:t>
      </w:r>
    </w:p>
    <w:p>
      <w:pPr>
        <w:pageBreakBefore w:val="0"/>
        <w:kinsoku/>
        <w:wordWrap/>
        <w:overflowPunct/>
        <w:topLinePunct w:val="0"/>
        <w:bidi w:val="0"/>
        <w:spacing w:line="360" w:lineRule="auto"/>
        <w:ind w:firstLine="480" w:firstLineChars="200"/>
        <w:textAlignment w:val="auto"/>
        <w:outlineLvl w:val="9"/>
        <w:rPr>
          <w:rFonts w:ascii="宋体" w:hAnsi="宋体" w:eastAsia="宋体"/>
          <w:sz w:val="24"/>
        </w:rPr>
      </w:pPr>
      <w:r>
        <w:rPr>
          <w:rFonts w:ascii="宋体" w:hAnsi="宋体" w:eastAsia="宋体"/>
          <w:sz w:val="24"/>
        </w:rPr>
        <w:t>1</w:t>
      </w:r>
      <w:r>
        <w:rPr>
          <w:rFonts w:hint="eastAsia" w:ascii="宋体" w:hAnsi="宋体" w:eastAsia="宋体"/>
          <w:sz w:val="24"/>
        </w:rPr>
        <w:t>1</w:t>
      </w:r>
      <w:r>
        <w:rPr>
          <w:rFonts w:ascii="宋体" w:hAnsi="宋体" w:eastAsia="宋体"/>
          <w:sz w:val="24"/>
        </w:rPr>
        <w:t>.2.2委托人发生违约情况时，</w:t>
      </w:r>
      <w:r>
        <w:rPr>
          <w:rFonts w:hint="eastAsia" w:ascii="宋体" w:hAnsi="宋体" w:eastAsia="宋体"/>
          <w:kern w:val="1"/>
          <w:sz w:val="24"/>
        </w:rPr>
        <w:t>检测</w:t>
      </w:r>
      <w:r>
        <w:rPr>
          <w:rFonts w:hint="eastAsia" w:ascii="宋体" w:hAnsi="宋体" w:eastAsia="宋体"/>
          <w:sz w:val="24"/>
        </w:rPr>
        <w:t>人</w:t>
      </w:r>
      <w:r>
        <w:rPr>
          <w:rFonts w:ascii="宋体" w:hAnsi="宋体" w:eastAsia="宋体"/>
          <w:sz w:val="24"/>
        </w:rPr>
        <w:t>有权向</w:t>
      </w:r>
      <w:r>
        <w:rPr>
          <w:rFonts w:hint="eastAsia" w:ascii="宋体" w:hAnsi="宋体" w:eastAsia="宋体"/>
          <w:sz w:val="24"/>
        </w:rPr>
        <w:t>委托人</w:t>
      </w:r>
      <w:r>
        <w:rPr>
          <w:rFonts w:ascii="宋体" w:hAnsi="宋体" w:eastAsia="宋体"/>
          <w:sz w:val="24"/>
        </w:rPr>
        <w:t>课以违约金，具体约定如下：</w:t>
      </w:r>
      <w:r>
        <w:rPr>
          <w:rFonts w:hint="eastAsia" w:ascii="宋体" w:hAnsi="宋体" w:eastAsia="宋体"/>
          <w:sz w:val="24"/>
        </w:rPr>
        <w:t>/。</w:t>
      </w:r>
    </w:p>
    <w:p>
      <w:pPr>
        <w:pageBreakBefore w:val="0"/>
        <w:kinsoku/>
        <w:wordWrap/>
        <w:overflowPunct/>
        <w:topLinePunct w:val="0"/>
        <w:bidi w:val="0"/>
        <w:spacing w:line="360" w:lineRule="auto"/>
        <w:textAlignment w:val="auto"/>
        <w:outlineLvl w:val="9"/>
        <w:rPr>
          <w:rFonts w:ascii="宋体" w:hAnsi="宋体" w:eastAsia="宋体"/>
          <w:kern w:val="0"/>
          <w:sz w:val="24"/>
        </w:rPr>
      </w:pPr>
      <w:r>
        <w:rPr>
          <w:rFonts w:hint="eastAsia" w:ascii="宋体" w:hAnsi="宋体" w:eastAsia="宋体"/>
          <w:kern w:val="0"/>
          <w:sz w:val="24"/>
        </w:rPr>
        <w:t>第11.5项细化为：</w:t>
      </w:r>
    </w:p>
    <w:p>
      <w:pPr>
        <w:pageBreakBefore w:val="0"/>
        <w:kinsoku/>
        <w:wordWrap/>
        <w:overflowPunct/>
        <w:topLinePunct w:val="0"/>
        <w:bidi w:val="0"/>
        <w:spacing w:line="360" w:lineRule="auto"/>
        <w:textAlignment w:val="auto"/>
        <w:outlineLvl w:val="9"/>
        <w:rPr>
          <w:rFonts w:ascii="宋体" w:hAnsi="宋体" w:eastAsia="宋体"/>
          <w:kern w:val="0"/>
          <w:sz w:val="24"/>
        </w:rPr>
      </w:pPr>
      <w:r>
        <w:rPr>
          <w:rFonts w:hint="eastAsia" w:ascii="宋体" w:hAnsi="宋体" w:eastAsia="宋体"/>
          <w:kern w:val="0"/>
          <w:sz w:val="24"/>
        </w:rPr>
        <w:t>11.5</w:t>
      </w:r>
      <w:r>
        <w:rPr>
          <w:rFonts w:ascii="宋体" w:hAnsi="宋体" w:eastAsia="宋体"/>
          <w:kern w:val="0"/>
          <w:sz w:val="24"/>
        </w:rPr>
        <w:t>赔偿的限额</w:t>
      </w:r>
    </w:p>
    <w:p>
      <w:pPr>
        <w:pageBreakBefore w:val="0"/>
        <w:kinsoku/>
        <w:wordWrap/>
        <w:overflowPunct/>
        <w:topLinePunct w:val="0"/>
        <w:bidi w:val="0"/>
        <w:spacing w:line="360" w:lineRule="auto"/>
        <w:ind w:right="221" w:firstLine="480" w:firstLineChars="200"/>
        <w:textAlignment w:val="auto"/>
        <w:outlineLvl w:val="9"/>
        <w:rPr>
          <w:rFonts w:ascii="宋体" w:hAnsi="宋体" w:eastAsia="宋体"/>
          <w:sz w:val="24"/>
        </w:rPr>
      </w:pPr>
      <w:r>
        <w:rPr>
          <w:rFonts w:hint="eastAsia" w:ascii="宋体" w:hAnsi="宋体" w:eastAsia="宋体"/>
          <w:kern w:val="1"/>
          <w:sz w:val="24"/>
        </w:rPr>
        <w:t>检测</w:t>
      </w:r>
      <w:r>
        <w:rPr>
          <w:rFonts w:ascii="宋体" w:hAnsi="宋体" w:eastAsia="宋体"/>
          <w:sz w:val="24"/>
        </w:rPr>
        <w:t>人依据本合同条款第11.1款支付赔偿的最高限额为：</w:t>
      </w:r>
    </w:p>
    <w:p>
      <w:pPr>
        <w:pageBreakBefore w:val="0"/>
        <w:kinsoku/>
        <w:wordWrap/>
        <w:overflowPunct/>
        <w:topLinePunct w:val="0"/>
        <w:bidi w:val="0"/>
        <w:spacing w:line="360" w:lineRule="auto"/>
        <w:ind w:right="221" w:firstLine="480" w:firstLineChars="200"/>
        <w:textAlignment w:val="auto"/>
        <w:outlineLvl w:val="9"/>
        <w:rPr>
          <w:rFonts w:ascii="宋体" w:hAnsi="宋体" w:eastAsia="宋体"/>
          <w:sz w:val="24"/>
        </w:rPr>
      </w:pPr>
      <w:r>
        <w:rPr>
          <w:rFonts w:hint="eastAsia" w:ascii="宋体" w:hAnsi="宋体" w:eastAsia="宋体"/>
          <w:kern w:val="1"/>
          <w:sz w:val="24"/>
        </w:rPr>
        <w:t>检测</w:t>
      </w:r>
      <w:r>
        <w:rPr>
          <w:rFonts w:ascii="宋体" w:hAnsi="宋体" w:eastAsia="宋体" w:cs="宋体"/>
          <w:spacing w:val="-3"/>
          <w:sz w:val="24"/>
        </w:rPr>
        <w:t>人赔偿委托人的直接经济损失的累计限额</w:t>
      </w:r>
      <w:r>
        <w:rPr>
          <w:rFonts w:hint="eastAsia" w:ascii="宋体" w:hAnsi="宋体" w:eastAsia="宋体" w:cs="宋体"/>
          <w:spacing w:val="-3"/>
          <w:sz w:val="24"/>
        </w:rPr>
        <w:t>：不限</w:t>
      </w:r>
      <w:r>
        <w:rPr>
          <w:rFonts w:ascii="宋体" w:hAnsi="宋体" w:eastAsia="宋体"/>
          <w:spacing w:val="-5"/>
          <w:sz w:val="24"/>
        </w:rPr>
        <w:t>，</w:t>
      </w:r>
      <w:r>
        <w:rPr>
          <w:rFonts w:hint="eastAsia" w:ascii="宋体" w:hAnsi="宋体" w:eastAsia="宋体"/>
          <w:spacing w:val="-5"/>
          <w:sz w:val="24"/>
        </w:rPr>
        <w:t>且</w:t>
      </w:r>
      <w:r>
        <w:rPr>
          <w:rFonts w:ascii="宋体" w:hAnsi="宋体" w:eastAsia="宋体"/>
          <w:spacing w:val="-5"/>
          <w:sz w:val="24"/>
        </w:rPr>
        <w:t>委托人有权</w:t>
      </w:r>
      <w:r>
        <w:rPr>
          <w:rFonts w:ascii="宋体" w:hAnsi="宋体" w:eastAsia="宋体"/>
          <w:spacing w:val="-3"/>
          <w:sz w:val="24"/>
        </w:rPr>
        <w:t>单方面终止</w:t>
      </w:r>
      <w:r>
        <w:rPr>
          <w:rFonts w:hint="eastAsia" w:ascii="宋体" w:hAnsi="宋体" w:eastAsia="宋体"/>
          <w:kern w:val="1"/>
          <w:sz w:val="24"/>
        </w:rPr>
        <w:t>检测</w:t>
      </w:r>
      <w:r>
        <w:rPr>
          <w:rFonts w:ascii="宋体" w:hAnsi="宋体" w:eastAsia="宋体"/>
          <w:spacing w:val="-3"/>
          <w:sz w:val="24"/>
        </w:rPr>
        <w:t>合同，同时</w:t>
      </w:r>
      <w:r>
        <w:rPr>
          <w:rFonts w:hint="eastAsia" w:ascii="宋体" w:hAnsi="宋体" w:eastAsia="宋体"/>
          <w:kern w:val="1"/>
          <w:sz w:val="24"/>
        </w:rPr>
        <w:t>检测</w:t>
      </w:r>
      <w:r>
        <w:rPr>
          <w:rFonts w:ascii="宋体" w:hAnsi="宋体" w:eastAsia="宋体"/>
          <w:spacing w:val="-3"/>
          <w:sz w:val="24"/>
        </w:rPr>
        <w:t>人的履约保证金不予退还。</w:t>
      </w:r>
    </w:p>
    <w:p>
      <w:pPr>
        <w:keepNext/>
        <w:keepLines/>
        <w:pageBreakBefore w:val="0"/>
        <w:kinsoku/>
        <w:wordWrap/>
        <w:overflowPunct/>
        <w:topLinePunct w:val="0"/>
        <w:bidi w:val="0"/>
        <w:spacing w:line="360" w:lineRule="auto"/>
        <w:jc w:val="left"/>
        <w:textAlignment w:val="auto"/>
        <w:outlineLvl w:val="9"/>
        <w:rPr>
          <w:rFonts w:hint="eastAsia" w:ascii="黑体" w:hAnsi="黑体" w:eastAsia="黑体" w:cs="黑体"/>
          <w:sz w:val="24"/>
        </w:rPr>
      </w:pPr>
      <w:r>
        <w:rPr>
          <w:rFonts w:hint="eastAsia" w:ascii="黑体" w:hAnsi="黑体" w:eastAsia="黑体" w:cs="黑体"/>
          <w:sz w:val="24"/>
        </w:rPr>
        <w:t>12.争议的解决</w:t>
      </w:r>
    </w:p>
    <w:p>
      <w:pPr>
        <w:pageBreakBefore w:val="0"/>
        <w:kinsoku/>
        <w:wordWrap/>
        <w:overflowPunct/>
        <w:topLinePunct w:val="0"/>
        <w:bidi w:val="0"/>
        <w:spacing w:line="360" w:lineRule="auto"/>
        <w:ind w:right="222" w:firstLine="480" w:firstLineChars="200"/>
        <w:textAlignment w:val="auto"/>
        <w:outlineLvl w:val="9"/>
        <w:rPr>
          <w:rFonts w:ascii="宋体" w:hAnsi="宋体" w:eastAsia="宋体"/>
          <w:sz w:val="24"/>
        </w:rPr>
      </w:pPr>
      <w:r>
        <w:rPr>
          <w:rFonts w:ascii="宋体" w:hAnsi="宋体" w:eastAsia="宋体"/>
          <w:sz w:val="24"/>
        </w:rPr>
        <w:t>争议的最终解决方式：诉讼</w:t>
      </w:r>
    </w:p>
    <w:p>
      <w:pPr>
        <w:pageBreakBefore w:val="0"/>
        <w:kinsoku/>
        <w:wordWrap/>
        <w:overflowPunct/>
        <w:topLinePunct w:val="0"/>
        <w:bidi w:val="0"/>
        <w:spacing w:line="360" w:lineRule="auto"/>
        <w:ind w:right="222" w:firstLine="480" w:firstLineChars="200"/>
        <w:textAlignment w:val="auto"/>
        <w:outlineLvl w:val="9"/>
        <w:rPr>
          <w:rFonts w:eastAsia="黑体"/>
          <w:b/>
          <w:sz w:val="42"/>
          <w:szCs w:val="42"/>
        </w:rPr>
      </w:pPr>
      <w:r>
        <w:rPr>
          <w:rFonts w:hint="eastAsia" w:ascii="宋体" w:hAnsi="宋体" w:eastAsia="宋体"/>
          <w:sz w:val="24"/>
        </w:rPr>
        <w:t>如采用诉讼，诉讼机构名称：委托人所在地人民法院</w:t>
      </w:r>
      <w:r>
        <w:rPr>
          <w:rFonts w:ascii="宋体" w:hAnsi="宋体" w:eastAsia="宋体"/>
          <w:sz w:val="24"/>
        </w:rPr>
        <w:t>。</w:t>
      </w:r>
    </w:p>
    <w:p>
      <w:pPr>
        <w:keepNext/>
        <w:keepLines/>
        <w:pageBreakBefore w:val="0"/>
        <w:kinsoku/>
        <w:wordWrap/>
        <w:overflowPunct/>
        <w:topLinePunct w:val="0"/>
        <w:bidi w:val="0"/>
        <w:spacing w:line="360" w:lineRule="auto"/>
        <w:jc w:val="left"/>
        <w:textAlignment w:val="auto"/>
        <w:outlineLvl w:val="9"/>
        <w:rPr>
          <w:rFonts w:hint="eastAsia" w:ascii="黑体" w:hAnsi="黑体" w:eastAsia="黑体" w:cs="黑体"/>
          <w:sz w:val="24"/>
        </w:rPr>
      </w:pPr>
      <w:bookmarkStart w:id="269" w:name="_Toc514757464"/>
      <w:r>
        <w:rPr>
          <w:rFonts w:hint="eastAsia" w:ascii="黑体" w:hAnsi="黑体" w:eastAsia="黑体" w:cs="黑体"/>
          <w:sz w:val="24"/>
        </w:rPr>
        <w:t>13.其他</w:t>
      </w:r>
      <w:bookmarkEnd w:id="269"/>
    </w:p>
    <w:p>
      <w:pPr>
        <w:pageBreakBefore w:val="0"/>
        <w:kinsoku/>
        <w:wordWrap/>
        <w:overflowPunct/>
        <w:topLinePunct w:val="0"/>
        <w:bidi w:val="0"/>
        <w:spacing w:line="360" w:lineRule="auto"/>
        <w:jc w:val="left"/>
        <w:textAlignment w:val="auto"/>
        <w:outlineLvl w:val="9"/>
        <w:rPr>
          <w:rFonts w:ascii="宋体" w:hAnsi="宋体" w:eastAsia="宋体"/>
          <w:kern w:val="0"/>
          <w:sz w:val="24"/>
        </w:rPr>
      </w:pPr>
      <w:r>
        <w:rPr>
          <w:rFonts w:ascii="宋体" w:hAnsi="宋体" w:eastAsia="宋体"/>
          <w:kern w:val="0"/>
          <w:sz w:val="24"/>
        </w:rPr>
        <w:t>13.1检测人驻地</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（1）</w:t>
      </w:r>
      <w:r>
        <w:rPr>
          <w:rFonts w:hint="eastAsia" w:ascii="Times New Roman" w:hAnsi="Times New Roman" w:eastAsia="宋体"/>
        </w:rPr>
        <w:t>检测人</w:t>
      </w:r>
      <w:r>
        <w:rPr>
          <w:rFonts w:ascii="Times New Roman" w:hAnsi="Times New Roman" w:eastAsia="宋体"/>
        </w:rPr>
        <w:t>不得以任何形式接受施工单位租借的场所作为驻地，也不得与施工单位共租。</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（2）有条件的情况下，委托人可为</w:t>
      </w:r>
      <w:r>
        <w:rPr>
          <w:rFonts w:hint="eastAsia" w:ascii="Times New Roman" w:hAnsi="Times New Roman" w:eastAsia="宋体"/>
        </w:rPr>
        <w:t>检测人</w:t>
      </w:r>
      <w:r>
        <w:rPr>
          <w:rFonts w:ascii="Times New Roman" w:hAnsi="Times New Roman" w:eastAsia="宋体"/>
        </w:rPr>
        <w:t>选择驻地，以便三方协调沟通，驻地建设装修、租金、水电及其它相关费用由各方按使用面积分担或协商确定。</w:t>
      </w:r>
    </w:p>
    <w:p>
      <w:pPr>
        <w:pageBreakBefore w:val="0"/>
        <w:kinsoku/>
        <w:wordWrap/>
        <w:overflowPunct/>
        <w:topLinePunct w:val="0"/>
        <w:bidi w:val="0"/>
        <w:spacing w:line="360" w:lineRule="auto"/>
        <w:jc w:val="left"/>
        <w:textAlignment w:val="auto"/>
        <w:outlineLvl w:val="9"/>
        <w:rPr>
          <w:rFonts w:ascii="宋体" w:hAnsi="宋体" w:eastAsia="宋体"/>
          <w:kern w:val="0"/>
          <w:sz w:val="24"/>
        </w:rPr>
      </w:pPr>
      <w:r>
        <w:rPr>
          <w:rFonts w:ascii="宋体" w:hAnsi="宋体" w:eastAsia="宋体"/>
          <w:kern w:val="0"/>
          <w:sz w:val="24"/>
        </w:rPr>
        <w:t>13.2监理</w:t>
      </w:r>
      <w:r>
        <w:rPr>
          <w:rFonts w:hint="eastAsia" w:ascii="宋体" w:hAnsi="宋体" w:eastAsia="宋体"/>
          <w:kern w:val="0"/>
          <w:sz w:val="24"/>
        </w:rPr>
        <w:t>人</w:t>
      </w:r>
      <w:r>
        <w:rPr>
          <w:rFonts w:ascii="宋体" w:hAnsi="宋体" w:eastAsia="宋体"/>
          <w:kern w:val="0"/>
          <w:sz w:val="24"/>
        </w:rPr>
        <w:t>与检测人工程质量监管职责</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因本试验检测中心试验室是从原属监理机构中分离出来单独招标，故在此对监理</w:t>
      </w:r>
      <w:r>
        <w:rPr>
          <w:rFonts w:hint="eastAsia" w:ascii="Times New Roman" w:hAnsi="Times New Roman" w:eastAsia="宋体"/>
        </w:rPr>
        <w:t>人</w:t>
      </w:r>
      <w:r>
        <w:rPr>
          <w:rFonts w:ascii="Times New Roman" w:hAnsi="Times New Roman" w:eastAsia="宋体"/>
        </w:rPr>
        <w:t>与</w:t>
      </w:r>
      <w:r>
        <w:rPr>
          <w:rFonts w:hint="eastAsia" w:ascii="Times New Roman" w:hAnsi="Times New Roman" w:eastAsia="宋体"/>
        </w:rPr>
        <w:t>检测人</w:t>
      </w:r>
      <w:r>
        <w:rPr>
          <w:rFonts w:ascii="Times New Roman" w:hAnsi="Times New Roman" w:eastAsia="宋体"/>
        </w:rPr>
        <w:t>的工程质量监管职责特进行明确如下：</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13.2.1监理</w:t>
      </w:r>
      <w:r>
        <w:rPr>
          <w:rFonts w:hint="eastAsia" w:ascii="Times New Roman" w:hAnsi="Times New Roman" w:eastAsia="宋体"/>
        </w:rPr>
        <w:t>人</w:t>
      </w:r>
      <w:r>
        <w:rPr>
          <w:rFonts w:ascii="Times New Roman" w:hAnsi="Times New Roman" w:eastAsia="宋体"/>
        </w:rPr>
        <w:t>与</w:t>
      </w:r>
      <w:r>
        <w:rPr>
          <w:rFonts w:hint="eastAsia" w:ascii="Times New Roman" w:hAnsi="Times New Roman" w:eastAsia="宋体"/>
        </w:rPr>
        <w:t>检测人</w:t>
      </w:r>
      <w:r>
        <w:rPr>
          <w:rFonts w:ascii="Times New Roman" w:hAnsi="Times New Roman" w:eastAsia="宋体"/>
        </w:rPr>
        <w:t>在试验检测方面的工作关系</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（1）监理</w:t>
      </w:r>
      <w:r>
        <w:rPr>
          <w:rFonts w:hint="eastAsia" w:ascii="Times New Roman" w:hAnsi="Times New Roman" w:eastAsia="宋体"/>
        </w:rPr>
        <w:t>人</w:t>
      </w:r>
      <w:r>
        <w:rPr>
          <w:rFonts w:ascii="Times New Roman" w:hAnsi="Times New Roman" w:eastAsia="宋体"/>
        </w:rPr>
        <w:t>和</w:t>
      </w:r>
      <w:r>
        <w:rPr>
          <w:rFonts w:hint="eastAsia" w:ascii="Times New Roman" w:hAnsi="Times New Roman" w:eastAsia="宋体"/>
        </w:rPr>
        <w:t>检测人</w:t>
      </w:r>
      <w:r>
        <w:rPr>
          <w:rFonts w:ascii="Times New Roman" w:hAnsi="Times New Roman" w:eastAsia="宋体"/>
        </w:rPr>
        <w:t>同属建设单位的委托机构并对建设单位负责，接受建设单位的监督和管理。</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（2）驻地监理工程师办公室（以下简称“驻地办”）和</w:t>
      </w:r>
      <w:r>
        <w:rPr>
          <w:rFonts w:hint="eastAsia" w:ascii="Times New Roman" w:hAnsi="Times New Roman" w:eastAsia="宋体"/>
        </w:rPr>
        <w:t>检测人</w:t>
      </w:r>
      <w:r>
        <w:rPr>
          <w:rFonts w:ascii="Times New Roman" w:hAnsi="Times New Roman" w:eastAsia="宋体"/>
        </w:rPr>
        <w:t>是委托人通过招投标选中的或委托的两家法人单位的现场派出机构，在委托人合同授权范围内对共同管辖的施工合同段履行工程质量监管职责，在工作中既要严格遵守合同，坚持原则，又要沟通协调、互相配合，不得相互推诿。</w:t>
      </w:r>
      <w:r>
        <w:rPr>
          <w:rFonts w:hint="eastAsia" w:ascii="Times New Roman" w:hAnsi="Times New Roman" w:eastAsia="宋体"/>
        </w:rPr>
        <w:t>检测人</w:t>
      </w:r>
      <w:r>
        <w:rPr>
          <w:rFonts w:ascii="Times New Roman" w:hAnsi="Times New Roman" w:eastAsia="宋体"/>
        </w:rPr>
        <w:t>以试验检测工作为主配合驻地办做好工程质量监管工作，独立完成合同规定的试验检测任务。</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（3）驻地办与</w:t>
      </w:r>
      <w:r>
        <w:rPr>
          <w:rFonts w:hint="eastAsia" w:ascii="Times New Roman" w:hAnsi="Times New Roman" w:eastAsia="宋体"/>
        </w:rPr>
        <w:t>检测人</w:t>
      </w:r>
      <w:r>
        <w:rPr>
          <w:rFonts w:ascii="Times New Roman" w:hAnsi="Times New Roman" w:eastAsia="宋体"/>
        </w:rPr>
        <w:t>工作界面划分</w:t>
      </w:r>
      <w:r>
        <w:rPr>
          <w:rFonts w:hint="eastAsia" w:ascii="Times New Roman" w:hAnsi="Times New Roman" w:eastAsia="宋体"/>
        </w:rPr>
        <w:t>：</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hint="eastAsia" w:ascii="Times New Roman" w:hAnsi="Times New Roman" w:eastAsia="宋体"/>
        </w:rPr>
        <w:t>①检测人</w:t>
      </w:r>
      <w:r>
        <w:rPr>
          <w:rFonts w:ascii="Times New Roman" w:hAnsi="Times New Roman" w:eastAsia="宋体"/>
        </w:rPr>
        <w:t>的试验检测工作范围</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a．承担按《公路工程施工监理规范》、《公路工程质量检验评定标准》规定的</w:t>
      </w:r>
      <w:r>
        <w:rPr>
          <w:rFonts w:hint="eastAsia" w:ascii="Times New Roman" w:hAnsi="Times New Roman" w:eastAsia="宋体"/>
        </w:rPr>
        <w:t>检测人</w:t>
      </w:r>
      <w:r>
        <w:rPr>
          <w:rFonts w:ascii="Times New Roman" w:hAnsi="Times New Roman" w:eastAsia="宋体"/>
        </w:rPr>
        <w:t>（本处指试验检测服务人）的试验检测（即验证试验、工艺试验、标准试验、抽样试验、验收试验等工作</w:t>
      </w:r>
      <w:r>
        <w:rPr>
          <w:rFonts w:hint="eastAsia" w:ascii="Times New Roman" w:hAnsi="Times New Roman" w:eastAsia="宋体"/>
        </w:rPr>
        <w:t>）</w:t>
      </w:r>
      <w:r>
        <w:rPr>
          <w:rFonts w:ascii="Times New Roman" w:hAnsi="Times New Roman" w:eastAsia="宋体"/>
        </w:rPr>
        <w:t>的采样和试验并出具试验报告，并对其真实性负责。</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b．代表委托人对原材料、构配件、实体工程质量进行抽检，以及委托人组织的质量大检查过程中需进行的试验检测工作。</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c．承担由监理现场抽检制作的混凝土（砂浆、压浆浆液）试件的强度试验。</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d．负责完成委托人组织的优质优价评比及质量检查时的混凝土回弹强度及钢筋保护层试验检测并及时出具试验检测报告，以作为质量评比检查依据及质检资料。</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e．完成委托人及质量监督机构安排的其他试验检测任务。</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f．协助委托人完成交工各项试验检测工作。</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hint="eastAsia" w:ascii="Times New Roman" w:hAnsi="Times New Roman" w:eastAsia="宋体"/>
        </w:rPr>
        <w:t>②</w:t>
      </w:r>
      <w:r>
        <w:rPr>
          <w:rFonts w:ascii="Times New Roman" w:hAnsi="Times New Roman" w:eastAsia="宋体"/>
        </w:rPr>
        <w:t>驻地办工作范围</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驻地办进行</w:t>
      </w:r>
      <w:r>
        <w:rPr>
          <w:rFonts w:hint="eastAsia" w:ascii="Times New Roman" w:hAnsi="Times New Roman" w:eastAsia="宋体"/>
        </w:rPr>
        <w:t>检测人</w:t>
      </w:r>
      <w:r>
        <w:rPr>
          <w:rFonts w:ascii="Times New Roman" w:hAnsi="Times New Roman" w:eastAsia="宋体"/>
        </w:rPr>
        <w:t>工作范围外以及为加强现场质量控制所进行的试验检测项目，包括但不限于：</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a．对基准点引出的工程控制桩进行复测，对施工放线的路线平面控制点、各种结构物定位的轴线控制桩位以及各高程控制点等重点桩位进行不少于30%复测，经复测不符合规定时应要求其重新测设。</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b．完成《公路工程质量检验评定标准》中规定的测量工作内容包括结构尺寸、标高等；</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c．完成《公路工程施工监理规范》及《公路工程质量检验评定标准》中规定的监理检测内容。</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d．负责《公路工程质量检验评定标准》要求的评定指标以外但直接影响工程质量、结构性能的其他部分质量指标检测任务；</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e．按规定的频率现场取样制作混凝土（砂浆、压浆浆液）试件，并做好唯一性样品标识，在工地试验室标准养护室养护3天后，见证送到中心试验室标准养护至规定龄期，由中心试验室按规程进行试验并出具试验报告给监理工程师，监理工程师对质量进行评定。</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f．监理机构应安排监理人员对合同约定和现行《公路工程施工监理规范》附录A所列旁站项目的施工过程进行旁站，对主要工程的关键项目进行检测见证，并签写旁站记录，签认检测见证结果。</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g．负责混凝土强度及钢筋保护层厚度施工过程中的质量检查及验收评定，并对其实体工程混凝土强度和钢筋保护层厚度进行现场检测（检测资料作为质量保证资料整理归档），抽检频率不低于20%，以有效控制结构强度及耐久性。</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hint="eastAsia" w:ascii="Times New Roman" w:hAnsi="Times New Roman" w:eastAsia="宋体"/>
        </w:rPr>
        <w:t>③</w:t>
      </w:r>
      <w:r>
        <w:rPr>
          <w:rFonts w:ascii="Times New Roman" w:hAnsi="Times New Roman" w:eastAsia="宋体"/>
        </w:rPr>
        <w:t>试验检测结果争议的处理</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当委托人或监理对试验检测中心检测工作质量存疑或存在争议时，委托人将组织各方联合核查，必要时将提请质量监督单位进行仲裁。</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13.2.2.驻地办的工程质量监管职责（包含但不限于以下工作）</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（1）负责督促施工准备阶段施工单位工地试验室的建设和审查试验室认定材料，参与委托人组织的施工单位工地试验室临时资质的考核。</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2）负责审查施工单位报审的原材料和混合料试验资料，对主要原材料取样委托中心试验室进行平行试验，对主要混合料的配合比和路基填料的击实试验经三方见证取样后委托中心试验室进行验证试验，并根据验证报告进行批复审批。</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（3）负责审批施工单位的试验检测工作计划，检查计划执行情况。</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（4）审查和批准施工单位对外委托的检测单位，报委托人备案。</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（5）监理人按要求设置试验检测师，负责施工单位试验检测监理工作，对施工单位试验检测工作指导、检查、管理，负责与中心试验室的协调工作。</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（6）监理人应在施工单位自检合格基础上按《公路工程施工监理规范》（JTGG10-2016）第5.2.3条规定进行抽检，并按附录B.3格式填写抽检记录，并负责施工单位试验检测的见证、旁站和相关资料的签认，</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7）负责检查施工单位工地试验室的试验管理工作，不定期检查其试验室，核查试验室仪器设备完好情况、标定情况以及人员变更情况，并有权要求施工单位增加中心试验室试验检测服务人员、更换不称职的中心试验室试验检测服务人员和配备足够的试验仪器、设备等，必要情况下向委托人汇报。</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（8）施工单位有外委试验检测，</w:t>
      </w:r>
      <w:r>
        <w:rPr>
          <w:rFonts w:hint="eastAsia" w:ascii="Times New Roman" w:hAnsi="Times New Roman" w:eastAsia="宋体"/>
        </w:rPr>
        <w:t>监理人</w:t>
      </w:r>
      <w:r>
        <w:rPr>
          <w:rFonts w:ascii="Times New Roman" w:hAnsi="Times New Roman" w:eastAsia="宋体"/>
        </w:rPr>
        <w:t>和</w:t>
      </w:r>
      <w:r>
        <w:rPr>
          <w:rFonts w:hint="eastAsia" w:ascii="Times New Roman" w:hAnsi="Times New Roman" w:eastAsia="宋体"/>
        </w:rPr>
        <w:t>检测人</w:t>
      </w:r>
      <w:r>
        <w:rPr>
          <w:rFonts w:ascii="Times New Roman" w:hAnsi="Times New Roman" w:eastAsia="宋体"/>
        </w:rPr>
        <w:t>应派员参加送样见证工作。对施工单位外部采购和委托制作的主要工程构配件或设备，监理工程师应检查产品合格证明文件和施工单位自检报告，进场后对关键项目进行抽检验收合格后方可使用，对监理不能检测项目可委托中心试验室进行试验或到厂家监督检验。</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（9）负责施工单位现场各道工序质量控制，并有义务为中心试验室提供施工现场与试验检测相关的信息，同时监理人的试验检测工作须接受中心试验室的技术指导。</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（10）为了对现场施工质量进行有效控制，驻地办有权根据现场施工质量的动态变化情况，通知中心试验室对现场施工质量进行必要的取样试验或必要的现场检测（此项工作不受检测单位检测频率的约束）。</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（11）协助委托人调查处理施工单位的质量问题、事故，向中心试验室提供相关的信息，并向委托人报告有关情况。</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（12）负责组织工程的中间交工验收检测和单位、分部工程质量评定工作。</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（13）参加委托人组织的交工验收和上级行业质监主管部门组织的检查及竣工验收。</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（14）根据合同文件，承担委托人授予的其他权力和义务。</w:t>
      </w:r>
    </w:p>
    <w:p>
      <w:pPr>
        <w:pStyle w:val="436"/>
        <w:pageBreakBefore w:val="0"/>
        <w:kinsoku/>
        <w:wordWrap/>
        <w:overflowPunct/>
        <w:topLinePunct w:val="0"/>
        <w:bidi w:val="0"/>
        <w:spacing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（15）详细的界面划分如下表所示</w:t>
      </w:r>
    </w:p>
    <w:tbl>
      <w:tblPr>
        <w:tblStyle w:val="57"/>
        <w:tblW w:w="8241"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2"/>
        <w:gridCol w:w="1384"/>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trPr>
        <w:tc>
          <w:tcPr>
            <w:tcW w:w="5402" w:type="dxa"/>
            <w:vMerge w:val="restart"/>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试验检测工作内容</w:t>
            </w:r>
          </w:p>
        </w:tc>
        <w:tc>
          <w:tcPr>
            <w:tcW w:w="2839" w:type="dxa"/>
            <w:gridSpan w:val="2"/>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试验检测工作界面划分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trPr>
        <w:tc>
          <w:tcPr>
            <w:tcW w:w="5402" w:type="dxa"/>
            <w:vMerge w:val="continue"/>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主要负责</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1.承包人工地试验室筹备督导；</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检测人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监理人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2.承包人工地试验室资质备案材料审查；</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监理人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3.承包人工地试验室试验检测人员、设备的进场、变更的审核（试验室）；</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监理人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4.月度工地试验室检查及督促整改；</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监理人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5.内业资料表格、台账的统一；</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监理人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6.原材料厂家考察、审核（批）；</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监理人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7.进场材料使用前审批；</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监理人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8.平行验证试验；</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监理人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9.施工配合比审批；</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监理人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10.原材料、成品、半成品取样、送样；</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监理人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11.原材料、成品、半成品试验检测；</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监理人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12.工地试验室自检试验过程监督及资料签认；</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监理人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13.需出具试验检测报告的现场原位测试；</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监理人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14.不需出具试验检测报告的现场原位测试；</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监理人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15.混凝土拌合站施工配合比使用监控及施工配合比配料单的签认；</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监理人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16.混凝土施工过程中混凝土取样、送样等；</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监理人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17.施工现场工艺试验内容（如：锚杆、锚索、路基试验段等）</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监理人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18.室内工艺性能试验（如：钢筋直螺纹加工、焊接等）</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监理人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19.工地试验室人员定期培训及考核</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监理人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20.定期比对试验等；</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监理人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21.施工单位自检试验委托单位的审核、审批；</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监理人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22.施工单位特殊材料外委材料的取送样监督；</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监理人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23.施工单位自检频率的监控及统计审核；</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监理人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24.监理试验抽检频率的统计及跟踪、钢筋保护层测定；</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监理人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25.中间交工验收试验检测工作（结构物外形尺寸、偏位等）</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监理人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26.中间交工验收试验检测工作（路基压实度、结构物回弹、保护层等）</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监理人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27.交工验收过程中的试验检测工作。</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监理人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28.代表业主日常质量巡查</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cs="Times New Roman"/>
                <w:sz w:val="24"/>
                <w:szCs w:val="24"/>
              </w:rPr>
            </w:pPr>
            <w:r>
              <w:rPr>
                <w:rFonts w:hint="eastAsia" w:ascii="Times New Roman" w:hAnsi="Times New Roman" w:eastAsia="宋体" w:cs="Times New Roman"/>
                <w:sz w:val="24"/>
                <w:szCs w:val="24"/>
              </w:rPr>
              <w:t>监理人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2"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29.全部结构物构件强度回弹</w:t>
            </w:r>
          </w:p>
        </w:tc>
        <w:tc>
          <w:tcPr>
            <w:tcW w:w="1384"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检测人</w:t>
            </w:r>
          </w:p>
        </w:tc>
        <w:tc>
          <w:tcPr>
            <w:tcW w:w="1455" w:type="dxa"/>
            <w:noWrap w:val="0"/>
            <w:vAlign w:val="center"/>
          </w:tcPr>
          <w:p>
            <w:pPr>
              <w:keepNext w:val="0"/>
              <w:keepLines w:val="0"/>
              <w:pageBreakBefore w:val="0"/>
              <w:suppressLineNumbers w:val="0"/>
              <w:kinsoku/>
              <w:wordWrap/>
              <w:overflowPunct/>
              <w:topLinePunct w:val="0"/>
              <w:bidi w:val="0"/>
              <w:spacing w:before="0" w:beforeAutospacing="0" w:after="0" w:afterAutospacing="0"/>
              <w:ind w:left="0" w:right="0"/>
              <w:jc w:val="center"/>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监理人</w:t>
            </w:r>
          </w:p>
        </w:tc>
      </w:tr>
    </w:tbl>
    <w:p>
      <w:pPr>
        <w:pStyle w:val="376"/>
        <w:pageBreakBefore w:val="0"/>
        <w:kinsoku/>
        <w:wordWrap/>
        <w:overflowPunct/>
        <w:topLinePunct w:val="0"/>
        <w:bidi w:val="0"/>
        <w:ind w:firstLine="400"/>
        <w:textAlignment w:val="auto"/>
        <w:outlineLvl w:val="9"/>
        <w:rPr>
          <w:rFonts w:ascii="Times New Roman" w:hAnsi="Times New Roman" w:eastAsia="宋体" w:cs="Times New Roman"/>
        </w:rPr>
      </w:pPr>
    </w:p>
    <w:p>
      <w:pPr>
        <w:pStyle w:val="436"/>
        <w:pageBreakBefore w:val="0"/>
        <w:kinsoku/>
        <w:wordWrap/>
        <w:overflowPunct/>
        <w:topLinePunct w:val="0"/>
        <w:bidi w:val="0"/>
        <w:spacing w:before="60" w:after="60"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13.2.3.</w:t>
      </w:r>
      <w:r>
        <w:rPr>
          <w:rFonts w:hint="eastAsia" w:ascii="Times New Roman" w:hAnsi="Times New Roman" w:eastAsia="宋体"/>
        </w:rPr>
        <w:t>检测人</w:t>
      </w:r>
      <w:r>
        <w:rPr>
          <w:rFonts w:ascii="Times New Roman" w:hAnsi="Times New Roman" w:eastAsia="宋体"/>
        </w:rPr>
        <w:t>的工程质量监管职责（包含但不限于以下工作）</w:t>
      </w:r>
    </w:p>
    <w:p>
      <w:pPr>
        <w:pStyle w:val="436"/>
        <w:pageBreakBefore w:val="0"/>
        <w:kinsoku/>
        <w:wordWrap/>
        <w:overflowPunct/>
        <w:topLinePunct w:val="0"/>
        <w:bidi w:val="0"/>
        <w:spacing w:before="60" w:after="60"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1）按照合同、《公路水运工程试验检测管理办法》（交通运输令2016年第80号）和《公路工程施工监理规范》有关规定，负责工程检测服务合同范围内的验证试验、工艺试验、标准试验、抽检试验、验收试验等工作的采样和试验并出具结论报告，并对其真实性负责。</w:t>
      </w:r>
    </w:p>
    <w:p>
      <w:pPr>
        <w:pStyle w:val="436"/>
        <w:pageBreakBefore w:val="0"/>
        <w:kinsoku/>
        <w:wordWrap/>
        <w:overflowPunct/>
        <w:topLinePunct w:val="0"/>
        <w:bidi w:val="0"/>
        <w:spacing w:before="60" w:after="60"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（2）应及时、准确地为委托人或监理工程师提供试验报告、委托人认为有必要的试验检测分析意见，为监理工程师进行工程质量控制和评估提供依据。</w:t>
      </w:r>
    </w:p>
    <w:p>
      <w:pPr>
        <w:pStyle w:val="436"/>
        <w:pageBreakBefore w:val="0"/>
        <w:kinsoku/>
        <w:wordWrap/>
        <w:overflowPunct/>
        <w:topLinePunct w:val="0"/>
        <w:bidi w:val="0"/>
        <w:spacing w:before="60" w:after="60"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（3）依据监理工程师的工作计划同步编写试验检测工作计划，并报送委托人，同时</w:t>
      </w:r>
      <w:r>
        <w:rPr>
          <w:rFonts w:hint="eastAsia" w:ascii="Times New Roman" w:hAnsi="Times New Roman" w:eastAsia="宋体"/>
        </w:rPr>
        <w:t>检测人</w:t>
      </w:r>
      <w:r>
        <w:rPr>
          <w:rFonts w:ascii="Times New Roman" w:hAnsi="Times New Roman" w:eastAsia="宋体"/>
        </w:rPr>
        <w:t>应据此安排做好试验检测服务工作。</w:t>
      </w:r>
    </w:p>
    <w:p>
      <w:pPr>
        <w:pStyle w:val="436"/>
        <w:pageBreakBefore w:val="0"/>
        <w:kinsoku/>
        <w:wordWrap/>
        <w:overflowPunct/>
        <w:topLinePunct w:val="0"/>
        <w:bidi w:val="0"/>
        <w:spacing w:before="60" w:after="60"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（4）根据驻地办编制、审批的监理实施细则，参照编制相应的试验检测实施细则，并报送委托人。</w:t>
      </w:r>
    </w:p>
    <w:p>
      <w:pPr>
        <w:pStyle w:val="436"/>
        <w:pageBreakBefore w:val="0"/>
        <w:kinsoku/>
        <w:wordWrap/>
        <w:overflowPunct/>
        <w:topLinePunct w:val="0"/>
        <w:bidi w:val="0"/>
        <w:spacing w:before="60" w:after="60"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（5）参与委托人组织的施工单位工地试验室临时资质的考核和验收工作。</w:t>
      </w:r>
    </w:p>
    <w:p>
      <w:pPr>
        <w:pStyle w:val="436"/>
        <w:pageBreakBefore w:val="0"/>
        <w:kinsoku/>
        <w:wordWrap/>
        <w:overflowPunct/>
        <w:topLinePunct w:val="0"/>
        <w:bidi w:val="0"/>
        <w:spacing w:before="60" w:after="60"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（6）执行监理工程师试验、检测工作指令，以《试验检测业务联系单》的形式传递，《试验检测业务联系单》发件人及接收人须签字，相关信息力求详细，具有可操作性。</w:t>
      </w:r>
    </w:p>
    <w:p>
      <w:pPr>
        <w:pStyle w:val="436"/>
        <w:pageBreakBefore w:val="0"/>
        <w:kinsoku/>
        <w:wordWrap/>
        <w:overflowPunct/>
        <w:topLinePunct w:val="0"/>
        <w:bidi w:val="0"/>
        <w:spacing w:before="60" w:after="60"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（7）参加委托人、监理工程师主持召开的工地例会及相关质量专题分析会议，通报有关工程质量检测实施情况和试验检测结果。</w:t>
      </w:r>
    </w:p>
    <w:p>
      <w:pPr>
        <w:pStyle w:val="436"/>
        <w:pageBreakBefore w:val="0"/>
        <w:kinsoku/>
        <w:wordWrap/>
        <w:overflowPunct/>
        <w:topLinePunct w:val="0"/>
        <w:bidi w:val="0"/>
        <w:spacing w:before="60" w:after="60"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（8）协助委托人调查处理施工单位的质量问题、事故，并向监理工程师和委托人报告在检测中发现的问题。</w:t>
      </w:r>
    </w:p>
    <w:p>
      <w:pPr>
        <w:pStyle w:val="436"/>
        <w:pageBreakBefore w:val="0"/>
        <w:kinsoku/>
        <w:wordWrap/>
        <w:overflowPunct/>
        <w:topLinePunct w:val="0"/>
        <w:bidi w:val="0"/>
        <w:spacing w:before="60" w:after="60"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（9）参与监理工程师组织的工程质量评定工作，编制</w:t>
      </w:r>
      <w:r>
        <w:rPr>
          <w:rFonts w:hint="eastAsia" w:ascii="Times New Roman" w:hAnsi="Times New Roman" w:eastAsia="宋体"/>
        </w:rPr>
        <w:t>检测人</w:t>
      </w:r>
      <w:r>
        <w:rPr>
          <w:rFonts w:ascii="Times New Roman" w:hAnsi="Times New Roman" w:eastAsia="宋体"/>
        </w:rPr>
        <w:t>试验检测工作总结报告。</w:t>
      </w:r>
    </w:p>
    <w:p>
      <w:pPr>
        <w:pStyle w:val="436"/>
        <w:pageBreakBefore w:val="0"/>
        <w:kinsoku/>
        <w:wordWrap/>
        <w:overflowPunct/>
        <w:topLinePunct w:val="0"/>
        <w:bidi w:val="0"/>
        <w:spacing w:before="60" w:after="60"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（10）参加监理工程师组织的中间交工验收、委托人组织的交工验收和上级行业质监主管部门组织的检查及竣工验收。</w:t>
      </w:r>
    </w:p>
    <w:p>
      <w:pPr>
        <w:pStyle w:val="436"/>
        <w:pageBreakBefore w:val="0"/>
        <w:kinsoku/>
        <w:wordWrap/>
        <w:overflowPunct/>
        <w:topLinePunct w:val="0"/>
        <w:bidi w:val="0"/>
        <w:spacing w:before="60" w:after="60" w:line="360" w:lineRule="auto"/>
        <w:ind w:firstLine="648"/>
        <w:jc w:val="both"/>
        <w:textAlignment w:val="auto"/>
        <w:outlineLvl w:val="9"/>
        <w:rPr>
          <w:rFonts w:ascii="Times New Roman" w:hAnsi="Times New Roman" w:eastAsia="宋体"/>
        </w:rPr>
      </w:pPr>
      <w:r>
        <w:rPr>
          <w:rFonts w:ascii="Times New Roman" w:hAnsi="Times New Roman" w:eastAsia="宋体"/>
        </w:rPr>
        <w:t>（11）根据合同文件规定，承担委托人授予的其他权力和义务。</w:t>
      </w:r>
    </w:p>
    <w:p>
      <w:pPr>
        <w:pStyle w:val="436"/>
        <w:pageBreakBefore w:val="0"/>
        <w:kinsoku/>
        <w:wordWrap/>
        <w:overflowPunct/>
        <w:topLinePunct w:val="0"/>
        <w:bidi w:val="0"/>
        <w:spacing w:before="60" w:after="60" w:line="360" w:lineRule="auto"/>
        <w:ind w:firstLine="480" w:firstLineChars="200"/>
        <w:jc w:val="both"/>
        <w:textAlignment w:val="auto"/>
        <w:outlineLvl w:val="9"/>
        <w:rPr>
          <w:rFonts w:ascii="Times New Roman" w:hAnsi="Times New Roman" w:eastAsia="宋体"/>
        </w:rPr>
      </w:pPr>
      <w:r>
        <w:rPr>
          <w:rFonts w:ascii="Times New Roman" w:hAnsi="Times New Roman" w:eastAsia="宋体"/>
        </w:rPr>
        <w:t>13.2.4如监理人与</w:t>
      </w:r>
      <w:r>
        <w:rPr>
          <w:rFonts w:hint="eastAsia" w:ascii="Times New Roman" w:hAnsi="Times New Roman" w:eastAsia="宋体"/>
        </w:rPr>
        <w:t>检测人</w:t>
      </w:r>
      <w:r>
        <w:rPr>
          <w:rFonts w:ascii="Times New Roman" w:hAnsi="Times New Roman" w:eastAsia="宋体"/>
        </w:rPr>
        <w:t>在试验检测工作界面存在冲突或模糊，或根据工程实际需要调整工作界面时，委托人将予以进一步明确或重新调整工作界面划分，监理人与</w:t>
      </w:r>
      <w:r>
        <w:rPr>
          <w:rFonts w:hint="eastAsia" w:ascii="Times New Roman" w:hAnsi="Times New Roman" w:eastAsia="宋体"/>
        </w:rPr>
        <w:t>检测人</w:t>
      </w:r>
      <w:r>
        <w:rPr>
          <w:rFonts w:ascii="Times New Roman" w:hAnsi="Times New Roman" w:eastAsia="宋体"/>
        </w:rPr>
        <w:t>均须无条件服从委托人的协调和安排。</w:t>
      </w:r>
    </w:p>
    <w:p>
      <w:pPr>
        <w:pageBreakBefore w:val="0"/>
        <w:kinsoku/>
        <w:wordWrap/>
        <w:overflowPunct/>
        <w:topLinePunct w:val="0"/>
        <w:bidi w:val="0"/>
        <w:spacing w:line="360" w:lineRule="auto"/>
        <w:ind w:firstLine="480" w:firstLineChars="200"/>
        <w:textAlignment w:val="auto"/>
        <w:outlineLvl w:val="9"/>
        <w:rPr>
          <w:rFonts w:ascii="宋体" w:hAnsi="宋体" w:eastAsia="宋体"/>
          <w:sz w:val="24"/>
        </w:rPr>
      </w:pPr>
      <w:r>
        <w:rPr>
          <w:rFonts w:hint="eastAsia" w:ascii="宋体" w:hAnsi="宋体" w:eastAsia="宋体"/>
          <w:sz w:val="24"/>
        </w:rPr>
        <w:t>13.3</w:t>
      </w:r>
      <w:r>
        <w:rPr>
          <w:rFonts w:ascii="宋体" w:hAnsi="宋体" w:eastAsia="宋体"/>
          <w:sz w:val="24"/>
        </w:rPr>
        <w:t>卫生</w:t>
      </w:r>
      <w:r>
        <w:rPr>
          <w:rFonts w:hint="eastAsia" w:ascii="宋体" w:hAnsi="宋体" w:eastAsia="宋体"/>
          <w:sz w:val="24"/>
        </w:rPr>
        <w:t>防疫</w:t>
      </w:r>
    </w:p>
    <w:p>
      <w:pPr>
        <w:pageBreakBefore w:val="0"/>
        <w:kinsoku/>
        <w:wordWrap/>
        <w:overflowPunct/>
        <w:topLinePunct w:val="0"/>
        <w:bidi w:val="0"/>
        <w:spacing w:line="360" w:lineRule="auto"/>
        <w:ind w:firstLine="480" w:firstLineChars="200"/>
        <w:textAlignment w:val="auto"/>
        <w:outlineLvl w:val="9"/>
        <w:rPr>
          <w:rFonts w:ascii="宋体" w:hAnsi="宋体" w:eastAsia="宋体"/>
          <w:sz w:val="24"/>
        </w:rPr>
      </w:pPr>
      <w:r>
        <w:rPr>
          <w:rFonts w:hint="eastAsia" w:ascii="宋体" w:hAnsi="宋体" w:eastAsia="宋体" w:cs="宋体"/>
          <w:sz w:val="24"/>
          <w:szCs w:val="24"/>
        </w:rPr>
        <w:t>检测人</w:t>
      </w:r>
      <w:r>
        <w:rPr>
          <w:rFonts w:ascii="宋体" w:hAnsi="宋体" w:eastAsia="宋体"/>
          <w:sz w:val="24"/>
        </w:rPr>
        <w:t>应自费采取应有的卫生防护措施，保持现场及其驻地整洁和卫生，为其雇用的员工供应清洁的饮用水和合格的施工用水，以保护职员和工人的健康。在高温条件下施工时，</w:t>
      </w:r>
      <w:r>
        <w:rPr>
          <w:rFonts w:hint="eastAsia" w:ascii="宋体" w:hAnsi="宋体" w:eastAsia="宋体" w:cs="宋体"/>
          <w:sz w:val="24"/>
          <w:szCs w:val="24"/>
        </w:rPr>
        <w:t>检测人</w:t>
      </w:r>
      <w:r>
        <w:rPr>
          <w:rFonts w:ascii="宋体" w:hAnsi="宋体" w:eastAsia="宋体"/>
          <w:sz w:val="24"/>
        </w:rPr>
        <w:t>应采取防暑降温措施。</w:t>
      </w:r>
    </w:p>
    <w:p>
      <w:pPr>
        <w:pageBreakBefore w:val="0"/>
        <w:kinsoku/>
        <w:wordWrap/>
        <w:overflowPunct/>
        <w:topLinePunct w:val="0"/>
        <w:bidi w:val="0"/>
        <w:spacing w:line="360" w:lineRule="auto"/>
        <w:ind w:firstLine="480" w:firstLineChars="200"/>
        <w:textAlignment w:val="auto"/>
        <w:outlineLvl w:val="9"/>
        <w:rPr>
          <w:rFonts w:hint="eastAsia" w:ascii="宋体" w:hAnsi="宋体" w:eastAsia="宋体"/>
          <w:sz w:val="24"/>
        </w:rPr>
      </w:pPr>
      <w:r>
        <w:rPr>
          <w:rFonts w:hint="eastAsia" w:ascii="宋体" w:hAnsi="宋体" w:eastAsia="宋体"/>
          <w:kern w:val="1"/>
          <w:sz w:val="24"/>
        </w:rPr>
        <w:t>检测</w:t>
      </w:r>
      <w:r>
        <w:rPr>
          <w:rFonts w:hint="eastAsia" w:hAnsi="宋体" w:eastAsia="宋体" w:cs="宋体"/>
          <w:sz w:val="24"/>
        </w:rPr>
        <w:t>人</w:t>
      </w:r>
      <w:r>
        <w:rPr>
          <w:rFonts w:ascii="宋体" w:hAnsi="宋体" w:eastAsia="宋体"/>
          <w:sz w:val="24"/>
        </w:rPr>
        <w:t>在组织人员进驻</w:t>
      </w:r>
      <w:r>
        <w:rPr>
          <w:rFonts w:hint="eastAsia" w:ascii="宋体" w:hAnsi="宋体" w:eastAsia="宋体"/>
          <w:sz w:val="24"/>
        </w:rPr>
        <w:t>驻地及</w:t>
      </w:r>
      <w:r>
        <w:rPr>
          <w:rFonts w:ascii="宋体" w:hAnsi="宋体" w:eastAsia="宋体"/>
          <w:sz w:val="24"/>
        </w:rPr>
        <w:t>现场时，应切实采取预防疫情的有效措施，配备必要的医药用品、消毒、测温、通风等设施、设备，加强疫情防控工作。</w:t>
      </w:r>
      <w:r>
        <w:rPr>
          <w:rFonts w:hint="eastAsia" w:ascii="宋体" w:hAnsi="宋体" w:eastAsia="宋体" w:cs="宋体"/>
          <w:sz w:val="24"/>
          <w:szCs w:val="24"/>
        </w:rPr>
        <w:t>检测人</w:t>
      </w:r>
      <w:r>
        <w:rPr>
          <w:rFonts w:ascii="宋体" w:hAnsi="宋体" w:eastAsia="宋体"/>
          <w:sz w:val="24"/>
        </w:rPr>
        <w:t>至少设一名具有一定卫生常识及传染病防治知识的卫生督查员，建立人员流动登记制度，信息报告制度，与当地卫生防疫部门积极合作，做好各项防范措施的落实工作。一旦</w:t>
      </w:r>
      <w:r>
        <w:rPr>
          <w:rFonts w:hint="eastAsia" w:ascii="宋体" w:hAnsi="宋体" w:eastAsia="宋体"/>
          <w:sz w:val="24"/>
        </w:rPr>
        <w:t>爆发</w:t>
      </w:r>
      <w:r>
        <w:rPr>
          <w:rFonts w:ascii="宋体" w:hAnsi="宋体" w:eastAsia="宋体"/>
          <w:sz w:val="24"/>
        </w:rPr>
        <w:t>任何具有传染性的疾病时，</w:t>
      </w:r>
      <w:r>
        <w:rPr>
          <w:rFonts w:hint="eastAsia" w:ascii="宋体" w:hAnsi="宋体" w:eastAsia="宋体" w:cs="宋体"/>
          <w:sz w:val="24"/>
          <w:szCs w:val="24"/>
        </w:rPr>
        <w:t>检测人</w:t>
      </w:r>
      <w:r>
        <w:rPr>
          <w:rFonts w:ascii="宋体" w:hAnsi="宋体" w:eastAsia="宋体"/>
          <w:sz w:val="24"/>
        </w:rPr>
        <w:t>应遵守并执行当地政府或卫生防疫部门为防治和消灭上述传染病蔓延而</w:t>
      </w:r>
      <w:r>
        <w:rPr>
          <w:rFonts w:hint="eastAsia" w:ascii="宋体" w:hAnsi="宋体" w:eastAsia="宋体"/>
          <w:sz w:val="24"/>
        </w:rPr>
        <w:t>制定</w:t>
      </w:r>
      <w:r>
        <w:rPr>
          <w:rFonts w:ascii="宋体" w:hAnsi="宋体" w:eastAsia="宋体"/>
          <w:sz w:val="24"/>
        </w:rPr>
        <w:t>的规章、命令和要求。</w:t>
      </w:r>
    </w:p>
    <w:p>
      <w:pPr>
        <w:pageBreakBefore w:val="0"/>
        <w:kinsoku/>
        <w:wordWrap/>
        <w:overflowPunct/>
        <w:topLinePunct w:val="0"/>
        <w:bidi w:val="0"/>
        <w:spacing w:line="360" w:lineRule="auto"/>
        <w:ind w:firstLine="480" w:firstLineChars="200"/>
        <w:textAlignment w:val="auto"/>
        <w:outlineLvl w:val="9"/>
        <w:rPr>
          <w:rFonts w:ascii="宋体" w:hAnsi="宋体" w:eastAsia="宋体"/>
        </w:rPr>
      </w:pPr>
      <w:r>
        <w:rPr>
          <w:rFonts w:hint="eastAsia" w:ascii="宋体" w:hAnsi="宋体" w:eastAsia="宋体"/>
          <w:kern w:val="1"/>
          <w:sz w:val="24"/>
        </w:rPr>
        <w:t>检测</w:t>
      </w:r>
      <w:r>
        <w:rPr>
          <w:rFonts w:hint="eastAsia" w:hAnsi="宋体" w:eastAsia="宋体" w:cs="宋体"/>
          <w:sz w:val="24"/>
        </w:rPr>
        <w:t>人</w:t>
      </w:r>
      <w:r>
        <w:rPr>
          <w:rFonts w:ascii="宋体" w:hAnsi="宋体" w:eastAsia="宋体"/>
          <w:sz w:val="24"/>
        </w:rPr>
        <w:t>应将其采取上述措施而可能发生的全部费用计入投标报价中，</w:t>
      </w:r>
      <w:r>
        <w:rPr>
          <w:rFonts w:hint="eastAsia" w:ascii="宋体" w:hAnsi="宋体" w:eastAsia="宋体"/>
          <w:sz w:val="24"/>
        </w:rPr>
        <w:t>委托</w:t>
      </w:r>
      <w:r>
        <w:rPr>
          <w:rFonts w:ascii="宋体" w:hAnsi="宋体" w:eastAsia="宋体"/>
          <w:sz w:val="24"/>
        </w:rPr>
        <w:t>人将不另行支付。因</w:t>
      </w:r>
      <w:r>
        <w:rPr>
          <w:rFonts w:hint="eastAsia" w:ascii="宋体" w:hAnsi="宋体" w:eastAsia="宋体"/>
          <w:kern w:val="1"/>
          <w:sz w:val="24"/>
        </w:rPr>
        <w:t>检测</w:t>
      </w:r>
      <w:r>
        <w:rPr>
          <w:rFonts w:hint="eastAsia" w:hAnsi="宋体" w:eastAsia="宋体" w:cs="宋体"/>
          <w:sz w:val="24"/>
        </w:rPr>
        <w:t>人</w:t>
      </w:r>
      <w:r>
        <w:rPr>
          <w:rFonts w:ascii="宋体" w:hAnsi="宋体" w:eastAsia="宋体"/>
          <w:sz w:val="24"/>
        </w:rPr>
        <w:t>采取措施不力所造成的一切后果，均由</w:t>
      </w:r>
      <w:r>
        <w:rPr>
          <w:rFonts w:hint="eastAsia" w:ascii="宋体" w:hAnsi="宋体" w:eastAsia="宋体"/>
          <w:kern w:val="1"/>
          <w:sz w:val="24"/>
        </w:rPr>
        <w:t>检测</w:t>
      </w:r>
      <w:r>
        <w:rPr>
          <w:rFonts w:hint="eastAsia" w:hAnsi="宋体" w:eastAsia="宋体" w:cs="宋体"/>
          <w:sz w:val="24"/>
        </w:rPr>
        <w:t>人</w:t>
      </w:r>
      <w:r>
        <w:rPr>
          <w:rFonts w:ascii="宋体" w:hAnsi="宋体" w:eastAsia="宋体"/>
          <w:sz w:val="24"/>
        </w:rPr>
        <w:t>自行负责。</w:t>
      </w:r>
    </w:p>
    <w:p>
      <w:pPr>
        <w:keepNext/>
        <w:keepLines/>
        <w:pageBreakBefore w:val="0"/>
        <w:kinsoku/>
        <w:wordWrap/>
        <w:overflowPunct/>
        <w:topLinePunct w:val="0"/>
        <w:bidi w:val="0"/>
        <w:spacing w:line="360" w:lineRule="auto"/>
        <w:jc w:val="left"/>
        <w:textAlignment w:val="auto"/>
        <w:outlineLvl w:val="9"/>
        <w:rPr>
          <w:rFonts w:hint="eastAsia" w:ascii="黑体" w:hAnsi="黑体" w:eastAsia="黑体" w:cs="黑体"/>
          <w:sz w:val="24"/>
        </w:rPr>
      </w:pPr>
      <w:r>
        <w:rPr>
          <w:rFonts w:hint="eastAsia" w:ascii="黑体" w:hAnsi="黑体" w:eastAsia="黑体" w:cs="黑体"/>
          <w:sz w:val="24"/>
        </w:rPr>
        <w:t>14.卫生防疫</w:t>
      </w:r>
    </w:p>
    <w:p>
      <w:pPr>
        <w:pageBreakBefore w:val="0"/>
        <w:kinsoku/>
        <w:wordWrap/>
        <w:overflowPunct/>
        <w:topLinePunct w:val="0"/>
        <w:bidi w:val="0"/>
        <w:spacing w:line="360" w:lineRule="auto"/>
        <w:ind w:firstLine="480" w:firstLineChars="200"/>
        <w:textAlignment w:val="auto"/>
        <w:outlineLvl w:val="9"/>
        <w:rPr>
          <w:rFonts w:ascii="宋体" w:hAnsi="宋体" w:eastAsia="宋体"/>
          <w:sz w:val="24"/>
        </w:rPr>
      </w:pPr>
      <w:r>
        <w:rPr>
          <w:rFonts w:hint="eastAsia" w:ascii="宋体" w:hAnsi="宋体" w:eastAsia="宋体"/>
          <w:kern w:val="1"/>
          <w:sz w:val="24"/>
        </w:rPr>
        <w:t>检测</w:t>
      </w:r>
      <w:r>
        <w:rPr>
          <w:rFonts w:hint="eastAsia" w:hAnsi="宋体" w:eastAsia="宋体" w:cs="宋体"/>
          <w:sz w:val="24"/>
        </w:rPr>
        <w:t>人</w:t>
      </w:r>
      <w:r>
        <w:rPr>
          <w:rFonts w:ascii="宋体" w:hAnsi="宋体" w:eastAsia="宋体"/>
          <w:sz w:val="24"/>
        </w:rPr>
        <w:t>应自费采取应有的卫生防护措施，保持现场及其驻地整洁和卫生，为其雇用的员工供应清洁的饮用水和合格的施工用水，以保护职员和工人的健康。在高温条件下施工时，</w:t>
      </w:r>
      <w:r>
        <w:rPr>
          <w:rFonts w:hint="eastAsia" w:ascii="宋体" w:hAnsi="宋体" w:eastAsia="宋体"/>
          <w:kern w:val="1"/>
          <w:sz w:val="24"/>
        </w:rPr>
        <w:t>检测</w:t>
      </w:r>
      <w:r>
        <w:rPr>
          <w:rFonts w:hint="eastAsia" w:hAnsi="宋体" w:eastAsia="宋体" w:cs="宋体"/>
          <w:sz w:val="24"/>
        </w:rPr>
        <w:t>人</w:t>
      </w:r>
      <w:r>
        <w:rPr>
          <w:rFonts w:ascii="宋体" w:hAnsi="宋体" w:eastAsia="宋体"/>
          <w:sz w:val="24"/>
        </w:rPr>
        <w:t>应采取防暑降温措施。</w:t>
      </w:r>
    </w:p>
    <w:p>
      <w:pPr>
        <w:pageBreakBefore w:val="0"/>
        <w:kinsoku/>
        <w:wordWrap/>
        <w:overflowPunct/>
        <w:topLinePunct w:val="0"/>
        <w:bidi w:val="0"/>
        <w:spacing w:line="360" w:lineRule="auto"/>
        <w:ind w:firstLine="480" w:firstLineChars="200"/>
        <w:textAlignment w:val="auto"/>
        <w:outlineLvl w:val="9"/>
        <w:rPr>
          <w:rFonts w:ascii="宋体" w:hAnsi="宋体" w:eastAsia="宋体"/>
          <w:sz w:val="24"/>
        </w:rPr>
      </w:pPr>
      <w:r>
        <w:rPr>
          <w:rFonts w:hint="eastAsia" w:ascii="宋体" w:hAnsi="宋体" w:eastAsia="宋体"/>
          <w:kern w:val="1"/>
          <w:sz w:val="24"/>
        </w:rPr>
        <w:t>检测</w:t>
      </w:r>
      <w:r>
        <w:rPr>
          <w:rFonts w:hint="eastAsia" w:hAnsi="宋体" w:eastAsia="宋体" w:cs="宋体"/>
          <w:sz w:val="24"/>
        </w:rPr>
        <w:t>人</w:t>
      </w:r>
      <w:r>
        <w:rPr>
          <w:rFonts w:ascii="宋体" w:hAnsi="宋体" w:eastAsia="宋体"/>
          <w:sz w:val="24"/>
        </w:rPr>
        <w:t>在组织人员进驻</w:t>
      </w:r>
      <w:r>
        <w:rPr>
          <w:rFonts w:hint="eastAsia" w:ascii="宋体" w:hAnsi="宋体" w:eastAsia="宋体"/>
          <w:sz w:val="24"/>
        </w:rPr>
        <w:t>驻地及</w:t>
      </w:r>
      <w:r>
        <w:rPr>
          <w:rFonts w:ascii="宋体" w:hAnsi="宋体" w:eastAsia="宋体"/>
          <w:sz w:val="24"/>
        </w:rPr>
        <w:t>现场时，应切实采取预防疫情的有效措施，配备必要的医药用品、消毒、测温、通风等设施、设备，加强疫情防控工作。</w:t>
      </w:r>
      <w:r>
        <w:rPr>
          <w:rFonts w:hint="eastAsia" w:ascii="宋体" w:hAnsi="宋体" w:eastAsia="宋体"/>
          <w:kern w:val="1"/>
          <w:sz w:val="24"/>
        </w:rPr>
        <w:t>检测</w:t>
      </w:r>
      <w:r>
        <w:rPr>
          <w:rFonts w:hint="eastAsia" w:hAnsi="宋体" w:eastAsia="宋体" w:cs="宋体"/>
          <w:sz w:val="24"/>
        </w:rPr>
        <w:t>人</w:t>
      </w:r>
      <w:r>
        <w:rPr>
          <w:rFonts w:ascii="宋体" w:hAnsi="宋体" w:eastAsia="宋体"/>
          <w:sz w:val="24"/>
        </w:rPr>
        <w:t>至少设一名具有一定卫生常识及传染病防治知识的卫生督查员，建立人员流动登记制度，信息报告制度，与当地卫生防疫部门积极合作，做好各项防范措施的落实工作。一旦</w:t>
      </w:r>
      <w:r>
        <w:rPr>
          <w:rFonts w:hint="eastAsia" w:ascii="宋体" w:hAnsi="宋体" w:eastAsia="宋体"/>
          <w:sz w:val="24"/>
        </w:rPr>
        <w:t>爆发</w:t>
      </w:r>
      <w:r>
        <w:rPr>
          <w:rFonts w:ascii="宋体" w:hAnsi="宋体" w:eastAsia="宋体"/>
          <w:sz w:val="24"/>
        </w:rPr>
        <w:t>任何具有传染性的疾病时，</w:t>
      </w:r>
      <w:r>
        <w:rPr>
          <w:rFonts w:hint="eastAsia" w:ascii="宋体" w:hAnsi="宋体" w:eastAsia="宋体"/>
          <w:kern w:val="1"/>
          <w:sz w:val="24"/>
        </w:rPr>
        <w:t>检测</w:t>
      </w:r>
      <w:r>
        <w:rPr>
          <w:rFonts w:hint="eastAsia" w:hAnsi="宋体" w:eastAsia="宋体" w:cs="宋体"/>
          <w:sz w:val="24"/>
        </w:rPr>
        <w:t>人</w:t>
      </w:r>
      <w:r>
        <w:rPr>
          <w:rFonts w:ascii="宋体" w:hAnsi="宋体" w:eastAsia="宋体"/>
          <w:sz w:val="24"/>
        </w:rPr>
        <w:t>应遵守并执行当地政府或卫生防疫部门为防治和消灭上述传染病蔓延而</w:t>
      </w:r>
      <w:r>
        <w:rPr>
          <w:rFonts w:hint="eastAsia" w:ascii="宋体" w:hAnsi="宋体" w:eastAsia="宋体"/>
          <w:sz w:val="24"/>
        </w:rPr>
        <w:t>制定</w:t>
      </w:r>
      <w:r>
        <w:rPr>
          <w:rFonts w:ascii="宋体" w:hAnsi="宋体" w:eastAsia="宋体"/>
          <w:sz w:val="24"/>
        </w:rPr>
        <w:t>的规章、命令和要求。</w:t>
      </w:r>
    </w:p>
    <w:p>
      <w:pPr>
        <w:spacing w:line="360" w:lineRule="auto"/>
        <w:ind w:firstLine="480" w:firstLineChars="200"/>
        <w:rPr>
          <w:rFonts w:ascii="宋体" w:hAnsi="宋体" w:eastAsia="宋体"/>
        </w:rPr>
      </w:pPr>
      <w:r>
        <w:rPr>
          <w:rFonts w:hint="eastAsia" w:ascii="宋体" w:hAnsi="宋体" w:eastAsia="宋体"/>
          <w:kern w:val="1"/>
          <w:sz w:val="24"/>
        </w:rPr>
        <w:t>检测</w:t>
      </w:r>
      <w:r>
        <w:rPr>
          <w:rFonts w:hint="eastAsia" w:hAnsi="宋体" w:eastAsia="宋体" w:cs="宋体"/>
          <w:sz w:val="24"/>
        </w:rPr>
        <w:t>人</w:t>
      </w:r>
      <w:r>
        <w:rPr>
          <w:rFonts w:ascii="宋体" w:hAnsi="宋体" w:eastAsia="宋体"/>
          <w:sz w:val="24"/>
        </w:rPr>
        <w:t>应将其采取上述措施而可能发生的全部费用计入投标报价中，</w:t>
      </w:r>
      <w:r>
        <w:rPr>
          <w:rFonts w:hint="eastAsia" w:ascii="宋体" w:hAnsi="宋体" w:eastAsia="宋体"/>
          <w:sz w:val="24"/>
        </w:rPr>
        <w:t>委托</w:t>
      </w:r>
      <w:r>
        <w:rPr>
          <w:rFonts w:ascii="宋体" w:hAnsi="宋体" w:eastAsia="宋体"/>
          <w:sz w:val="24"/>
        </w:rPr>
        <w:t>人将不另行支付。因</w:t>
      </w:r>
      <w:r>
        <w:rPr>
          <w:rFonts w:hint="eastAsia" w:ascii="宋体" w:hAnsi="宋体" w:eastAsia="宋体"/>
          <w:kern w:val="1"/>
          <w:sz w:val="24"/>
        </w:rPr>
        <w:t>检测</w:t>
      </w:r>
      <w:r>
        <w:rPr>
          <w:rFonts w:hint="eastAsia" w:hAnsi="宋体" w:eastAsia="宋体" w:cs="宋体"/>
          <w:sz w:val="24"/>
        </w:rPr>
        <w:t>人</w:t>
      </w:r>
      <w:r>
        <w:rPr>
          <w:rFonts w:ascii="宋体" w:hAnsi="宋体" w:eastAsia="宋体"/>
          <w:sz w:val="24"/>
        </w:rPr>
        <w:t>采取措施不力所造成的一切后果，均由</w:t>
      </w:r>
      <w:r>
        <w:rPr>
          <w:rFonts w:hint="eastAsia" w:ascii="宋体" w:hAnsi="宋体" w:eastAsia="宋体"/>
          <w:kern w:val="1"/>
          <w:sz w:val="24"/>
        </w:rPr>
        <w:t>检测</w:t>
      </w:r>
      <w:r>
        <w:rPr>
          <w:rFonts w:hint="eastAsia" w:hAnsi="宋体" w:eastAsia="宋体" w:cs="宋体"/>
          <w:sz w:val="24"/>
        </w:rPr>
        <w:t>人</w:t>
      </w:r>
      <w:r>
        <w:rPr>
          <w:rFonts w:ascii="宋体" w:hAnsi="宋体" w:eastAsia="宋体"/>
          <w:sz w:val="24"/>
        </w:rPr>
        <w:t>自行负责。</w:t>
      </w:r>
      <w:bookmarkEnd w:id="229"/>
    </w:p>
    <w:p>
      <w:pPr>
        <w:widowControl/>
        <w:spacing w:line="360" w:lineRule="auto"/>
        <w:rPr>
          <w:rFonts w:eastAsia="宋体"/>
        </w:rPr>
      </w:pPr>
      <w:r>
        <w:rPr>
          <w:rFonts w:eastAsia="宋体"/>
        </w:rPr>
        <w:br w:type="page"/>
      </w:r>
    </w:p>
    <w:p>
      <w:pPr>
        <w:pStyle w:val="7"/>
        <w:numPr>
          <w:ilvl w:val="0"/>
          <w:numId w:val="0"/>
        </w:numPr>
        <w:rPr>
          <w:rFonts w:eastAsia="宋体"/>
        </w:rPr>
      </w:pPr>
    </w:p>
    <w:p>
      <w:pPr>
        <w:pStyle w:val="7"/>
        <w:numPr>
          <w:ilvl w:val="0"/>
          <w:numId w:val="0"/>
        </w:numPr>
        <w:rPr>
          <w:rFonts w:eastAsia="宋体"/>
        </w:rPr>
      </w:pPr>
    </w:p>
    <w:p>
      <w:pPr>
        <w:pStyle w:val="7"/>
        <w:numPr>
          <w:ilvl w:val="0"/>
          <w:numId w:val="0"/>
        </w:numPr>
        <w:rPr>
          <w:rFonts w:eastAsia="宋体"/>
        </w:rPr>
      </w:pPr>
    </w:p>
    <w:p>
      <w:pPr>
        <w:pStyle w:val="7"/>
        <w:numPr>
          <w:ilvl w:val="0"/>
          <w:numId w:val="0"/>
        </w:numPr>
        <w:rPr>
          <w:rFonts w:eastAsia="宋体"/>
        </w:rPr>
      </w:pPr>
    </w:p>
    <w:p>
      <w:pPr>
        <w:pStyle w:val="7"/>
        <w:numPr>
          <w:ilvl w:val="0"/>
          <w:numId w:val="0"/>
        </w:numPr>
        <w:rPr>
          <w:rFonts w:eastAsia="宋体"/>
        </w:rPr>
      </w:pPr>
    </w:p>
    <w:p>
      <w:pPr>
        <w:pStyle w:val="7"/>
        <w:numPr>
          <w:ilvl w:val="0"/>
          <w:numId w:val="0"/>
        </w:numPr>
        <w:rPr>
          <w:rFonts w:eastAsia="宋体"/>
        </w:rPr>
      </w:pPr>
    </w:p>
    <w:p>
      <w:pPr>
        <w:pStyle w:val="7"/>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1"/>
        <w:rPr>
          <w:rFonts w:hint="eastAsia" w:ascii="黑体" w:hAnsi="黑体" w:eastAsia="黑体" w:cs="黑体"/>
          <w:sz w:val="32"/>
          <w:szCs w:val="32"/>
        </w:rPr>
      </w:pPr>
      <w:bookmarkStart w:id="270" w:name="_Toc21882"/>
      <w:bookmarkStart w:id="271" w:name="_Toc14993"/>
      <w:bookmarkStart w:id="272" w:name="_Toc28798"/>
      <w:r>
        <w:rPr>
          <w:rFonts w:hint="eastAsia" w:ascii="黑体" w:hAnsi="黑体" w:eastAsia="黑体" w:cs="黑体"/>
          <w:sz w:val="32"/>
          <w:szCs w:val="32"/>
        </w:rPr>
        <w:t>第三节 合同附件及格式</w:t>
      </w:r>
      <w:bookmarkEnd w:id="270"/>
      <w:bookmarkEnd w:id="271"/>
      <w:bookmarkEnd w:id="272"/>
    </w:p>
    <w:p>
      <w:pPr>
        <w:widowControl/>
        <w:jc w:val="left"/>
        <w:rPr>
          <w:rFonts w:eastAsia="宋体"/>
        </w:rPr>
        <w:sectPr>
          <w:headerReference r:id="rId7" w:type="default"/>
          <w:footnotePr>
            <w:numFmt w:val="decimalEnclosedCircleChinese"/>
            <w:numRestart w:val="eachPage"/>
          </w:footnotePr>
          <w:pgSz w:w="11907" w:h="16840"/>
          <w:pgMar w:top="1418" w:right="1418" w:bottom="1418" w:left="1418" w:header="992" w:footer="992" w:gutter="567"/>
          <w:pgBorders>
            <w:top w:val="none" w:sz="0" w:space="0"/>
            <w:left w:val="none" w:sz="0" w:space="0"/>
            <w:bottom w:val="none" w:sz="0" w:space="0"/>
            <w:right w:val="none" w:sz="0" w:space="0"/>
          </w:pgBorders>
          <w:pgNumType w:start="1"/>
          <w:cols w:space="720" w:num="1"/>
          <w:formProt w:val="0"/>
        </w:sectPr>
      </w:pPr>
      <w:r>
        <w:rPr>
          <w:rFonts w:eastAsia="宋体"/>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2"/>
        <w:rPr>
          <w:rFonts w:ascii="黑体" w:hAnsi="黑体" w:eastAsia="黑体"/>
          <w:b/>
          <w:sz w:val="32"/>
          <w:szCs w:val="32"/>
        </w:rPr>
      </w:pPr>
      <w:bookmarkStart w:id="273" w:name="_Toc30947"/>
      <w:bookmarkStart w:id="274" w:name="_Toc14328"/>
      <w:bookmarkStart w:id="275" w:name="_Toc31444"/>
      <w:r>
        <w:rPr>
          <w:rFonts w:hint="eastAsia" w:eastAsia="黑体"/>
          <w:sz w:val="30"/>
          <w:szCs w:val="30"/>
        </w:rPr>
        <w:t xml:space="preserve">附件一 </w:t>
      </w:r>
      <w:r>
        <w:rPr>
          <w:rFonts w:ascii="黑体" w:hAnsi="黑体" w:eastAsia="黑体"/>
          <w:b/>
          <w:sz w:val="32"/>
          <w:szCs w:val="32"/>
        </w:rPr>
        <w:t>合同协议书</w:t>
      </w:r>
      <w:bookmarkEnd w:id="273"/>
      <w:bookmarkEnd w:id="274"/>
      <w:bookmarkEnd w:id="27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ascii="黑体" w:hAnsi="黑体" w:eastAsia="黑体"/>
          <w:b/>
          <w:sz w:val="32"/>
          <w:szCs w:val="32"/>
        </w:rPr>
      </w:pPr>
      <w:r>
        <w:rPr>
          <w:rFonts w:ascii="黑体" w:hAnsi="黑体" w:eastAsia="黑体"/>
          <w:b/>
          <w:sz w:val="32"/>
          <w:szCs w:val="32"/>
        </w:rPr>
        <w:t>合同协议书</w:t>
      </w:r>
    </w:p>
    <w:p>
      <w:pPr>
        <w:spacing w:line="360" w:lineRule="auto"/>
        <w:ind w:firstLine="480" w:firstLineChars="200"/>
        <w:rPr>
          <w:rFonts w:eastAsia="宋体"/>
          <w:sz w:val="24"/>
        </w:rPr>
      </w:pPr>
    </w:p>
    <w:p>
      <w:pPr>
        <w:tabs>
          <w:tab w:val="left" w:pos="1580"/>
        </w:tabs>
        <w:spacing w:line="300" w:lineRule="auto"/>
        <w:ind w:firstLine="480" w:firstLineChars="200"/>
        <w:rPr>
          <w:rFonts w:eastAsia="宋体"/>
          <w:kern w:val="0"/>
          <w:sz w:val="24"/>
        </w:rPr>
      </w:pPr>
      <w:r>
        <w:rPr>
          <w:rFonts w:hint="eastAsia" w:eastAsia="宋体"/>
          <w:kern w:val="0"/>
          <w:sz w:val="24"/>
          <w:u w:val="single"/>
        </w:rPr>
        <w:t>海南交投环岛旅游公路投资开发有限公司</w:t>
      </w:r>
      <w:r>
        <w:rPr>
          <w:rFonts w:eastAsia="宋体"/>
          <w:kern w:val="0"/>
          <w:sz w:val="24"/>
        </w:rPr>
        <w:t>（委托人名称，以下简称“委托人”）为实施</w:t>
      </w:r>
      <w:r>
        <w:rPr>
          <w:rFonts w:hint="eastAsia" w:eastAsia="宋体"/>
          <w:kern w:val="0"/>
          <w:sz w:val="24"/>
          <w:u w:val="single"/>
        </w:rPr>
        <w:t>海南省环岛旅游公路工程</w:t>
      </w:r>
      <w:r>
        <w:rPr>
          <w:rFonts w:eastAsia="宋体"/>
          <w:kern w:val="0"/>
          <w:sz w:val="24"/>
        </w:rPr>
        <w:t>（项目名称），已接受</w:t>
      </w:r>
      <w:r>
        <w:rPr>
          <w:rFonts w:hint="eastAsia" w:eastAsia="宋体"/>
          <w:kern w:val="0"/>
          <w:sz w:val="24"/>
          <w:u w:val="single"/>
        </w:rPr>
        <w:t xml:space="preserve">       </w:t>
      </w:r>
      <w:r>
        <w:rPr>
          <w:rFonts w:eastAsia="宋体"/>
          <w:kern w:val="0"/>
          <w:sz w:val="24"/>
        </w:rPr>
        <w:t>（</w:t>
      </w:r>
      <w:r>
        <w:rPr>
          <w:rFonts w:eastAsia="宋体"/>
          <w:sz w:val="24"/>
        </w:rPr>
        <w:t>中心试验室试验检测服务单位名称，</w:t>
      </w:r>
      <w:r>
        <w:rPr>
          <w:rFonts w:eastAsia="宋体"/>
          <w:kern w:val="0"/>
          <w:sz w:val="24"/>
        </w:rPr>
        <w:t>以下简称“检测人”）对该项目</w:t>
      </w:r>
      <w:r>
        <w:rPr>
          <w:rFonts w:hint="eastAsia" w:eastAsia="宋体"/>
          <w:kern w:val="0"/>
          <w:sz w:val="24"/>
          <w:u w:val="single"/>
        </w:rPr>
        <w:t>第四标段</w:t>
      </w:r>
      <w:r>
        <w:rPr>
          <w:rFonts w:eastAsia="宋体"/>
          <w:kern w:val="0"/>
          <w:sz w:val="24"/>
        </w:rPr>
        <w:t>中心试验室试验检测服务的投标，委托人和检测人共同达成如下协议：</w:t>
      </w:r>
    </w:p>
    <w:p>
      <w:pPr>
        <w:tabs>
          <w:tab w:val="left" w:pos="1580"/>
        </w:tabs>
        <w:spacing w:beforeLines="0" w:line="300" w:lineRule="auto"/>
        <w:ind w:firstLine="484" w:firstLineChars="202"/>
        <w:rPr>
          <w:rFonts w:ascii="宋体" w:hAnsi="宋体" w:eastAsia="宋体"/>
          <w:sz w:val="24"/>
        </w:rPr>
      </w:pPr>
      <w:r>
        <w:rPr>
          <w:rFonts w:ascii="宋体" w:hAnsi="宋体" w:eastAsia="宋体"/>
          <w:sz w:val="24"/>
        </w:rPr>
        <w:t xml:space="preserve">1. </w:t>
      </w:r>
      <w:r>
        <w:rPr>
          <w:rFonts w:hint="eastAsia" w:ascii="宋体" w:hAnsi="宋体" w:eastAsia="宋体"/>
          <w:sz w:val="24"/>
        </w:rPr>
        <w:t>项目概况</w:t>
      </w:r>
    </w:p>
    <w:p>
      <w:pPr>
        <w:tabs>
          <w:tab w:val="left" w:pos="1580"/>
        </w:tabs>
        <w:spacing w:beforeLines="0" w:line="300" w:lineRule="auto"/>
        <w:ind w:firstLine="484" w:firstLineChars="202"/>
        <w:rPr>
          <w:rFonts w:hint="eastAsia" w:ascii="宋体" w:hAnsi="宋体" w:eastAsia="宋体" w:cs="宋体"/>
          <w:sz w:val="24"/>
        </w:rPr>
      </w:pPr>
      <w:r>
        <w:rPr>
          <w:rFonts w:hint="eastAsia" w:eastAsia="宋体"/>
          <w:sz w:val="24"/>
          <w:szCs w:val="24"/>
        </w:rPr>
        <w:t>（1）建设规模：</w:t>
      </w:r>
      <w:r>
        <w:rPr>
          <w:rFonts w:hint="eastAsia" w:eastAsia="宋体"/>
          <w:sz w:val="24"/>
        </w:rPr>
        <w:t>海南省环岛旅游公路工程环新英湾支线，</w:t>
      </w:r>
      <w:r>
        <w:rPr>
          <w:rFonts w:hint="eastAsia" w:ascii="宋体" w:hAnsi="宋体" w:eastAsia="宋体"/>
          <w:sz w:val="24"/>
        </w:rPr>
        <w:t>主线路线全长42.745公里。其中新建22.457公里，利用段20.288公里；新建支线长1.659公里。</w:t>
      </w:r>
      <w:r>
        <w:rPr>
          <w:rFonts w:hint="eastAsia" w:ascii="宋体" w:hAnsi="宋体" w:eastAsia="宋体" w:cs="宋体"/>
          <w:sz w:val="24"/>
        </w:rPr>
        <w:t>工程概算总投资128502.26万元。</w:t>
      </w:r>
    </w:p>
    <w:p>
      <w:pPr>
        <w:spacing w:line="300" w:lineRule="auto"/>
        <w:ind w:firstLine="480" w:firstLineChars="200"/>
        <w:rPr>
          <w:rFonts w:hint="eastAsia" w:ascii="宋体" w:hAnsi="宋体" w:eastAsia="宋体"/>
          <w:sz w:val="24"/>
        </w:rPr>
      </w:pPr>
      <w:r>
        <w:rPr>
          <w:rFonts w:hint="eastAsia" w:ascii="宋体" w:hAnsi="宋体" w:eastAsia="宋体"/>
          <w:sz w:val="24"/>
        </w:rPr>
        <w:t>（2）技术标准</w:t>
      </w:r>
    </w:p>
    <w:p>
      <w:pPr>
        <w:spacing w:line="300" w:lineRule="auto"/>
        <w:ind w:firstLine="480" w:firstLineChars="200"/>
        <w:rPr>
          <w:rFonts w:hint="eastAsia" w:ascii="宋体" w:hAnsi="宋体" w:eastAsia="宋体"/>
          <w:sz w:val="24"/>
        </w:rPr>
      </w:pPr>
      <w:r>
        <w:rPr>
          <w:rFonts w:hint="eastAsia" w:ascii="宋体" w:hAnsi="宋体" w:eastAsia="宋体"/>
          <w:sz w:val="24"/>
        </w:rPr>
        <w:t>主线：新建主线采用城镇化地区双车道二级公路标准，设计速度50公里/小时，标准路基宽14米。沥青混凝土路面。桥梁设计荷载采用公路I级。项目利用段包含省道S315、环新英湾大道、公园路、金洋路、开源大道等现有道路。其他技术指标按照《城镇化地区公路工程技术标准》(JTG2112-2021)《公路工程技术标准》(JTGB01-2014)执行。</w:t>
      </w:r>
    </w:p>
    <w:p>
      <w:pPr>
        <w:spacing w:line="300" w:lineRule="auto"/>
        <w:ind w:firstLine="480" w:firstLineChars="200"/>
        <w:rPr>
          <w:rFonts w:hint="eastAsia" w:ascii="宋体" w:hAnsi="宋体" w:eastAsia="宋体"/>
          <w:sz w:val="24"/>
        </w:rPr>
      </w:pPr>
      <w:r>
        <w:rPr>
          <w:rFonts w:hint="eastAsia" w:ascii="宋体" w:hAnsi="宋体" w:eastAsia="宋体"/>
          <w:sz w:val="24"/>
        </w:rPr>
        <w:t>支线：支线桥位于北门江流域，起点衔接北侧主线K13+810位置，南侧与北门江特大桥衔接，按人行桥设计，标准横断面宽3.5米。</w:t>
      </w:r>
    </w:p>
    <w:p>
      <w:pPr>
        <w:spacing w:line="300" w:lineRule="auto"/>
        <w:ind w:firstLine="480" w:firstLineChars="200"/>
        <w:rPr>
          <w:rFonts w:hint="eastAsia" w:ascii="宋体" w:hAnsi="宋体" w:eastAsia="宋体"/>
          <w:sz w:val="24"/>
        </w:rPr>
      </w:pPr>
      <w:r>
        <w:rPr>
          <w:rFonts w:hint="eastAsia" w:ascii="宋体" w:hAnsi="宋体" w:eastAsia="宋体"/>
          <w:sz w:val="24"/>
        </w:rPr>
        <w:t>（3）路线：路线起点位于金洋路与公园路平交口处，利用公园路和环新英湾大道，沿新英湾海岸布线，于南边村南侧接上省道S315白洋线，北门江流域完全利用省道S315白洋线，路线途径攀步村、新英、荣上村及蓝田村，利用县道X502和省道S315白洋线(春马大桥段)向前延伸，途径英进村、南岸村、禾能村，于福村南侧接上省道S315 白洋线。利用省道S315 白洋线、省道S308美洋线及金洋路，与起点形成环线。</w:t>
      </w:r>
    </w:p>
    <w:p>
      <w:pPr>
        <w:spacing w:line="300" w:lineRule="auto"/>
        <w:ind w:firstLine="480" w:firstLineChars="200"/>
        <w:rPr>
          <w:rFonts w:hint="eastAsia" w:ascii="宋体" w:hAnsi="宋体" w:eastAsia="宋体"/>
          <w:sz w:val="24"/>
        </w:rPr>
      </w:pPr>
      <w:r>
        <w:rPr>
          <w:rFonts w:hint="eastAsia" w:ascii="宋体" w:hAnsi="宋体" w:eastAsia="宋体"/>
          <w:sz w:val="24"/>
        </w:rPr>
        <w:t>（4）路基路面</w:t>
      </w:r>
    </w:p>
    <w:p>
      <w:pPr>
        <w:spacing w:line="300" w:lineRule="auto"/>
        <w:ind w:firstLine="480" w:firstLineChars="200"/>
        <w:rPr>
          <w:rFonts w:hint="eastAsia" w:ascii="宋体" w:hAnsi="宋体" w:eastAsia="宋体"/>
          <w:sz w:val="24"/>
        </w:rPr>
      </w:pPr>
      <w:r>
        <w:rPr>
          <w:rFonts w:hint="eastAsia" w:ascii="宋体" w:hAnsi="宋体" w:eastAsia="宋体"/>
          <w:sz w:val="24"/>
        </w:rPr>
        <w:t>①路基标准横断面。</w:t>
      </w:r>
    </w:p>
    <w:p>
      <w:pPr>
        <w:spacing w:line="300" w:lineRule="auto"/>
        <w:ind w:firstLine="480" w:firstLineChars="200"/>
        <w:rPr>
          <w:rFonts w:hint="eastAsia" w:ascii="宋体" w:hAnsi="宋体" w:eastAsia="宋体"/>
          <w:sz w:val="24"/>
        </w:rPr>
      </w:pPr>
      <w:r>
        <w:rPr>
          <w:rFonts w:hint="eastAsia" w:ascii="宋体" w:hAnsi="宋体" w:eastAsia="宋体"/>
          <w:sz w:val="24"/>
        </w:rPr>
        <w:t>主线：标准路基宽度为14米，各部分组成为：0.5米土路肩+3米硬路肩(慢行道)+2x3.5米行车道+3米硬路肩(慢行道)+0.5米土路肩。</w:t>
      </w:r>
    </w:p>
    <w:p>
      <w:pPr>
        <w:spacing w:line="300" w:lineRule="auto"/>
        <w:ind w:firstLine="480" w:firstLineChars="200"/>
        <w:rPr>
          <w:rFonts w:hint="eastAsia" w:ascii="宋体" w:hAnsi="宋体" w:eastAsia="宋体"/>
          <w:sz w:val="24"/>
        </w:rPr>
      </w:pPr>
      <w:r>
        <w:rPr>
          <w:rFonts w:hint="eastAsia" w:ascii="宋体" w:hAnsi="宋体" w:eastAsia="宋体"/>
          <w:sz w:val="24"/>
        </w:rPr>
        <w:t>支线：标准横断面宽度为35米，各部分组成为：0.25米栏杆+3米人行道+0.25米栏杆。</w:t>
      </w:r>
    </w:p>
    <w:p>
      <w:pPr>
        <w:spacing w:line="300" w:lineRule="auto"/>
        <w:ind w:firstLine="480" w:firstLineChars="200"/>
        <w:rPr>
          <w:rFonts w:hint="eastAsia" w:ascii="宋体" w:hAnsi="宋体" w:eastAsia="宋体"/>
          <w:sz w:val="24"/>
        </w:rPr>
      </w:pPr>
      <w:r>
        <w:rPr>
          <w:rFonts w:hint="eastAsia" w:ascii="宋体" w:hAnsi="宋体" w:eastAsia="宋体"/>
          <w:sz w:val="24"/>
        </w:rPr>
        <w:t>②路面结构。</w:t>
      </w:r>
    </w:p>
    <w:p>
      <w:pPr>
        <w:spacing w:line="300" w:lineRule="auto"/>
        <w:ind w:firstLine="480" w:firstLineChars="200"/>
        <w:rPr>
          <w:rFonts w:hint="eastAsia" w:ascii="宋体" w:hAnsi="宋体" w:eastAsia="宋体"/>
          <w:sz w:val="24"/>
        </w:rPr>
      </w:pPr>
      <w:r>
        <w:rPr>
          <w:rFonts w:hint="eastAsia" w:ascii="宋体" w:hAnsi="宋体" w:eastAsia="宋体"/>
          <w:sz w:val="24"/>
        </w:rPr>
        <w:t>主线行车道、硬路肩：4厘米细粒式改性沥青混凝土(AC-13)+乳化沥青黏层+6厘米中粒式改性沥青混凝土(AC-20)。桥面铺装：4厘米细粒式改性沥青混凝土(AC-13)+6厘米中粒式改性沥青混凝土(AC-20)+桥面防水层。</w:t>
      </w:r>
    </w:p>
    <w:p>
      <w:pPr>
        <w:spacing w:line="300" w:lineRule="auto"/>
        <w:ind w:firstLine="480" w:firstLineChars="200"/>
        <w:rPr>
          <w:rFonts w:hint="eastAsia" w:ascii="宋体" w:hAnsi="宋体" w:eastAsia="宋体"/>
          <w:sz w:val="24"/>
        </w:rPr>
      </w:pPr>
      <w:r>
        <w:rPr>
          <w:rFonts w:hint="eastAsia" w:ascii="宋体" w:hAnsi="宋体" w:eastAsia="宋体"/>
          <w:sz w:val="24"/>
        </w:rPr>
        <w:t>（5）桥梁涵洞</w:t>
      </w:r>
    </w:p>
    <w:p>
      <w:pPr>
        <w:spacing w:line="300" w:lineRule="auto"/>
        <w:ind w:firstLine="480" w:firstLineChars="200"/>
        <w:rPr>
          <w:rFonts w:hint="eastAsia" w:ascii="宋体" w:hAnsi="宋体" w:eastAsia="宋体"/>
          <w:sz w:val="24"/>
        </w:rPr>
      </w:pPr>
      <w:r>
        <w:rPr>
          <w:rFonts w:hint="eastAsia" w:ascii="宋体" w:hAnsi="宋体" w:eastAsia="宋体" w:cs="宋体"/>
          <w:sz w:val="24"/>
        </w:rPr>
        <w:t>主线共设置桥梁6座，新建特大桥2074m/1座、中桥330m/5座。</w:t>
      </w:r>
      <w:r>
        <w:rPr>
          <w:rFonts w:hint="eastAsia" w:ascii="宋体" w:hAnsi="宋体" w:eastAsia="宋体"/>
          <w:sz w:val="24"/>
        </w:rPr>
        <w:t>涵洞97道</w:t>
      </w:r>
      <w:r>
        <w:rPr>
          <w:rFonts w:hint="eastAsia" w:ascii="宋体" w:hAnsi="宋体" w:eastAsia="宋体" w:cs="宋体"/>
          <w:sz w:val="24"/>
        </w:rPr>
        <w:t>；支线桥1620m/1座。</w:t>
      </w:r>
    </w:p>
    <w:p>
      <w:pPr>
        <w:spacing w:line="300" w:lineRule="auto"/>
        <w:ind w:firstLine="480" w:firstLineChars="200"/>
        <w:rPr>
          <w:rFonts w:hint="eastAsia" w:ascii="宋体" w:hAnsi="宋体" w:eastAsia="宋体"/>
          <w:sz w:val="24"/>
        </w:rPr>
      </w:pPr>
      <w:r>
        <w:rPr>
          <w:rFonts w:hint="eastAsia" w:ascii="宋体" w:hAnsi="宋体" w:eastAsia="宋体"/>
          <w:sz w:val="24"/>
        </w:rPr>
        <w:t>（6）路线交叉</w:t>
      </w:r>
    </w:p>
    <w:p>
      <w:pPr>
        <w:spacing w:line="300" w:lineRule="auto"/>
        <w:ind w:firstLine="480" w:firstLineChars="200"/>
        <w:rPr>
          <w:rFonts w:hint="eastAsia" w:ascii="宋体" w:hAnsi="宋体" w:eastAsia="宋体"/>
          <w:sz w:val="24"/>
        </w:rPr>
      </w:pPr>
      <w:r>
        <w:rPr>
          <w:rFonts w:hint="eastAsia" w:ascii="宋体" w:hAnsi="宋体" w:eastAsia="宋体"/>
          <w:sz w:val="24"/>
        </w:rPr>
        <w:t>全线设置平面交叉75处，其中与等级公路平面交叉11处，与等外平面交叉64处。</w:t>
      </w:r>
    </w:p>
    <w:p>
      <w:pPr>
        <w:spacing w:line="300" w:lineRule="auto"/>
        <w:ind w:firstLine="480" w:firstLineChars="200"/>
        <w:rPr>
          <w:rFonts w:hint="eastAsia" w:ascii="宋体" w:hAnsi="宋体" w:eastAsia="宋体"/>
          <w:sz w:val="24"/>
        </w:rPr>
      </w:pPr>
      <w:r>
        <w:rPr>
          <w:rFonts w:hint="eastAsia" w:ascii="宋体" w:hAnsi="宋体" w:eastAsia="宋体"/>
          <w:sz w:val="24"/>
        </w:rPr>
        <w:t>（7）交通工程及沿线设施</w:t>
      </w:r>
    </w:p>
    <w:p>
      <w:pPr>
        <w:spacing w:line="300" w:lineRule="auto"/>
        <w:ind w:firstLine="480" w:firstLineChars="200"/>
        <w:rPr>
          <w:rFonts w:hint="eastAsia" w:ascii="宋体" w:hAnsi="宋体" w:eastAsia="宋体"/>
          <w:sz w:val="24"/>
        </w:rPr>
      </w:pPr>
      <w:r>
        <w:rPr>
          <w:rFonts w:hint="eastAsia" w:ascii="宋体" w:hAnsi="宋体" w:eastAsia="宋体"/>
          <w:sz w:val="24"/>
        </w:rPr>
        <w:t>按现行规范标准设置标志、标线、护栏、视线诱导设施、防眩设施以及里程碑(牌)、百米桩(牌)、公路界碑等交通安全设施。</w:t>
      </w:r>
    </w:p>
    <w:p>
      <w:pPr>
        <w:spacing w:line="300" w:lineRule="auto"/>
        <w:ind w:firstLine="480" w:firstLineChars="200"/>
        <w:rPr>
          <w:rFonts w:hint="eastAsia" w:ascii="宋体" w:hAnsi="宋体" w:eastAsia="宋体"/>
          <w:sz w:val="24"/>
        </w:rPr>
      </w:pPr>
      <w:r>
        <w:rPr>
          <w:rFonts w:hint="eastAsia" w:ascii="宋体" w:hAnsi="宋体" w:eastAsia="宋体"/>
          <w:sz w:val="24"/>
        </w:rPr>
        <w:t>为提升公路整体服务水平和服务质量，设置相应的监控系统和5处观景平台，配套设置新能源补给站2处(预留用地)，于现状X502与S315交叉口北侧设置养护区、服务区各1处。</w:t>
      </w:r>
    </w:p>
    <w:p>
      <w:pPr>
        <w:spacing w:line="300" w:lineRule="auto"/>
        <w:ind w:firstLine="480" w:firstLineChars="200"/>
        <w:rPr>
          <w:rFonts w:hint="eastAsia" w:ascii="宋体" w:hAnsi="宋体" w:eastAsia="宋体"/>
          <w:sz w:val="24"/>
        </w:rPr>
      </w:pPr>
      <w:r>
        <w:rPr>
          <w:rFonts w:hint="eastAsia" w:ascii="宋体" w:hAnsi="宋体" w:eastAsia="宋体"/>
          <w:sz w:val="24"/>
        </w:rPr>
        <w:t>（8）环境保护与景观设计</w:t>
      </w:r>
    </w:p>
    <w:p>
      <w:pPr>
        <w:spacing w:line="300" w:lineRule="auto"/>
        <w:ind w:firstLine="480" w:firstLineChars="200"/>
        <w:rPr>
          <w:rFonts w:hint="eastAsia" w:ascii="宋体" w:hAnsi="宋体" w:eastAsia="宋体"/>
          <w:sz w:val="24"/>
        </w:rPr>
      </w:pPr>
      <w:r>
        <w:rPr>
          <w:rFonts w:hint="eastAsia" w:ascii="宋体" w:hAnsi="宋体" w:eastAsia="宋体"/>
          <w:sz w:val="24"/>
        </w:rPr>
        <w:t>根据沿线生态环境、农田、水利、村落、学校等环境敏感点分布情况，设置相应的水环境、声环境、水土保持措施。全线路侧、边坡景观设计结合公路现状景观特点和植被类型，绿化采用种植乔、灌木、地被为主。</w:t>
      </w:r>
    </w:p>
    <w:p>
      <w:pPr>
        <w:spacing w:line="300" w:lineRule="auto"/>
        <w:ind w:firstLine="480" w:firstLineChars="200"/>
        <w:rPr>
          <w:rFonts w:hint="eastAsia" w:ascii="宋体" w:hAnsi="宋体" w:eastAsia="宋体"/>
          <w:sz w:val="24"/>
        </w:rPr>
      </w:pPr>
      <w:r>
        <w:rPr>
          <w:rFonts w:hint="eastAsia" w:ascii="宋体" w:hAnsi="宋体" w:eastAsia="宋体" w:cs="宋体"/>
          <w:sz w:val="24"/>
        </w:rPr>
        <w:t>（9）项目地理位置：海南省儋</w:t>
      </w:r>
      <w:r>
        <w:rPr>
          <w:rFonts w:hint="eastAsia" w:ascii="宋体" w:hAnsi="宋体" w:eastAsia="宋体"/>
          <w:sz w:val="24"/>
        </w:rPr>
        <w:t>州市。</w:t>
      </w:r>
    </w:p>
    <w:p>
      <w:pPr>
        <w:spacing w:line="300" w:lineRule="auto"/>
        <w:ind w:firstLine="480" w:firstLineChars="200"/>
        <w:rPr>
          <w:rFonts w:eastAsia="宋体"/>
          <w:kern w:val="0"/>
          <w:position w:val="-3"/>
          <w:sz w:val="24"/>
        </w:rPr>
      </w:pPr>
      <w:r>
        <w:rPr>
          <w:rFonts w:hint="eastAsia" w:ascii="宋体" w:hAnsi="宋体" w:eastAsia="宋体"/>
          <w:sz w:val="24"/>
        </w:rPr>
        <w:t>2.下列文件应视为构成合同文件</w:t>
      </w:r>
      <w:r>
        <w:rPr>
          <w:rFonts w:eastAsia="宋体"/>
          <w:kern w:val="0"/>
          <w:position w:val="-3"/>
          <w:sz w:val="24"/>
        </w:rPr>
        <w:t>的组成部分：</w:t>
      </w:r>
    </w:p>
    <w:p>
      <w:pPr>
        <w:numPr>
          <w:ilvl w:val="0"/>
          <w:numId w:val="14"/>
        </w:numPr>
        <w:tabs>
          <w:tab w:val="left" w:pos="1134"/>
        </w:tabs>
        <w:spacing w:line="300" w:lineRule="auto"/>
        <w:ind w:left="0" w:firstLine="480" w:firstLineChars="200"/>
        <w:rPr>
          <w:rFonts w:eastAsia="宋体"/>
          <w:kern w:val="0"/>
          <w:position w:val="-3"/>
          <w:sz w:val="24"/>
        </w:rPr>
      </w:pPr>
      <w:r>
        <w:rPr>
          <w:rFonts w:eastAsia="宋体"/>
          <w:kern w:val="0"/>
          <w:position w:val="-3"/>
          <w:sz w:val="24"/>
        </w:rPr>
        <w:t>本合同协议书及各种合同附件</w:t>
      </w:r>
      <w:r>
        <w:rPr>
          <w:rFonts w:hint="eastAsia" w:ascii="宋体" w:hAnsi="宋体" w:eastAsia="宋体"/>
          <w:sz w:val="24"/>
        </w:rPr>
        <w:t>（</w:t>
      </w:r>
      <w:r>
        <w:rPr>
          <w:rFonts w:hint="eastAsia" w:eastAsia="宋体"/>
          <w:kern w:val="0"/>
          <w:position w:val="-3"/>
          <w:sz w:val="24"/>
        </w:rPr>
        <w:t>包含且不限于评标期间和合同谈判过程中的澄清文件和补充资料；检测人</w:t>
      </w:r>
      <w:r>
        <w:rPr>
          <w:rFonts w:eastAsia="宋体"/>
          <w:kern w:val="0"/>
          <w:position w:val="-3"/>
          <w:sz w:val="24"/>
        </w:rPr>
        <w:t>提交的试验检测工作大纲</w:t>
      </w:r>
      <w:r>
        <w:rPr>
          <w:rFonts w:hint="eastAsia" w:eastAsia="宋体"/>
          <w:kern w:val="0"/>
          <w:position w:val="-3"/>
          <w:sz w:val="24"/>
        </w:rPr>
        <w:t>等）</w:t>
      </w:r>
      <w:r>
        <w:rPr>
          <w:rFonts w:eastAsia="宋体"/>
          <w:kern w:val="0"/>
          <w:position w:val="-3"/>
          <w:sz w:val="24"/>
        </w:rPr>
        <w:t>；</w:t>
      </w:r>
    </w:p>
    <w:p>
      <w:pPr>
        <w:numPr>
          <w:ilvl w:val="0"/>
          <w:numId w:val="14"/>
        </w:numPr>
        <w:tabs>
          <w:tab w:val="left" w:pos="1134"/>
        </w:tabs>
        <w:spacing w:line="300" w:lineRule="auto"/>
        <w:ind w:left="0" w:firstLine="480" w:firstLineChars="200"/>
        <w:rPr>
          <w:rFonts w:eastAsia="宋体"/>
          <w:kern w:val="0"/>
          <w:position w:val="-3"/>
          <w:sz w:val="24"/>
        </w:rPr>
      </w:pPr>
      <w:r>
        <w:rPr>
          <w:rFonts w:eastAsia="宋体"/>
          <w:kern w:val="0"/>
          <w:position w:val="-3"/>
          <w:sz w:val="24"/>
        </w:rPr>
        <w:t>中标通知书；</w:t>
      </w:r>
    </w:p>
    <w:p>
      <w:pPr>
        <w:numPr>
          <w:ilvl w:val="0"/>
          <w:numId w:val="14"/>
        </w:numPr>
        <w:tabs>
          <w:tab w:val="left" w:pos="1134"/>
        </w:tabs>
        <w:spacing w:line="300" w:lineRule="auto"/>
        <w:ind w:left="0" w:firstLine="480" w:firstLineChars="200"/>
        <w:rPr>
          <w:rFonts w:eastAsia="宋体"/>
          <w:kern w:val="0"/>
          <w:position w:val="-3"/>
          <w:sz w:val="24"/>
        </w:rPr>
      </w:pPr>
      <w:r>
        <w:rPr>
          <w:rFonts w:eastAsia="宋体"/>
          <w:kern w:val="0"/>
          <w:position w:val="-3"/>
          <w:sz w:val="24"/>
        </w:rPr>
        <w:t>投标函；</w:t>
      </w:r>
    </w:p>
    <w:p>
      <w:pPr>
        <w:numPr>
          <w:ilvl w:val="0"/>
          <w:numId w:val="14"/>
        </w:numPr>
        <w:tabs>
          <w:tab w:val="left" w:pos="1134"/>
        </w:tabs>
        <w:spacing w:line="300" w:lineRule="auto"/>
        <w:ind w:left="0" w:firstLine="480" w:firstLineChars="200"/>
        <w:rPr>
          <w:rFonts w:eastAsia="宋体"/>
          <w:kern w:val="0"/>
          <w:position w:val="-3"/>
          <w:sz w:val="24"/>
        </w:rPr>
      </w:pPr>
      <w:r>
        <w:rPr>
          <w:rFonts w:eastAsia="宋体"/>
          <w:kern w:val="0"/>
          <w:position w:val="-3"/>
          <w:sz w:val="24"/>
        </w:rPr>
        <w:t>合同条款；</w:t>
      </w:r>
    </w:p>
    <w:p>
      <w:pPr>
        <w:numPr>
          <w:ilvl w:val="0"/>
          <w:numId w:val="14"/>
        </w:numPr>
        <w:tabs>
          <w:tab w:val="left" w:pos="1134"/>
        </w:tabs>
        <w:spacing w:line="300" w:lineRule="auto"/>
        <w:ind w:left="0" w:firstLine="480" w:firstLineChars="200"/>
        <w:rPr>
          <w:rFonts w:eastAsia="宋体"/>
          <w:kern w:val="0"/>
          <w:position w:val="-3"/>
          <w:sz w:val="24"/>
        </w:rPr>
      </w:pPr>
      <w:r>
        <w:rPr>
          <w:rFonts w:eastAsia="宋体"/>
          <w:kern w:val="0"/>
          <w:position w:val="-3"/>
          <w:sz w:val="24"/>
        </w:rPr>
        <w:t>委托人要求；</w:t>
      </w:r>
    </w:p>
    <w:p>
      <w:pPr>
        <w:numPr>
          <w:ilvl w:val="0"/>
          <w:numId w:val="14"/>
        </w:numPr>
        <w:tabs>
          <w:tab w:val="left" w:pos="1134"/>
        </w:tabs>
        <w:spacing w:line="300" w:lineRule="auto"/>
        <w:ind w:left="0" w:firstLine="480" w:firstLineChars="200"/>
        <w:rPr>
          <w:rFonts w:eastAsia="宋体"/>
          <w:kern w:val="0"/>
          <w:position w:val="-3"/>
          <w:sz w:val="24"/>
        </w:rPr>
      </w:pPr>
      <w:r>
        <w:rPr>
          <w:rFonts w:eastAsia="宋体"/>
          <w:kern w:val="0"/>
          <w:position w:val="-3"/>
          <w:sz w:val="24"/>
        </w:rPr>
        <w:t>检测服务费用清单；</w:t>
      </w:r>
    </w:p>
    <w:p>
      <w:pPr>
        <w:numPr>
          <w:ilvl w:val="0"/>
          <w:numId w:val="14"/>
        </w:numPr>
        <w:tabs>
          <w:tab w:val="left" w:pos="1134"/>
        </w:tabs>
        <w:spacing w:line="300" w:lineRule="auto"/>
        <w:ind w:left="0" w:firstLine="480" w:firstLineChars="200"/>
        <w:rPr>
          <w:rFonts w:eastAsia="宋体"/>
          <w:kern w:val="0"/>
          <w:position w:val="-3"/>
          <w:sz w:val="24"/>
        </w:rPr>
      </w:pPr>
      <w:r>
        <w:rPr>
          <w:rFonts w:eastAsia="宋体"/>
          <w:kern w:val="0"/>
          <w:position w:val="-3"/>
          <w:sz w:val="24"/>
        </w:rPr>
        <w:t>检测人有关人员、试验检测设备投入的承诺；</w:t>
      </w:r>
    </w:p>
    <w:p>
      <w:pPr>
        <w:numPr>
          <w:ilvl w:val="0"/>
          <w:numId w:val="14"/>
        </w:numPr>
        <w:tabs>
          <w:tab w:val="left" w:pos="1134"/>
        </w:tabs>
        <w:spacing w:line="300" w:lineRule="auto"/>
        <w:ind w:left="0" w:firstLine="480" w:firstLineChars="200"/>
        <w:rPr>
          <w:rFonts w:eastAsia="宋体"/>
          <w:kern w:val="0"/>
          <w:sz w:val="24"/>
        </w:rPr>
      </w:pPr>
      <w:r>
        <w:rPr>
          <w:rFonts w:eastAsia="宋体"/>
          <w:kern w:val="0"/>
          <w:position w:val="-3"/>
          <w:sz w:val="24"/>
        </w:rPr>
        <w:t>构成本合同组成部分的其他文件。</w:t>
      </w:r>
    </w:p>
    <w:p>
      <w:pPr>
        <w:tabs>
          <w:tab w:val="left" w:pos="1580"/>
        </w:tabs>
        <w:spacing w:line="300" w:lineRule="auto"/>
        <w:ind w:firstLine="484" w:firstLineChars="202"/>
        <w:rPr>
          <w:rFonts w:eastAsia="宋体"/>
          <w:kern w:val="0"/>
          <w:position w:val="-3"/>
          <w:sz w:val="24"/>
        </w:rPr>
      </w:pPr>
      <w:r>
        <w:rPr>
          <w:rFonts w:eastAsia="宋体"/>
          <w:kern w:val="0"/>
          <w:position w:val="-3"/>
          <w:sz w:val="24"/>
        </w:rPr>
        <w:t>上述合同文件互相补充和解释。如果合同文件之间存在矛盾或不一致之处，以上述文件的排列顺序在先者为准。</w:t>
      </w:r>
    </w:p>
    <w:p>
      <w:pPr>
        <w:tabs>
          <w:tab w:val="left" w:pos="1580"/>
        </w:tabs>
        <w:spacing w:line="300" w:lineRule="auto"/>
        <w:ind w:firstLine="484" w:firstLineChars="202"/>
        <w:rPr>
          <w:rFonts w:eastAsia="宋体"/>
          <w:kern w:val="0"/>
          <w:position w:val="-3"/>
          <w:sz w:val="24"/>
        </w:rPr>
      </w:pPr>
      <w:r>
        <w:rPr>
          <w:rFonts w:eastAsia="宋体"/>
          <w:kern w:val="0"/>
          <w:position w:val="-3"/>
          <w:sz w:val="24"/>
        </w:rPr>
        <w:t>3.签约合同价：人民币（大写）</w:t>
      </w:r>
      <w:r>
        <w:rPr>
          <w:rFonts w:hint="eastAsia" w:eastAsia="宋体"/>
          <w:kern w:val="0"/>
          <w:position w:val="-3"/>
          <w:sz w:val="24"/>
          <w:u w:val="single"/>
        </w:rPr>
        <w:t xml:space="preserve">  </w:t>
      </w:r>
      <w:r>
        <w:rPr>
          <w:rFonts w:eastAsia="宋体"/>
          <w:kern w:val="0"/>
          <w:position w:val="-3"/>
          <w:sz w:val="24"/>
        </w:rPr>
        <w:t>元（</w:t>
      </w:r>
      <w:r>
        <w:rPr>
          <w:rFonts w:eastAsia="宋体"/>
          <w:spacing w:val="-1"/>
          <w:w w:val="95"/>
        </w:rPr>
        <w:t>¥</w:t>
      </w:r>
      <w:r>
        <w:rPr>
          <w:rFonts w:hint="eastAsia" w:eastAsia="宋体"/>
          <w:sz w:val="24"/>
          <w:szCs w:val="24"/>
          <w:u w:val="single"/>
        </w:rPr>
        <w:t xml:space="preserve">  </w:t>
      </w:r>
      <w:r>
        <w:rPr>
          <w:rFonts w:eastAsia="宋体"/>
          <w:kern w:val="0"/>
          <w:position w:val="-3"/>
          <w:sz w:val="24"/>
        </w:rPr>
        <w:t>元）。</w:t>
      </w:r>
    </w:p>
    <w:p>
      <w:pPr>
        <w:tabs>
          <w:tab w:val="left" w:pos="1580"/>
        </w:tabs>
        <w:spacing w:line="300" w:lineRule="auto"/>
        <w:ind w:firstLine="484" w:firstLineChars="202"/>
        <w:rPr>
          <w:rFonts w:eastAsia="宋体"/>
          <w:sz w:val="24"/>
          <w:szCs w:val="24"/>
        </w:rPr>
      </w:pPr>
      <w:r>
        <w:rPr>
          <w:rFonts w:eastAsia="宋体"/>
          <w:sz w:val="24"/>
          <w:szCs w:val="24"/>
        </w:rPr>
        <w:t>其中：施工阶段（包括施工准备阶段）</w:t>
      </w:r>
      <w:r>
        <w:rPr>
          <w:rFonts w:eastAsia="宋体"/>
          <w:sz w:val="24"/>
          <w:szCs w:val="24"/>
          <w:u w:val="single"/>
        </w:rPr>
        <w:tab/>
      </w:r>
      <w:r>
        <w:rPr>
          <w:rFonts w:hint="eastAsia" w:eastAsia="宋体"/>
          <w:sz w:val="24"/>
          <w:szCs w:val="24"/>
          <w:u w:val="single"/>
        </w:rPr>
        <w:t xml:space="preserve">  </w:t>
      </w:r>
      <w:r>
        <w:rPr>
          <w:rFonts w:eastAsia="宋体"/>
          <w:sz w:val="24"/>
          <w:szCs w:val="24"/>
        </w:rPr>
        <w:t>元；</w:t>
      </w:r>
    </w:p>
    <w:p>
      <w:pPr>
        <w:tabs>
          <w:tab w:val="left" w:pos="1580"/>
        </w:tabs>
        <w:spacing w:line="300" w:lineRule="auto"/>
        <w:ind w:firstLine="1204" w:firstLineChars="502"/>
        <w:rPr>
          <w:rFonts w:eastAsia="宋体"/>
          <w:sz w:val="24"/>
          <w:szCs w:val="24"/>
        </w:rPr>
      </w:pPr>
      <w:r>
        <w:rPr>
          <w:rFonts w:eastAsia="宋体"/>
          <w:sz w:val="24"/>
          <w:szCs w:val="24"/>
        </w:rPr>
        <w:t>验收与缺陷责任期阶段</w:t>
      </w:r>
      <w:r>
        <w:rPr>
          <w:rFonts w:hint="eastAsia" w:eastAsia="宋体"/>
          <w:sz w:val="24"/>
          <w:szCs w:val="24"/>
          <w:u w:val="single"/>
        </w:rPr>
        <w:t xml:space="preserve">  </w:t>
      </w:r>
      <w:r>
        <w:rPr>
          <w:rFonts w:eastAsia="宋体"/>
          <w:sz w:val="24"/>
          <w:szCs w:val="24"/>
        </w:rPr>
        <w:t>元。</w:t>
      </w:r>
    </w:p>
    <w:p>
      <w:pPr>
        <w:tabs>
          <w:tab w:val="left" w:pos="1580"/>
        </w:tabs>
        <w:spacing w:line="300" w:lineRule="auto"/>
        <w:ind w:firstLine="484" w:firstLineChars="202"/>
        <w:rPr>
          <w:rFonts w:eastAsia="宋体"/>
          <w:sz w:val="24"/>
          <w:szCs w:val="24"/>
        </w:rPr>
      </w:pPr>
      <w:r>
        <w:rPr>
          <w:rFonts w:eastAsia="宋体"/>
          <w:kern w:val="0"/>
          <w:position w:val="-3"/>
          <w:sz w:val="24"/>
          <w:szCs w:val="24"/>
        </w:rPr>
        <w:t>4.试验检测负责人</w:t>
      </w:r>
      <w:r>
        <w:rPr>
          <w:rFonts w:hint="eastAsia" w:eastAsia="宋体"/>
          <w:kern w:val="0"/>
          <w:position w:val="-3"/>
          <w:sz w:val="24"/>
          <w:szCs w:val="24"/>
        </w:rPr>
        <w:t>姓名</w:t>
      </w:r>
      <w:r>
        <w:rPr>
          <w:rFonts w:eastAsia="宋体"/>
          <w:kern w:val="0"/>
          <w:position w:val="-3"/>
          <w:sz w:val="24"/>
          <w:szCs w:val="24"/>
        </w:rPr>
        <w:t>：</w:t>
      </w:r>
      <w:r>
        <w:rPr>
          <w:rFonts w:hint="eastAsia" w:eastAsia="宋体"/>
          <w:kern w:val="0"/>
          <w:position w:val="-3"/>
          <w:sz w:val="24"/>
          <w:szCs w:val="24"/>
          <w:u w:val="single"/>
        </w:rPr>
        <w:t xml:space="preserve">   </w:t>
      </w:r>
      <w:r>
        <w:rPr>
          <w:rFonts w:hint="eastAsia" w:eastAsia="宋体"/>
          <w:kern w:val="0"/>
          <w:position w:val="-3"/>
          <w:sz w:val="24"/>
          <w:szCs w:val="24"/>
        </w:rPr>
        <w:t>，职称：</w:t>
      </w:r>
      <w:r>
        <w:rPr>
          <w:rFonts w:hint="eastAsia" w:eastAsia="宋体"/>
          <w:kern w:val="0"/>
          <w:position w:val="-3"/>
          <w:sz w:val="24"/>
          <w:szCs w:val="24"/>
          <w:u w:val="single"/>
        </w:rPr>
        <w:t xml:space="preserve">  ；资格证书专业及编号</w:t>
      </w:r>
      <w:r>
        <w:rPr>
          <w:rFonts w:hint="eastAsia" w:eastAsia="宋体"/>
          <w:kern w:val="0"/>
          <w:position w:val="-3"/>
          <w:sz w:val="24"/>
          <w:szCs w:val="24"/>
        </w:rPr>
        <w:t>：</w:t>
      </w:r>
      <w:r>
        <w:rPr>
          <w:rFonts w:hint="eastAsia" w:eastAsia="宋体"/>
          <w:kern w:val="0"/>
          <w:position w:val="-3"/>
          <w:sz w:val="24"/>
          <w:szCs w:val="24"/>
          <w:u w:val="single"/>
        </w:rPr>
        <w:t xml:space="preserve">       </w:t>
      </w:r>
      <w:r>
        <w:rPr>
          <w:rFonts w:hint="eastAsia" w:eastAsia="宋体"/>
          <w:kern w:val="0"/>
          <w:position w:val="-3"/>
          <w:sz w:val="24"/>
          <w:szCs w:val="24"/>
        </w:rPr>
        <w:t>。</w:t>
      </w:r>
    </w:p>
    <w:p>
      <w:pPr>
        <w:tabs>
          <w:tab w:val="left" w:pos="1580"/>
        </w:tabs>
        <w:spacing w:line="300" w:lineRule="auto"/>
        <w:ind w:firstLine="484" w:firstLineChars="202"/>
        <w:rPr>
          <w:rFonts w:eastAsia="宋体"/>
          <w:bCs/>
          <w:kern w:val="0"/>
          <w:sz w:val="24"/>
        </w:rPr>
      </w:pPr>
      <w:r>
        <w:rPr>
          <w:rFonts w:eastAsia="宋体"/>
          <w:kern w:val="0"/>
          <w:position w:val="-3"/>
          <w:sz w:val="24"/>
        </w:rPr>
        <w:t>5.试验检测工作质量符合的标准和要求：</w:t>
      </w:r>
      <w:r>
        <w:rPr>
          <w:rFonts w:hint="eastAsia" w:eastAsia="宋体"/>
          <w:kern w:val="0"/>
          <w:position w:val="-3"/>
          <w:sz w:val="24"/>
        </w:rPr>
        <w:t>严格按照施工监理和试验检测规范开展工作</w:t>
      </w:r>
      <w:r>
        <w:rPr>
          <w:rFonts w:eastAsia="宋体"/>
          <w:kern w:val="0"/>
          <w:position w:val="-3"/>
          <w:sz w:val="24"/>
        </w:rPr>
        <w:t>；安全目标：</w:t>
      </w:r>
      <w:r>
        <w:rPr>
          <w:rFonts w:hint="eastAsia" w:eastAsia="宋体"/>
          <w:kern w:val="0"/>
          <w:position w:val="-3"/>
          <w:sz w:val="24"/>
        </w:rPr>
        <w:t>严格执行有关安全生产的法律法规和规章制度</w:t>
      </w:r>
      <w:r>
        <w:rPr>
          <w:rFonts w:eastAsia="宋体"/>
          <w:kern w:val="0"/>
          <w:position w:val="-3"/>
          <w:sz w:val="24"/>
        </w:rPr>
        <w:t>。</w:t>
      </w:r>
    </w:p>
    <w:p>
      <w:pPr>
        <w:tabs>
          <w:tab w:val="left" w:pos="1580"/>
        </w:tabs>
        <w:spacing w:line="300" w:lineRule="auto"/>
        <w:ind w:firstLine="484" w:firstLineChars="202"/>
        <w:rPr>
          <w:rFonts w:eastAsia="宋体"/>
          <w:kern w:val="0"/>
          <w:position w:val="-3"/>
          <w:sz w:val="24"/>
        </w:rPr>
      </w:pPr>
      <w:r>
        <w:rPr>
          <w:rFonts w:eastAsia="宋体"/>
          <w:kern w:val="0"/>
          <w:position w:val="-3"/>
          <w:sz w:val="24"/>
        </w:rPr>
        <w:t>6.检测人承诺按合同约定承揽工程的试验检测工作。</w:t>
      </w:r>
    </w:p>
    <w:p>
      <w:pPr>
        <w:tabs>
          <w:tab w:val="left" w:pos="1580"/>
        </w:tabs>
        <w:spacing w:line="300" w:lineRule="auto"/>
        <w:ind w:firstLine="484" w:firstLineChars="202"/>
        <w:rPr>
          <w:rFonts w:eastAsia="宋体"/>
          <w:kern w:val="0"/>
          <w:position w:val="-3"/>
          <w:sz w:val="24"/>
        </w:rPr>
      </w:pPr>
      <w:r>
        <w:rPr>
          <w:rFonts w:eastAsia="宋体"/>
          <w:kern w:val="0"/>
          <w:position w:val="-3"/>
          <w:sz w:val="24"/>
        </w:rPr>
        <w:t>7.委托人承诺按合同约定向检测人支付合同价款。</w:t>
      </w:r>
    </w:p>
    <w:p>
      <w:pPr>
        <w:tabs>
          <w:tab w:val="left" w:pos="1580"/>
        </w:tabs>
        <w:spacing w:line="300" w:lineRule="auto"/>
        <w:ind w:firstLine="484" w:firstLineChars="202"/>
        <w:rPr>
          <w:rFonts w:eastAsia="宋体"/>
          <w:sz w:val="24"/>
          <w:szCs w:val="24"/>
        </w:rPr>
      </w:pPr>
      <w:r>
        <w:rPr>
          <w:rFonts w:eastAsia="宋体"/>
          <w:kern w:val="0"/>
          <w:position w:val="-3"/>
          <w:sz w:val="24"/>
        </w:rPr>
        <w:t>8. 检测人计划开始检测日期按照合同条款中约定的开始检测日期为准</w:t>
      </w:r>
      <w:r>
        <w:rPr>
          <w:rFonts w:hint="eastAsia" w:eastAsia="宋体"/>
          <w:kern w:val="0"/>
          <w:position w:val="-3"/>
          <w:sz w:val="24"/>
        </w:rPr>
        <w:t>。</w:t>
      </w:r>
      <w:r>
        <w:rPr>
          <w:rFonts w:eastAsia="宋体"/>
          <w:sz w:val="24"/>
          <w:szCs w:val="24"/>
        </w:rPr>
        <w:t>试验检测服务期限：</w:t>
      </w:r>
      <w:r>
        <w:rPr>
          <w:rFonts w:hint="eastAsia" w:eastAsia="宋体"/>
          <w:sz w:val="24"/>
          <w:szCs w:val="24"/>
          <w:u w:val="single"/>
        </w:rPr>
        <w:t xml:space="preserve">  </w:t>
      </w:r>
      <w:r>
        <w:rPr>
          <w:rFonts w:eastAsia="宋体"/>
          <w:sz w:val="24"/>
          <w:szCs w:val="24"/>
        </w:rPr>
        <w:t>日历天，其中：施工阶段（含施工准备</w:t>
      </w:r>
      <w:r>
        <w:rPr>
          <w:rFonts w:eastAsia="宋体"/>
          <w:spacing w:val="-1"/>
          <w:sz w:val="24"/>
          <w:szCs w:val="24"/>
        </w:rPr>
        <w:t>阶段）监理</w:t>
      </w:r>
      <w:r>
        <w:rPr>
          <w:rFonts w:hint="eastAsia" w:eastAsia="宋体"/>
          <w:spacing w:val="-1"/>
          <w:sz w:val="24"/>
          <w:szCs w:val="24"/>
          <w:u w:val="single"/>
        </w:rPr>
        <w:t xml:space="preserve">  </w:t>
      </w:r>
      <w:r>
        <w:rPr>
          <w:rFonts w:eastAsia="宋体"/>
          <w:sz w:val="24"/>
          <w:szCs w:val="24"/>
        </w:rPr>
        <w:t>日历天，缺陷责任期阶段监理</w:t>
      </w:r>
      <w:r>
        <w:rPr>
          <w:rFonts w:hint="eastAsia" w:eastAsia="宋体"/>
          <w:sz w:val="24"/>
          <w:szCs w:val="24"/>
          <w:u w:val="single"/>
        </w:rPr>
        <w:t xml:space="preserve">  </w:t>
      </w:r>
      <w:r>
        <w:rPr>
          <w:rFonts w:eastAsia="宋体"/>
          <w:sz w:val="24"/>
          <w:szCs w:val="24"/>
        </w:rPr>
        <w:t>日历天</w:t>
      </w:r>
      <w:r>
        <w:rPr>
          <w:rFonts w:hint="eastAsia" w:eastAsia="宋体"/>
          <w:sz w:val="24"/>
          <w:szCs w:val="24"/>
        </w:rPr>
        <w:t>，如施工工期进行了调整，</w:t>
      </w:r>
      <w:r>
        <w:rPr>
          <w:rFonts w:eastAsia="宋体"/>
          <w:sz w:val="24"/>
          <w:szCs w:val="24"/>
        </w:rPr>
        <w:t>中心试验室试验检测服务</w:t>
      </w:r>
      <w:r>
        <w:rPr>
          <w:rFonts w:hint="eastAsia" w:eastAsia="宋体"/>
          <w:sz w:val="24"/>
          <w:szCs w:val="24"/>
        </w:rPr>
        <w:t>期限也相应调整。</w:t>
      </w:r>
    </w:p>
    <w:p>
      <w:pPr>
        <w:spacing w:line="300" w:lineRule="auto"/>
        <w:ind w:firstLine="616" w:firstLineChars="257"/>
        <w:rPr>
          <w:rFonts w:ascii="宋体" w:hAnsi="宋体" w:eastAsia="宋体"/>
          <w:sz w:val="24"/>
        </w:rPr>
      </w:pPr>
      <w:r>
        <w:rPr>
          <w:rFonts w:hint="eastAsia" w:ascii="宋体" w:hAnsi="宋体" w:eastAsia="宋体"/>
          <w:sz w:val="24"/>
        </w:rPr>
        <w:t>9</w:t>
      </w:r>
      <w:r>
        <w:rPr>
          <w:rFonts w:ascii="宋体" w:hAnsi="宋体" w:eastAsia="宋体"/>
          <w:sz w:val="24"/>
        </w:rPr>
        <w:t>. 本协议书在</w:t>
      </w:r>
      <w:r>
        <w:rPr>
          <w:rFonts w:hint="eastAsia" w:ascii="宋体" w:hAnsi="宋体" w:eastAsia="宋体"/>
          <w:sz w:val="24"/>
        </w:rPr>
        <w:t>检测人</w:t>
      </w:r>
      <w:r>
        <w:rPr>
          <w:rFonts w:ascii="宋体" w:hAnsi="宋体" w:eastAsia="宋体"/>
          <w:sz w:val="24"/>
        </w:rPr>
        <w:t>人提供履约</w:t>
      </w:r>
      <w:r>
        <w:rPr>
          <w:rFonts w:hint="eastAsia" w:ascii="宋体" w:hAnsi="宋体" w:eastAsia="宋体"/>
          <w:sz w:val="24"/>
        </w:rPr>
        <w:t>保证金</w:t>
      </w:r>
      <w:r>
        <w:rPr>
          <w:rFonts w:ascii="宋体" w:hAnsi="宋体" w:eastAsia="宋体"/>
          <w:sz w:val="24"/>
        </w:rPr>
        <w:t>后，由双方法定代表人或其委托代理人签署并加盖单位章后生效。全部工程完工后经交工验收合格、缺陷责任期满签发缺陷责任终止证书后失效。</w:t>
      </w:r>
    </w:p>
    <w:p>
      <w:pPr>
        <w:spacing w:line="300" w:lineRule="auto"/>
        <w:ind w:firstLine="616" w:firstLineChars="257"/>
        <w:rPr>
          <w:rFonts w:ascii="宋体" w:hAnsi="宋体" w:eastAsia="宋体"/>
          <w:sz w:val="24"/>
        </w:rPr>
      </w:pPr>
      <w:r>
        <w:rPr>
          <w:rFonts w:hint="eastAsia" w:ascii="宋体" w:hAnsi="宋体" w:eastAsia="宋体"/>
          <w:sz w:val="24"/>
        </w:rPr>
        <w:t>10</w:t>
      </w:r>
      <w:r>
        <w:rPr>
          <w:rFonts w:ascii="宋体" w:hAnsi="宋体" w:eastAsia="宋体"/>
          <w:sz w:val="24"/>
        </w:rPr>
        <w:t>. 本协议书正本二份、副本</w:t>
      </w:r>
      <w:r>
        <w:rPr>
          <w:rFonts w:hint="eastAsia" w:ascii="宋体" w:hAnsi="宋体" w:eastAsia="宋体"/>
          <w:sz w:val="24"/>
          <w:u w:val="single"/>
        </w:rPr>
        <w:t>陆</w:t>
      </w:r>
      <w:r>
        <w:rPr>
          <w:rFonts w:ascii="宋体" w:hAnsi="宋体" w:eastAsia="宋体"/>
          <w:sz w:val="24"/>
        </w:rPr>
        <w:t>份，合同双方各执正本一份，副本</w:t>
      </w:r>
      <w:r>
        <w:rPr>
          <w:rFonts w:hint="eastAsia" w:ascii="宋体" w:hAnsi="宋体" w:eastAsia="宋体"/>
          <w:sz w:val="24"/>
          <w:u w:val="single"/>
        </w:rPr>
        <w:t>叁</w:t>
      </w:r>
      <w:r>
        <w:rPr>
          <w:rFonts w:ascii="宋体" w:hAnsi="宋体" w:eastAsia="宋体"/>
          <w:sz w:val="24"/>
        </w:rPr>
        <w:t>份，当正本与副本的内容不一致时，以正本为准。</w:t>
      </w:r>
    </w:p>
    <w:p>
      <w:pPr>
        <w:spacing w:line="300" w:lineRule="auto"/>
        <w:ind w:firstLine="616" w:firstLineChars="257"/>
        <w:rPr>
          <w:rFonts w:ascii="宋体" w:hAnsi="宋体" w:eastAsia="宋体"/>
          <w:sz w:val="24"/>
        </w:rPr>
      </w:pPr>
      <w:r>
        <w:rPr>
          <w:rFonts w:hint="eastAsia" w:ascii="宋体" w:hAnsi="宋体" w:eastAsia="宋体"/>
          <w:sz w:val="24"/>
        </w:rPr>
        <w:t>11</w:t>
      </w:r>
      <w:r>
        <w:rPr>
          <w:rFonts w:ascii="宋体" w:hAnsi="宋体" w:eastAsia="宋体"/>
          <w:sz w:val="24"/>
        </w:rPr>
        <w:t>. 合同未尽事宜，双方另行签订补充协议。补充协议是合同的组成部分。</w:t>
      </w:r>
    </w:p>
    <w:p>
      <w:pPr>
        <w:tabs>
          <w:tab w:val="left" w:pos="1580"/>
        </w:tabs>
        <w:spacing w:line="360" w:lineRule="auto"/>
        <w:ind w:right="652" w:firstLine="484" w:firstLineChars="202"/>
        <w:rPr>
          <w:kern w:val="0"/>
          <w:position w:val="-3"/>
          <w:sz w:val="24"/>
        </w:rPr>
      </w:pPr>
    </w:p>
    <w:tbl>
      <w:tblPr>
        <w:tblStyle w:val="57"/>
        <w:tblW w:w="8789" w:type="dxa"/>
        <w:tblInd w:w="0" w:type="dxa"/>
        <w:tblLayout w:type="fixed"/>
        <w:tblCellMar>
          <w:top w:w="0" w:type="dxa"/>
          <w:left w:w="108" w:type="dxa"/>
          <w:bottom w:w="0" w:type="dxa"/>
          <w:right w:w="108" w:type="dxa"/>
        </w:tblCellMar>
      </w:tblPr>
      <w:tblGrid>
        <w:gridCol w:w="1241"/>
        <w:gridCol w:w="142"/>
        <w:gridCol w:w="284"/>
        <w:gridCol w:w="460"/>
        <w:gridCol w:w="425"/>
        <w:gridCol w:w="567"/>
        <w:gridCol w:w="425"/>
        <w:gridCol w:w="567"/>
        <w:gridCol w:w="425"/>
        <w:gridCol w:w="1134"/>
        <w:gridCol w:w="391"/>
        <w:gridCol w:w="176"/>
        <w:gridCol w:w="426"/>
        <w:gridCol w:w="425"/>
        <w:gridCol w:w="567"/>
        <w:gridCol w:w="283"/>
        <w:gridCol w:w="142"/>
        <w:gridCol w:w="425"/>
        <w:gridCol w:w="284"/>
      </w:tblGrid>
      <w:tr>
        <w:tblPrEx>
          <w:tblCellMar>
            <w:top w:w="0" w:type="dxa"/>
            <w:left w:w="108" w:type="dxa"/>
            <w:bottom w:w="0" w:type="dxa"/>
            <w:right w:w="108" w:type="dxa"/>
          </w:tblCellMar>
        </w:tblPrEx>
        <w:trPr>
          <w:trHeight w:val="622" w:hRule="atLeast"/>
        </w:trPr>
        <w:tc>
          <w:tcPr>
            <w:tcW w:w="1241" w:type="dxa"/>
            <w:noWrap/>
            <w:vAlign w:val="bottom"/>
          </w:tcPr>
          <w:p>
            <w:pPr>
              <w:keepNext w:val="0"/>
              <w:keepLines w:val="0"/>
              <w:suppressLineNumbers w:val="0"/>
              <w:spacing w:before="100" w:beforeAutospacing="1" w:after="100" w:afterAutospacing="1"/>
              <w:ind w:left="0" w:right="0"/>
              <w:rPr>
                <w:rFonts w:hint="eastAsia" w:ascii="宋体" w:hAnsi="宋体" w:eastAsia="宋体" w:cs="Times New Roman"/>
                <w:sz w:val="21"/>
                <w:szCs w:val="21"/>
              </w:rPr>
            </w:pPr>
            <w:r>
              <w:rPr>
                <w:rFonts w:hint="eastAsia" w:ascii="宋体" w:hAnsi="宋体" w:eastAsia="宋体" w:cs="Times New Roman"/>
                <w:sz w:val="21"/>
                <w:szCs w:val="21"/>
              </w:rPr>
              <w:t>委托人：</w:t>
            </w:r>
          </w:p>
        </w:tc>
        <w:tc>
          <w:tcPr>
            <w:tcW w:w="2303" w:type="dxa"/>
            <w:gridSpan w:val="6"/>
            <w:tcBorders>
              <w:bottom w:val="single" w:color="auto"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992" w:type="dxa"/>
            <w:gridSpan w:val="2"/>
            <w:noWrap/>
            <w:vAlign w:val="bottom"/>
          </w:tcPr>
          <w:p>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Times New Roman"/>
                <w:sz w:val="21"/>
                <w:szCs w:val="21"/>
              </w:rPr>
              <w:t>（盖单位章）</w:t>
            </w:r>
          </w:p>
        </w:tc>
        <w:tc>
          <w:tcPr>
            <w:tcW w:w="1134" w:type="dxa"/>
            <w:noWrap/>
            <w:vAlign w:val="bottom"/>
          </w:tcPr>
          <w:p>
            <w:pPr>
              <w:keepNext w:val="0"/>
              <w:keepLines w:val="0"/>
              <w:suppressLineNumbers w:val="0"/>
              <w:spacing w:before="100" w:beforeAutospacing="1" w:after="100" w:afterAutospacing="1"/>
              <w:ind w:left="0" w:right="0"/>
              <w:rPr>
                <w:rFonts w:hint="eastAsia" w:ascii="宋体" w:hAnsi="宋体" w:eastAsia="宋体" w:cs="Times New Roman"/>
                <w:sz w:val="21"/>
                <w:szCs w:val="21"/>
              </w:rPr>
            </w:pPr>
            <w:r>
              <w:rPr>
                <w:rFonts w:hint="eastAsia" w:ascii="宋体" w:hAnsi="宋体" w:eastAsia="宋体" w:cs="Times New Roman"/>
                <w:sz w:val="21"/>
                <w:szCs w:val="21"/>
              </w:rPr>
              <w:t>检测人：</w:t>
            </w:r>
          </w:p>
        </w:tc>
        <w:tc>
          <w:tcPr>
            <w:tcW w:w="2268" w:type="dxa"/>
            <w:gridSpan w:val="6"/>
            <w:tcBorders>
              <w:bottom w:val="single" w:color="auto"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851" w:type="dxa"/>
            <w:gridSpan w:val="3"/>
            <w:noWrap/>
            <w:vAlign w:val="bottom"/>
          </w:tcPr>
          <w:p>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Times New Roman"/>
                <w:sz w:val="21"/>
                <w:szCs w:val="21"/>
              </w:rPr>
              <w:t>（盖单位章）</w:t>
            </w:r>
          </w:p>
        </w:tc>
      </w:tr>
      <w:tr>
        <w:tblPrEx>
          <w:tblCellMar>
            <w:top w:w="0" w:type="dxa"/>
            <w:left w:w="108" w:type="dxa"/>
            <w:bottom w:w="0" w:type="dxa"/>
            <w:right w:w="108" w:type="dxa"/>
          </w:tblCellMar>
        </w:tblPrEx>
        <w:trPr>
          <w:trHeight w:val="782" w:hRule="atLeast"/>
        </w:trPr>
        <w:tc>
          <w:tcPr>
            <w:tcW w:w="1667" w:type="dxa"/>
            <w:gridSpan w:val="3"/>
            <w:noWrap/>
            <w:vAlign w:val="bottom"/>
          </w:tcPr>
          <w:p>
            <w:pPr>
              <w:keepNext w:val="0"/>
              <w:keepLines w:val="0"/>
              <w:suppressLineNumbers w:val="0"/>
              <w:spacing w:before="100" w:beforeAutospacing="1" w:after="100" w:afterAutospacing="1"/>
              <w:ind w:left="0" w:right="0"/>
              <w:rPr>
                <w:rFonts w:hint="eastAsia" w:ascii="宋体" w:hAnsi="宋体" w:eastAsia="宋体" w:cs="Times New Roman"/>
                <w:sz w:val="21"/>
                <w:szCs w:val="21"/>
              </w:rPr>
            </w:pPr>
            <w:r>
              <w:rPr>
                <w:rFonts w:hint="eastAsia" w:ascii="宋体" w:hAnsi="宋体" w:eastAsia="宋体" w:cs="Times New Roman"/>
                <w:sz w:val="21"/>
                <w:szCs w:val="21"/>
              </w:rPr>
              <w:t>法定代表人或其委托代理人：</w:t>
            </w:r>
          </w:p>
        </w:tc>
        <w:tc>
          <w:tcPr>
            <w:tcW w:w="1877" w:type="dxa"/>
            <w:gridSpan w:val="4"/>
            <w:tcBorders>
              <w:bottom w:val="single" w:color="auto" w:sz="4" w:space="0"/>
            </w:tcBorders>
            <w:noWrap/>
            <w:vAlign w:val="bottom"/>
          </w:tcPr>
          <w:p>
            <w:pPr>
              <w:keepNext w:val="0"/>
              <w:keepLines w:val="0"/>
              <w:suppressLineNumbers w:val="0"/>
              <w:spacing w:before="0" w:beforeAutospacing="0" w:after="0" w:afterAutospacing="0"/>
              <w:ind w:left="0" w:right="0"/>
              <w:rPr>
                <w:rFonts w:hint="eastAsia" w:ascii="宋体" w:hAnsi="宋体" w:eastAsia="宋体" w:cs="Times New Roman"/>
                <w:sz w:val="21"/>
                <w:szCs w:val="21"/>
              </w:rPr>
            </w:pPr>
          </w:p>
        </w:tc>
        <w:tc>
          <w:tcPr>
            <w:tcW w:w="992" w:type="dxa"/>
            <w:gridSpan w:val="2"/>
            <w:noWrap/>
            <w:vAlign w:val="bottom"/>
          </w:tcPr>
          <w:p>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Times New Roman"/>
                <w:sz w:val="21"/>
                <w:szCs w:val="21"/>
              </w:rPr>
              <w:t>（签字）</w:t>
            </w:r>
          </w:p>
        </w:tc>
        <w:tc>
          <w:tcPr>
            <w:tcW w:w="1701" w:type="dxa"/>
            <w:gridSpan w:val="3"/>
            <w:noWrap/>
            <w:vAlign w:val="bottom"/>
          </w:tcPr>
          <w:p>
            <w:pPr>
              <w:keepNext w:val="0"/>
              <w:keepLines w:val="0"/>
              <w:suppressLineNumbers w:val="0"/>
              <w:spacing w:before="100" w:beforeAutospacing="1" w:after="100" w:afterAutospacing="1"/>
              <w:ind w:left="0" w:right="0"/>
              <w:rPr>
                <w:rFonts w:hint="eastAsia" w:ascii="宋体" w:hAnsi="宋体" w:eastAsia="宋体" w:cs="Times New Roman"/>
                <w:sz w:val="21"/>
                <w:szCs w:val="21"/>
              </w:rPr>
            </w:pPr>
            <w:r>
              <w:rPr>
                <w:rFonts w:hint="eastAsia" w:ascii="宋体" w:hAnsi="宋体" w:eastAsia="宋体" w:cs="Times New Roman"/>
                <w:sz w:val="21"/>
                <w:szCs w:val="21"/>
              </w:rPr>
              <w:t>法定代表人或其委托代理人：</w:t>
            </w:r>
          </w:p>
        </w:tc>
        <w:tc>
          <w:tcPr>
            <w:tcW w:w="1843" w:type="dxa"/>
            <w:gridSpan w:val="5"/>
            <w:tcBorders>
              <w:bottom w:val="single" w:color="auto" w:sz="4" w:space="0"/>
            </w:tcBorders>
            <w:noWrap/>
            <w:vAlign w:val="bottom"/>
          </w:tcPr>
          <w:p>
            <w:pPr>
              <w:keepNext w:val="0"/>
              <w:keepLines w:val="0"/>
              <w:suppressLineNumbers w:val="0"/>
              <w:spacing w:before="0" w:beforeAutospacing="0" w:after="0" w:afterAutospacing="0"/>
              <w:ind w:left="0" w:right="0"/>
              <w:rPr>
                <w:rFonts w:hint="eastAsia" w:ascii="宋体" w:hAnsi="宋体" w:eastAsia="宋体" w:cs="Times New Roman"/>
                <w:sz w:val="21"/>
                <w:szCs w:val="21"/>
              </w:rPr>
            </w:pPr>
          </w:p>
        </w:tc>
        <w:tc>
          <w:tcPr>
            <w:tcW w:w="709" w:type="dxa"/>
            <w:gridSpan w:val="2"/>
            <w:noWrap/>
            <w:vAlign w:val="bottom"/>
          </w:tcPr>
          <w:p>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Times New Roman"/>
                <w:sz w:val="21"/>
                <w:szCs w:val="21"/>
              </w:rPr>
              <w:t>（签字）</w:t>
            </w:r>
          </w:p>
        </w:tc>
      </w:tr>
      <w:tr>
        <w:tblPrEx>
          <w:tblCellMar>
            <w:top w:w="0" w:type="dxa"/>
            <w:left w:w="108" w:type="dxa"/>
            <w:bottom w:w="0" w:type="dxa"/>
            <w:right w:w="108" w:type="dxa"/>
          </w:tblCellMar>
        </w:tblPrEx>
        <w:trPr>
          <w:trHeight w:val="695" w:hRule="atLeast"/>
        </w:trPr>
        <w:tc>
          <w:tcPr>
            <w:tcW w:w="1383" w:type="dxa"/>
            <w:gridSpan w:val="2"/>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p>
        </w:tc>
        <w:tc>
          <w:tcPr>
            <w:tcW w:w="744" w:type="dxa"/>
            <w:gridSpan w:val="2"/>
            <w:tcBorders>
              <w:left w:val="nil"/>
              <w:bottom w:val="single" w:color="auto" w:sz="4" w:space="0"/>
            </w:tcBorders>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p>
        </w:tc>
        <w:tc>
          <w:tcPr>
            <w:tcW w:w="425" w:type="dxa"/>
            <w:tcBorders>
              <w:top w:val="single" w:color="auto" w:sz="4" w:space="0"/>
            </w:tcBorders>
            <w:noWrap w:val="0"/>
            <w:vAlign w:val="bottom"/>
          </w:tcPr>
          <w:p>
            <w:pPr>
              <w:keepNext w:val="0"/>
              <w:keepLines w:val="0"/>
              <w:suppressLineNumbers w:val="0"/>
              <w:spacing w:before="0" w:beforeAutospacing="0" w:after="0" w:afterAutospacing="0"/>
              <w:ind w:left="0" w:right="0"/>
              <w:rPr>
                <w:rFonts w:hint="eastAsia" w:ascii="宋体" w:hAnsi="宋体" w:eastAsia="宋体" w:cs="Arial"/>
                <w:sz w:val="21"/>
                <w:szCs w:val="21"/>
              </w:rPr>
            </w:pPr>
            <w:r>
              <w:rPr>
                <w:rFonts w:hint="eastAsia" w:ascii="宋体" w:hAnsi="宋体" w:eastAsia="宋体" w:cs="Arial"/>
                <w:sz w:val="21"/>
                <w:szCs w:val="21"/>
              </w:rPr>
              <w:t>年</w:t>
            </w:r>
          </w:p>
        </w:tc>
        <w:tc>
          <w:tcPr>
            <w:tcW w:w="567" w:type="dxa"/>
            <w:tcBorders>
              <w:top w:val="single" w:color="auto" w:sz="4" w:space="0"/>
              <w:bottom w:val="single" w:color="auto" w:sz="4" w:space="0"/>
            </w:tcBorders>
            <w:noWrap w:val="0"/>
            <w:vAlign w:val="bottom"/>
          </w:tcPr>
          <w:p>
            <w:pPr>
              <w:keepNext w:val="0"/>
              <w:keepLines w:val="0"/>
              <w:suppressLineNumbers w:val="0"/>
              <w:spacing w:before="0" w:beforeAutospacing="0" w:after="0" w:afterAutospacing="0"/>
              <w:ind w:left="0" w:right="0"/>
              <w:rPr>
                <w:rFonts w:hint="eastAsia" w:ascii="宋体" w:hAnsi="宋体" w:eastAsia="宋体" w:cs="Arial"/>
                <w:sz w:val="21"/>
                <w:szCs w:val="21"/>
              </w:rPr>
            </w:pPr>
          </w:p>
        </w:tc>
        <w:tc>
          <w:tcPr>
            <w:tcW w:w="425" w:type="dxa"/>
            <w:tcBorders>
              <w:top w:val="single" w:color="auto" w:sz="4" w:space="0"/>
            </w:tcBorders>
            <w:noWrap w:val="0"/>
            <w:vAlign w:val="bottom"/>
          </w:tcPr>
          <w:p>
            <w:pPr>
              <w:keepNext w:val="0"/>
              <w:keepLines w:val="0"/>
              <w:suppressLineNumbers w:val="0"/>
              <w:spacing w:before="0" w:beforeAutospacing="0" w:after="0" w:afterAutospacing="0"/>
              <w:ind w:left="0" w:right="0"/>
              <w:rPr>
                <w:rFonts w:hint="eastAsia" w:ascii="宋体" w:hAnsi="宋体" w:eastAsia="宋体" w:cs="Arial"/>
                <w:sz w:val="21"/>
                <w:szCs w:val="21"/>
              </w:rPr>
            </w:pPr>
            <w:r>
              <w:rPr>
                <w:rFonts w:hint="eastAsia" w:ascii="宋体" w:hAnsi="宋体" w:eastAsia="宋体" w:cs="Arial"/>
                <w:sz w:val="21"/>
                <w:szCs w:val="21"/>
              </w:rPr>
              <w:t>月</w:t>
            </w:r>
          </w:p>
        </w:tc>
        <w:tc>
          <w:tcPr>
            <w:tcW w:w="567" w:type="dxa"/>
            <w:tcBorders>
              <w:bottom w:val="single" w:color="auto" w:sz="4" w:space="0"/>
            </w:tcBorders>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p>
        </w:tc>
        <w:tc>
          <w:tcPr>
            <w:tcW w:w="425" w:type="dxa"/>
            <w:noWrap w:val="0"/>
            <w:vAlign w:val="bottom"/>
          </w:tcPr>
          <w:p>
            <w:pPr>
              <w:keepNext w:val="0"/>
              <w:keepLines w:val="0"/>
              <w:suppressLineNumbers w:val="0"/>
              <w:spacing w:before="0" w:beforeAutospacing="0" w:after="0" w:afterAutospacing="0"/>
              <w:ind w:left="0" w:right="0"/>
              <w:rPr>
                <w:rFonts w:hint="eastAsia" w:ascii="宋体" w:hAnsi="宋体" w:eastAsia="宋体" w:cs="Arial"/>
                <w:sz w:val="21"/>
                <w:szCs w:val="21"/>
              </w:rPr>
            </w:pPr>
            <w:r>
              <w:rPr>
                <w:rFonts w:hint="eastAsia" w:ascii="宋体" w:hAnsi="宋体" w:eastAsia="宋体" w:cs="Arial"/>
                <w:sz w:val="21"/>
                <w:szCs w:val="21"/>
              </w:rPr>
              <w:t>日</w:t>
            </w:r>
          </w:p>
        </w:tc>
        <w:tc>
          <w:tcPr>
            <w:tcW w:w="1525" w:type="dxa"/>
            <w:gridSpan w:val="2"/>
            <w:tcBorders>
              <w:left w:val="nil"/>
            </w:tcBorders>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p>
        </w:tc>
        <w:tc>
          <w:tcPr>
            <w:tcW w:w="602" w:type="dxa"/>
            <w:gridSpan w:val="2"/>
            <w:tcBorders>
              <w:bottom w:val="single" w:color="auto" w:sz="4" w:space="0"/>
            </w:tcBorders>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p>
        </w:tc>
        <w:tc>
          <w:tcPr>
            <w:tcW w:w="425" w:type="dxa"/>
            <w:tcBorders>
              <w:top w:val="single" w:color="auto" w:sz="4" w:space="0"/>
            </w:tcBorders>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r>
              <w:rPr>
                <w:rFonts w:hint="eastAsia" w:ascii="宋体" w:hAnsi="宋体" w:eastAsia="宋体" w:cs="Arial"/>
                <w:sz w:val="21"/>
                <w:szCs w:val="21"/>
              </w:rPr>
              <w:t>年</w:t>
            </w:r>
          </w:p>
        </w:tc>
        <w:tc>
          <w:tcPr>
            <w:tcW w:w="567" w:type="dxa"/>
            <w:tcBorders>
              <w:top w:val="single" w:color="auto" w:sz="4" w:space="0"/>
              <w:bottom w:val="single" w:color="auto" w:sz="4" w:space="0"/>
            </w:tcBorders>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p>
        </w:tc>
        <w:tc>
          <w:tcPr>
            <w:tcW w:w="425" w:type="dxa"/>
            <w:gridSpan w:val="2"/>
            <w:tcBorders>
              <w:top w:val="single" w:color="auto" w:sz="4" w:space="0"/>
            </w:tcBorders>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r>
              <w:rPr>
                <w:rFonts w:hint="eastAsia" w:ascii="宋体" w:hAnsi="宋体" w:eastAsia="宋体" w:cs="Arial"/>
                <w:sz w:val="21"/>
                <w:szCs w:val="21"/>
              </w:rPr>
              <w:t>月</w:t>
            </w:r>
          </w:p>
        </w:tc>
        <w:tc>
          <w:tcPr>
            <w:tcW w:w="425" w:type="dxa"/>
            <w:tcBorders>
              <w:bottom w:val="single" w:color="auto" w:sz="4" w:space="0"/>
            </w:tcBorders>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p>
        </w:tc>
        <w:tc>
          <w:tcPr>
            <w:tcW w:w="284" w:type="dxa"/>
            <w:noWrap w:val="0"/>
            <w:vAlign w:val="bottom"/>
          </w:tcPr>
          <w:p>
            <w:pPr>
              <w:keepNext w:val="0"/>
              <w:keepLines w:val="0"/>
              <w:suppressLineNumbers w:val="0"/>
              <w:spacing w:before="100" w:beforeAutospacing="1" w:after="100" w:afterAutospacing="1"/>
              <w:ind w:left="0" w:right="0"/>
              <w:jc w:val="center"/>
              <w:rPr>
                <w:rFonts w:hint="eastAsia" w:ascii="宋体" w:hAnsi="宋体" w:eastAsia="宋体" w:cs="Arial"/>
                <w:sz w:val="21"/>
                <w:szCs w:val="21"/>
              </w:rPr>
            </w:pPr>
            <w:r>
              <w:rPr>
                <w:rFonts w:hint="eastAsia" w:ascii="宋体" w:hAnsi="宋体" w:eastAsia="宋体" w:cs="Arial"/>
                <w:sz w:val="21"/>
                <w:szCs w:val="21"/>
              </w:rPr>
              <w:t>日</w:t>
            </w:r>
          </w:p>
        </w:tc>
      </w:tr>
    </w:tbl>
    <w:p>
      <w:pPr>
        <w:tabs>
          <w:tab w:val="left" w:pos="1580"/>
        </w:tabs>
        <w:spacing w:line="360" w:lineRule="auto"/>
        <w:ind w:right="652"/>
        <w:rPr>
          <w:rFonts w:eastAsia="宋体"/>
          <w:kern w:val="0"/>
          <w:position w:val="-3"/>
          <w:sz w:val="24"/>
        </w:rPr>
      </w:pPr>
    </w:p>
    <w:p>
      <w:pPr>
        <w:keepNext w:val="0"/>
        <w:keepLines w:val="0"/>
        <w:pageBreakBefore w:val="0"/>
        <w:widowControl w:val="0"/>
        <w:tabs>
          <w:tab w:val="left" w:pos="142"/>
          <w:tab w:val="left" w:pos="567"/>
        </w:tabs>
        <w:kinsoku/>
        <w:wordWrap/>
        <w:overflowPunct/>
        <w:topLinePunct w:val="0"/>
        <w:autoSpaceDE/>
        <w:autoSpaceDN/>
        <w:bidi w:val="0"/>
        <w:adjustRightInd/>
        <w:snapToGrid/>
        <w:spacing w:line="360" w:lineRule="auto"/>
        <w:ind w:right="1281"/>
        <w:jc w:val="left"/>
        <w:textAlignment w:val="auto"/>
        <w:outlineLvl w:val="2"/>
        <w:rPr>
          <w:rFonts w:eastAsia="宋体"/>
          <w:b/>
          <w:sz w:val="30"/>
          <w:szCs w:val="30"/>
        </w:rPr>
      </w:pPr>
      <w:r>
        <w:rPr>
          <w:rFonts w:eastAsia="宋体"/>
        </w:rPr>
        <w:br w:type="page"/>
      </w:r>
      <w:bookmarkStart w:id="276" w:name="_Toc29986"/>
      <w:bookmarkStart w:id="277" w:name="_Toc23446"/>
      <w:bookmarkStart w:id="278" w:name="_Toc18972"/>
      <w:r>
        <w:rPr>
          <w:rFonts w:hint="eastAsia" w:eastAsia="黑体"/>
          <w:sz w:val="30"/>
          <w:szCs w:val="30"/>
        </w:rPr>
        <w:t>附件</w:t>
      </w:r>
      <w:r>
        <w:rPr>
          <w:rFonts w:hint="eastAsia" w:eastAsia="黑体"/>
          <w:sz w:val="30"/>
          <w:szCs w:val="30"/>
          <w:lang w:val="en-US" w:eastAsia="zh-CN"/>
        </w:rPr>
        <w:t>二</w:t>
      </w:r>
      <w:r>
        <w:rPr>
          <w:rFonts w:hint="eastAsia" w:eastAsia="黑体"/>
          <w:sz w:val="30"/>
          <w:szCs w:val="30"/>
        </w:rPr>
        <w:t xml:space="preserve"> </w:t>
      </w:r>
      <w:r>
        <w:rPr>
          <w:rFonts w:eastAsia="黑体"/>
          <w:sz w:val="30"/>
          <w:szCs w:val="30"/>
        </w:rPr>
        <w:t>廉政合同</w:t>
      </w:r>
      <w:bookmarkEnd w:id="276"/>
      <w:bookmarkEnd w:id="277"/>
      <w:bookmarkEnd w:id="278"/>
    </w:p>
    <w:p>
      <w:pPr>
        <w:tabs>
          <w:tab w:val="left" w:pos="142"/>
          <w:tab w:val="left" w:pos="567"/>
        </w:tabs>
        <w:spacing w:line="360" w:lineRule="auto"/>
        <w:ind w:right="1284"/>
        <w:jc w:val="center"/>
        <w:rPr>
          <w:rFonts w:eastAsia="宋体"/>
          <w:sz w:val="24"/>
        </w:rPr>
      </w:pPr>
      <w:r>
        <w:rPr>
          <w:rFonts w:eastAsia="宋体"/>
          <w:b/>
          <w:sz w:val="32"/>
          <w:szCs w:val="32"/>
        </w:rPr>
        <w:t>廉政合同</w:t>
      </w:r>
    </w:p>
    <w:p>
      <w:pPr>
        <w:snapToGrid w:val="0"/>
        <w:spacing w:before="100" w:beforeAutospacing="1" w:line="360" w:lineRule="auto"/>
        <w:ind w:firstLine="480" w:firstLineChars="200"/>
        <w:rPr>
          <w:rFonts w:eastAsia="宋体"/>
          <w:sz w:val="24"/>
        </w:rPr>
      </w:pPr>
      <w:r>
        <w:rPr>
          <w:rFonts w:eastAsia="宋体"/>
          <w:sz w:val="24"/>
        </w:rPr>
        <w:t>根据《关于在交通基础设施建设中加强廉政建设的若干意见》以及有关工程建设、廉政建设的规定</w:t>
      </w:r>
      <w:r>
        <w:rPr>
          <w:rFonts w:hint="eastAsia" w:eastAsia="宋体"/>
          <w:sz w:val="24"/>
        </w:rPr>
        <w:t>，</w:t>
      </w:r>
      <w:r>
        <w:rPr>
          <w:rFonts w:eastAsia="宋体"/>
          <w:sz w:val="24"/>
        </w:rPr>
        <w:t>为做好工程建设中的党风廉政建设，保证工程建设高效优质，保证建设资金的安全和有效使用以及投资效益，</w:t>
      </w:r>
      <w:r>
        <w:rPr>
          <w:rFonts w:hint="eastAsia" w:eastAsia="宋体"/>
          <w:sz w:val="24"/>
          <w:u w:val="single"/>
        </w:rPr>
        <w:t>海南省环岛旅游公路工程</w:t>
      </w:r>
      <w:r>
        <w:rPr>
          <w:rFonts w:hint="eastAsia" w:eastAsia="宋体"/>
          <w:sz w:val="24"/>
        </w:rPr>
        <w:t>（项目名称）的项目法人</w:t>
      </w:r>
      <w:r>
        <w:rPr>
          <w:rFonts w:hint="eastAsia" w:eastAsia="宋体"/>
          <w:sz w:val="24"/>
          <w:u w:val="single"/>
        </w:rPr>
        <w:t>海南交投环岛旅游公路投资开发有限公司</w:t>
      </w:r>
      <w:r>
        <w:rPr>
          <w:rFonts w:eastAsia="宋体"/>
          <w:sz w:val="24"/>
        </w:rPr>
        <w:t>（</w:t>
      </w:r>
      <w:r>
        <w:rPr>
          <w:rFonts w:hint="eastAsia" w:eastAsia="宋体"/>
          <w:sz w:val="24"/>
        </w:rPr>
        <w:t>项目法人名称，</w:t>
      </w:r>
      <w:r>
        <w:rPr>
          <w:rFonts w:eastAsia="宋体"/>
          <w:sz w:val="24"/>
        </w:rPr>
        <w:t>以下简称“委托人”）与该项目</w:t>
      </w:r>
      <w:r>
        <w:rPr>
          <w:rFonts w:hint="eastAsia" w:ascii="宋体" w:hAnsi="宋体" w:eastAsia="宋体"/>
          <w:sz w:val="24"/>
          <w:u w:val="single"/>
        </w:rPr>
        <w:t>第四</w:t>
      </w:r>
      <w:r>
        <w:rPr>
          <w:rFonts w:hint="eastAsia" w:ascii="宋体" w:hAnsi="宋体" w:eastAsia="宋体"/>
          <w:sz w:val="24"/>
        </w:rPr>
        <w:t>标段</w:t>
      </w:r>
      <w:r>
        <w:rPr>
          <w:rFonts w:eastAsia="宋体"/>
          <w:sz w:val="24"/>
        </w:rPr>
        <w:t>中心试验室试验检测服务单位</w:t>
      </w:r>
      <w:r>
        <w:rPr>
          <w:rFonts w:hint="eastAsia" w:eastAsia="宋体"/>
          <w:kern w:val="0"/>
          <w:sz w:val="24"/>
          <w:u w:val="single"/>
        </w:rPr>
        <w:t xml:space="preserve">   </w:t>
      </w:r>
      <w:r>
        <w:rPr>
          <w:rFonts w:eastAsia="宋体"/>
          <w:sz w:val="24"/>
        </w:rPr>
        <w:t>（</w:t>
      </w:r>
      <w:r>
        <w:rPr>
          <w:rFonts w:hint="eastAsia" w:eastAsia="宋体"/>
          <w:sz w:val="24"/>
        </w:rPr>
        <w:t>中心试验室试验检测服务单位名称，</w:t>
      </w:r>
      <w:r>
        <w:rPr>
          <w:rFonts w:eastAsia="宋体"/>
          <w:sz w:val="24"/>
        </w:rPr>
        <w:t>以下简称“</w:t>
      </w:r>
      <w:r>
        <w:rPr>
          <w:rFonts w:hint="eastAsia" w:eastAsia="宋体"/>
          <w:sz w:val="24"/>
        </w:rPr>
        <w:t>检测人</w:t>
      </w:r>
      <w:r>
        <w:rPr>
          <w:rFonts w:eastAsia="宋体"/>
          <w:sz w:val="24"/>
        </w:rPr>
        <w:t>”）， 特订立如下合同。</w:t>
      </w:r>
    </w:p>
    <w:p>
      <w:pPr>
        <w:snapToGrid w:val="0"/>
        <w:spacing w:before="100" w:beforeAutospacing="1" w:line="360" w:lineRule="auto"/>
        <w:ind w:firstLine="440"/>
        <w:rPr>
          <w:rFonts w:eastAsia="宋体"/>
          <w:sz w:val="24"/>
        </w:rPr>
      </w:pPr>
      <w:r>
        <w:rPr>
          <w:rFonts w:eastAsia="宋体"/>
          <w:sz w:val="24"/>
        </w:rPr>
        <w:t xml:space="preserve">1. </w:t>
      </w:r>
      <w:r>
        <w:rPr>
          <w:rFonts w:hint="eastAsia" w:eastAsia="宋体"/>
          <w:sz w:val="24"/>
        </w:rPr>
        <w:t>委托人</w:t>
      </w:r>
      <w:r>
        <w:rPr>
          <w:rFonts w:eastAsia="宋体"/>
          <w:sz w:val="24"/>
        </w:rPr>
        <w:t>和</w:t>
      </w:r>
      <w:r>
        <w:rPr>
          <w:rFonts w:hint="eastAsia" w:eastAsia="宋体"/>
          <w:sz w:val="24"/>
        </w:rPr>
        <w:t>检测人</w:t>
      </w:r>
      <w:r>
        <w:rPr>
          <w:rFonts w:eastAsia="宋体"/>
          <w:sz w:val="24"/>
        </w:rPr>
        <w:t>双方的权利和义务</w:t>
      </w:r>
    </w:p>
    <w:p>
      <w:pPr>
        <w:snapToGrid w:val="0"/>
        <w:spacing w:line="360" w:lineRule="auto"/>
        <w:ind w:firstLine="480" w:firstLineChars="200"/>
        <w:rPr>
          <w:rFonts w:eastAsia="宋体"/>
          <w:sz w:val="24"/>
        </w:rPr>
      </w:pPr>
      <w:r>
        <w:rPr>
          <w:rFonts w:eastAsia="宋体"/>
          <w:sz w:val="24"/>
        </w:rPr>
        <w:t>（1）严格遵守党的政策规定和国家有关法律法规及交通运输部的有关规定。</w:t>
      </w:r>
    </w:p>
    <w:p>
      <w:pPr>
        <w:snapToGrid w:val="0"/>
        <w:spacing w:line="360" w:lineRule="auto"/>
        <w:ind w:firstLine="480" w:firstLineChars="200"/>
        <w:rPr>
          <w:rFonts w:eastAsia="宋体"/>
          <w:sz w:val="24"/>
        </w:rPr>
      </w:pPr>
      <w:r>
        <w:rPr>
          <w:rFonts w:eastAsia="宋体"/>
          <w:sz w:val="24"/>
        </w:rPr>
        <w:t>（2）严格执行</w:t>
      </w:r>
      <w:r>
        <w:rPr>
          <w:rFonts w:hint="eastAsia" w:eastAsia="宋体"/>
          <w:sz w:val="24"/>
          <w:u w:val="single"/>
        </w:rPr>
        <w:t>海南省环岛旅游公路工程</w:t>
      </w:r>
      <w:r>
        <w:rPr>
          <w:rFonts w:hint="eastAsia" w:eastAsia="宋体"/>
          <w:sz w:val="24"/>
        </w:rPr>
        <w:t>（项目名称）</w:t>
      </w:r>
      <w:r>
        <w:rPr>
          <w:rFonts w:hint="eastAsia" w:eastAsia="宋体"/>
          <w:sz w:val="24"/>
          <w:u w:val="single"/>
        </w:rPr>
        <w:t>第四标段</w:t>
      </w:r>
      <w:r>
        <w:rPr>
          <w:rFonts w:eastAsia="宋体"/>
          <w:sz w:val="24"/>
        </w:rPr>
        <w:t>中心试验室试验检测服务合同文件，自觉按合同办事。</w:t>
      </w:r>
    </w:p>
    <w:p>
      <w:pPr>
        <w:snapToGrid w:val="0"/>
        <w:spacing w:line="360" w:lineRule="auto"/>
        <w:ind w:firstLine="480" w:firstLineChars="200"/>
        <w:rPr>
          <w:rFonts w:eastAsia="宋体"/>
          <w:sz w:val="24"/>
        </w:rPr>
      </w:pPr>
      <w:r>
        <w:rPr>
          <w:rFonts w:eastAsia="宋体"/>
          <w:sz w:val="24"/>
        </w:rPr>
        <w:t>（3）双方的业务活动坚持公开、公正、诚信、透明的原则 （法律认定的商业秘密和合同文件另有规定除外），不得损害国家和集体利益，不得违反工程建设管理规章制度。</w:t>
      </w:r>
    </w:p>
    <w:p>
      <w:pPr>
        <w:snapToGrid w:val="0"/>
        <w:spacing w:line="360" w:lineRule="auto"/>
        <w:ind w:firstLine="480" w:firstLineChars="200"/>
        <w:rPr>
          <w:rFonts w:eastAsia="宋体"/>
          <w:sz w:val="24"/>
        </w:rPr>
      </w:pPr>
      <w:r>
        <w:rPr>
          <w:rFonts w:eastAsia="宋体"/>
          <w:sz w:val="24"/>
        </w:rPr>
        <w:t>（4）建立健全廉政制度，开展廉政教育，设立廉政告示牌，公布举报电话，监督并认真查处违法违纪行为。</w:t>
      </w:r>
    </w:p>
    <w:p>
      <w:pPr>
        <w:snapToGrid w:val="0"/>
        <w:spacing w:line="360" w:lineRule="auto"/>
        <w:ind w:firstLine="480" w:firstLineChars="200"/>
        <w:rPr>
          <w:rFonts w:eastAsia="宋体"/>
          <w:sz w:val="24"/>
        </w:rPr>
      </w:pPr>
      <w:r>
        <w:rPr>
          <w:rFonts w:eastAsia="宋体"/>
          <w:sz w:val="24"/>
        </w:rPr>
        <w:t>（5）发现对方在业务活动中有违反廉政规定的行为， 有及时提醒对方纠正的权利和义务。</w:t>
      </w:r>
    </w:p>
    <w:p>
      <w:pPr>
        <w:snapToGrid w:val="0"/>
        <w:spacing w:line="360" w:lineRule="auto"/>
        <w:ind w:firstLine="480" w:firstLineChars="200"/>
        <w:rPr>
          <w:rFonts w:eastAsia="宋体"/>
          <w:sz w:val="24"/>
        </w:rPr>
      </w:pPr>
      <w:r>
        <w:rPr>
          <w:rFonts w:eastAsia="宋体"/>
          <w:sz w:val="24"/>
        </w:rPr>
        <w:t>（6）发现对方严重违反本合同义务条款的行为，有向其上级有关部门举报、建议给予处理并要求告知处理结果的权利。</w:t>
      </w:r>
    </w:p>
    <w:p>
      <w:pPr>
        <w:snapToGrid w:val="0"/>
        <w:spacing w:before="100" w:beforeAutospacing="1" w:line="360" w:lineRule="auto"/>
        <w:ind w:firstLine="480" w:firstLineChars="200"/>
        <w:rPr>
          <w:rFonts w:eastAsia="宋体"/>
          <w:sz w:val="24"/>
        </w:rPr>
      </w:pPr>
      <w:r>
        <w:rPr>
          <w:rFonts w:eastAsia="宋体"/>
          <w:sz w:val="24"/>
        </w:rPr>
        <w:t xml:space="preserve">2. </w:t>
      </w:r>
      <w:r>
        <w:rPr>
          <w:rFonts w:hint="eastAsia" w:eastAsia="宋体"/>
          <w:sz w:val="24"/>
        </w:rPr>
        <w:t>委托人</w:t>
      </w:r>
      <w:r>
        <w:rPr>
          <w:rFonts w:eastAsia="宋体"/>
          <w:sz w:val="24"/>
        </w:rPr>
        <w:t>的义务</w:t>
      </w:r>
    </w:p>
    <w:p>
      <w:pPr>
        <w:snapToGrid w:val="0"/>
        <w:spacing w:line="360" w:lineRule="auto"/>
        <w:ind w:firstLine="480" w:firstLineChars="200"/>
        <w:rPr>
          <w:rFonts w:eastAsia="宋体"/>
          <w:sz w:val="24"/>
        </w:rPr>
      </w:pPr>
      <w:r>
        <w:rPr>
          <w:rFonts w:eastAsia="宋体"/>
          <w:sz w:val="24"/>
        </w:rPr>
        <w:t>（1）</w:t>
      </w:r>
      <w:r>
        <w:rPr>
          <w:rFonts w:hint="eastAsia" w:eastAsia="宋体"/>
          <w:sz w:val="24"/>
        </w:rPr>
        <w:t>委托人</w:t>
      </w:r>
      <w:r>
        <w:rPr>
          <w:rFonts w:eastAsia="宋体"/>
          <w:sz w:val="24"/>
        </w:rPr>
        <w:t>及其工作人员不得索要或接受</w:t>
      </w:r>
      <w:r>
        <w:rPr>
          <w:rFonts w:hint="eastAsia" w:eastAsia="宋体"/>
          <w:sz w:val="24"/>
        </w:rPr>
        <w:t>检测人</w:t>
      </w:r>
      <w:r>
        <w:rPr>
          <w:rFonts w:eastAsia="宋体"/>
          <w:sz w:val="24"/>
        </w:rPr>
        <w:t>的礼金、有价证券和贵重物品，不得让检测人报销任何应由</w:t>
      </w:r>
      <w:r>
        <w:rPr>
          <w:rFonts w:hint="eastAsia" w:eastAsia="宋体"/>
          <w:sz w:val="24"/>
        </w:rPr>
        <w:t>委托人</w:t>
      </w:r>
      <w:r>
        <w:rPr>
          <w:rFonts w:eastAsia="宋体"/>
          <w:sz w:val="24"/>
        </w:rPr>
        <w:t>或</w:t>
      </w:r>
      <w:r>
        <w:rPr>
          <w:rFonts w:hint="eastAsia" w:eastAsia="宋体"/>
          <w:sz w:val="24"/>
        </w:rPr>
        <w:t>委托人</w:t>
      </w:r>
      <w:r>
        <w:rPr>
          <w:rFonts w:eastAsia="宋体"/>
          <w:sz w:val="24"/>
        </w:rPr>
        <w:t>工作人员个人支付的费用等。</w:t>
      </w:r>
    </w:p>
    <w:p>
      <w:pPr>
        <w:snapToGrid w:val="0"/>
        <w:spacing w:line="360" w:lineRule="auto"/>
        <w:ind w:firstLine="480" w:firstLineChars="200"/>
        <w:rPr>
          <w:rFonts w:eastAsia="宋体"/>
          <w:sz w:val="24"/>
        </w:rPr>
      </w:pPr>
      <w:r>
        <w:rPr>
          <w:rFonts w:eastAsia="宋体"/>
          <w:sz w:val="24"/>
        </w:rPr>
        <w:t>（2）</w:t>
      </w:r>
      <w:r>
        <w:rPr>
          <w:rFonts w:hint="eastAsia" w:eastAsia="宋体"/>
          <w:sz w:val="24"/>
        </w:rPr>
        <w:t>委托人</w:t>
      </w:r>
      <w:r>
        <w:rPr>
          <w:rFonts w:eastAsia="宋体"/>
          <w:sz w:val="24"/>
        </w:rPr>
        <w:t>工作人员不得参加检测人安排的超标准宴请和娱乐活动；不得接受检测人提供的通讯工具、交通工具和高档办公用品等。</w:t>
      </w:r>
    </w:p>
    <w:p>
      <w:pPr>
        <w:snapToGrid w:val="0"/>
        <w:spacing w:line="360" w:lineRule="auto"/>
        <w:ind w:firstLine="480" w:firstLineChars="200"/>
        <w:rPr>
          <w:rFonts w:eastAsia="宋体"/>
          <w:sz w:val="24"/>
        </w:rPr>
      </w:pPr>
      <w:r>
        <w:rPr>
          <w:rFonts w:eastAsia="宋体"/>
          <w:sz w:val="24"/>
        </w:rPr>
        <w:t>（3）</w:t>
      </w:r>
      <w:r>
        <w:rPr>
          <w:rFonts w:hint="eastAsia" w:eastAsia="宋体"/>
          <w:sz w:val="24"/>
        </w:rPr>
        <w:t>委托人</w:t>
      </w:r>
      <w:r>
        <w:rPr>
          <w:rFonts w:eastAsia="宋体"/>
          <w:sz w:val="24"/>
        </w:rPr>
        <w:t>及其工作人员不得要求或者接受检测人为其住房装修、婚丧嫁娶活动、配偶子女的工作安排以及出国出境、旅游等提供方便等。</w:t>
      </w:r>
    </w:p>
    <w:p>
      <w:pPr>
        <w:snapToGrid w:val="0"/>
        <w:spacing w:line="360" w:lineRule="auto"/>
        <w:ind w:firstLine="480" w:firstLineChars="200"/>
        <w:rPr>
          <w:rFonts w:eastAsia="宋体"/>
          <w:sz w:val="24"/>
        </w:rPr>
      </w:pPr>
      <w:r>
        <w:rPr>
          <w:rFonts w:eastAsia="宋体"/>
          <w:sz w:val="24"/>
        </w:rPr>
        <w:t>（4）</w:t>
      </w:r>
      <w:r>
        <w:rPr>
          <w:rFonts w:hint="eastAsia" w:eastAsia="宋体"/>
          <w:sz w:val="24"/>
        </w:rPr>
        <w:t>委托人</w:t>
      </w:r>
      <w:r>
        <w:rPr>
          <w:rFonts w:eastAsia="宋体"/>
          <w:sz w:val="24"/>
        </w:rPr>
        <w:t>工作人员及其配偶、子女不得从事与</w:t>
      </w:r>
      <w:r>
        <w:rPr>
          <w:rFonts w:hint="eastAsia" w:eastAsia="宋体"/>
          <w:sz w:val="24"/>
        </w:rPr>
        <w:t>委托人</w:t>
      </w:r>
      <w:r>
        <w:rPr>
          <w:rFonts w:eastAsia="宋体"/>
          <w:sz w:val="24"/>
        </w:rPr>
        <w:t>工程有关的材料设备供应、工程分包、劳务等经济活动等。</w:t>
      </w:r>
    </w:p>
    <w:p>
      <w:pPr>
        <w:snapToGrid w:val="0"/>
        <w:spacing w:line="360" w:lineRule="auto"/>
        <w:ind w:firstLine="480" w:firstLineChars="200"/>
        <w:rPr>
          <w:rFonts w:eastAsia="宋体"/>
          <w:sz w:val="24"/>
        </w:rPr>
      </w:pPr>
      <w:r>
        <w:rPr>
          <w:rFonts w:eastAsia="宋体"/>
          <w:sz w:val="24"/>
        </w:rPr>
        <w:t>（5）</w:t>
      </w:r>
      <w:r>
        <w:rPr>
          <w:rFonts w:hint="eastAsia" w:eastAsia="宋体"/>
          <w:sz w:val="24"/>
        </w:rPr>
        <w:t>委托人</w:t>
      </w:r>
      <w:r>
        <w:rPr>
          <w:rFonts w:eastAsia="宋体"/>
          <w:sz w:val="24"/>
        </w:rPr>
        <w:t>及其工作人员不得以任何理由向检测人推荐分包单位或推销材料，不得要求检测人购买合同规定外的材料和设备。</w:t>
      </w:r>
    </w:p>
    <w:p>
      <w:pPr>
        <w:snapToGrid w:val="0"/>
        <w:spacing w:line="360" w:lineRule="auto"/>
        <w:ind w:firstLine="480" w:firstLineChars="200"/>
        <w:rPr>
          <w:rFonts w:eastAsia="宋体"/>
          <w:sz w:val="24"/>
        </w:rPr>
      </w:pPr>
      <w:r>
        <w:rPr>
          <w:rFonts w:eastAsia="宋体"/>
          <w:sz w:val="24"/>
        </w:rPr>
        <w:t>（6）</w:t>
      </w:r>
      <w:r>
        <w:rPr>
          <w:rFonts w:hint="eastAsia" w:eastAsia="宋体"/>
          <w:sz w:val="24"/>
        </w:rPr>
        <w:t>委托人</w:t>
      </w:r>
      <w:r>
        <w:rPr>
          <w:rFonts w:eastAsia="宋体"/>
          <w:sz w:val="24"/>
        </w:rPr>
        <w:t>工作人员要秉公办事， 不准营私舞弊，不准利用职权从事各种个人有偿中介活动和安排个人从业队伍。</w:t>
      </w:r>
    </w:p>
    <w:p>
      <w:pPr>
        <w:snapToGrid w:val="0"/>
        <w:spacing w:before="100" w:beforeAutospacing="1" w:line="360" w:lineRule="auto"/>
        <w:ind w:firstLine="480" w:firstLineChars="200"/>
        <w:rPr>
          <w:rFonts w:eastAsia="宋体"/>
          <w:sz w:val="24"/>
        </w:rPr>
      </w:pPr>
      <w:r>
        <w:rPr>
          <w:rFonts w:eastAsia="宋体"/>
          <w:sz w:val="24"/>
        </w:rPr>
        <w:t>3. 检测人的义务</w:t>
      </w:r>
    </w:p>
    <w:p>
      <w:pPr>
        <w:snapToGrid w:val="0"/>
        <w:spacing w:line="360" w:lineRule="auto"/>
        <w:ind w:firstLine="480" w:firstLineChars="200"/>
        <w:rPr>
          <w:rFonts w:eastAsia="宋体"/>
          <w:sz w:val="24"/>
        </w:rPr>
      </w:pPr>
      <w:r>
        <w:rPr>
          <w:rFonts w:eastAsia="宋体"/>
          <w:sz w:val="24"/>
        </w:rPr>
        <w:t>（1）检测人不得以任何理由向</w:t>
      </w:r>
      <w:r>
        <w:rPr>
          <w:rFonts w:hint="eastAsia" w:eastAsia="宋体"/>
          <w:sz w:val="24"/>
        </w:rPr>
        <w:t>委托人</w:t>
      </w:r>
      <w:r>
        <w:rPr>
          <w:rFonts w:eastAsia="宋体"/>
          <w:sz w:val="24"/>
        </w:rPr>
        <w:t>及其工作人员行贿或馈赠礼金、有价证券、贵重礼品。</w:t>
      </w:r>
    </w:p>
    <w:p>
      <w:pPr>
        <w:snapToGrid w:val="0"/>
        <w:spacing w:line="360" w:lineRule="auto"/>
        <w:ind w:firstLine="480" w:firstLineChars="200"/>
        <w:rPr>
          <w:rFonts w:eastAsia="宋体"/>
          <w:sz w:val="24"/>
        </w:rPr>
      </w:pPr>
      <w:r>
        <w:rPr>
          <w:rFonts w:eastAsia="宋体"/>
          <w:sz w:val="24"/>
        </w:rPr>
        <w:t>（2）检测人不得以任何名义为</w:t>
      </w:r>
      <w:r>
        <w:rPr>
          <w:rFonts w:hint="eastAsia" w:eastAsia="宋体"/>
          <w:sz w:val="24"/>
        </w:rPr>
        <w:t>委托人</w:t>
      </w:r>
      <w:r>
        <w:rPr>
          <w:rFonts w:eastAsia="宋体"/>
          <w:sz w:val="24"/>
        </w:rPr>
        <w:t>及其工作人员报销应由</w:t>
      </w:r>
      <w:r>
        <w:rPr>
          <w:rFonts w:hint="eastAsia" w:eastAsia="宋体"/>
          <w:sz w:val="24"/>
        </w:rPr>
        <w:t>委托人</w:t>
      </w:r>
      <w:r>
        <w:rPr>
          <w:rFonts w:eastAsia="宋体"/>
          <w:sz w:val="24"/>
        </w:rPr>
        <w:t>单位或个人支付的任何费用。</w:t>
      </w:r>
    </w:p>
    <w:p>
      <w:pPr>
        <w:snapToGrid w:val="0"/>
        <w:spacing w:line="360" w:lineRule="auto"/>
        <w:ind w:firstLine="480" w:firstLineChars="200"/>
        <w:rPr>
          <w:rFonts w:eastAsia="宋体"/>
          <w:sz w:val="24"/>
        </w:rPr>
      </w:pPr>
      <w:r>
        <w:rPr>
          <w:rFonts w:eastAsia="宋体"/>
          <w:sz w:val="24"/>
        </w:rPr>
        <w:t>（3）检测人不得以任何理由安排</w:t>
      </w:r>
      <w:r>
        <w:rPr>
          <w:rFonts w:hint="eastAsia" w:eastAsia="宋体"/>
          <w:sz w:val="24"/>
        </w:rPr>
        <w:t>委托人</w:t>
      </w:r>
      <w:r>
        <w:rPr>
          <w:rFonts w:eastAsia="宋体"/>
          <w:sz w:val="24"/>
        </w:rPr>
        <w:t>工作人员参加超标准宴请及娱乐活动。</w:t>
      </w:r>
    </w:p>
    <w:p>
      <w:pPr>
        <w:snapToGrid w:val="0"/>
        <w:spacing w:line="360" w:lineRule="auto"/>
        <w:ind w:firstLine="480" w:firstLineChars="200"/>
        <w:rPr>
          <w:rFonts w:eastAsia="宋体"/>
          <w:sz w:val="24"/>
        </w:rPr>
      </w:pPr>
      <w:r>
        <w:rPr>
          <w:rFonts w:eastAsia="宋体"/>
          <w:sz w:val="24"/>
        </w:rPr>
        <w:t>（4）检测人不得为</w:t>
      </w:r>
      <w:r>
        <w:rPr>
          <w:rFonts w:hint="eastAsia" w:eastAsia="宋体"/>
          <w:sz w:val="24"/>
        </w:rPr>
        <w:t>委托人</w:t>
      </w:r>
      <w:r>
        <w:rPr>
          <w:rFonts w:eastAsia="宋体"/>
          <w:sz w:val="24"/>
        </w:rPr>
        <w:t>单位和个人购置或提供通信工具、交通工具和高档办公用品等。</w:t>
      </w:r>
    </w:p>
    <w:p>
      <w:pPr>
        <w:snapToGrid w:val="0"/>
        <w:spacing w:before="100" w:beforeAutospacing="1" w:line="360" w:lineRule="auto"/>
        <w:ind w:firstLine="480" w:firstLineChars="200"/>
        <w:rPr>
          <w:rFonts w:eastAsia="宋体"/>
          <w:sz w:val="24"/>
        </w:rPr>
      </w:pPr>
      <w:r>
        <w:rPr>
          <w:rFonts w:eastAsia="宋体"/>
          <w:sz w:val="24"/>
        </w:rPr>
        <w:t>4. 违约责任</w:t>
      </w:r>
    </w:p>
    <w:p>
      <w:pPr>
        <w:snapToGrid w:val="0"/>
        <w:spacing w:line="360" w:lineRule="auto"/>
        <w:ind w:firstLine="480" w:firstLineChars="200"/>
        <w:rPr>
          <w:rFonts w:eastAsia="宋体"/>
          <w:sz w:val="24"/>
        </w:rPr>
      </w:pPr>
      <w:r>
        <w:rPr>
          <w:rFonts w:eastAsia="宋体"/>
          <w:sz w:val="24"/>
        </w:rPr>
        <w:t>（1）</w:t>
      </w:r>
      <w:r>
        <w:rPr>
          <w:rFonts w:hint="eastAsia" w:eastAsia="宋体"/>
          <w:sz w:val="24"/>
        </w:rPr>
        <w:t>委托人</w:t>
      </w:r>
      <w:r>
        <w:rPr>
          <w:rFonts w:eastAsia="宋体"/>
          <w:sz w:val="24"/>
        </w:rPr>
        <w:t>及其工作人员违反本合同第1、2 条，按管理权限，依据有关规定给予党纪、政纪或组织处理； 涉嫌犯罪的，移交司法机关追究刑事责任；给检测人单位造成经济损失的，应予以赔偿。</w:t>
      </w:r>
    </w:p>
    <w:p>
      <w:pPr>
        <w:snapToGrid w:val="0"/>
        <w:spacing w:line="360" w:lineRule="auto"/>
        <w:ind w:firstLine="480" w:firstLineChars="200"/>
        <w:rPr>
          <w:rFonts w:eastAsia="宋体"/>
          <w:sz w:val="24"/>
        </w:rPr>
      </w:pPr>
      <w:r>
        <w:rPr>
          <w:rFonts w:eastAsia="宋体"/>
          <w:sz w:val="24"/>
        </w:rPr>
        <w:t>（2）检测人及其工作人员违反本合同第 1、3 条，按管理权限，依据有关规定给予党纪、政纪或组织处理；给</w:t>
      </w:r>
      <w:r>
        <w:rPr>
          <w:rFonts w:hint="eastAsia" w:eastAsia="宋体"/>
          <w:sz w:val="24"/>
        </w:rPr>
        <w:t>委托人</w:t>
      </w:r>
      <w:r>
        <w:rPr>
          <w:rFonts w:eastAsia="宋体"/>
          <w:sz w:val="24"/>
        </w:rPr>
        <w:t>单位造成经济损失的，应予以赔偿；情节严重的，</w:t>
      </w:r>
      <w:r>
        <w:rPr>
          <w:rFonts w:hint="eastAsia" w:eastAsia="宋体"/>
          <w:sz w:val="24"/>
        </w:rPr>
        <w:t>委托人</w:t>
      </w:r>
      <w:r>
        <w:rPr>
          <w:rFonts w:eastAsia="宋体"/>
          <w:sz w:val="24"/>
        </w:rPr>
        <w:t>建议交通运输主管部门给予检测人一至三年内不得进入其主管的公路建设市场的处罚。</w:t>
      </w:r>
    </w:p>
    <w:p>
      <w:pPr>
        <w:snapToGrid w:val="0"/>
        <w:spacing w:before="100" w:beforeAutospacing="1" w:line="360" w:lineRule="auto"/>
        <w:ind w:firstLine="480" w:firstLineChars="200"/>
        <w:rPr>
          <w:rFonts w:eastAsia="宋体"/>
          <w:sz w:val="24"/>
        </w:rPr>
      </w:pPr>
      <w:r>
        <w:rPr>
          <w:rFonts w:eastAsia="宋体"/>
          <w:sz w:val="24"/>
        </w:rPr>
        <w:t>5. 双方约定：本合同由双方或双方上级单位的纪检监察部门负责监督执行。由</w:t>
      </w:r>
      <w:r>
        <w:rPr>
          <w:rFonts w:hint="eastAsia" w:eastAsia="宋体"/>
          <w:sz w:val="24"/>
        </w:rPr>
        <w:t>委托人</w:t>
      </w:r>
      <w:r>
        <w:rPr>
          <w:rFonts w:eastAsia="宋体"/>
          <w:sz w:val="24"/>
        </w:rPr>
        <w:t>或</w:t>
      </w:r>
      <w:r>
        <w:rPr>
          <w:rFonts w:hint="eastAsia" w:eastAsia="宋体"/>
          <w:sz w:val="24"/>
        </w:rPr>
        <w:t>委托人</w:t>
      </w:r>
      <w:r>
        <w:rPr>
          <w:rFonts w:eastAsia="宋体"/>
          <w:sz w:val="24"/>
        </w:rPr>
        <w:t>上级单位的纪检监察部门约请检测人或检测人上级单位纪检监察部门对本合同执行情况进行检查，提出在本合同规定范围内的裁定意见。</w:t>
      </w:r>
    </w:p>
    <w:p>
      <w:pPr>
        <w:snapToGrid w:val="0"/>
        <w:spacing w:before="100" w:beforeAutospacing="1" w:line="360" w:lineRule="auto"/>
        <w:ind w:firstLine="480" w:firstLineChars="200"/>
        <w:rPr>
          <w:rFonts w:eastAsia="宋体"/>
          <w:sz w:val="24"/>
        </w:rPr>
      </w:pPr>
      <w:r>
        <w:rPr>
          <w:rFonts w:eastAsia="宋体"/>
          <w:sz w:val="24"/>
        </w:rPr>
        <w:t>6. 本合同有效期为</w:t>
      </w:r>
      <w:r>
        <w:rPr>
          <w:rFonts w:hint="eastAsia" w:eastAsia="宋体"/>
          <w:sz w:val="24"/>
        </w:rPr>
        <w:t>委托人</w:t>
      </w:r>
      <w:r>
        <w:rPr>
          <w:rFonts w:eastAsia="宋体"/>
          <w:sz w:val="24"/>
        </w:rPr>
        <w:t>和检测人签署之日起至该工程项目竣工验收后止。</w:t>
      </w:r>
    </w:p>
    <w:p>
      <w:pPr>
        <w:snapToGrid w:val="0"/>
        <w:spacing w:before="100" w:beforeAutospacing="1" w:line="360" w:lineRule="auto"/>
        <w:ind w:firstLine="480" w:firstLineChars="200"/>
        <w:rPr>
          <w:sz w:val="24"/>
        </w:rPr>
      </w:pPr>
      <w:r>
        <w:rPr>
          <w:rFonts w:eastAsia="宋体"/>
          <w:sz w:val="24"/>
        </w:rPr>
        <w:t>7. 本合同作为</w:t>
      </w:r>
      <w:r>
        <w:rPr>
          <w:rFonts w:hint="eastAsia" w:eastAsia="宋体"/>
          <w:sz w:val="24"/>
          <w:u w:val="single"/>
        </w:rPr>
        <w:t>海南省环岛旅游公路工程</w:t>
      </w:r>
      <w:r>
        <w:rPr>
          <w:rFonts w:hint="eastAsia" w:eastAsia="宋体"/>
          <w:sz w:val="24"/>
        </w:rPr>
        <w:t>（项目名称）</w:t>
      </w:r>
      <w:r>
        <w:rPr>
          <w:rFonts w:hint="eastAsia" w:eastAsia="宋体"/>
          <w:sz w:val="24"/>
          <w:u w:val="single"/>
        </w:rPr>
        <w:t>第四标段</w:t>
      </w:r>
      <w:r>
        <w:rPr>
          <w:rFonts w:eastAsia="宋体"/>
          <w:sz w:val="24"/>
        </w:rPr>
        <w:t>中心试验室试验检测服务合同的附件，与中心试验室试验检测服务合同具有同等的法律效力，经合同双方签署后立即生效。</w:t>
      </w:r>
    </w:p>
    <w:tbl>
      <w:tblPr>
        <w:tblStyle w:val="57"/>
        <w:tblW w:w="8897" w:type="dxa"/>
        <w:tblInd w:w="0" w:type="dxa"/>
        <w:tblLayout w:type="fixed"/>
        <w:tblCellMar>
          <w:top w:w="0" w:type="dxa"/>
          <w:left w:w="108" w:type="dxa"/>
          <w:bottom w:w="0" w:type="dxa"/>
          <w:right w:w="108" w:type="dxa"/>
        </w:tblCellMar>
      </w:tblPr>
      <w:tblGrid>
        <w:gridCol w:w="1242"/>
        <w:gridCol w:w="142"/>
        <w:gridCol w:w="284"/>
        <w:gridCol w:w="601"/>
        <w:gridCol w:w="425"/>
        <w:gridCol w:w="708"/>
        <w:gridCol w:w="250"/>
        <w:gridCol w:w="14"/>
        <w:gridCol w:w="587"/>
        <w:gridCol w:w="426"/>
        <w:gridCol w:w="958"/>
        <w:gridCol w:w="347"/>
        <w:gridCol w:w="361"/>
        <w:gridCol w:w="284"/>
        <w:gridCol w:w="425"/>
        <w:gridCol w:w="567"/>
        <w:gridCol w:w="425"/>
        <w:gridCol w:w="567"/>
        <w:gridCol w:w="284"/>
      </w:tblGrid>
      <w:tr>
        <w:tblPrEx>
          <w:tblCellMar>
            <w:top w:w="0" w:type="dxa"/>
            <w:left w:w="108" w:type="dxa"/>
            <w:bottom w:w="0" w:type="dxa"/>
            <w:right w:w="108" w:type="dxa"/>
          </w:tblCellMar>
        </w:tblPrEx>
        <w:trPr>
          <w:trHeight w:val="951" w:hRule="atLeast"/>
        </w:trPr>
        <w:tc>
          <w:tcPr>
            <w:tcW w:w="1242" w:type="dxa"/>
            <w:noWrap/>
            <w:vAlign w:val="bottom"/>
          </w:tcPr>
          <w:p>
            <w:pPr>
              <w:keepNext w:val="0"/>
              <w:keepLines w:val="0"/>
              <w:suppressLineNumbers w:val="0"/>
              <w:spacing w:before="100" w:beforeAutospacing="1" w:after="100" w:afterAutospacing="1"/>
              <w:ind w:left="0" w:right="0"/>
              <w:rPr>
                <w:rFonts w:hint="eastAsia" w:ascii="宋体" w:hAnsi="宋体" w:eastAsia="宋体" w:cs="Times New Roman"/>
                <w:sz w:val="21"/>
                <w:szCs w:val="21"/>
              </w:rPr>
            </w:pPr>
            <w:r>
              <w:rPr>
                <w:rFonts w:hint="eastAsia" w:ascii="宋体" w:hAnsi="宋体" w:eastAsia="宋体" w:cs="Times New Roman"/>
                <w:sz w:val="21"/>
                <w:szCs w:val="21"/>
              </w:rPr>
              <w:t>委托人：</w:t>
            </w:r>
          </w:p>
        </w:tc>
        <w:tc>
          <w:tcPr>
            <w:tcW w:w="2410" w:type="dxa"/>
            <w:gridSpan w:val="6"/>
            <w:tcBorders>
              <w:bottom w:val="single" w:color="auto" w:sz="4" w:space="0"/>
            </w:tcBorders>
            <w:noWrap/>
            <w:vAlign w:val="bottom"/>
          </w:tcPr>
          <w:p>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Times New Roman"/>
                <w:sz w:val="21"/>
                <w:szCs w:val="21"/>
              </w:rPr>
              <w:t>海南交投环岛旅游公路投资开发有限公司</w:t>
            </w:r>
          </w:p>
        </w:tc>
        <w:tc>
          <w:tcPr>
            <w:tcW w:w="1027" w:type="dxa"/>
            <w:gridSpan w:val="3"/>
            <w:noWrap/>
            <w:vAlign w:val="bottom"/>
          </w:tcPr>
          <w:p>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Times New Roman"/>
                <w:sz w:val="21"/>
                <w:szCs w:val="21"/>
              </w:rPr>
              <w:t>（盖单位章）</w:t>
            </w:r>
          </w:p>
        </w:tc>
        <w:tc>
          <w:tcPr>
            <w:tcW w:w="958" w:type="dxa"/>
            <w:noWrap/>
            <w:vAlign w:val="bottom"/>
          </w:tcPr>
          <w:p>
            <w:pPr>
              <w:keepNext w:val="0"/>
              <w:keepLines w:val="0"/>
              <w:suppressLineNumbers w:val="0"/>
              <w:spacing w:before="100" w:beforeAutospacing="1" w:after="100" w:afterAutospacing="1"/>
              <w:ind w:left="0" w:right="0"/>
              <w:rPr>
                <w:rFonts w:hint="eastAsia" w:ascii="宋体" w:hAnsi="宋体" w:eastAsia="宋体" w:cs="Times New Roman"/>
                <w:sz w:val="21"/>
                <w:szCs w:val="21"/>
              </w:rPr>
            </w:pPr>
            <w:r>
              <w:rPr>
                <w:rFonts w:hint="eastAsia" w:ascii="宋体" w:hAnsi="宋体" w:eastAsia="宋体" w:cs="Times New Roman"/>
                <w:sz w:val="21"/>
                <w:szCs w:val="21"/>
              </w:rPr>
              <w:t>检测人：</w:t>
            </w:r>
          </w:p>
        </w:tc>
        <w:tc>
          <w:tcPr>
            <w:tcW w:w="2409" w:type="dxa"/>
            <w:gridSpan w:val="6"/>
            <w:tcBorders>
              <w:bottom w:val="single" w:color="auto"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851" w:type="dxa"/>
            <w:gridSpan w:val="2"/>
            <w:noWrap/>
            <w:vAlign w:val="bottom"/>
          </w:tcPr>
          <w:p>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Times New Roman"/>
                <w:sz w:val="21"/>
                <w:szCs w:val="21"/>
              </w:rPr>
              <w:t>（盖单位章）</w:t>
            </w:r>
          </w:p>
        </w:tc>
      </w:tr>
      <w:tr>
        <w:tblPrEx>
          <w:tblCellMar>
            <w:top w:w="0" w:type="dxa"/>
            <w:left w:w="108" w:type="dxa"/>
            <w:bottom w:w="0" w:type="dxa"/>
            <w:right w:w="108" w:type="dxa"/>
          </w:tblCellMar>
        </w:tblPrEx>
        <w:trPr>
          <w:trHeight w:val="1021" w:hRule="atLeast"/>
        </w:trPr>
        <w:tc>
          <w:tcPr>
            <w:tcW w:w="1668" w:type="dxa"/>
            <w:gridSpan w:val="3"/>
            <w:noWrap/>
            <w:vAlign w:val="bottom"/>
          </w:tcPr>
          <w:p>
            <w:pPr>
              <w:keepNext w:val="0"/>
              <w:keepLines w:val="0"/>
              <w:suppressLineNumbers w:val="0"/>
              <w:spacing w:before="100" w:beforeAutospacing="1" w:after="100" w:afterAutospacing="1"/>
              <w:ind w:left="0" w:right="0"/>
              <w:rPr>
                <w:rFonts w:hint="eastAsia" w:ascii="宋体" w:hAnsi="宋体" w:eastAsia="宋体" w:cs="Times New Roman"/>
                <w:sz w:val="21"/>
                <w:szCs w:val="21"/>
              </w:rPr>
            </w:pPr>
            <w:r>
              <w:rPr>
                <w:rFonts w:hint="eastAsia" w:ascii="宋体" w:hAnsi="宋体" w:eastAsia="宋体" w:cs="Times New Roman"/>
                <w:sz w:val="21"/>
                <w:szCs w:val="21"/>
              </w:rPr>
              <w:t>法定代表人或其委托代理人：</w:t>
            </w:r>
          </w:p>
        </w:tc>
        <w:tc>
          <w:tcPr>
            <w:tcW w:w="1984" w:type="dxa"/>
            <w:gridSpan w:val="4"/>
            <w:tcBorders>
              <w:bottom w:val="single" w:color="auto" w:sz="4" w:space="0"/>
            </w:tcBorders>
            <w:noWrap/>
            <w:vAlign w:val="bottom"/>
          </w:tcPr>
          <w:p>
            <w:pPr>
              <w:keepNext w:val="0"/>
              <w:keepLines w:val="0"/>
              <w:suppressLineNumbers w:val="0"/>
              <w:spacing w:before="0" w:beforeAutospacing="0" w:after="0" w:afterAutospacing="0"/>
              <w:ind w:left="0" w:right="0"/>
              <w:rPr>
                <w:rFonts w:hint="eastAsia" w:ascii="宋体" w:hAnsi="宋体" w:eastAsia="宋体" w:cs="Times New Roman"/>
                <w:sz w:val="21"/>
                <w:szCs w:val="21"/>
              </w:rPr>
            </w:pPr>
          </w:p>
        </w:tc>
        <w:tc>
          <w:tcPr>
            <w:tcW w:w="1027" w:type="dxa"/>
            <w:gridSpan w:val="3"/>
            <w:noWrap/>
            <w:vAlign w:val="bottom"/>
          </w:tcPr>
          <w:p>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Times New Roman"/>
                <w:sz w:val="21"/>
                <w:szCs w:val="21"/>
              </w:rPr>
              <w:t>（签字）</w:t>
            </w:r>
          </w:p>
        </w:tc>
        <w:tc>
          <w:tcPr>
            <w:tcW w:w="1666" w:type="dxa"/>
            <w:gridSpan w:val="3"/>
            <w:noWrap/>
            <w:vAlign w:val="bottom"/>
          </w:tcPr>
          <w:p>
            <w:pPr>
              <w:keepNext w:val="0"/>
              <w:keepLines w:val="0"/>
              <w:suppressLineNumbers w:val="0"/>
              <w:spacing w:before="100" w:beforeAutospacing="1" w:after="100" w:afterAutospacing="1"/>
              <w:ind w:left="0" w:right="0"/>
              <w:rPr>
                <w:rFonts w:hint="eastAsia" w:ascii="宋体" w:hAnsi="宋体" w:eastAsia="宋体" w:cs="Times New Roman"/>
                <w:sz w:val="21"/>
                <w:szCs w:val="21"/>
              </w:rPr>
            </w:pPr>
            <w:r>
              <w:rPr>
                <w:rFonts w:hint="eastAsia" w:ascii="宋体" w:hAnsi="宋体" w:eastAsia="宋体" w:cs="Times New Roman"/>
                <w:sz w:val="21"/>
                <w:szCs w:val="21"/>
              </w:rPr>
              <w:t>法定代表人或其委托代理人：</w:t>
            </w:r>
          </w:p>
        </w:tc>
        <w:tc>
          <w:tcPr>
            <w:tcW w:w="1276" w:type="dxa"/>
            <w:gridSpan w:val="3"/>
            <w:tcBorders>
              <w:bottom w:val="single" w:color="auto" w:sz="4" w:space="0"/>
            </w:tcBorders>
            <w:noWrap/>
            <w:vAlign w:val="bottom"/>
          </w:tcPr>
          <w:p>
            <w:pPr>
              <w:keepNext w:val="0"/>
              <w:keepLines w:val="0"/>
              <w:suppressLineNumbers w:val="0"/>
              <w:spacing w:before="0" w:beforeAutospacing="0" w:after="0" w:afterAutospacing="0"/>
              <w:ind w:left="0" w:right="0"/>
              <w:rPr>
                <w:rFonts w:hint="eastAsia" w:ascii="宋体" w:hAnsi="宋体" w:eastAsia="宋体" w:cs="Times New Roman"/>
                <w:sz w:val="21"/>
                <w:szCs w:val="21"/>
              </w:rPr>
            </w:pPr>
          </w:p>
        </w:tc>
        <w:tc>
          <w:tcPr>
            <w:tcW w:w="1276" w:type="dxa"/>
            <w:gridSpan w:val="3"/>
            <w:noWrap/>
            <w:vAlign w:val="bottom"/>
          </w:tcPr>
          <w:p>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Times New Roman"/>
                <w:sz w:val="21"/>
                <w:szCs w:val="21"/>
              </w:rPr>
              <w:t>（签字）</w:t>
            </w:r>
          </w:p>
        </w:tc>
      </w:tr>
      <w:tr>
        <w:tblPrEx>
          <w:tblCellMar>
            <w:top w:w="0" w:type="dxa"/>
            <w:left w:w="108" w:type="dxa"/>
            <w:bottom w:w="0" w:type="dxa"/>
            <w:right w:w="108" w:type="dxa"/>
          </w:tblCellMar>
        </w:tblPrEx>
        <w:trPr>
          <w:trHeight w:val="798" w:hRule="atLeast"/>
        </w:trPr>
        <w:tc>
          <w:tcPr>
            <w:tcW w:w="1384" w:type="dxa"/>
            <w:gridSpan w:val="2"/>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p>
        </w:tc>
        <w:tc>
          <w:tcPr>
            <w:tcW w:w="885" w:type="dxa"/>
            <w:gridSpan w:val="2"/>
            <w:tcBorders>
              <w:left w:val="nil"/>
              <w:bottom w:val="single" w:color="auto" w:sz="4" w:space="0"/>
            </w:tcBorders>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p>
        </w:tc>
        <w:tc>
          <w:tcPr>
            <w:tcW w:w="425" w:type="dxa"/>
            <w:tcBorders>
              <w:top w:val="single" w:color="auto" w:sz="4" w:space="0"/>
            </w:tcBorders>
            <w:noWrap w:val="0"/>
            <w:vAlign w:val="bottom"/>
          </w:tcPr>
          <w:p>
            <w:pPr>
              <w:keepNext w:val="0"/>
              <w:keepLines w:val="0"/>
              <w:suppressLineNumbers w:val="0"/>
              <w:spacing w:before="0" w:beforeAutospacing="0" w:after="0" w:afterAutospacing="0"/>
              <w:ind w:left="0" w:right="0"/>
              <w:rPr>
                <w:rFonts w:hint="eastAsia" w:ascii="宋体" w:hAnsi="宋体" w:eastAsia="宋体" w:cs="Arial"/>
                <w:sz w:val="21"/>
                <w:szCs w:val="21"/>
              </w:rPr>
            </w:pPr>
            <w:r>
              <w:rPr>
                <w:rFonts w:hint="eastAsia" w:ascii="宋体" w:hAnsi="宋体" w:eastAsia="宋体" w:cs="Arial"/>
                <w:sz w:val="21"/>
                <w:szCs w:val="21"/>
              </w:rPr>
              <w:t>年</w:t>
            </w:r>
          </w:p>
        </w:tc>
        <w:tc>
          <w:tcPr>
            <w:tcW w:w="708" w:type="dxa"/>
            <w:tcBorders>
              <w:top w:val="single" w:color="auto" w:sz="4" w:space="0"/>
              <w:bottom w:val="single" w:color="auto" w:sz="4" w:space="0"/>
            </w:tcBorders>
            <w:noWrap w:val="0"/>
            <w:vAlign w:val="bottom"/>
          </w:tcPr>
          <w:p>
            <w:pPr>
              <w:keepNext w:val="0"/>
              <w:keepLines w:val="0"/>
              <w:suppressLineNumbers w:val="0"/>
              <w:spacing w:before="0" w:beforeAutospacing="0" w:after="0" w:afterAutospacing="0"/>
              <w:ind w:left="0" w:right="0"/>
              <w:rPr>
                <w:rFonts w:hint="eastAsia" w:ascii="宋体" w:hAnsi="宋体" w:eastAsia="宋体" w:cs="Arial"/>
                <w:sz w:val="21"/>
                <w:szCs w:val="21"/>
              </w:rPr>
            </w:pPr>
          </w:p>
        </w:tc>
        <w:tc>
          <w:tcPr>
            <w:tcW w:w="264" w:type="dxa"/>
            <w:gridSpan w:val="2"/>
            <w:noWrap w:val="0"/>
            <w:vAlign w:val="bottom"/>
          </w:tcPr>
          <w:p>
            <w:pPr>
              <w:keepNext w:val="0"/>
              <w:keepLines w:val="0"/>
              <w:suppressLineNumbers w:val="0"/>
              <w:spacing w:before="0" w:beforeAutospacing="0" w:after="0" w:afterAutospacing="0"/>
              <w:ind w:left="0" w:right="0"/>
              <w:rPr>
                <w:rFonts w:hint="eastAsia" w:ascii="宋体" w:hAnsi="宋体" w:eastAsia="宋体" w:cs="Arial"/>
                <w:sz w:val="21"/>
                <w:szCs w:val="21"/>
              </w:rPr>
            </w:pPr>
            <w:r>
              <w:rPr>
                <w:rFonts w:hint="eastAsia" w:ascii="宋体" w:hAnsi="宋体" w:eastAsia="宋体" w:cs="Arial"/>
                <w:sz w:val="21"/>
                <w:szCs w:val="21"/>
              </w:rPr>
              <w:t>月</w:t>
            </w:r>
          </w:p>
        </w:tc>
        <w:tc>
          <w:tcPr>
            <w:tcW w:w="587" w:type="dxa"/>
            <w:tcBorders>
              <w:bottom w:val="single" w:color="auto" w:sz="4" w:space="0"/>
            </w:tcBorders>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p>
        </w:tc>
        <w:tc>
          <w:tcPr>
            <w:tcW w:w="426" w:type="dxa"/>
            <w:noWrap w:val="0"/>
            <w:vAlign w:val="bottom"/>
          </w:tcPr>
          <w:p>
            <w:pPr>
              <w:keepNext w:val="0"/>
              <w:keepLines w:val="0"/>
              <w:suppressLineNumbers w:val="0"/>
              <w:spacing w:before="0" w:beforeAutospacing="0" w:after="0" w:afterAutospacing="0"/>
              <w:ind w:left="0" w:right="0"/>
              <w:rPr>
                <w:rFonts w:hint="eastAsia" w:ascii="宋体" w:hAnsi="宋体" w:eastAsia="宋体" w:cs="Arial"/>
                <w:sz w:val="21"/>
                <w:szCs w:val="21"/>
              </w:rPr>
            </w:pPr>
            <w:r>
              <w:rPr>
                <w:rFonts w:hint="eastAsia" w:ascii="宋体" w:hAnsi="宋体" w:eastAsia="宋体" w:cs="Arial"/>
                <w:sz w:val="21"/>
                <w:szCs w:val="21"/>
              </w:rPr>
              <w:t>日</w:t>
            </w:r>
          </w:p>
        </w:tc>
        <w:tc>
          <w:tcPr>
            <w:tcW w:w="1305" w:type="dxa"/>
            <w:gridSpan w:val="2"/>
            <w:tcBorders>
              <w:left w:val="nil"/>
            </w:tcBorders>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p>
        </w:tc>
        <w:tc>
          <w:tcPr>
            <w:tcW w:w="645" w:type="dxa"/>
            <w:gridSpan w:val="2"/>
            <w:tcBorders>
              <w:bottom w:val="single" w:color="auto" w:sz="4" w:space="0"/>
            </w:tcBorders>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p>
        </w:tc>
        <w:tc>
          <w:tcPr>
            <w:tcW w:w="425" w:type="dxa"/>
            <w:tcBorders>
              <w:top w:val="single" w:color="auto" w:sz="4" w:space="0"/>
            </w:tcBorders>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r>
              <w:rPr>
                <w:rFonts w:hint="eastAsia" w:ascii="宋体" w:hAnsi="宋体" w:eastAsia="宋体" w:cs="Arial"/>
                <w:sz w:val="21"/>
                <w:szCs w:val="21"/>
              </w:rPr>
              <w:t>年</w:t>
            </w:r>
          </w:p>
        </w:tc>
        <w:tc>
          <w:tcPr>
            <w:tcW w:w="567" w:type="dxa"/>
            <w:tcBorders>
              <w:top w:val="single" w:color="auto" w:sz="4" w:space="0"/>
              <w:bottom w:val="single" w:color="auto" w:sz="4" w:space="0"/>
            </w:tcBorders>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p>
        </w:tc>
        <w:tc>
          <w:tcPr>
            <w:tcW w:w="425" w:type="dxa"/>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r>
              <w:rPr>
                <w:rFonts w:hint="eastAsia" w:ascii="宋体" w:hAnsi="宋体" w:eastAsia="宋体" w:cs="Arial"/>
                <w:sz w:val="21"/>
                <w:szCs w:val="21"/>
              </w:rPr>
              <w:t>月</w:t>
            </w:r>
          </w:p>
        </w:tc>
        <w:tc>
          <w:tcPr>
            <w:tcW w:w="567" w:type="dxa"/>
            <w:tcBorders>
              <w:bottom w:val="single" w:color="auto" w:sz="4" w:space="0"/>
            </w:tcBorders>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p>
        </w:tc>
        <w:tc>
          <w:tcPr>
            <w:tcW w:w="284" w:type="dxa"/>
            <w:noWrap w:val="0"/>
            <w:vAlign w:val="bottom"/>
          </w:tcPr>
          <w:p>
            <w:pPr>
              <w:keepNext w:val="0"/>
              <w:keepLines w:val="0"/>
              <w:suppressLineNumbers w:val="0"/>
              <w:spacing w:before="100" w:beforeAutospacing="1" w:after="100" w:afterAutospacing="1"/>
              <w:ind w:left="0" w:right="0"/>
              <w:jc w:val="center"/>
              <w:rPr>
                <w:rFonts w:hint="eastAsia" w:ascii="宋体" w:hAnsi="宋体" w:eastAsia="宋体" w:cs="Arial"/>
                <w:sz w:val="21"/>
                <w:szCs w:val="21"/>
              </w:rPr>
            </w:pPr>
            <w:r>
              <w:rPr>
                <w:rFonts w:hint="eastAsia" w:ascii="宋体" w:hAnsi="宋体" w:eastAsia="宋体" w:cs="Arial"/>
                <w:sz w:val="21"/>
                <w:szCs w:val="21"/>
              </w:rPr>
              <w:t>日</w:t>
            </w:r>
          </w:p>
        </w:tc>
      </w:tr>
    </w:tbl>
    <w:p>
      <w:pPr>
        <w:rPr>
          <w:rFonts w:eastAsia="宋体"/>
        </w:rPr>
      </w:pPr>
    </w:p>
    <w:p>
      <w:pPr>
        <w:widowControl/>
        <w:jc w:val="left"/>
        <w:rPr>
          <w:rFonts w:eastAsia="宋体"/>
        </w:rPr>
      </w:pPr>
      <w:r>
        <w:rPr>
          <w:rFonts w:eastAsia="宋体"/>
        </w:rPr>
        <w:br w:type="page"/>
      </w:r>
    </w:p>
    <w:p>
      <w:pPr>
        <w:keepNext w:val="0"/>
        <w:keepLines w:val="0"/>
        <w:pageBreakBefore w:val="0"/>
        <w:widowControl w:val="0"/>
        <w:tabs>
          <w:tab w:val="left" w:pos="142"/>
          <w:tab w:val="left" w:pos="567"/>
        </w:tabs>
        <w:kinsoku/>
        <w:wordWrap/>
        <w:overflowPunct/>
        <w:topLinePunct w:val="0"/>
        <w:autoSpaceDE/>
        <w:autoSpaceDN/>
        <w:bidi w:val="0"/>
        <w:adjustRightInd/>
        <w:snapToGrid/>
        <w:spacing w:line="360" w:lineRule="auto"/>
        <w:ind w:right="1281"/>
        <w:jc w:val="left"/>
        <w:textAlignment w:val="auto"/>
        <w:outlineLvl w:val="2"/>
        <w:rPr>
          <w:rFonts w:eastAsia="黑体"/>
          <w:sz w:val="30"/>
          <w:szCs w:val="30"/>
        </w:rPr>
      </w:pPr>
      <w:bookmarkStart w:id="279" w:name="_Toc7463"/>
      <w:bookmarkStart w:id="280" w:name="_Toc3169"/>
      <w:bookmarkStart w:id="281" w:name="_Toc28197"/>
      <w:r>
        <w:rPr>
          <w:rFonts w:eastAsia="黑体"/>
          <w:sz w:val="30"/>
          <w:szCs w:val="30"/>
        </w:rPr>
        <w:t>附件</w:t>
      </w:r>
      <w:r>
        <w:rPr>
          <w:rFonts w:hint="eastAsia" w:eastAsia="黑体"/>
          <w:sz w:val="30"/>
          <w:szCs w:val="30"/>
          <w:lang w:val="en-US" w:eastAsia="zh-CN"/>
        </w:rPr>
        <w:t>三</w:t>
      </w:r>
      <w:r>
        <w:rPr>
          <w:rFonts w:eastAsia="黑体"/>
          <w:sz w:val="30"/>
          <w:szCs w:val="30"/>
        </w:rPr>
        <w:t xml:space="preserve"> 拟投入的其他主要人员最低要求</w:t>
      </w:r>
      <w:bookmarkEnd w:id="279"/>
      <w:bookmarkEnd w:id="280"/>
      <w:bookmarkEnd w:id="281"/>
    </w:p>
    <w:p>
      <w:pPr>
        <w:rPr>
          <w:sz w:val="24"/>
        </w:rPr>
      </w:pPr>
    </w:p>
    <w:tbl>
      <w:tblPr>
        <w:tblStyle w:val="5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715"/>
        <w:gridCol w:w="69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20" w:type="pc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Cs w:val="20"/>
              </w:rPr>
            </w:pPr>
            <w:r>
              <w:rPr>
                <w:rFonts w:hint="eastAsia" w:ascii="Times New Roman" w:hAnsi="Times New Roman" w:eastAsia="宋体" w:cs="Times New Roman"/>
                <w:kern w:val="0"/>
                <w:sz w:val="24"/>
                <w:szCs w:val="20"/>
              </w:rPr>
              <w:t>人员名称</w:t>
            </w:r>
          </w:p>
        </w:tc>
        <w:tc>
          <w:tcPr>
            <w:tcW w:w="575" w:type="pc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Cs w:val="20"/>
              </w:rPr>
            </w:pPr>
            <w:r>
              <w:rPr>
                <w:rFonts w:hint="eastAsia" w:ascii="Times New Roman" w:hAnsi="Times New Roman" w:eastAsia="宋体" w:cs="Times New Roman"/>
                <w:kern w:val="0"/>
                <w:sz w:val="24"/>
                <w:szCs w:val="20"/>
              </w:rPr>
              <w:t>人数要求</w:t>
            </w:r>
          </w:p>
        </w:tc>
        <w:tc>
          <w:tcPr>
            <w:tcW w:w="3504" w:type="pct"/>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Cs w:val="20"/>
              </w:rPr>
            </w:pPr>
            <w:r>
              <w:rPr>
                <w:rFonts w:hint="eastAsia" w:ascii="Times New Roman" w:hAnsi="Times New Roman" w:eastAsia="宋体" w:cs="Times New Roman"/>
                <w:kern w:val="0"/>
                <w:sz w:val="24"/>
                <w:szCs w:val="20"/>
              </w:rPr>
              <w:t>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6" w:hRule="atLeast"/>
        </w:trPr>
        <w:tc>
          <w:tcPr>
            <w:tcW w:w="920" w:type="pc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Cs w:val="20"/>
              </w:rPr>
            </w:pPr>
            <w:r>
              <w:rPr>
                <w:rFonts w:hint="eastAsia" w:ascii="Times New Roman" w:hAnsi="Times New Roman" w:eastAsia="宋体" w:cs="Times New Roman"/>
                <w:kern w:val="0"/>
                <w:sz w:val="24"/>
                <w:szCs w:val="20"/>
              </w:rPr>
              <w:t>试验检测工程师</w:t>
            </w:r>
          </w:p>
        </w:tc>
        <w:tc>
          <w:tcPr>
            <w:tcW w:w="575" w:type="pc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Cs w:val="20"/>
                <w:lang w:eastAsia="zh-CN"/>
              </w:rPr>
            </w:pPr>
            <w:r>
              <w:rPr>
                <w:rFonts w:hint="eastAsia" w:ascii="Times New Roman" w:hAnsi="Times New Roman" w:eastAsia="宋体" w:cs="Times New Roman"/>
                <w:kern w:val="0"/>
                <w:sz w:val="24"/>
                <w:szCs w:val="20"/>
                <w:lang w:val="en-US" w:eastAsia="zh-CN"/>
              </w:rPr>
              <w:t>1</w:t>
            </w:r>
          </w:p>
        </w:tc>
        <w:tc>
          <w:tcPr>
            <w:tcW w:w="3504" w:type="pct"/>
            <w:noWrap/>
            <w:vAlign w:val="center"/>
          </w:tcPr>
          <w:p>
            <w:pPr>
              <w:keepNext w:val="0"/>
              <w:keepLines w:val="0"/>
              <w:suppressLineNumbers w:val="0"/>
              <w:spacing w:before="0" w:beforeAutospacing="0" w:after="0" w:afterAutospacing="0"/>
              <w:ind w:left="0" w:right="0"/>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.持</w:t>
            </w:r>
            <w:r>
              <w:rPr>
                <w:rFonts w:hint="eastAsia" w:ascii="宋体" w:hAnsi="宋体" w:eastAsia="宋体" w:cs="宋体"/>
                <w:kern w:val="0"/>
                <w:sz w:val="24"/>
                <w:szCs w:val="24"/>
              </w:rPr>
              <w:t>有公路工程试验检测</w:t>
            </w:r>
            <w:r>
              <w:rPr>
                <w:rFonts w:hint="eastAsia" w:ascii="宋体" w:hAnsi="宋体" w:eastAsia="宋体" w:cs="宋体"/>
                <w:kern w:val="0"/>
                <w:sz w:val="24"/>
                <w:szCs w:val="24"/>
                <w:lang w:val="en-US" w:eastAsia="zh-CN"/>
              </w:rPr>
              <w:t>工程师</w:t>
            </w:r>
            <w:r>
              <w:rPr>
                <w:rFonts w:hint="eastAsia" w:ascii="宋体" w:hAnsi="宋体" w:eastAsia="宋体" w:cs="宋体"/>
                <w:kern w:val="0"/>
                <w:sz w:val="24"/>
                <w:szCs w:val="24"/>
              </w:rPr>
              <w:t>或</w:t>
            </w:r>
            <w:r>
              <w:rPr>
                <w:rFonts w:hint="eastAsia" w:ascii="宋体" w:hAnsi="宋体" w:eastAsia="宋体" w:cs="宋体"/>
                <w:kern w:val="0"/>
                <w:sz w:val="24"/>
                <w:szCs w:val="24"/>
                <w:lang w:val="en-US" w:eastAsia="zh-CN"/>
              </w:rPr>
              <w:t>公路水运工程</w:t>
            </w:r>
            <w:r>
              <w:rPr>
                <w:rFonts w:hint="eastAsia" w:ascii="宋体" w:hAnsi="宋体" w:eastAsia="宋体" w:cs="宋体"/>
                <w:kern w:val="0"/>
                <w:sz w:val="24"/>
                <w:szCs w:val="24"/>
              </w:rPr>
              <w:t>试验检测师</w:t>
            </w:r>
            <w:r>
              <w:rPr>
                <w:rFonts w:hint="eastAsia" w:ascii="宋体" w:hAnsi="宋体" w:eastAsia="宋体" w:cs="宋体"/>
                <w:kern w:val="0"/>
                <w:sz w:val="24"/>
                <w:szCs w:val="24"/>
                <w:lang w:val="en-US" w:eastAsia="zh-CN"/>
              </w:rPr>
              <w:t>证书</w:t>
            </w:r>
            <w:r>
              <w:rPr>
                <w:rFonts w:hint="eastAsia" w:ascii="宋体" w:hAnsi="宋体" w:eastAsia="宋体" w:cs="宋体"/>
                <w:sz w:val="24"/>
                <w:szCs w:val="24"/>
                <w:lang w:eastAsia="zh-CN"/>
              </w:rPr>
              <w:t>，</w:t>
            </w:r>
            <w:r>
              <w:rPr>
                <w:rFonts w:hint="eastAsia" w:ascii="宋体" w:hAnsi="宋体" w:eastAsia="宋体" w:cs="宋体"/>
                <w:kern w:val="0"/>
                <w:sz w:val="24"/>
                <w:szCs w:val="24"/>
              </w:rPr>
              <w:t>且</w:t>
            </w:r>
            <w:r>
              <w:rPr>
                <w:rFonts w:hint="eastAsia" w:ascii="宋体" w:hAnsi="宋体" w:eastAsia="宋体" w:cs="宋体"/>
                <w:kern w:val="0"/>
                <w:sz w:val="24"/>
                <w:szCs w:val="24"/>
                <w:lang w:val="en-US" w:eastAsia="zh-CN"/>
              </w:rPr>
              <w:t>受聘于检测人；</w:t>
            </w:r>
          </w:p>
          <w:p>
            <w:pPr>
              <w:keepNext w:val="0"/>
              <w:keepLines w:val="0"/>
              <w:suppressLineNumbers w:val="0"/>
              <w:spacing w:before="0" w:beforeAutospacing="0" w:after="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sz w:val="24"/>
                <w:szCs w:val="24"/>
              </w:rPr>
              <w:t>202</w:t>
            </w:r>
            <w:r>
              <w:rPr>
                <w:rFonts w:hint="eastAsia" w:ascii="宋体" w:hAnsi="宋体" w:eastAsia="宋体" w:cs="宋体"/>
                <w:sz w:val="24"/>
                <w:szCs w:val="24"/>
                <w:lang w:val="en-US" w:eastAsia="zh-CN"/>
              </w:rPr>
              <w:t>1</w:t>
            </w:r>
            <w:r>
              <w:rPr>
                <w:rFonts w:hint="eastAsia" w:ascii="宋体" w:hAnsi="宋体" w:eastAsia="宋体" w:cs="宋体"/>
                <w:sz w:val="24"/>
                <w:szCs w:val="24"/>
              </w:rPr>
              <w:t>年度未被</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www.so.com/link?m=a23Tz9087Ha0oQ48PoxwEIgIr9PlDAgqu8CahYiF4IqcN9wvr0L8oKtlFdK3xicJdT4YtxhYb7Fw0SjT8gjoP1l%2BLBNVGaue8aLm%2B2EWRIqWPu2oRmplrNpdj0uCN3V5CYEOoo4sMKmkYJ3Ts2MZyt4vhJBOOSBKdxmllxg%2B38kITHkyCgvUjuOwx8dMXVImF2TlrzXaogtfRQ08SRM12O%2BiOVIfqkrrE%2BbY3SIL%2FQKKIr3ZXo5T1eZjiw5b%2F7%2Fvy8RNlCA%3D%3D" \t "_blank"</w:instrText>
            </w:r>
            <w:r>
              <w:rPr>
                <w:rFonts w:hint="eastAsia" w:ascii="宋体" w:hAnsi="宋体" w:eastAsia="宋体" w:cs="宋体"/>
                <w:sz w:val="24"/>
                <w:szCs w:val="24"/>
              </w:rPr>
              <w:fldChar w:fldCharType="separate"/>
            </w:r>
            <w:r>
              <w:rPr>
                <w:rFonts w:hint="eastAsia" w:ascii="宋体" w:hAnsi="宋体" w:eastAsia="宋体" w:cs="宋体"/>
                <w:sz w:val="24"/>
                <w:szCs w:val="24"/>
              </w:rPr>
              <w:t>公路水运工程质量试验检测管理信息系统</w:t>
            </w:r>
            <w:r>
              <w:rPr>
                <w:rFonts w:hint="eastAsia" w:ascii="宋体" w:hAnsi="宋体" w:eastAsia="宋体" w:cs="宋体"/>
                <w:sz w:val="24"/>
                <w:szCs w:val="24"/>
              </w:rPr>
              <w:fldChar w:fldCharType="end"/>
            </w:r>
            <w:r>
              <w:rPr>
                <w:rFonts w:hint="eastAsia" w:ascii="宋体" w:hAnsi="宋体" w:eastAsia="宋体" w:cs="宋体"/>
                <w:sz w:val="24"/>
                <w:szCs w:val="24"/>
              </w:rPr>
              <w:t>网站（https://www.ttiis.cn/）确定为信用差的试验检测人员。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920" w:type="pc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Cs w:val="20"/>
              </w:rPr>
            </w:pPr>
            <w:r>
              <w:rPr>
                <w:rFonts w:hint="eastAsia" w:ascii="Times New Roman" w:hAnsi="Times New Roman" w:eastAsia="宋体" w:cs="Times New Roman"/>
                <w:kern w:val="0"/>
                <w:sz w:val="24"/>
                <w:szCs w:val="20"/>
              </w:rPr>
              <w:t>试验检测员</w:t>
            </w:r>
          </w:p>
        </w:tc>
        <w:tc>
          <w:tcPr>
            <w:tcW w:w="575" w:type="pc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Cs w:val="20"/>
              </w:rPr>
            </w:pPr>
            <w:r>
              <w:rPr>
                <w:rFonts w:hint="eastAsia" w:ascii="Times New Roman" w:hAnsi="Times New Roman" w:eastAsia="宋体" w:cs="Times New Roman"/>
                <w:sz w:val="24"/>
                <w:szCs w:val="20"/>
              </w:rPr>
              <w:t>6</w:t>
            </w:r>
          </w:p>
        </w:tc>
        <w:tc>
          <w:tcPr>
            <w:tcW w:w="3504" w:type="pct"/>
            <w:noWrap/>
            <w:vAlign w:val="center"/>
          </w:tcPr>
          <w:p>
            <w:pPr>
              <w:keepNext w:val="0"/>
              <w:keepLines w:val="0"/>
              <w:numPr>
                <w:ilvl w:val="0"/>
                <w:numId w:val="0"/>
              </w:numPr>
              <w:suppressLineNumbers w:val="0"/>
              <w:spacing w:before="0" w:beforeAutospacing="0" w:after="0" w:afterAutospacing="0"/>
              <w:ind w:left="0" w:leftChars="0" w:right="0" w:rightChars="0"/>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1.持</w:t>
            </w:r>
            <w:r>
              <w:rPr>
                <w:rFonts w:hint="eastAsia" w:ascii="宋体" w:hAnsi="宋体" w:eastAsia="宋体" w:cs="宋体"/>
                <w:kern w:val="0"/>
                <w:sz w:val="24"/>
                <w:szCs w:val="24"/>
              </w:rPr>
              <w:t>有公路工程试验检测员或</w:t>
            </w:r>
            <w:r>
              <w:rPr>
                <w:rFonts w:hint="eastAsia" w:ascii="宋体" w:hAnsi="宋体" w:eastAsia="宋体" w:cs="宋体"/>
                <w:kern w:val="0"/>
                <w:sz w:val="24"/>
                <w:szCs w:val="24"/>
                <w:lang w:val="en-US" w:eastAsia="zh-CN"/>
              </w:rPr>
              <w:t>公路水运工程</w:t>
            </w:r>
            <w:r>
              <w:rPr>
                <w:rFonts w:hint="eastAsia" w:ascii="宋体" w:hAnsi="宋体" w:eastAsia="宋体" w:cs="宋体"/>
                <w:kern w:val="0"/>
                <w:sz w:val="24"/>
                <w:szCs w:val="24"/>
              </w:rPr>
              <w:t>助理试验检测师</w:t>
            </w:r>
            <w:r>
              <w:rPr>
                <w:rFonts w:hint="eastAsia" w:ascii="宋体" w:hAnsi="宋体" w:eastAsia="宋体" w:cs="宋体"/>
                <w:kern w:val="0"/>
                <w:sz w:val="24"/>
                <w:szCs w:val="24"/>
                <w:lang w:val="en-US" w:eastAsia="zh-CN"/>
              </w:rPr>
              <w:t>证书，且受聘于检测人</w:t>
            </w:r>
            <w:r>
              <w:rPr>
                <w:rFonts w:hint="eastAsia" w:ascii="宋体" w:hAnsi="宋体" w:eastAsia="宋体" w:cs="宋体"/>
                <w:sz w:val="24"/>
                <w:szCs w:val="24"/>
                <w:lang w:val="en-US" w:eastAsia="zh-CN"/>
              </w:rPr>
              <w:t>；</w:t>
            </w:r>
          </w:p>
          <w:p>
            <w:pPr>
              <w:keepNext w:val="0"/>
              <w:keepLines w:val="0"/>
              <w:numPr>
                <w:ilvl w:val="0"/>
                <w:numId w:val="0"/>
              </w:numPr>
              <w:suppressLineNumbers w:val="0"/>
              <w:spacing w:before="0" w:beforeAutospacing="0" w:after="0" w:afterAutospacing="0"/>
              <w:ind w:left="0" w:leftChars="0" w:right="0" w:rightChars="0"/>
              <w:rPr>
                <w:rFonts w:hint="eastAsia" w:ascii="宋体" w:hAnsi="宋体" w:eastAsia="宋体" w:cs="宋体"/>
                <w:kern w:val="0"/>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202</w:t>
            </w:r>
            <w:r>
              <w:rPr>
                <w:rFonts w:hint="eastAsia" w:ascii="宋体" w:hAnsi="宋体" w:eastAsia="宋体" w:cs="宋体"/>
                <w:sz w:val="24"/>
                <w:szCs w:val="24"/>
                <w:lang w:val="en-US" w:eastAsia="zh-CN"/>
              </w:rPr>
              <w:t>1</w:t>
            </w:r>
            <w:r>
              <w:rPr>
                <w:rFonts w:hint="eastAsia" w:ascii="宋体" w:hAnsi="宋体" w:eastAsia="宋体" w:cs="宋体"/>
                <w:sz w:val="24"/>
                <w:szCs w:val="24"/>
              </w:rPr>
              <w:t>年度未被</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www.so.com/link?m=a23Tz9087Ha0oQ48PoxwEIgIr9PlDAgqu8CahYiF4IqcN9wvr0L8oKtlFdK3xicJdT4YtxhYb7Fw0SjT8gjoP1l%2BLBNVGaue8aLm%2B2EWRIqWPu2oRmplrNpdj0uCN3V5CYEOoo4sMKmkYJ3Ts2MZyt4vhJBOOSBKdxmllxg%2B38kITHkyCgvUjuOwx8dMXVImF2TlrzXaogtfRQ08SRM12O%2BiOVIfqkrrE%2BbY3SIL%2FQKKIr3ZXo5T1eZjiw5b%2F7%2Fvy8RNlCA%3D%3D" \t "_blank"</w:instrText>
            </w:r>
            <w:r>
              <w:rPr>
                <w:rFonts w:hint="eastAsia" w:ascii="宋体" w:hAnsi="宋体" w:eastAsia="宋体" w:cs="宋体"/>
                <w:sz w:val="24"/>
                <w:szCs w:val="24"/>
              </w:rPr>
              <w:fldChar w:fldCharType="separate"/>
            </w:r>
            <w:r>
              <w:rPr>
                <w:rFonts w:hint="eastAsia" w:ascii="宋体" w:hAnsi="宋体" w:eastAsia="宋体" w:cs="宋体"/>
                <w:sz w:val="24"/>
                <w:szCs w:val="24"/>
              </w:rPr>
              <w:t>公路水运工程质量试验检测管理信息系统</w:t>
            </w:r>
            <w:r>
              <w:rPr>
                <w:rFonts w:hint="eastAsia" w:ascii="宋体" w:hAnsi="宋体" w:eastAsia="宋体" w:cs="宋体"/>
                <w:sz w:val="24"/>
                <w:szCs w:val="24"/>
              </w:rPr>
              <w:fldChar w:fldCharType="end"/>
            </w:r>
            <w:r>
              <w:rPr>
                <w:rFonts w:hint="eastAsia" w:ascii="宋体" w:hAnsi="宋体" w:eastAsia="宋体" w:cs="宋体"/>
                <w:sz w:val="24"/>
                <w:szCs w:val="24"/>
              </w:rPr>
              <w:t>网站（https://www.ttiis.cn/）确定为信用差的试验检测人员。</w:t>
            </w:r>
          </w:p>
        </w:tc>
      </w:tr>
    </w:tbl>
    <w:p>
      <w:pPr>
        <w:rPr>
          <w:rFonts w:eastAsia="宋体"/>
          <w:sz w:val="24"/>
        </w:rPr>
      </w:pPr>
    </w:p>
    <w:p>
      <w:pPr>
        <w:ind w:firstLine="480" w:firstLineChars="200"/>
        <w:rPr>
          <w:rFonts w:eastAsia="宋体"/>
          <w:sz w:val="24"/>
        </w:rPr>
      </w:pPr>
      <w:r>
        <w:rPr>
          <w:rFonts w:eastAsia="宋体"/>
          <w:sz w:val="24"/>
        </w:rPr>
        <w:t>注：</w:t>
      </w:r>
      <w:r>
        <w:rPr>
          <w:rFonts w:hint="eastAsia" w:ascii="宋体" w:hAnsi="宋体" w:eastAsia="宋体" w:cs="宋体"/>
          <w:sz w:val="24"/>
        </w:rPr>
        <w:t>①</w:t>
      </w:r>
      <w:r>
        <w:rPr>
          <w:rFonts w:hint="eastAsia" w:eastAsia="宋体"/>
          <w:sz w:val="24"/>
          <w:lang w:val="en-US" w:eastAsia="zh-CN"/>
        </w:rPr>
        <w:t>检测人</w:t>
      </w:r>
      <w:r>
        <w:rPr>
          <w:rFonts w:eastAsia="宋体"/>
          <w:sz w:val="24"/>
        </w:rPr>
        <w:t>拟投入本项目的试验检测负责人、</w:t>
      </w:r>
      <w:r>
        <w:rPr>
          <w:rFonts w:hint="eastAsia" w:eastAsia="宋体"/>
          <w:sz w:val="24"/>
          <w:lang w:val="en-US" w:eastAsia="zh-CN"/>
        </w:rPr>
        <w:t>技术负责人、</w:t>
      </w:r>
      <w:r>
        <w:rPr>
          <w:rFonts w:eastAsia="宋体"/>
          <w:sz w:val="24"/>
        </w:rPr>
        <w:t>试验检测工程师</w:t>
      </w:r>
      <w:r>
        <w:rPr>
          <w:rFonts w:hint="eastAsia" w:eastAsia="宋体"/>
          <w:sz w:val="24"/>
          <w:lang w:val="en-US" w:eastAsia="zh-CN"/>
        </w:rPr>
        <w:t>持公路水运工程试验检测师证书的，专业需涵盖道路工程、桥梁隧道工程、交通工程；持</w:t>
      </w:r>
      <w:r>
        <w:rPr>
          <w:rFonts w:eastAsia="宋体"/>
          <w:sz w:val="24"/>
        </w:rPr>
        <w:t>试验检测工程</w:t>
      </w:r>
      <w:r>
        <w:rPr>
          <w:rFonts w:hint="eastAsia" w:eastAsia="宋体"/>
          <w:sz w:val="24"/>
          <w:lang w:val="en-US" w:eastAsia="zh-CN"/>
        </w:rPr>
        <w:t>师</w:t>
      </w:r>
      <w:r>
        <w:rPr>
          <w:rFonts w:eastAsia="宋体"/>
          <w:sz w:val="24"/>
        </w:rPr>
        <w:t>证书</w:t>
      </w:r>
      <w:r>
        <w:rPr>
          <w:rFonts w:hint="eastAsia" w:eastAsia="宋体"/>
          <w:sz w:val="24"/>
          <w:lang w:val="en-US" w:eastAsia="zh-CN"/>
        </w:rPr>
        <w:t>的，</w:t>
      </w:r>
      <w:r>
        <w:rPr>
          <w:rFonts w:eastAsia="宋体"/>
          <w:sz w:val="24"/>
        </w:rPr>
        <w:t>专业需涵盖公路、材料、桥梁、交</w:t>
      </w:r>
      <w:r>
        <w:rPr>
          <w:rFonts w:hint="eastAsia" w:eastAsia="宋体"/>
          <w:sz w:val="24"/>
          <w:lang w:val="en-US" w:eastAsia="zh-CN"/>
        </w:rPr>
        <w:t>通</w:t>
      </w:r>
      <w:r>
        <w:rPr>
          <w:rFonts w:eastAsia="宋体"/>
          <w:sz w:val="24"/>
        </w:rPr>
        <w:t>安</w:t>
      </w:r>
      <w:r>
        <w:rPr>
          <w:rFonts w:hint="eastAsia" w:eastAsia="宋体"/>
          <w:sz w:val="24"/>
          <w:lang w:val="en-US" w:eastAsia="zh-CN"/>
        </w:rPr>
        <w:t>全设施</w:t>
      </w:r>
      <w:r>
        <w:rPr>
          <w:rFonts w:hint="eastAsia" w:eastAsia="宋体"/>
          <w:sz w:val="24"/>
          <w:lang w:eastAsia="zh-CN"/>
        </w:rPr>
        <w:t>。</w:t>
      </w:r>
      <w:r>
        <w:rPr>
          <w:rFonts w:eastAsia="宋体"/>
          <w:sz w:val="24"/>
        </w:rPr>
        <w:t>如不满足</w:t>
      </w:r>
      <w:r>
        <w:rPr>
          <w:rFonts w:hint="eastAsia" w:eastAsia="宋体"/>
          <w:sz w:val="24"/>
          <w:lang w:val="en-US" w:eastAsia="zh-CN"/>
        </w:rPr>
        <w:t>上述要求</w:t>
      </w:r>
      <w:r>
        <w:rPr>
          <w:rFonts w:eastAsia="宋体"/>
          <w:sz w:val="24"/>
        </w:rPr>
        <w:t>，</w:t>
      </w:r>
      <w:r>
        <w:rPr>
          <w:rFonts w:hint="eastAsia" w:eastAsia="宋体"/>
          <w:sz w:val="24"/>
          <w:lang w:val="en-US" w:eastAsia="zh-CN"/>
        </w:rPr>
        <w:t>检测人还</w:t>
      </w:r>
      <w:r>
        <w:rPr>
          <w:rFonts w:eastAsia="宋体"/>
          <w:sz w:val="24"/>
        </w:rPr>
        <w:t>需增加相应专业的试验检测师</w:t>
      </w:r>
      <w:r>
        <w:rPr>
          <w:rFonts w:hint="eastAsia" w:eastAsia="宋体"/>
          <w:sz w:val="24"/>
          <w:lang w:eastAsia="zh-CN"/>
        </w:rPr>
        <w:t>，</w:t>
      </w:r>
      <w:r>
        <w:rPr>
          <w:rFonts w:hint="eastAsia" w:eastAsia="宋体"/>
          <w:sz w:val="24"/>
          <w:lang w:val="en-US" w:eastAsia="zh-CN"/>
        </w:rPr>
        <w:t>以满足招标文件要求</w:t>
      </w:r>
      <w:r>
        <w:rPr>
          <w:rFonts w:eastAsia="宋体"/>
          <w:sz w:val="24"/>
        </w:rPr>
        <w:t>。</w:t>
      </w:r>
    </w:p>
    <w:p>
      <w:pPr>
        <w:ind w:firstLine="480" w:firstLineChars="200"/>
        <w:rPr>
          <w:rFonts w:hint="eastAsia" w:ascii="宋体" w:hAnsi="宋体" w:eastAsia="宋体" w:cs="宋体"/>
          <w:sz w:val="24"/>
        </w:rPr>
      </w:pPr>
      <w:r>
        <w:rPr>
          <w:rFonts w:hint="eastAsia" w:ascii="宋体" w:hAnsi="宋体" w:eastAsia="宋体" w:cs="宋体"/>
          <w:sz w:val="24"/>
        </w:rPr>
        <w:t>②</w:t>
      </w:r>
      <w:r>
        <w:rPr>
          <w:rFonts w:hint="eastAsia" w:eastAsia="宋体"/>
          <w:sz w:val="24"/>
          <w:lang w:val="en-US" w:eastAsia="zh-CN"/>
        </w:rPr>
        <w:t>检测人</w:t>
      </w:r>
      <w:r>
        <w:rPr>
          <w:rFonts w:eastAsia="宋体"/>
          <w:sz w:val="24"/>
        </w:rPr>
        <w:t>拟投入本项目的试验检测</w:t>
      </w:r>
      <w:r>
        <w:rPr>
          <w:rFonts w:hint="eastAsia" w:eastAsia="宋体"/>
          <w:sz w:val="24"/>
          <w:lang w:val="en-US" w:eastAsia="zh-CN"/>
        </w:rPr>
        <w:t>员持公路水运工程助理试验检测师证书的，专业需涵盖道路工程、桥梁隧道工程、交通工程；持</w:t>
      </w:r>
      <w:r>
        <w:rPr>
          <w:rFonts w:eastAsia="宋体"/>
          <w:sz w:val="24"/>
        </w:rPr>
        <w:t>试验检测</w:t>
      </w:r>
      <w:r>
        <w:rPr>
          <w:rFonts w:hint="eastAsia" w:eastAsia="宋体"/>
          <w:sz w:val="24"/>
          <w:lang w:val="en-US" w:eastAsia="zh-CN"/>
        </w:rPr>
        <w:t>员</w:t>
      </w:r>
      <w:r>
        <w:rPr>
          <w:rFonts w:eastAsia="宋体"/>
          <w:sz w:val="24"/>
        </w:rPr>
        <w:t>证书</w:t>
      </w:r>
      <w:r>
        <w:rPr>
          <w:rFonts w:hint="eastAsia" w:eastAsia="宋体"/>
          <w:sz w:val="24"/>
          <w:lang w:val="en-US" w:eastAsia="zh-CN"/>
        </w:rPr>
        <w:t>的，</w:t>
      </w:r>
      <w:r>
        <w:rPr>
          <w:rFonts w:eastAsia="宋体"/>
          <w:sz w:val="24"/>
        </w:rPr>
        <w:t>专业需涵盖公路、材料、桥梁、交</w:t>
      </w:r>
      <w:r>
        <w:rPr>
          <w:rFonts w:hint="eastAsia" w:eastAsia="宋体"/>
          <w:sz w:val="24"/>
          <w:lang w:val="en-US" w:eastAsia="zh-CN"/>
        </w:rPr>
        <w:t>通</w:t>
      </w:r>
      <w:r>
        <w:rPr>
          <w:rFonts w:eastAsia="宋体"/>
          <w:sz w:val="24"/>
        </w:rPr>
        <w:t>安</w:t>
      </w:r>
      <w:r>
        <w:rPr>
          <w:rFonts w:hint="eastAsia" w:eastAsia="宋体"/>
          <w:sz w:val="24"/>
          <w:lang w:val="en-US" w:eastAsia="zh-CN"/>
        </w:rPr>
        <w:t>全设施</w:t>
      </w:r>
      <w:r>
        <w:rPr>
          <w:rFonts w:hint="eastAsia" w:eastAsia="宋体"/>
          <w:sz w:val="24"/>
          <w:lang w:eastAsia="zh-CN"/>
        </w:rPr>
        <w:t>。</w:t>
      </w:r>
      <w:r>
        <w:rPr>
          <w:rFonts w:eastAsia="宋体"/>
          <w:sz w:val="24"/>
        </w:rPr>
        <w:t>如不满足</w:t>
      </w:r>
      <w:r>
        <w:rPr>
          <w:rFonts w:hint="eastAsia" w:eastAsia="宋体"/>
          <w:sz w:val="24"/>
          <w:lang w:val="en-US" w:eastAsia="zh-CN"/>
        </w:rPr>
        <w:t>上述要求</w:t>
      </w:r>
      <w:r>
        <w:rPr>
          <w:rFonts w:eastAsia="宋体"/>
          <w:sz w:val="24"/>
        </w:rPr>
        <w:t>，</w:t>
      </w:r>
      <w:r>
        <w:rPr>
          <w:rFonts w:hint="eastAsia" w:eastAsia="宋体"/>
          <w:sz w:val="24"/>
          <w:lang w:val="en-US" w:eastAsia="zh-CN"/>
        </w:rPr>
        <w:t>检测人还</w:t>
      </w:r>
      <w:r>
        <w:rPr>
          <w:rFonts w:eastAsia="宋体"/>
          <w:sz w:val="24"/>
        </w:rPr>
        <w:t>需增加相应专业的试验检测</w:t>
      </w:r>
      <w:r>
        <w:rPr>
          <w:rFonts w:hint="eastAsia" w:eastAsia="宋体"/>
          <w:sz w:val="24"/>
          <w:lang w:val="en-US" w:eastAsia="zh-CN"/>
        </w:rPr>
        <w:t>员</w:t>
      </w:r>
      <w:r>
        <w:rPr>
          <w:rFonts w:hint="eastAsia" w:eastAsia="宋体"/>
          <w:sz w:val="24"/>
          <w:lang w:eastAsia="zh-CN"/>
        </w:rPr>
        <w:t>，</w:t>
      </w:r>
      <w:r>
        <w:rPr>
          <w:rFonts w:hint="eastAsia" w:eastAsia="宋体"/>
          <w:sz w:val="24"/>
          <w:lang w:val="en-US" w:eastAsia="zh-CN"/>
        </w:rPr>
        <w:t>以满足招标文件要求</w:t>
      </w:r>
      <w:r>
        <w:rPr>
          <w:rFonts w:eastAsia="宋体"/>
          <w:sz w:val="24"/>
        </w:rPr>
        <w:t>。</w:t>
      </w:r>
    </w:p>
    <w:p>
      <w:pPr>
        <w:ind w:firstLine="480" w:firstLineChars="200"/>
        <w:rPr>
          <w:rFonts w:eastAsia="宋体"/>
          <w:sz w:val="24"/>
        </w:rPr>
      </w:pPr>
      <w:r>
        <w:rPr>
          <w:rFonts w:hint="eastAsia" w:eastAsia="宋体"/>
          <w:sz w:val="24"/>
          <w:lang w:eastAsia="zh-CN"/>
        </w:rPr>
        <w:t>③</w:t>
      </w:r>
      <w:r>
        <w:rPr>
          <w:rFonts w:eastAsia="宋体"/>
          <w:sz w:val="24"/>
        </w:rPr>
        <w:t>上表中所要求的人员是最低人员要求，投标人应根据本项目实际情况配备足够的人员来满足项目试验检测需要。</w:t>
      </w:r>
    </w:p>
    <w:p>
      <w:pPr>
        <w:keepNext w:val="0"/>
        <w:keepLines w:val="0"/>
        <w:pageBreakBefore w:val="0"/>
        <w:widowControl w:val="0"/>
        <w:tabs>
          <w:tab w:val="left" w:pos="142"/>
          <w:tab w:val="left" w:pos="567"/>
        </w:tabs>
        <w:kinsoku/>
        <w:wordWrap/>
        <w:overflowPunct/>
        <w:topLinePunct w:val="0"/>
        <w:autoSpaceDE/>
        <w:autoSpaceDN/>
        <w:bidi w:val="0"/>
        <w:adjustRightInd/>
        <w:snapToGrid/>
        <w:spacing w:line="360" w:lineRule="auto"/>
        <w:ind w:right="1281"/>
        <w:jc w:val="left"/>
        <w:textAlignment w:val="auto"/>
        <w:outlineLvl w:val="2"/>
        <w:rPr>
          <w:rFonts w:eastAsia="黑体"/>
          <w:b/>
        </w:rPr>
      </w:pPr>
      <w:r>
        <w:rPr>
          <w:rFonts w:eastAsia="宋体"/>
          <w:sz w:val="24"/>
        </w:rPr>
        <w:br w:type="page"/>
      </w:r>
      <w:bookmarkStart w:id="282" w:name="_Toc55975017"/>
      <w:bookmarkStart w:id="283" w:name="_Toc56790376"/>
      <w:bookmarkStart w:id="284" w:name="_Toc30236"/>
      <w:bookmarkStart w:id="285" w:name="_Toc7745"/>
      <w:r>
        <w:rPr>
          <w:rFonts w:ascii="Times New Roman" w:hAnsi="Times New Roman" w:eastAsia="黑体" w:cs="Times New Roman"/>
          <w:sz w:val="30"/>
          <w:szCs w:val="30"/>
        </w:rPr>
        <w:t>附件</w:t>
      </w:r>
      <w:r>
        <w:rPr>
          <w:rFonts w:hint="eastAsia" w:ascii="Times New Roman" w:hAnsi="Times New Roman" w:eastAsia="黑体" w:cs="Times New Roman"/>
          <w:sz w:val="30"/>
          <w:szCs w:val="30"/>
          <w:lang w:val="en-US" w:eastAsia="zh-CN"/>
        </w:rPr>
        <w:t>四</w:t>
      </w:r>
      <w:r>
        <w:rPr>
          <w:rFonts w:ascii="Times New Roman" w:hAnsi="Times New Roman" w:eastAsia="黑体" w:cs="Times New Roman"/>
          <w:sz w:val="30"/>
          <w:szCs w:val="30"/>
        </w:rPr>
        <w:t xml:space="preserve"> 履约担保格式</w:t>
      </w:r>
      <w:bookmarkEnd w:id="282"/>
      <w:bookmarkEnd w:id="283"/>
      <w:bookmarkEnd w:id="284"/>
      <w:bookmarkEnd w:id="285"/>
    </w:p>
    <w:p>
      <w:pPr>
        <w:spacing w:before="240" w:beforeLines="100"/>
        <w:ind w:left="482" w:hanging="482" w:hangingChars="200"/>
        <w:rPr>
          <w:rFonts w:eastAsia="宋体"/>
          <w:b/>
          <w:sz w:val="24"/>
        </w:rPr>
      </w:pPr>
      <w:r>
        <w:rPr>
          <w:rFonts w:eastAsia="宋体"/>
          <w:b/>
          <w:sz w:val="24"/>
        </w:rPr>
        <w:t>如采用银行保函，格式如下：</w:t>
      </w:r>
    </w:p>
    <w:p>
      <w:pPr>
        <w:spacing w:after="120" w:afterLines="50"/>
        <w:ind w:left="643" w:hanging="643" w:hangingChars="200"/>
        <w:jc w:val="center"/>
        <w:rPr>
          <w:rFonts w:eastAsia="宋体"/>
          <w:b/>
          <w:sz w:val="32"/>
          <w:szCs w:val="32"/>
        </w:rPr>
      </w:pPr>
      <w:r>
        <w:rPr>
          <w:rFonts w:eastAsia="宋体"/>
          <w:b/>
          <w:sz w:val="32"/>
          <w:szCs w:val="32"/>
        </w:rPr>
        <w:t>履约保证金</w:t>
      </w:r>
    </w:p>
    <w:p>
      <w:pPr>
        <w:spacing w:after="120" w:afterLines="50"/>
        <w:ind w:left="482" w:hanging="482" w:hangingChars="200"/>
        <w:rPr>
          <w:rFonts w:eastAsia="宋体"/>
          <w:b/>
          <w:sz w:val="24"/>
        </w:rPr>
      </w:pPr>
    </w:p>
    <w:p>
      <w:pPr>
        <w:snapToGrid w:val="0"/>
        <w:spacing w:after="120" w:afterLines="50" w:line="420" w:lineRule="atLeast"/>
        <w:rPr>
          <w:rFonts w:eastAsia="宋体"/>
          <w:sz w:val="24"/>
        </w:rPr>
      </w:pPr>
      <w:r>
        <w:rPr>
          <w:rFonts w:eastAsia="宋体"/>
          <w:sz w:val="24"/>
          <w:u w:val="single"/>
        </w:rPr>
        <w:t xml:space="preserve">                </w:t>
      </w:r>
      <w:r>
        <w:rPr>
          <w:rFonts w:eastAsia="宋体"/>
          <w:sz w:val="24"/>
        </w:rPr>
        <w:t>（委托人名称）：</w:t>
      </w:r>
    </w:p>
    <w:p>
      <w:pPr>
        <w:snapToGrid w:val="0"/>
        <w:spacing w:after="120" w:afterLines="50" w:line="420" w:lineRule="atLeast"/>
        <w:ind w:firstLine="480" w:firstLineChars="200"/>
        <w:rPr>
          <w:rFonts w:eastAsia="宋体"/>
          <w:sz w:val="24"/>
        </w:rPr>
      </w:pPr>
      <w:r>
        <w:rPr>
          <w:rFonts w:eastAsia="宋体"/>
          <w:sz w:val="24"/>
        </w:rPr>
        <w:t>鉴于</w:t>
      </w:r>
      <w:r>
        <w:rPr>
          <w:rFonts w:eastAsia="宋体"/>
          <w:sz w:val="24"/>
          <w:u w:val="single"/>
        </w:rPr>
        <w:t xml:space="preserve">       </w:t>
      </w:r>
      <w:r>
        <w:rPr>
          <w:rFonts w:hint="eastAsia" w:eastAsia="宋体"/>
          <w:sz w:val="24"/>
          <w:u w:val="single"/>
        </w:rPr>
        <w:t xml:space="preserve"> </w:t>
      </w:r>
      <w:r>
        <w:rPr>
          <w:rFonts w:eastAsia="宋体"/>
          <w:sz w:val="24"/>
          <w:u w:val="single"/>
        </w:rPr>
        <w:t xml:space="preserve">   </w:t>
      </w:r>
      <w:r>
        <w:rPr>
          <w:rFonts w:eastAsia="宋体"/>
          <w:sz w:val="24"/>
        </w:rPr>
        <w:t>（委托人名称，以下简称“委托人”）接受</w:t>
      </w:r>
      <w:r>
        <w:rPr>
          <w:rFonts w:eastAsia="宋体"/>
          <w:sz w:val="24"/>
          <w:u w:val="single"/>
        </w:rPr>
        <w:t xml:space="preserve">    </w:t>
      </w:r>
      <w:r>
        <w:rPr>
          <w:rFonts w:hint="eastAsia" w:eastAsia="宋体"/>
          <w:sz w:val="24"/>
          <w:u w:val="single"/>
        </w:rPr>
        <w:t xml:space="preserve"> </w:t>
      </w:r>
      <w:r>
        <w:rPr>
          <w:rFonts w:eastAsia="宋体"/>
          <w:sz w:val="24"/>
          <w:u w:val="single"/>
        </w:rPr>
        <w:t xml:space="preserve">   </w:t>
      </w:r>
      <w:r>
        <w:rPr>
          <w:rFonts w:hint="eastAsia" w:eastAsia="宋体"/>
          <w:sz w:val="24"/>
          <w:u w:val="single"/>
        </w:rPr>
        <w:t xml:space="preserve">  </w:t>
      </w:r>
      <w:r>
        <w:rPr>
          <w:rFonts w:eastAsia="宋体"/>
          <w:sz w:val="24"/>
          <w:u w:val="single"/>
        </w:rPr>
        <w:t xml:space="preserve"> </w:t>
      </w:r>
      <w:r>
        <w:rPr>
          <w:rFonts w:eastAsia="宋体"/>
          <w:sz w:val="24"/>
        </w:rPr>
        <w:t>（中心试验室试验检测服务单位名称，以下简称“检测人”）于</w:t>
      </w:r>
      <w:r>
        <w:rPr>
          <w:rFonts w:eastAsia="宋体"/>
          <w:sz w:val="24"/>
          <w:u w:val="single"/>
        </w:rPr>
        <w:t xml:space="preserve">   </w:t>
      </w:r>
      <w:r>
        <w:rPr>
          <w:rFonts w:hint="eastAsia" w:eastAsia="宋体"/>
          <w:sz w:val="24"/>
          <w:u w:val="single"/>
        </w:rPr>
        <w:t xml:space="preserve">  </w:t>
      </w:r>
      <w:r>
        <w:rPr>
          <w:rFonts w:eastAsia="宋体"/>
          <w:sz w:val="24"/>
          <w:u w:val="single"/>
        </w:rPr>
        <w:t xml:space="preserve"> </w:t>
      </w:r>
      <w:r>
        <w:rPr>
          <w:rFonts w:eastAsia="宋体"/>
          <w:sz w:val="24"/>
        </w:rPr>
        <w:t>年</w:t>
      </w:r>
      <w:r>
        <w:rPr>
          <w:rFonts w:eastAsia="宋体"/>
          <w:sz w:val="24"/>
          <w:u w:val="single"/>
        </w:rPr>
        <w:t xml:space="preserve">  </w:t>
      </w:r>
      <w:r>
        <w:rPr>
          <w:rFonts w:hint="eastAsia" w:eastAsia="宋体"/>
          <w:sz w:val="24"/>
          <w:u w:val="single"/>
        </w:rPr>
        <w:t xml:space="preserve"> </w:t>
      </w:r>
      <w:r>
        <w:rPr>
          <w:rFonts w:eastAsia="宋体"/>
          <w:sz w:val="24"/>
          <w:u w:val="single"/>
        </w:rPr>
        <w:t xml:space="preserve">  </w:t>
      </w:r>
      <w:r>
        <w:rPr>
          <w:rFonts w:eastAsia="宋体"/>
          <w:sz w:val="24"/>
        </w:rPr>
        <w:t>月</w:t>
      </w:r>
      <w:r>
        <w:rPr>
          <w:rFonts w:eastAsia="宋体"/>
          <w:sz w:val="24"/>
          <w:u w:val="single"/>
        </w:rPr>
        <w:t xml:space="preserve"> </w:t>
      </w:r>
      <w:r>
        <w:rPr>
          <w:rFonts w:hint="eastAsia" w:eastAsia="宋体"/>
          <w:sz w:val="24"/>
          <w:u w:val="single"/>
        </w:rPr>
        <w:t xml:space="preserve">   </w:t>
      </w:r>
      <w:r>
        <w:rPr>
          <w:rFonts w:eastAsia="宋体"/>
          <w:sz w:val="24"/>
          <w:u w:val="single"/>
        </w:rPr>
        <w:t xml:space="preserve"> </w:t>
      </w:r>
      <w:r>
        <w:rPr>
          <w:rFonts w:eastAsia="宋体"/>
          <w:sz w:val="24"/>
        </w:rPr>
        <w:t>日参加</w:t>
      </w:r>
      <w:r>
        <w:rPr>
          <w:rFonts w:eastAsia="宋体"/>
          <w:sz w:val="24"/>
          <w:u w:val="single"/>
        </w:rPr>
        <w:t xml:space="preserve">          </w:t>
      </w:r>
      <w:r>
        <w:rPr>
          <w:rFonts w:eastAsia="宋体"/>
          <w:sz w:val="24"/>
        </w:rPr>
        <w:t>（项目名称）第</w:t>
      </w:r>
      <w:r>
        <w:rPr>
          <w:rFonts w:eastAsia="宋体"/>
          <w:sz w:val="24"/>
          <w:u w:val="single"/>
        </w:rPr>
        <w:t xml:space="preserve">    </w:t>
      </w:r>
      <w:r>
        <w:rPr>
          <w:rFonts w:eastAsia="宋体"/>
          <w:sz w:val="24"/>
        </w:rPr>
        <w:t>标段中心试验室试验检测服务的投标。我方愿意无条件地、不可撤销地就检测人履行与你方订立的合同，向你方提供担保。</w:t>
      </w:r>
    </w:p>
    <w:p>
      <w:pPr>
        <w:snapToGrid w:val="0"/>
        <w:spacing w:after="120" w:afterLines="50" w:line="420" w:lineRule="atLeast"/>
        <w:ind w:firstLine="480" w:firstLineChars="200"/>
        <w:rPr>
          <w:rFonts w:eastAsia="宋体"/>
          <w:sz w:val="24"/>
        </w:rPr>
      </w:pPr>
      <w:r>
        <w:rPr>
          <w:rFonts w:eastAsia="宋体"/>
          <w:sz w:val="24"/>
        </w:rPr>
        <w:t>1．担保金额人民币（大写）</w:t>
      </w:r>
      <w:r>
        <w:rPr>
          <w:rFonts w:eastAsia="宋体"/>
          <w:sz w:val="24"/>
          <w:u w:val="single"/>
        </w:rPr>
        <w:t xml:space="preserve">                  </w:t>
      </w:r>
      <w:r>
        <w:rPr>
          <w:rFonts w:eastAsia="宋体"/>
          <w:sz w:val="24"/>
        </w:rPr>
        <w:t>元（¥</w:t>
      </w:r>
      <w:r>
        <w:rPr>
          <w:rFonts w:eastAsia="宋体"/>
          <w:sz w:val="24"/>
          <w:u w:val="single"/>
        </w:rPr>
        <w:t xml:space="preserve">           </w:t>
      </w:r>
      <w:r>
        <w:rPr>
          <w:rFonts w:eastAsia="宋体"/>
          <w:sz w:val="24"/>
        </w:rPr>
        <w:t>）。</w:t>
      </w:r>
    </w:p>
    <w:p>
      <w:pPr>
        <w:snapToGrid w:val="0"/>
        <w:spacing w:after="120" w:afterLines="50" w:line="420" w:lineRule="atLeast"/>
        <w:ind w:firstLine="480" w:firstLineChars="200"/>
        <w:rPr>
          <w:rFonts w:eastAsia="宋体"/>
          <w:sz w:val="24"/>
        </w:rPr>
      </w:pPr>
      <w:r>
        <w:rPr>
          <w:rFonts w:eastAsia="宋体"/>
          <w:sz w:val="24"/>
        </w:rPr>
        <w:t>2．担保有效期自委托人与检测人签订的合同生效之日起至委托人签发交工验收证书且检测人按照合同约定提交缺陷责任期保函之日止。</w:t>
      </w:r>
    </w:p>
    <w:p>
      <w:pPr>
        <w:snapToGrid w:val="0"/>
        <w:spacing w:after="120" w:afterLines="50" w:line="420" w:lineRule="atLeast"/>
        <w:ind w:firstLine="480" w:firstLineChars="200"/>
        <w:rPr>
          <w:rFonts w:eastAsia="宋体"/>
          <w:sz w:val="24"/>
        </w:rPr>
      </w:pPr>
      <w:r>
        <w:rPr>
          <w:rFonts w:eastAsia="宋体"/>
          <w:sz w:val="24"/>
        </w:rPr>
        <w:t>3．在本担保有效期内，因检测人违反合同约定的义务给你方造成经济损失时，我方在收到你方以书面形式提出的在担保金额内的赔偿要求后，在7天内无条件支付，无须你方出具证明或陈述理由。</w:t>
      </w:r>
    </w:p>
    <w:p>
      <w:pPr>
        <w:snapToGrid w:val="0"/>
        <w:spacing w:after="120" w:afterLines="50" w:line="420" w:lineRule="atLeast"/>
        <w:ind w:firstLine="480" w:firstLineChars="200"/>
        <w:rPr>
          <w:rFonts w:eastAsia="宋体"/>
          <w:sz w:val="24"/>
        </w:rPr>
      </w:pPr>
      <w:r>
        <w:rPr>
          <w:rFonts w:eastAsia="宋体"/>
          <w:sz w:val="24"/>
        </w:rPr>
        <w:t>4．委托人和检测人按合同条款变更合同时，无论我方是否收到该变更，我方承担本担保规定的义务不变。</w:t>
      </w:r>
    </w:p>
    <w:p>
      <w:pPr>
        <w:snapToGrid w:val="0"/>
        <w:spacing w:after="120" w:afterLines="50" w:line="420" w:lineRule="atLeast"/>
        <w:ind w:firstLine="480" w:firstLineChars="200"/>
        <w:rPr>
          <w:sz w:val="24"/>
        </w:rPr>
      </w:pPr>
    </w:p>
    <w:tbl>
      <w:tblPr>
        <w:tblStyle w:val="57"/>
        <w:tblW w:w="5962" w:type="dxa"/>
        <w:jc w:val="right"/>
        <w:tblLayout w:type="fixed"/>
        <w:tblCellMar>
          <w:top w:w="0" w:type="dxa"/>
          <w:left w:w="108" w:type="dxa"/>
          <w:bottom w:w="0" w:type="dxa"/>
          <w:right w:w="108" w:type="dxa"/>
        </w:tblCellMar>
      </w:tblPr>
      <w:tblGrid>
        <w:gridCol w:w="1628"/>
        <w:gridCol w:w="279"/>
        <w:gridCol w:w="147"/>
        <w:gridCol w:w="567"/>
        <w:gridCol w:w="558"/>
        <w:gridCol w:w="571"/>
        <w:gridCol w:w="288"/>
        <w:gridCol w:w="142"/>
        <w:gridCol w:w="401"/>
        <w:gridCol w:w="308"/>
        <w:gridCol w:w="567"/>
        <w:gridCol w:w="506"/>
      </w:tblGrid>
      <w:tr>
        <w:tblPrEx>
          <w:tblCellMar>
            <w:top w:w="0" w:type="dxa"/>
            <w:left w:w="108" w:type="dxa"/>
            <w:bottom w:w="0" w:type="dxa"/>
            <w:right w:w="108" w:type="dxa"/>
          </w:tblCellMar>
        </w:tblPrEx>
        <w:trPr>
          <w:trHeight w:val="443" w:hRule="atLeast"/>
          <w:jc w:val="right"/>
        </w:trPr>
        <w:tc>
          <w:tcPr>
            <w:tcW w:w="2054" w:type="dxa"/>
            <w:gridSpan w:val="3"/>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Times New Roman" w:hAnsi="Times New Roman" w:cs="Times New Roman"/>
                <w:sz w:val="24"/>
                <w:szCs w:val="24"/>
                <w:u w:val="single"/>
              </w:rPr>
            </w:pPr>
            <w:r>
              <w:rPr>
                <w:rFonts w:hint="eastAsia" w:ascii="Times New Roman" w:hAnsi="Times New Roman" w:eastAsia="宋体" w:cs="Times New Roman"/>
                <w:sz w:val="24"/>
                <w:szCs w:val="24"/>
              </w:rPr>
              <w:t>担保人名称：</w:t>
            </w:r>
          </w:p>
        </w:tc>
        <w:tc>
          <w:tcPr>
            <w:tcW w:w="2126" w:type="dxa"/>
            <w:gridSpan w:val="5"/>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jc w:val="right"/>
              <w:rPr>
                <w:rFonts w:hint="eastAsia" w:ascii="Times New Roman" w:hAnsi="Times New Roman" w:eastAsia="宋体" w:cs="Times New Roman"/>
                <w:sz w:val="24"/>
                <w:szCs w:val="24"/>
                <w:u w:val="single"/>
              </w:rPr>
            </w:pPr>
          </w:p>
        </w:tc>
        <w:tc>
          <w:tcPr>
            <w:tcW w:w="1782" w:type="dxa"/>
            <w:gridSpan w:val="4"/>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jc w:val="right"/>
              <w:rPr>
                <w:rFonts w:hint="eastAsia" w:ascii="Times New Roman" w:hAnsi="Times New Roman" w:cs="Times New Roman"/>
                <w:sz w:val="24"/>
                <w:szCs w:val="24"/>
                <w:u w:val="single"/>
              </w:rPr>
            </w:pPr>
            <w:r>
              <w:rPr>
                <w:rFonts w:hint="eastAsia" w:ascii="Times New Roman" w:hAnsi="Times New Roman" w:eastAsia="宋体" w:cs="Times New Roman"/>
                <w:sz w:val="24"/>
                <w:szCs w:val="24"/>
              </w:rPr>
              <w:t>（盖单位章）</w:t>
            </w:r>
          </w:p>
        </w:tc>
      </w:tr>
      <w:tr>
        <w:tblPrEx>
          <w:tblCellMar>
            <w:top w:w="0" w:type="dxa"/>
            <w:left w:w="108" w:type="dxa"/>
            <w:bottom w:w="0" w:type="dxa"/>
            <w:right w:w="108" w:type="dxa"/>
          </w:tblCellMar>
        </w:tblPrEx>
        <w:trPr>
          <w:trHeight w:val="477" w:hRule="atLeast"/>
          <w:jc w:val="right"/>
        </w:trPr>
        <w:tc>
          <w:tcPr>
            <w:tcW w:w="3750" w:type="dxa"/>
            <w:gridSpan w:val="6"/>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Times New Roman" w:hAnsi="Times New Roman" w:cs="Times New Roman"/>
                <w:sz w:val="24"/>
                <w:szCs w:val="24"/>
              </w:rPr>
            </w:pPr>
            <w:r>
              <w:rPr>
                <w:rFonts w:hint="eastAsia" w:ascii="Times New Roman" w:hAnsi="Times New Roman" w:eastAsia="宋体" w:cs="Times New Roman"/>
                <w:sz w:val="24"/>
                <w:szCs w:val="24"/>
              </w:rPr>
              <w:t>法定代表人或其委托代理人：</w:t>
            </w:r>
          </w:p>
        </w:tc>
        <w:tc>
          <w:tcPr>
            <w:tcW w:w="1139" w:type="dxa"/>
            <w:gridSpan w:val="4"/>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Times New Roman" w:hAnsi="Times New Roman" w:eastAsia="宋体" w:cs="Times New Roman"/>
                <w:sz w:val="24"/>
                <w:szCs w:val="24"/>
              </w:rPr>
            </w:pPr>
          </w:p>
        </w:tc>
        <w:tc>
          <w:tcPr>
            <w:tcW w:w="107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Times New Roman" w:hAnsi="Times New Roman" w:cs="Times New Roman"/>
                <w:sz w:val="24"/>
                <w:szCs w:val="24"/>
              </w:rPr>
            </w:pPr>
            <w:r>
              <w:rPr>
                <w:rFonts w:hint="eastAsia" w:ascii="Times New Roman" w:hAnsi="Times New Roman" w:eastAsia="宋体" w:cs="Times New Roman"/>
                <w:sz w:val="24"/>
                <w:szCs w:val="24"/>
              </w:rPr>
              <w:t>（签字）</w:t>
            </w:r>
          </w:p>
        </w:tc>
      </w:tr>
      <w:tr>
        <w:tblPrEx>
          <w:tblCellMar>
            <w:top w:w="0" w:type="dxa"/>
            <w:left w:w="108" w:type="dxa"/>
            <w:bottom w:w="0" w:type="dxa"/>
            <w:right w:w="108" w:type="dxa"/>
          </w:tblCellMar>
        </w:tblPrEx>
        <w:trPr>
          <w:trHeight w:val="437" w:hRule="atLeast"/>
          <w:jc w:val="right"/>
        </w:trPr>
        <w:tc>
          <w:tcPr>
            <w:tcW w:w="1907"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Times New Roman" w:hAnsi="Times New Roman" w:cs="Times New Roman"/>
                <w:sz w:val="24"/>
                <w:szCs w:val="24"/>
                <w:u w:val="single"/>
              </w:rPr>
            </w:pPr>
            <w:r>
              <w:rPr>
                <w:rFonts w:hint="eastAsia" w:ascii="Times New Roman" w:hAnsi="Times New Roman" w:eastAsia="宋体" w:cs="Times New Roman"/>
                <w:sz w:val="24"/>
                <w:szCs w:val="24"/>
              </w:rPr>
              <w:t>地  址：</w:t>
            </w:r>
          </w:p>
        </w:tc>
        <w:tc>
          <w:tcPr>
            <w:tcW w:w="4055" w:type="dxa"/>
            <w:gridSpan w:val="10"/>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Times New Roman" w:hAnsi="Times New Roman" w:cs="Times New Roman"/>
                <w:sz w:val="24"/>
                <w:szCs w:val="24"/>
                <w:u w:val="single"/>
              </w:rPr>
            </w:pPr>
          </w:p>
        </w:tc>
      </w:tr>
      <w:tr>
        <w:tblPrEx>
          <w:tblCellMar>
            <w:top w:w="0" w:type="dxa"/>
            <w:left w:w="108" w:type="dxa"/>
            <w:bottom w:w="0" w:type="dxa"/>
            <w:right w:w="108" w:type="dxa"/>
          </w:tblCellMar>
        </w:tblPrEx>
        <w:trPr>
          <w:trHeight w:val="437" w:hRule="atLeast"/>
          <w:jc w:val="right"/>
        </w:trPr>
        <w:tc>
          <w:tcPr>
            <w:tcW w:w="1907"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Times New Roman" w:hAnsi="Times New Roman" w:cs="Times New Roman"/>
                <w:sz w:val="24"/>
                <w:szCs w:val="24"/>
              </w:rPr>
            </w:pPr>
            <w:r>
              <w:rPr>
                <w:rFonts w:hint="eastAsia" w:ascii="Times New Roman" w:hAnsi="Times New Roman" w:eastAsia="宋体" w:cs="Times New Roman"/>
                <w:sz w:val="24"/>
                <w:szCs w:val="24"/>
              </w:rPr>
              <w:t>邮政编码：</w:t>
            </w:r>
          </w:p>
        </w:tc>
        <w:tc>
          <w:tcPr>
            <w:tcW w:w="4055" w:type="dxa"/>
            <w:gridSpan w:val="10"/>
            <w:tcBorders>
              <w:top w:val="single" w:color="auto" w:sz="4" w:space="0"/>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Times New Roman" w:hAnsi="Times New Roman" w:cs="Times New Roman"/>
                <w:sz w:val="24"/>
                <w:szCs w:val="24"/>
              </w:rPr>
            </w:pPr>
          </w:p>
        </w:tc>
      </w:tr>
      <w:tr>
        <w:tblPrEx>
          <w:tblCellMar>
            <w:top w:w="0" w:type="dxa"/>
            <w:left w:w="108" w:type="dxa"/>
            <w:bottom w:w="0" w:type="dxa"/>
            <w:right w:w="108" w:type="dxa"/>
          </w:tblCellMar>
        </w:tblPrEx>
        <w:trPr>
          <w:trHeight w:val="477" w:hRule="atLeast"/>
          <w:jc w:val="right"/>
        </w:trPr>
        <w:tc>
          <w:tcPr>
            <w:tcW w:w="1907"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Times New Roman" w:hAnsi="Times New Roman" w:cs="Times New Roman"/>
                <w:sz w:val="24"/>
                <w:szCs w:val="24"/>
                <w:u w:val="single"/>
              </w:rPr>
            </w:pPr>
            <w:r>
              <w:rPr>
                <w:rFonts w:hint="eastAsia" w:ascii="Times New Roman" w:hAnsi="Times New Roman" w:eastAsia="宋体" w:cs="Times New Roman"/>
                <w:sz w:val="24"/>
                <w:szCs w:val="24"/>
              </w:rPr>
              <w:t>电 话：</w:t>
            </w:r>
          </w:p>
        </w:tc>
        <w:tc>
          <w:tcPr>
            <w:tcW w:w="4055" w:type="dxa"/>
            <w:gridSpan w:val="10"/>
            <w:tcBorders>
              <w:top w:val="single" w:color="auto" w:sz="4" w:space="0"/>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Times New Roman" w:hAnsi="Times New Roman" w:cs="Times New Roman"/>
                <w:sz w:val="24"/>
                <w:szCs w:val="24"/>
                <w:u w:val="single"/>
              </w:rPr>
            </w:pPr>
          </w:p>
        </w:tc>
      </w:tr>
      <w:tr>
        <w:tblPrEx>
          <w:tblCellMar>
            <w:top w:w="0" w:type="dxa"/>
            <w:left w:w="108" w:type="dxa"/>
            <w:bottom w:w="0" w:type="dxa"/>
            <w:right w:w="108" w:type="dxa"/>
          </w:tblCellMar>
        </w:tblPrEx>
        <w:trPr>
          <w:trHeight w:val="469" w:hRule="atLeast"/>
          <w:jc w:val="right"/>
        </w:trPr>
        <w:tc>
          <w:tcPr>
            <w:tcW w:w="1907"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Times New Roman" w:hAnsi="Times New Roman" w:cs="Times New Roman"/>
                <w:sz w:val="24"/>
                <w:szCs w:val="24"/>
                <w:u w:val="single"/>
              </w:rPr>
            </w:pPr>
            <w:r>
              <w:rPr>
                <w:rFonts w:hint="eastAsia" w:ascii="Times New Roman" w:hAnsi="Times New Roman" w:eastAsia="宋体" w:cs="Times New Roman"/>
                <w:sz w:val="24"/>
                <w:szCs w:val="24"/>
              </w:rPr>
              <w:t>传 真：</w:t>
            </w:r>
          </w:p>
        </w:tc>
        <w:tc>
          <w:tcPr>
            <w:tcW w:w="4055" w:type="dxa"/>
            <w:gridSpan w:val="10"/>
            <w:tcBorders>
              <w:top w:val="single" w:color="auto" w:sz="4" w:space="0"/>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Times New Roman" w:hAnsi="Times New Roman" w:cs="Times New Roman"/>
                <w:sz w:val="24"/>
                <w:szCs w:val="24"/>
                <w:u w:val="single"/>
              </w:rPr>
            </w:pPr>
          </w:p>
        </w:tc>
      </w:tr>
      <w:tr>
        <w:tblPrEx>
          <w:tblCellMar>
            <w:top w:w="0" w:type="dxa"/>
            <w:left w:w="108" w:type="dxa"/>
            <w:bottom w:w="0" w:type="dxa"/>
            <w:right w:w="108" w:type="dxa"/>
          </w:tblCellMar>
        </w:tblPrEx>
        <w:trPr>
          <w:trHeight w:val="460" w:hRule="atLeast"/>
          <w:jc w:val="right"/>
        </w:trPr>
        <w:tc>
          <w:tcPr>
            <w:tcW w:w="1628" w:type="dxa"/>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Times New Roman" w:hAnsi="Times New Roman" w:cs="Times New Roman"/>
                <w:sz w:val="24"/>
                <w:szCs w:val="24"/>
              </w:rPr>
            </w:pPr>
          </w:p>
        </w:tc>
        <w:tc>
          <w:tcPr>
            <w:tcW w:w="993" w:type="dxa"/>
            <w:gridSpan w:val="3"/>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Times New Roman" w:hAnsi="Times New Roman" w:eastAsia="宋体" w:cs="Times New Roman"/>
                <w:sz w:val="24"/>
                <w:szCs w:val="24"/>
                <w:u w:val="single"/>
              </w:rPr>
            </w:pPr>
          </w:p>
        </w:tc>
        <w:tc>
          <w:tcPr>
            <w:tcW w:w="558" w:type="dxa"/>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Times New Roman" w:hAnsi="Times New Roman" w:cs="Times New Roman"/>
                <w:sz w:val="24"/>
                <w:szCs w:val="24"/>
              </w:rPr>
            </w:pPr>
            <w:r>
              <w:rPr>
                <w:rFonts w:hint="eastAsia" w:ascii="Times New Roman" w:hAnsi="Times New Roman" w:eastAsia="宋体" w:cs="Times New Roman"/>
                <w:sz w:val="24"/>
                <w:szCs w:val="24"/>
              </w:rPr>
              <w:t>年</w:t>
            </w:r>
          </w:p>
        </w:tc>
        <w:tc>
          <w:tcPr>
            <w:tcW w:w="859" w:type="dxa"/>
            <w:gridSpan w:val="2"/>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Times New Roman" w:hAnsi="Times New Roman" w:eastAsia="宋体" w:cs="Times New Roman"/>
                <w:sz w:val="24"/>
                <w:szCs w:val="24"/>
              </w:rPr>
            </w:pPr>
          </w:p>
        </w:tc>
        <w:tc>
          <w:tcPr>
            <w:tcW w:w="54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Times New Roman" w:hAnsi="Times New Roman" w:cs="Times New Roman"/>
                <w:sz w:val="24"/>
                <w:szCs w:val="24"/>
              </w:rPr>
            </w:pPr>
            <w:r>
              <w:rPr>
                <w:rFonts w:hint="eastAsia" w:ascii="Times New Roman" w:hAnsi="Times New Roman" w:eastAsia="宋体" w:cs="Times New Roman"/>
                <w:sz w:val="24"/>
                <w:szCs w:val="24"/>
              </w:rPr>
              <w:t>月</w:t>
            </w:r>
          </w:p>
        </w:tc>
        <w:tc>
          <w:tcPr>
            <w:tcW w:w="875" w:type="dxa"/>
            <w:gridSpan w:val="2"/>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Times New Roman" w:hAnsi="Times New Roman" w:eastAsia="宋体" w:cs="Times New Roman"/>
                <w:sz w:val="24"/>
                <w:szCs w:val="24"/>
              </w:rPr>
            </w:pPr>
          </w:p>
        </w:tc>
        <w:tc>
          <w:tcPr>
            <w:tcW w:w="506" w:type="dxa"/>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Times New Roman" w:hAnsi="Times New Roman" w:cs="Times New Roman"/>
                <w:sz w:val="24"/>
                <w:szCs w:val="24"/>
              </w:rPr>
            </w:pPr>
            <w:r>
              <w:rPr>
                <w:rFonts w:hint="eastAsia" w:ascii="Times New Roman" w:hAnsi="Times New Roman" w:eastAsia="宋体" w:cs="Times New Roman"/>
                <w:sz w:val="24"/>
                <w:szCs w:val="24"/>
              </w:rPr>
              <w:t>日</w:t>
            </w:r>
          </w:p>
        </w:tc>
      </w:tr>
      <w:tr>
        <w:tblPrEx>
          <w:tblCellMar>
            <w:top w:w="0" w:type="dxa"/>
            <w:left w:w="108" w:type="dxa"/>
            <w:bottom w:w="0" w:type="dxa"/>
            <w:right w:w="108" w:type="dxa"/>
          </w:tblCellMar>
        </w:tblPrEx>
        <w:trPr>
          <w:trHeight w:val="384" w:hRule="atLeast"/>
          <w:jc w:val="right"/>
        </w:trPr>
        <w:tc>
          <w:tcPr>
            <w:tcW w:w="5962" w:type="dxa"/>
            <w:gridSpan w:val="1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jc w:val="right"/>
              <w:rPr>
                <w:rFonts w:hint="eastAsia" w:ascii="Times New Roman" w:hAnsi="Times New Roman" w:eastAsia="宋体" w:cs="Times New Roman"/>
                <w:sz w:val="24"/>
                <w:szCs w:val="24"/>
                <w:u w:val="single"/>
              </w:rPr>
            </w:pPr>
          </w:p>
        </w:tc>
      </w:tr>
    </w:tbl>
    <w:p>
      <w:pPr>
        <w:tabs>
          <w:tab w:val="left" w:pos="142"/>
          <w:tab w:val="left" w:pos="567"/>
        </w:tabs>
        <w:spacing w:line="360" w:lineRule="auto"/>
        <w:ind w:right="1281"/>
        <w:jc w:val="left"/>
        <w:outlineLvl w:val="1"/>
        <w:rPr>
          <w:rFonts w:eastAsia="黑体"/>
          <w:sz w:val="30"/>
          <w:szCs w:val="30"/>
        </w:rPr>
      </w:pPr>
    </w:p>
    <w:p>
      <w:pPr>
        <w:jc w:val="left"/>
        <w:rPr>
          <w:rFonts w:eastAsia="黑体"/>
          <w:sz w:val="30"/>
          <w:szCs w:val="30"/>
        </w:rPr>
      </w:pPr>
      <w:r>
        <w:rPr>
          <w:rFonts w:eastAsia="黑体"/>
          <w:sz w:val="30"/>
          <w:szCs w:val="30"/>
        </w:rPr>
        <w:br w:type="page"/>
      </w:r>
    </w:p>
    <w:p>
      <w:pPr>
        <w:keepNext w:val="0"/>
        <w:keepLines w:val="0"/>
        <w:pageBreakBefore w:val="0"/>
        <w:widowControl w:val="0"/>
        <w:tabs>
          <w:tab w:val="left" w:pos="142"/>
          <w:tab w:val="left" w:pos="567"/>
        </w:tabs>
        <w:kinsoku/>
        <w:wordWrap/>
        <w:overflowPunct/>
        <w:topLinePunct w:val="0"/>
        <w:autoSpaceDE/>
        <w:autoSpaceDN/>
        <w:bidi w:val="0"/>
        <w:adjustRightInd/>
        <w:snapToGrid/>
        <w:spacing w:line="360" w:lineRule="auto"/>
        <w:ind w:right="1281"/>
        <w:jc w:val="left"/>
        <w:textAlignment w:val="auto"/>
        <w:outlineLvl w:val="2"/>
        <w:rPr>
          <w:rFonts w:eastAsia="黑体"/>
          <w:sz w:val="30"/>
          <w:szCs w:val="30"/>
        </w:rPr>
      </w:pPr>
      <w:bookmarkStart w:id="286" w:name="_Toc6588"/>
      <w:bookmarkStart w:id="287" w:name="_Toc10340"/>
      <w:bookmarkStart w:id="288" w:name="_Toc4213"/>
      <w:r>
        <w:rPr>
          <w:rFonts w:eastAsia="黑体"/>
          <w:sz w:val="30"/>
          <w:szCs w:val="30"/>
        </w:rPr>
        <w:t>附件</w:t>
      </w:r>
      <w:r>
        <w:rPr>
          <w:rFonts w:hint="eastAsia" w:eastAsia="黑体"/>
          <w:sz w:val="30"/>
          <w:szCs w:val="30"/>
          <w:lang w:val="en-US" w:eastAsia="zh-CN"/>
        </w:rPr>
        <w:t>五</w:t>
      </w:r>
      <w:r>
        <w:rPr>
          <w:rFonts w:eastAsia="黑体"/>
          <w:sz w:val="30"/>
          <w:szCs w:val="30"/>
        </w:rPr>
        <w:t xml:space="preserve"> 安全生产</w:t>
      </w:r>
      <w:r>
        <w:rPr>
          <w:rFonts w:ascii="Times New Roman" w:hAnsi="Times New Roman" w:eastAsia="黑体" w:cs="Times New Roman"/>
          <w:sz w:val="30"/>
          <w:szCs w:val="30"/>
        </w:rPr>
        <w:t>合同</w:t>
      </w:r>
      <w:bookmarkEnd w:id="286"/>
      <w:bookmarkEnd w:id="287"/>
      <w:bookmarkEnd w:id="288"/>
    </w:p>
    <w:p>
      <w:pPr>
        <w:jc w:val="center"/>
        <w:rPr>
          <w:rFonts w:eastAsia="宋体"/>
        </w:rPr>
      </w:pPr>
      <w:r>
        <w:rPr>
          <w:rFonts w:eastAsia="宋体"/>
          <w:b/>
          <w:bCs/>
          <w:sz w:val="32"/>
          <w:szCs w:val="32"/>
        </w:rPr>
        <w:t>安全生产合同</w:t>
      </w:r>
    </w:p>
    <w:p>
      <w:pPr>
        <w:spacing w:line="360" w:lineRule="auto"/>
        <w:ind w:firstLine="420"/>
        <w:rPr>
          <w:rFonts w:eastAsia="宋体"/>
          <w:sz w:val="24"/>
        </w:rPr>
      </w:pPr>
    </w:p>
    <w:p>
      <w:pPr>
        <w:spacing w:line="360" w:lineRule="auto"/>
        <w:ind w:firstLine="480" w:firstLineChars="200"/>
        <w:rPr>
          <w:rFonts w:eastAsia="宋体"/>
          <w:sz w:val="24"/>
        </w:rPr>
      </w:pPr>
      <w:r>
        <w:rPr>
          <w:rFonts w:eastAsia="宋体"/>
          <w:sz w:val="24"/>
        </w:rPr>
        <w:t>根据国务院《建设工程安全生产管理条例》（2003年第393号），交通运输部《公路水运工程安全生产监督管理办法》（2017 年第25号），交通运输部《公路水运工程施工安全标准化指南》有关规定，为在</w:t>
      </w:r>
      <w:r>
        <w:rPr>
          <w:rFonts w:hint="eastAsia" w:eastAsia="宋体"/>
          <w:sz w:val="24"/>
          <w:u w:val="single"/>
        </w:rPr>
        <w:t>海南省环岛旅游公路工程</w:t>
      </w:r>
      <w:r>
        <w:rPr>
          <w:rFonts w:hint="eastAsia" w:eastAsia="宋体"/>
          <w:sz w:val="24"/>
        </w:rPr>
        <w:t>（项目名称）</w:t>
      </w:r>
      <w:r>
        <w:rPr>
          <w:rFonts w:hint="eastAsia" w:eastAsia="宋体"/>
          <w:sz w:val="24"/>
          <w:u w:val="single"/>
        </w:rPr>
        <w:t>第四标段</w:t>
      </w:r>
      <w:r>
        <w:rPr>
          <w:rFonts w:eastAsia="宋体"/>
          <w:sz w:val="24"/>
        </w:rPr>
        <w:t>中心试验室试验检测服务合同的实施过程中切实搞好本工程的安全生产管理工作，</w:t>
      </w:r>
      <w:r>
        <w:rPr>
          <w:rFonts w:hint="eastAsia" w:eastAsia="宋体"/>
          <w:sz w:val="24"/>
          <w:u w:val="single"/>
        </w:rPr>
        <w:t>海南交投环岛旅游公路投资开发有限公司</w:t>
      </w:r>
      <w:r>
        <w:rPr>
          <w:rFonts w:eastAsia="宋体"/>
          <w:sz w:val="24"/>
        </w:rPr>
        <w:t>（</w:t>
      </w:r>
      <w:r>
        <w:rPr>
          <w:rFonts w:hint="eastAsia" w:eastAsia="宋体"/>
          <w:sz w:val="24"/>
        </w:rPr>
        <w:t>委托人全称，</w:t>
      </w:r>
      <w:r>
        <w:rPr>
          <w:rFonts w:eastAsia="宋体"/>
          <w:sz w:val="24"/>
        </w:rPr>
        <w:t>以下简称“</w:t>
      </w:r>
      <w:r>
        <w:rPr>
          <w:rFonts w:hint="eastAsia" w:eastAsia="宋体"/>
          <w:sz w:val="24"/>
        </w:rPr>
        <w:t>委托人</w:t>
      </w:r>
      <w:r>
        <w:rPr>
          <w:rFonts w:eastAsia="宋体"/>
          <w:sz w:val="24"/>
        </w:rPr>
        <w:t>”）与</w:t>
      </w:r>
      <w:r>
        <w:rPr>
          <w:rFonts w:eastAsia="宋体"/>
          <w:sz w:val="24"/>
          <w:u w:val="single"/>
        </w:rPr>
        <w:t xml:space="preserve"> </w:t>
      </w:r>
      <w:r>
        <w:rPr>
          <w:rFonts w:hint="eastAsia" w:eastAsia="宋体"/>
          <w:sz w:val="24"/>
          <w:u w:val="single"/>
        </w:rPr>
        <w:t xml:space="preserve">   </w:t>
      </w:r>
      <w:r>
        <w:rPr>
          <w:rFonts w:hint="eastAsia" w:eastAsia="宋体"/>
          <w:kern w:val="0"/>
          <w:sz w:val="24"/>
          <w:u w:val="single"/>
        </w:rPr>
        <w:t xml:space="preserve">  </w:t>
      </w:r>
      <w:r>
        <w:rPr>
          <w:rFonts w:eastAsia="宋体"/>
          <w:sz w:val="24"/>
        </w:rPr>
        <w:t>（</w:t>
      </w:r>
      <w:r>
        <w:rPr>
          <w:rFonts w:hint="eastAsia" w:eastAsia="宋体"/>
          <w:sz w:val="24"/>
        </w:rPr>
        <w:t>中心试验室试验检测服务单位全称，</w:t>
      </w:r>
      <w:r>
        <w:rPr>
          <w:rFonts w:eastAsia="宋体"/>
          <w:sz w:val="24"/>
        </w:rPr>
        <w:t>以下简称“检测人”）签订如下安全生产合同：</w:t>
      </w:r>
    </w:p>
    <w:p>
      <w:pPr>
        <w:pStyle w:val="376"/>
        <w:keepNext w:val="0"/>
        <w:keepLines w:val="0"/>
        <w:pageBreakBefore w:val="0"/>
        <w:widowControl w:val="0"/>
        <w:kinsoku/>
        <w:wordWrap/>
        <w:overflowPunct/>
        <w:topLinePunct w:val="0"/>
        <w:autoSpaceDE w:val="0"/>
        <w:autoSpaceDN w:val="0"/>
        <w:bidi w:val="0"/>
        <w:adjustRightInd w:val="0"/>
        <w:snapToGrid/>
        <w:spacing w:beforeAutospacing="0" w:line="360" w:lineRule="auto"/>
        <w:ind w:firstLine="480" w:firstLineChars="200"/>
        <w:jc w:val="both"/>
        <w:textAlignment w:val="auto"/>
        <w:rPr>
          <w:rFonts w:hint="eastAsia" w:ascii="黑体" w:hAnsi="黑体" w:eastAsia="黑体" w:cs="黑体"/>
          <w:bCs/>
          <w:color w:val="auto"/>
        </w:rPr>
      </w:pPr>
      <w:r>
        <w:rPr>
          <w:rFonts w:hint="eastAsia" w:ascii="黑体" w:hAnsi="黑体" w:eastAsia="黑体" w:cs="黑体"/>
          <w:bCs/>
          <w:color w:val="auto"/>
        </w:rPr>
        <w:t>一、</w:t>
      </w:r>
      <w:r>
        <w:rPr>
          <w:rFonts w:hint="eastAsia" w:ascii="黑体" w:hAnsi="黑体" w:eastAsia="黑体" w:cs="黑体"/>
          <w:color w:val="auto"/>
        </w:rPr>
        <w:t>委托人</w:t>
      </w:r>
      <w:r>
        <w:rPr>
          <w:rFonts w:hint="eastAsia" w:ascii="黑体" w:hAnsi="黑体" w:eastAsia="黑体" w:cs="黑体"/>
          <w:bCs/>
          <w:color w:val="auto"/>
        </w:rPr>
        <w:t>职责</w:t>
      </w:r>
    </w:p>
    <w:p>
      <w:pPr>
        <w:spacing w:line="360" w:lineRule="auto"/>
        <w:ind w:firstLine="480" w:firstLineChars="200"/>
        <w:rPr>
          <w:rFonts w:eastAsia="宋体"/>
          <w:sz w:val="24"/>
        </w:rPr>
      </w:pPr>
      <w:r>
        <w:rPr>
          <w:rFonts w:eastAsia="宋体"/>
          <w:sz w:val="24"/>
        </w:rPr>
        <w:t>1．严格遵守国家有关安全生产的法律法规，认真执行合同的有关安全要求。</w:t>
      </w:r>
    </w:p>
    <w:p>
      <w:pPr>
        <w:spacing w:line="360" w:lineRule="auto"/>
        <w:ind w:firstLine="480" w:firstLineChars="200"/>
        <w:rPr>
          <w:rFonts w:eastAsia="宋体"/>
          <w:sz w:val="24"/>
        </w:rPr>
      </w:pPr>
      <w:r>
        <w:rPr>
          <w:rFonts w:eastAsia="宋体"/>
          <w:sz w:val="24"/>
        </w:rPr>
        <w:t>2．按照法律、法规的规定对参建单位的安全生产条件、安全生产信用情况、安全生产保障措施等提出明确要求并核查实施情况。</w:t>
      </w:r>
    </w:p>
    <w:p>
      <w:pPr>
        <w:spacing w:line="360" w:lineRule="auto"/>
        <w:ind w:firstLine="480" w:firstLineChars="200"/>
        <w:rPr>
          <w:rFonts w:eastAsia="宋体"/>
          <w:sz w:val="24"/>
        </w:rPr>
      </w:pPr>
      <w:r>
        <w:rPr>
          <w:rFonts w:eastAsia="宋体"/>
          <w:sz w:val="24"/>
        </w:rPr>
        <w:t>3．向参建单位提供施工现场沿线及区域供水、供电、通信、等地下管线资料以及气象、水文观测资料，并保证资料的真实、准确、完整。</w:t>
      </w:r>
    </w:p>
    <w:p>
      <w:pPr>
        <w:spacing w:line="360" w:lineRule="auto"/>
        <w:ind w:firstLine="480" w:firstLineChars="200"/>
        <w:rPr>
          <w:rFonts w:eastAsia="宋体"/>
          <w:sz w:val="24"/>
        </w:rPr>
      </w:pPr>
      <w:r>
        <w:rPr>
          <w:rFonts w:eastAsia="宋体"/>
          <w:sz w:val="24"/>
        </w:rPr>
        <w:t>4．重要的安全设施坚持与主体工程“三同时”的原则，即：同时设计、审批，同时施工，同时验收，投入使用。</w:t>
      </w:r>
    </w:p>
    <w:p>
      <w:pPr>
        <w:spacing w:line="360" w:lineRule="auto"/>
        <w:ind w:firstLine="480" w:firstLineChars="200"/>
        <w:rPr>
          <w:rFonts w:eastAsia="宋体"/>
          <w:sz w:val="24"/>
        </w:rPr>
      </w:pPr>
      <w:r>
        <w:rPr>
          <w:rFonts w:eastAsia="宋体"/>
          <w:sz w:val="24"/>
        </w:rPr>
        <w:t>5．按照法律法规要求确定项目安全作业环境及安全施工措施所需的安全生产费用，并依据监理工程师对工程安全生产情况的签字确认进行支付。</w:t>
      </w:r>
    </w:p>
    <w:p>
      <w:pPr>
        <w:spacing w:line="360" w:lineRule="auto"/>
        <w:ind w:firstLine="480" w:firstLineChars="200"/>
        <w:rPr>
          <w:rFonts w:eastAsia="宋体"/>
          <w:sz w:val="24"/>
        </w:rPr>
      </w:pPr>
      <w:r>
        <w:rPr>
          <w:rFonts w:eastAsia="宋体"/>
          <w:sz w:val="24"/>
        </w:rPr>
        <w:t>6．不向参建单位提出不符合建设工程安全生产法律法规和强制性标准规定的要求，不明示或暗示参建单位使用不符合安全施工要求的安全防护用具、机械设备、施工机具及配件、消防设施和器材。</w:t>
      </w:r>
    </w:p>
    <w:p>
      <w:pPr>
        <w:spacing w:line="360" w:lineRule="auto"/>
        <w:ind w:firstLine="480" w:firstLineChars="200"/>
        <w:rPr>
          <w:rFonts w:eastAsia="宋体"/>
          <w:sz w:val="24"/>
        </w:rPr>
      </w:pPr>
      <w:r>
        <w:rPr>
          <w:rFonts w:eastAsia="宋体"/>
          <w:sz w:val="24"/>
        </w:rPr>
        <w:t>7．依法对各参建单位签订安全生产合同，并明确安全生产责任。</w:t>
      </w:r>
    </w:p>
    <w:p>
      <w:pPr>
        <w:spacing w:line="360" w:lineRule="auto"/>
        <w:ind w:firstLine="480" w:firstLineChars="200"/>
        <w:rPr>
          <w:rFonts w:eastAsia="宋体"/>
          <w:sz w:val="24"/>
        </w:rPr>
      </w:pPr>
      <w:r>
        <w:rPr>
          <w:rFonts w:eastAsia="宋体"/>
          <w:sz w:val="24"/>
        </w:rPr>
        <w:t>8．对项目安全生产负有主导责任，加强项目各阶段安全工作的综合协调管理与监督，按照合同约定督促工程参建单位落实安全生产责任，按照每半年一次做好“平安工地”的考核工作。</w:t>
      </w:r>
    </w:p>
    <w:p>
      <w:pPr>
        <w:spacing w:line="360" w:lineRule="auto"/>
        <w:ind w:firstLine="480" w:firstLineChars="200"/>
        <w:rPr>
          <w:rFonts w:eastAsia="宋体"/>
          <w:sz w:val="24"/>
        </w:rPr>
      </w:pPr>
      <w:r>
        <w:rPr>
          <w:rFonts w:eastAsia="宋体"/>
          <w:sz w:val="24"/>
        </w:rPr>
        <w:t>9．定期召开安全生产调度会，及时传达上级有关安全生产的精神。</w:t>
      </w:r>
    </w:p>
    <w:p>
      <w:pPr>
        <w:spacing w:line="360" w:lineRule="auto"/>
        <w:ind w:firstLine="480" w:firstLineChars="200"/>
        <w:rPr>
          <w:rFonts w:eastAsia="宋体"/>
          <w:sz w:val="24"/>
        </w:rPr>
      </w:pPr>
      <w:r>
        <w:rPr>
          <w:rFonts w:eastAsia="宋体"/>
          <w:sz w:val="24"/>
        </w:rPr>
        <w:t>10．配合</w:t>
      </w:r>
      <w:r>
        <w:rPr>
          <w:rFonts w:hint="eastAsia" w:eastAsia="宋体"/>
          <w:sz w:val="24"/>
        </w:rPr>
        <w:t>委托人</w:t>
      </w:r>
      <w:r>
        <w:rPr>
          <w:rFonts w:eastAsia="宋体"/>
          <w:sz w:val="24"/>
        </w:rPr>
        <w:t>对施工现场及取、弃土场等进行安全生产检查，监督施工单位及时处理发现的各项安全隐患。</w:t>
      </w:r>
    </w:p>
    <w:p>
      <w:pPr>
        <w:pStyle w:val="376"/>
        <w:keepNext w:val="0"/>
        <w:keepLines w:val="0"/>
        <w:pageBreakBefore w:val="0"/>
        <w:widowControl w:val="0"/>
        <w:kinsoku/>
        <w:wordWrap/>
        <w:overflowPunct/>
        <w:topLinePunct w:val="0"/>
        <w:autoSpaceDE w:val="0"/>
        <w:autoSpaceDN w:val="0"/>
        <w:bidi w:val="0"/>
        <w:adjustRightInd w:val="0"/>
        <w:snapToGrid/>
        <w:spacing w:beforeAutospacing="0" w:line="360" w:lineRule="auto"/>
        <w:ind w:firstLine="480" w:firstLineChars="200"/>
        <w:jc w:val="both"/>
        <w:textAlignment w:val="auto"/>
        <w:rPr>
          <w:rFonts w:ascii="Times New Roman" w:hAnsi="Times New Roman" w:cs="Times New Roman"/>
          <w:bCs/>
          <w:color w:val="auto"/>
        </w:rPr>
      </w:pPr>
      <w:r>
        <w:rPr>
          <w:rFonts w:ascii="Times New Roman" w:hAnsi="Times New Roman" w:cs="Times New Roman"/>
          <w:bCs/>
          <w:color w:val="auto"/>
        </w:rPr>
        <w:t>二、检测人职责</w:t>
      </w:r>
    </w:p>
    <w:p>
      <w:pPr>
        <w:spacing w:line="360" w:lineRule="auto"/>
        <w:ind w:firstLine="480" w:firstLineChars="200"/>
        <w:rPr>
          <w:rFonts w:eastAsia="宋体"/>
          <w:sz w:val="24"/>
        </w:rPr>
      </w:pPr>
      <w:r>
        <w:rPr>
          <w:rFonts w:eastAsia="宋体"/>
          <w:sz w:val="24"/>
        </w:rPr>
        <w:t>1．严格遵守国家有关安全生产的法律法规，按照交通运输部颁发的《公路工程施工安全技术规范》（JTGF9—2015）、《公路水运工程施工安全标准化指南》、《公路水运工程安全生产监督管理办法》（交通运输部令2017年第25号）、《中华人民共和国安全生产法》（中华人民共和国主席令第十三号）、《建设工程安全生产管理条例》等国家和地方有关安全生产的法律法规等有关安全生产的规定，依据安全生产试验检测计划和试验检测细则，认真检查落实</w:t>
      </w:r>
      <w:r>
        <w:rPr>
          <w:rFonts w:hint="eastAsia" w:eastAsia="宋体"/>
          <w:sz w:val="24"/>
        </w:rPr>
        <w:t>委托人</w:t>
      </w:r>
      <w:r>
        <w:rPr>
          <w:rFonts w:eastAsia="宋体"/>
          <w:sz w:val="24"/>
        </w:rPr>
        <w:t>与施工单位签订的施工承包合同和安全生产合同中的有关安全要求，做好本项目的安全生产工作，落实施工单位的安全生产费用的计量审核。</w:t>
      </w:r>
    </w:p>
    <w:p>
      <w:pPr>
        <w:spacing w:line="360" w:lineRule="auto"/>
        <w:ind w:firstLine="480" w:firstLineChars="200"/>
        <w:rPr>
          <w:rFonts w:eastAsia="宋体"/>
          <w:sz w:val="24"/>
        </w:rPr>
      </w:pPr>
      <w:r>
        <w:rPr>
          <w:rFonts w:eastAsia="宋体"/>
          <w:sz w:val="24"/>
        </w:rPr>
        <w:t>2．坚持“安全第一、预防为主、综合治理”和坚持“管生产必须管安全、谁主管谁负责”的原则，建立健全各项安全生产管理机构，配备专职或兼职安全管理人员，有组织有领导地开展安全生产活动。人员配备应满足项目重大风险源控制管理的跟踪巡视工作，加强安全生产宣传教育，增强全员安全生产意识，各级领导、试验检测人员，必须自觉执行安全生产的规章制度，有效防止安全事故。</w:t>
      </w:r>
    </w:p>
    <w:p>
      <w:pPr>
        <w:spacing w:line="360" w:lineRule="auto"/>
        <w:ind w:firstLine="480" w:firstLineChars="200"/>
        <w:rPr>
          <w:rFonts w:eastAsia="宋体"/>
          <w:sz w:val="24"/>
        </w:rPr>
      </w:pPr>
      <w:r>
        <w:rPr>
          <w:rFonts w:eastAsia="宋体"/>
          <w:sz w:val="24"/>
        </w:rPr>
        <w:t>3．中心试验室试验检测服务单位和试验检测人员应按照法律法规、规章和标准规范实施工作，并对工程项目安全生产承担责任。</w:t>
      </w:r>
    </w:p>
    <w:p>
      <w:pPr>
        <w:spacing w:line="360" w:lineRule="auto"/>
        <w:ind w:firstLine="480" w:firstLineChars="200"/>
        <w:rPr>
          <w:rFonts w:eastAsia="宋体"/>
          <w:sz w:val="24"/>
        </w:rPr>
      </w:pPr>
      <w:r>
        <w:rPr>
          <w:rFonts w:eastAsia="宋体"/>
          <w:sz w:val="24"/>
        </w:rPr>
        <w:t>4．建立健全安全管理制度落实安全生产责任。</w:t>
      </w:r>
    </w:p>
    <w:p>
      <w:pPr>
        <w:spacing w:line="360" w:lineRule="auto"/>
        <w:ind w:firstLine="480" w:firstLineChars="200"/>
        <w:rPr>
          <w:rFonts w:eastAsia="宋体"/>
        </w:rPr>
      </w:pPr>
      <w:r>
        <w:rPr>
          <w:rFonts w:eastAsia="宋体"/>
          <w:sz w:val="24"/>
        </w:rPr>
        <w:t>5．检测人应审查施工合同约定的安全生产条件、施工组织设计中的安全技术措施、危险性较大的分部分项工程的专项施工方案，以及安全生产专项费用计量情况。依据国家有关安全生产的法律法规以及</w:t>
      </w:r>
      <w:r>
        <w:rPr>
          <w:rFonts w:hint="eastAsia" w:eastAsia="宋体"/>
          <w:sz w:val="24"/>
        </w:rPr>
        <w:t>委托人</w:t>
      </w:r>
      <w:r>
        <w:rPr>
          <w:rFonts w:eastAsia="宋体"/>
          <w:sz w:val="24"/>
        </w:rPr>
        <w:t>与施工单位签订的施工承包合同和安全生产合同，对施工单位的施工安全提出明确要求，参与施工单位施工技术和安全生产交底，落实施工单位制订实施性安全生产措施制度，指导生产作业。</w:t>
      </w:r>
    </w:p>
    <w:p>
      <w:pPr>
        <w:pStyle w:val="376"/>
        <w:keepNext w:val="0"/>
        <w:keepLines w:val="0"/>
        <w:pageBreakBefore w:val="0"/>
        <w:widowControl w:val="0"/>
        <w:kinsoku/>
        <w:wordWrap/>
        <w:overflowPunct/>
        <w:topLinePunct w:val="0"/>
        <w:autoSpaceDE w:val="0"/>
        <w:autoSpaceDN w:val="0"/>
        <w:bidi w:val="0"/>
        <w:adjustRightInd w:val="0"/>
        <w:snapToGrid/>
        <w:spacing w:beforeAutospacing="0" w:line="360" w:lineRule="auto"/>
        <w:ind w:firstLine="480" w:firstLineChars="200"/>
        <w:jc w:val="both"/>
        <w:textAlignment w:val="auto"/>
        <w:rPr>
          <w:rFonts w:ascii="Times New Roman" w:hAnsi="Times New Roman" w:cs="Times New Roman"/>
          <w:bCs/>
          <w:color w:val="auto"/>
        </w:rPr>
      </w:pPr>
      <w:r>
        <w:rPr>
          <w:rFonts w:ascii="Times New Roman" w:hAnsi="Times New Roman" w:cs="Times New Roman"/>
          <w:bCs/>
          <w:color w:val="auto"/>
        </w:rPr>
        <w:t>三、违约责任</w:t>
      </w:r>
    </w:p>
    <w:p>
      <w:pPr>
        <w:spacing w:line="360" w:lineRule="auto"/>
        <w:ind w:firstLine="480" w:firstLineChars="200"/>
      </w:pPr>
      <w:r>
        <w:rPr>
          <w:rFonts w:eastAsia="宋体"/>
          <w:sz w:val="24"/>
          <w:szCs w:val="24"/>
        </w:rPr>
        <w:t>如因一方违约造成安全事故，将依法追究法律责任。</w:t>
      </w:r>
    </w:p>
    <w:tbl>
      <w:tblPr>
        <w:tblStyle w:val="57"/>
        <w:tblW w:w="8897" w:type="dxa"/>
        <w:tblInd w:w="0" w:type="dxa"/>
        <w:tblLayout w:type="fixed"/>
        <w:tblCellMar>
          <w:top w:w="0" w:type="dxa"/>
          <w:left w:w="108" w:type="dxa"/>
          <w:bottom w:w="0" w:type="dxa"/>
          <w:right w:w="108" w:type="dxa"/>
        </w:tblCellMar>
      </w:tblPr>
      <w:tblGrid>
        <w:gridCol w:w="1242"/>
        <w:gridCol w:w="142"/>
        <w:gridCol w:w="284"/>
        <w:gridCol w:w="601"/>
        <w:gridCol w:w="425"/>
        <w:gridCol w:w="708"/>
        <w:gridCol w:w="250"/>
        <w:gridCol w:w="14"/>
        <w:gridCol w:w="587"/>
        <w:gridCol w:w="426"/>
        <w:gridCol w:w="958"/>
        <w:gridCol w:w="347"/>
        <w:gridCol w:w="361"/>
        <w:gridCol w:w="284"/>
        <w:gridCol w:w="425"/>
        <w:gridCol w:w="567"/>
        <w:gridCol w:w="425"/>
        <w:gridCol w:w="567"/>
        <w:gridCol w:w="284"/>
      </w:tblGrid>
      <w:tr>
        <w:tblPrEx>
          <w:tblCellMar>
            <w:top w:w="0" w:type="dxa"/>
            <w:left w:w="108" w:type="dxa"/>
            <w:bottom w:w="0" w:type="dxa"/>
            <w:right w:w="108" w:type="dxa"/>
          </w:tblCellMar>
        </w:tblPrEx>
        <w:trPr>
          <w:trHeight w:val="1106" w:hRule="atLeast"/>
        </w:trPr>
        <w:tc>
          <w:tcPr>
            <w:tcW w:w="1242" w:type="dxa"/>
            <w:noWrap/>
            <w:vAlign w:val="bottom"/>
          </w:tcPr>
          <w:p>
            <w:pPr>
              <w:keepNext w:val="0"/>
              <w:keepLines w:val="0"/>
              <w:suppressLineNumbers w:val="0"/>
              <w:spacing w:before="100" w:beforeAutospacing="1" w:after="100" w:afterAutospacing="1"/>
              <w:ind w:left="0" w:right="0"/>
              <w:rPr>
                <w:rFonts w:hint="eastAsia" w:ascii="宋体" w:hAnsi="宋体" w:eastAsia="宋体" w:cs="Times New Roman"/>
                <w:sz w:val="21"/>
                <w:szCs w:val="21"/>
              </w:rPr>
            </w:pPr>
            <w:r>
              <w:rPr>
                <w:rFonts w:hint="eastAsia" w:ascii="宋体" w:hAnsi="宋体" w:eastAsia="宋体" w:cs="Times New Roman"/>
                <w:sz w:val="21"/>
                <w:szCs w:val="21"/>
              </w:rPr>
              <w:t>委托人：</w:t>
            </w:r>
          </w:p>
        </w:tc>
        <w:tc>
          <w:tcPr>
            <w:tcW w:w="2410" w:type="dxa"/>
            <w:gridSpan w:val="6"/>
            <w:tcBorders>
              <w:bottom w:val="single" w:color="auto" w:sz="4" w:space="0"/>
            </w:tcBorders>
            <w:noWrap/>
            <w:vAlign w:val="bottom"/>
          </w:tcPr>
          <w:p>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Times New Roman"/>
                <w:sz w:val="21"/>
                <w:szCs w:val="21"/>
              </w:rPr>
              <w:t>海南交投环岛旅游公路投资开发有限公司</w:t>
            </w:r>
          </w:p>
        </w:tc>
        <w:tc>
          <w:tcPr>
            <w:tcW w:w="1027" w:type="dxa"/>
            <w:gridSpan w:val="3"/>
            <w:noWrap/>
            <w:vAlign w:val="bottom"/>
          </w:tcPr>
          <w:p>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Times New Roman"/>
                <w:sz w:val="21"/>
                <w:szCs w:val="21"/>
              </w:rPr>
              <w:t>（盖单位章）</w:t>
            </w:r>
          </w:p>
        </w:tc>
        <w:tc>
          <w:tcPr>
            <w:tcW w:w="958" w:type="dxa"/>
            <w:noWrap/>
            <w:vAlign w:val="bottom"/>
          </w:tcPr>
          <w:p>
            <w:pPr>
              <w:keepNext w:val="0"/>
              <w:keepLines w:val="0"/>
              <w:suppressLineNumbers w:val="0"/>
              <w:spacing w:before="100" w:beforeAutospacing="1" w:after="100" w:afterAutospacing="1"/>
              <w:ind w:left="0" w:right="0"/>
              <w:rPr>
                <w:rFonts w:hint="eastAsia" w:ascii="宋体" w:hAnsi="宋体" w:eastAsia="宋体" w:cs="Times New Roman"/>
                <w:sz w:val="21"/>
                <w:szCs w:val="21"/>
              </w:rPr>
            </w:pPr>
            <w:r>
              <w:rPr>
                <w:rFonts w:hint="eastAsia" w:ascii="宋体" w:hAnsi="宋体" w:eastAsia="宋体" w:cs="Times New Roman"/>
                <w:sz w:val="21"/>
                <w:szCs w:val="21"/>
              </w:rPr>
              <w:t>检测人：</w:t>
            </w:r>
          </w:p>
        </w:tc>
        <w:tc>
          <w:tcPr>
            <w:tcW w:w="2409" w:type="dxa"/>
            <w:gridSpan w:val="6"/>
            <w:tcBorders>
              <w:bottom w:val="single" w:color="auto"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851" w:type="dxa"/>
            <w:gridSpan w:val="2"/>
            <w:noWrap/>
            <w:vAlign w:val="bottom"/>
          </w:tcPr>
          <w:p>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Times New Roman"/>
                <w:sz w:val="21"/>
                <w:szCs w:val="21"/>
              </w:rPr>
              <w:t>（盖单位章）</w:t>
            </w:r>
          </w:p>
        </w:tc>
      </w:tr>
      <w:tr>
        <w:tblPrEx>
          <w:tblCellMar>
            <w:top w:w="0" w:type="dxa"/>
            <w:left w:w="108" w:type="dxa"/>
            <w:bottom w:w="0" w:type="dxa"/>
            <w:right w:w="108" w:type="dxa"/>
          </w:tblCellMar>
        </w:tblPrEx>
        <w:trPr>
          <w:trHeight w:val="853" w:hRule="atLeast"/>
        </w:trPr>
        <w:tc>
          <w:tcPr>
            <w:tcW w:w="1668" w:type="dxa"/>
            <w:gridSpan w:val="3"/>
            <w:noWrap/>
            <w:vAlign w:val="bottom"/>
          </w:tcPr>
          <w:p>
            <w:pPr>
              <w:keepNext w:val="0"/>
              <w:keepLines w:val="0"/>
              <w:suppressLineNumbers w:val="0"/>
              <w:spacing w:before="100" w:beforeAutospacing="1" w:after="100" w:afterAutospacing="1"/>
              <w:ind w:left="0" w:right="0"/>
              <w:rPr>
                <w:rFonts w:hint="eastAsia" w:ascii="宋体" w:hAnsi="宋体" w:eastAsia="宋体" w:cs="Times New Roman"/>
                <w:sz w:val="21"/>
                <w:szCs w:val="21"/>
              </w:rPr>
            </w:pPr>
            <w:r>
              <w:rPr>
                <w:rFonts w:hint="eastAsia" w:ascii="宋体" w:hAnsi="宋体" w:eastAsia="宋体" w:cs="Times New Roman"/>
                <w:sz w:val="21"/>
                <w:szCs w:val="21"/>
              </w:rPr>
              <w:t>法定代表人或其委托代理人：</w:t>
            </w:r>
          </w:p>
        </w:tc>
        <w:tc>
          <w:tcPr>
            <w:tcW w:w="1984" w:type="dxa"/>
            <w:gridSpan w:val="4"/>
            <w:tcBorders>
              <w:bottom w:val="single" w:color="auto" w:sz="4" w:space="0"/>
            </w:tcBorders>
            <w:noWrap/>
            <w:vAlign w:val="bottom"/>
          </w:tcPr>
          <w:p>
            <w:pPr>
              <w:keepNext w:val="0"/>
              <w:keepLines w:val="0"/>
              <w:suppressLineNumbers w:val="0"/>
              <w:spacing w:before="0" w:beforeAutospacing="0" w:after="0" w:afterAutospacing="0"/>
              <w:ind w:left="0" w:right="0"/>
              <w:rPr>
                <w:rFonts w:hint="eastAsia" w:ascii="宋体" w:hAnsi="宋体" w:eastAsia="宋体" w:cs="Times New Roman"/>
                <w:sz w:val="21"/>
                <w:szCs w:val="21"/>
              </w:rPr>
            </w:pPr>
          </w:p>
        </w:tc>
        <w:tc>
          <w:tcPr>
            <w:tcW w:w="1027" w:type="dxa"/>
            <w:gridSpan w:val="3"/>
            <w:noWrap/>
            <w:vAlign w:val="bottom"/>
          </w:tcPr>
          <w:p>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Times New Roman"/>
                <w:sz w:val="21"/>
                <w:szCs w:val="21"/>
              </w:rPr>
              <w:t>（签字）</w:t>
            </w:r>
          </w:p>
        </w:tc>
        <w:tc>
          <w:tcPr>
            <w:tcW w:w="1666" w:type="dxa"/>
            <w:gridSpan w:val="3"/>
            <w:noWrap/>
            <w:vAlign w:val="bottom"/>
          </w:tcPr>
          <w:p>
            <w:pPr>
              <w:keepNext w:val="0"/>
              <w:keepLines w:val="0"/>
              <w:suppressLineNumbers w:val="0"/>
              <w:spacing w:before="100" w:beforeAutospacing="1" w:after="100" w:afterAutospacing="1"/>
              <w:ind w:left="0" w:right="0"/>
              <w:rPr>
                <w:rFonts w:hint="eastAsia" w:ascii="宋体" w:hAnsi="宋体" w:eastAsia="宋体" w:cs="Times New Roman"/>
                <w:sz w:val="21"/>
                <w:szCs w:val="21"/>
              </w:rPr>
            </w:pPr>
            <w:r>
              <w:rPr>
                <w:rFonts w:hint="eastAsia" w:ascii="宋体" w:hAnsi="宋体" w:eastAsia="宋体" w:cs="Times New Roman"/>
                <w:sz w:val="21"/>
                <w:szCs w:val="21"/>
              </w:rPr>
              <w:t>法定代表人或其委托代理人：</w:t>
            </w:r>
          </w:p>
        </w:tc>
        <w:tc>
          <w:tcPr>
            <w:tcW w:w="1276" w:type="dxa"/>
            <w:gridSpan w:val="3"/>
            <w:tcBorders>
              <w:bottom w:val="single" w:color="auto" w:sz="4" w:space="0"/>
            </w:tcBorders>
            <w:noWrap/>
            <w:vAlign w:val="bottom"/>
          </w:tcPr>
          <w:p>
            <w:pPr>
              <w:keepNext w:val="0"/>
              <w:keepLines w:val="0"/>
              <w:suppressLineNumbers w:val="0"/>
              <w:spacing w:before="0" w:beforeAutospacing="0" w:after="0" w:afterAutospacing="0"/>
              <w:ind w:left="0" w:right="0"/>
              <w:rPr>
                <w:rFonts w:hint="eastAsia" w:ascii="宋体" w:hAnsi="宋体" w:eastAsia="宋体" w:cs="Times New Roman"/>
                <w:sz w:val="21"/>
                <w:szCs w:val="21"/>
              </w:rPr>
            </w:pPr>
          </w:p>
        </w:tc>
        <w:tc>
          <w:tcPr>
            <w:tcW w:w="1276" w:type="dxa"/>
            <w:gridSpan w:val="3"/>
            <w:noWrap/>
            <w:vAlign w:val="bottom"/>
          </w:tcPr>
          <w:p>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Times New Roman"/>
                <w:sz w:val="21"/>
                <w:szCs w:val="21"/>
              </w:rPr>
              <w:t>（签字）</w:t>
            </w:r>
          </w:p>
        </w:tc>
      </w:tr>
      <w:tr>
        <w:tblPrEx>
          <w:tblCellMar>
            <w:top w:w="0" w:type="dxa"/>
            <w:left w:w="108" w:type="dxa"/>
            <w:bottom w:w="0" w:type="dxa"/>
            <w:right w:w="108" w:type="dxa"/>
          </w:tblCellMar>
        </w:tblPrEx>
        <w:trPr>
          <w:trHeight w:val="446" w:hRule="atLeast"/>
        </w:trPr>
        <w:tc>
          <w:tcPr>
            <w:tcW w:w="1384" w:type="dxa"/>
            <w:gridSpan w:val="2"/>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p>
        </w:tc>
        <w:tc>
          <w:tcPr>
            <w:tcW w:w="885" w:type="dxa"/>
            <w:gridSpan w:val="2"/>
            <w:tcBorders>
              <w:left w:val="nil"/>
              <w:bottom w:val="single" w:color="auto" w:sz="4" w:space="0"/>
            </w:tcBorders>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p>
        </w:tc>
        <w:tc>
          <w:tcPr>
            <w:tcW w:w="425" w:type="dxa"/>
            <w:tcBorders>
              <w:top w:val="single" w:color="auto" w:sz="4" w:space="0"/>
            </w:tcBorders>
            <w:noWrap w:val="0"/>
            <w:vAlign w:val="bottom"/>
          </w:tcPr>
          <w:p>
            <w:pPr>
              <w:keepNext w:val="0"/>
              <w:keepLines w:val="0"/>
              <w:suppressLineNumbers w:val="0"/>
              <w:spacing w:before="0" w:beforeAutospacing="0" w:after="0" w:afterAutospacing="0"/>
              <w:ind w:left="0" w:right="0"/>
              <w:rPr>
                <w:rFonts w:hint="eastAsia" w:ascii="宋体" w:hAnsi="宋体" w:eastAsia="宋体" w:cs="Arial"/>
                <w:sz w:val="21"/>
                <w:szCs w:val="21"/>
              </w:rPr>
            </w:pPr>
            <w:r>
              <w:rPr>
                <w:rFonts w:hint="eastAsia" w:ascii="宋体" w:hAnsi="宋体" w:eastAsia="宋体" w:cs="Arial"/>
                <w:sz w:val="21"/>
                <w:szCs w:val="21"/>
              </w:rPr>
              <w:t>年</w:t>
            </w:r>
          </w:p>
        </w:tc>
        <w:tc>
          <w:tcPr>
            <w:tcW w:w="708" w:type="dxa"/>
            <w:tcBorders>
              <w:top w:val="single" w:color="auto" w:sz="4" w:space="0"/>
              <w:bottom w:val="single" w:color="auto" w:sz="4" w:space="0"/>
            </w:tcBorders>
            <w:noWrap w:val="0"/>
            <w:vAlign w:val="bottom"/>
          </w:tcPr>
          <w:p>
            <w:pPr>
              <w:keepNext w:val="0"/>
              <w:keepLines w:val="0"/>
              <w:suppressLineNumbers w:val="0"/>
              <w:spacing w:before="0" w:beforeAutospacing="0" w:after="0" w:afterAutospacing="0"/>
              <w:ind w:left="0" w:right="0"/>
              <w:rPr>
                <w:rFonts w:hint="eastAsia" w:ascii="宋体" w:hAnsi="宋体" w:eastAsia="宋体" w:cs="Arial"/>
                <w:sz w:val="21"/>
                <w:szCs w:val="21"/>
              </w:rPr>
            </w:pPr>
          </w:p>
        </w:tc>
        <w:tc>
          <w:tcPr>
            <w:tcW w:w="264" w:type="dxa"/>
            <w:gridSpan w:val="2"/>
            <w:noWrap w:val="0"/>
            <w:vAlign w:val="bottom"/>
          </w:tcPr>
          <w:p>
            <w:pPr>
              <w:keepNext w:val="0"/>
              <w:keepLines w:val="0"/>
              <w:suppressLineNumbers w:val="0"/>
              <w:spacing w:before="0" w:beforeAutospacing="0" w:after="0" w:afterAutospacing="0"/>
              <w:ind w:left="0" w:right="0"/>
              <w:rPr>
                <w:rFonts w:hint="eastAsia" w:ascii="宋体" w:hAnsi="宋体" w:eastAsia="宋体" w:cs="Arial"/>
                <w:sz w:val="21"/>
                <w:szCs w:val="21"/>
              </w:rPr>
            </w:pPr>
            <w:r>
              <w:rPr>
                <w:rFonts w:hint="eastAsia" w:ascii="宋体" w:hAnsi="宋体" w:eastAsia="宋体" w:cs="Arial"/>
                <w:sz w:val="21"/>
                <w:szCs w:val="21"/>
              </w:rPr>
              <w:t>月</w:t>
            </w:r>
          </w:p>
        </w:tc>
        <w:tc>
          <w:tcPr>
            <w:tcW w:w="587" w:type="dxa"/>
            <w:tcBorders>
              <w:bottom w:val="single" w:color="auto" w:sz="4" w:space="0"/>
            </w:tcBorders>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p>
        </w:tc>
        <w:tc>
          <w:tcPr>
            <w:tcW w:w="426" w:type="dxa"/>
            <w:noWrap w:val="0"/>
            <w:vAlign w:val="bottom"/>
          </w:tcPr>
          <w:p>
            <w:pPr>
              <w:keepNext w:val="0"/>
              <w:keepLines w:val="0"/>
              <w:suppressLineNumbers w:val="0"/>
              <w:spacing w:before="0" w:beforeAutospacing="0" w:after="0" w:afterAutospacing="0"/>
              <w:ind w:left="0" w:right="0"/>
              <w:rPr>
                <w:rFonts w:hint="eastAsia" w:ascii="宋体" w:hAnsi="宋体" w:eastAsia="宋体" w:cs="Arial"/>
                <w:sz w:val="21"/>
                <w:szCs w:val="21"/>
              </w:rPr>
            </w:pPr>
            <w:r>
              <w:rPr>
                <w:rFonts w:hint="eastAsia" w:ascii="宋体" w:hAnsi="宋体" w:eastAsia="宋体" w:cs="Arial"/>
                <w:sz w:val="21"/>
                <w:szCs w:val="21"/>
              </w:rPr>
              <w:t>日</w:t>
            </w:r>
          </w:p>
        </w:tc>
        <w:tc>
          <w:tcPr>
            <w:tcW w:w="1305" w:type="dxa"/>
            <w:gridSpan w:val="2"/>
            <w:tcBorders>
              <w:left w:val="nil"/>
            </w:tcBorders>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p>
        </w:tc>
        <w:tc>
          <w:tcPr>
            <w:tcW w:w="645" w:type="dxa"/>
            <w:gridSpan w:val="2"/>
            <w:tcBorders>
              <w:bottom w:val="single" w:color="auto" w:sz="4" w:space="0"/>
            </w:tcBorders>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p>
        </w:tc>
        <w:tc>
          <w:tcPr>
            <w:tcW w:w="425" w:type="dxa"/>
            <w:tcBorders>
              <w:top w:val="single" w:color="auto" w:sz="4" w:space="0"/>
            </w:tcBorders>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r>
              <w:rPr>
                <w:rFonts w:hint="eastAsia" w:ascii="宋体" w:hAnsi="宋体" w:eastAsia="宋体" w:cs="Arial"/>
                <w:sz w:val="21"/>
                <w:szCs w:val="21"/>
              </w:rPr>
              <w:t>年</w:t>
            </w:r>
          </w:p>
        </w:tc>
        <w:tc>
          <w:tcPr>
            <w:tcW w:w="567" w:type="dxa"/>
            <w:tcBorders>
              <w:top w:val="single" w:color="auto" w:sz="4" w:space="0"/>
              <w:bottom w:val="single" w:color="auto" w:sz="4" w:space="0"/>
            </w:tcBorders>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p>
        </w:tc>
        <w:tc>
          <w:tcPr>
            <w:tcW w:w="425" w:type="dxa"/>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r>
              <w:rPr>
                <w:rFonts w:hint="eastAsia" w:ascii="宋体" w:hAnsi="宋体" w:eastAsia="宋体" w:cs="Arial"/>
                <w:sz w:val="21"/>
                <w:szCs w:val="21"/>
              </w:rPr>
              <w:t>月</w:t>
            </w:r>
          </w:p>
        </w:tc>
        <w:tc>
          <w:tcPr>
            <w:tcW w:w="567" w:type="dxa"/>
            <w:tcBorders>
              <w:bottom w:val="single" w:color="auto" w:sz="4" w:space="0"/>
            </w:tcBorders>
            <w:noWrap w:val="0"/>
            <w:vAlign w:val="bottom"/>
          </w:tcPr>
          <w:p>
            <w:pPr>
              <w:keepNext w:val="0"/>
              <w:keepLines w:val="0"/>
              <w:suppressLineNumbers w:val="0"/>
              <w:spacing w:before="100" w:beforeAutospacing="1" w:after="100" w:afterAutospacing="1"/>
              <w:ind w:left="0" w:right="0"/>
              <w:rPr>
                <w:rFonts w:hint="eastAsia" w:ascii="宋体" w:hAnsi="宋体" w:eastAsia="宋体" w:cs="Arial"/>
                <w:sz w:val="21"/>
                <w:szCs w:val="21"/>
              </w:rPr>
            </w:pPr>
          </w:p>
        </w:tc>
        <w:tc>
          <w:tcPr>
            <w:tcW w:w="284" w:type="dxa"/>
            <w:noWrap w:val="0"/>
            <w:vAlign w:val="bottom"/>
          </w:tcPr>
          <w:p>
            <w:pPr>
              <w:keepNext w:val="0"/>
              <w:keepLines w:val="0"/>
              <w:suppressLineNumbers w:val="0"/>
              <w:spacing w:before="100" w:beforeAutospacing="1" w:after="100" w:afterAutospacing="1"/>
              <w:ind w:left="0" w:right="0"/>
              <w:jc w:val="center"/>
              <w:rPr>
                <w:rFonts w:hint="eastAsia" w:ascii="宋体" w:hAnsi="宋体" w:eastAsia="宋体" w:cs="Arial"/>
                <w:sz w:val="21"/>
                <w:szCs w:val="21"/>
              </w:rPr>
            </w:pPr>
            <w:r>
              <w:rPr>
                <w:rFonts w:hint="eastAsia" w:ascii="宋体" w:hAnsi="宋体" w:eastAsia="宋体" w:cs="Arial"/>
                <w:sz w:val="21"/>
                <w:szCs w:val="21"/>
              </w:rPr>
              <w:t>日</w:t>
            </w:r>
          </w:p>
        </w:tc>
      </w:tr>
    </w:tbl>
    <w:p>
      <w:pPr>
        <w:rPr>
          <w:rFonts w:eastAsia="宋体"/>
        </w:rPr>
      </w:pPr>
    </w:p>
    <w:p>
      <w:pPr>
        <w:spacing w:line="360" w:lineRule="auto"/>
        <w:ind w:firstLine="680" w:firstLineChars="200"/>
        <w:rPr>
          <w:rFonts w:eastAsia="宋体"/>
          <w:sz w:val="24"/>
          <w:szCs w:val="24"/>
        </w:rPr>
      </w:pPr>
      <w:r>
        <w:rPr>
          <w:rFonts w:eastAsia="宋体"/>
        </w:rPr>
        <w:br w:type="page"/>
      </w:r>
    </w:p>
    <w:p>
      <w:pPr>
        <w:spacing w:line="360" w:lineRule="auto"/>
        <w:ind w:firstLine="480" w:firstLineChars="200"/>
        <w:rPr>
          <w:rFonts w:eastAsia="宋体"/>
          <w:sz w:val="24"/>
          <w:szCs w:val="24"/>
        </w:rPr>
      </w:pPr>
    </w:p>
    <w:p>
      <w:pPr>
        <w:spacing w:line="360" w:lineRule="auto"/>
        <w:ind w:firstLine="480" w:firstLineChars="200"/>
        <w:rPr>
          <w:rFonts w:eastAsia="宋体"/>
          <w:sz w:val="24"/>
          <w:szCs w:val="24"/>
        </w:rPr>
      </w:pPr>
    </w:p>
    <w:p>
      <w:pPr>
        <w:spacing w:line="360" w:lineRule="auto"/>
        <w:ind w:firstLine="480" w:firstLineChars="200"/>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jc w:val="center"/>
        <w:outlineLvl w:val="0"/>
        <w:rPr>
          <w:rFonts w:hint="default" w:ascii="黑体" w:hAnsi="黑体" w:eastAsia="黑体" w:cs="仿宋_GB2312"/>
          <w:sz w:val="32"/>
          <w:szCs w:val="32"/>
          <w:lang w:val="en-US" w:eastAsia="zh-CN"/>
        </w:rPr>
      </w:pPr>
      <w:bookmarkStart w:id="289" w:name="_Toc14032"/>
      <w:bookmarkStart w:id="290" w:name="_Toc16225"/>
      <w:bookmarkStart w:id="291" w:name="_Toc1960"/>
      <w:r>
        <w:rPr>
          <w:rFonts w:ascii="黑体" w:hAnsi="黑体" w:eastAsia="黑体" w:cs="仿宋_GB2312"/>
          <w:sz w:val="32"/>
          <w:szCs w:val="32"/>
        </w:rPr>
        <w:t>第</w:t>
      </w:r>
      <w:r>
        <w:rPr>
          <w:rFonts w:hint="eastAsia" w:ascii="黑体" w:hAnsi="黑体" w:eastAsia="黑体" w:cs="仿宋_GB2312"/>
          <w:sz w:val="32"/>
          <w:szCs w:val="32"/>
          <w:lang w:val="en-US" w:eastAsia="zh-CN"/>
        </w:rPr>
        <w:t>五</w:t>
      </w:r>
      <w:r>
        <w:rPr>
          <w:rFonts w:ascii="黑体" w:hAnsi="黑体" w:eastAsia="黑体" w:cs="仿宋_GB2312"/>
          <w:sz w:val="32"/>
          <w:szCs w:val="32"/>
        </w:rPr>
        <w:t>章</w:t>
      </w:r>
      <w:r>
        <w:rPr>
          <w:rFonts w:hint="eastAsia" w:ascii="黑体" w:hAnsi="黑体" w:eastAsia="黑体" w:cs="仿宋_GB2312"/>
          <w:sz w:val="32"/>
          <w:szCs w:val="32"/>
        </w:rPr>
        <w:t xml:space="preserve">  </w:t>
      </w:r>
      <w:r>
        <w:rPr>
          <w:rFonts w:hint="eastAsia" w:ascii="黑体" w:hAnsi="黑体" w:eastAsia="黑体" w:cs="仿宋_GB2312"/>
          <w:sz w:val="32"/>
          <w:szCs w:val="32"/>
          <w:lang w:val="en-US" w:eastAsia="zh-CN"/>
        </w:rPr>
        <w:t>委托人要求</w:t>
      </w:r>
      <w:bookmarkEnd w:id="289"/>
      <w:bookmarkEnd w:id="290"/>
      <w:bookmarkEnd w:id="291"/>
    </w:p>
    <w:p>
      <w:pPr>
        <w:rPr>
          <w:rFonts w:eastAsia="黑体"/>
          <w:sz w:val="32"/>
          <w:szCs w:val="32"/>
        </w:rPr>
      </w:pPr>
      <w:r>
        <w:rPr>
          <w:rFonts w:hint="eastAsia" w:eastAsia="宋体"/>
          <w:sz w:val="24"/>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eastAsia="黑体"/>
          <w:bCs/>
          <w:sz w:val="32"/>
          <w:szCs w:val="32"/>
        </w:rPr>
      </w:pPr>
      <w:bookmarkStart w:id="292" w:name="_Toc59716382"/>
      <w:r>
        <w:rPr>
          <w:rFonts w:eastAsia="黑体"/>
          <w:bCs/>
          <w:sz w:val="32"/>
          <w:szCs w:val="32"/>
        </w:rPr>
        <w:t>委托人要求</w:t>
      </w:r>
      <w:bookmarkEnd w:id="292"/>
    </w:p>
    <w:p>
      <w:pPr>
        <w:spacing w:before="100" w:beforeAutospacing="1" w:line="440" w:lineRule="exact"/>
        <w:jc w:val="left"/>
        <w:rPr>
          <w:rFonts w:eastAsia="黑体"/>
          <w:sz w:val="28"/>
          <w:szCs w:val="28"/>
        </w:rPr>
      </w:pPr>
      <w:r>
        <w:rPr>
          <w:rFonts w:eastAsia="黑体"/>
          <w:sz w:val="28"/>
          <w:szCs w:val="28"/>
        </w:rPr>
        <w:t>一、试验检测要求</w:t>
      </w:r>
    </w:p>
    <w:p>
      <w:pPr>
        <w:spacing w:line="440" w:lineRule="exact"/>
        <w:ind w:firstLine="480" w:firstLineChars="200"/>
        <w:rPr>
          <w:rFonts w:eastAsia="宋体"/>
          <w:sz w:val="24"/>
        </w:rPr>
      </w:pPr>
      <w:r>
        <w:rPr>
          <w:rFonts w:eastAsia="宋体"/>
          <w:sz w:val="24"/>
        </w:rPr>
        <w:t>招标人应当根据项目情况在本章中明确相应的试验检测要求，一般应包括以下内容：</w:t>
      </w:r>
    </w:p>
    <w:p>
      <w:pPr>
        <w:spacing w:line="460" w:lineRule="exact"/>
        <w:ind w:firstLine="480" w:firstLineChars="200"/>
        <w:rPr>
          <w:rFonts w:hint="eastAsia" w:eastAsia="宋体"/>
          <w:sz w:val="24"/>
          <w:u w:val="single"/>
        </w:rPr>
      </w:pPr>
      <w:r>
        <w:rPr>
          <w:rFonts w:hint="eastAsia" w:ascii="宋体" w:hAnsi="宋体" w:eastAsia="宋体"/>
          <w:sz w:val="24"/>
        </w:rPr>
        <w:t>1.</w:t>
      </w:r>
      <w:r>
        <w:rPr>
          <w:rFonts w:ascii="宋体" w:hAnsi="宋体" w:eastAsia="宋体"/>
          <w:sz w:val="24"/>
        </w:rPr>
        <w:t>1项目名称</w:t>
      </w:r>
      <w:r>
        <w:rPr>
          <w:rFonts w:hint="eastAsia" w:ascii="宋体" w:hAnsi="宋体" w:eastAsia="宋体"/>
          <w:sz w:val="24"/>
        </w:rPr>
        <w:t>：</w:t>
      </w:r>
      <w:r>
        <w:rPr>
          <w:rFonts w:hint="eastAsia" w:eastAsia="宋体"/>
          <w:sz w:val="24"/>
          <w:u w:val="single"/>
        </w:rPr>
        <w:t>海南省环岛旅游公路工程</w:t>
      </w:r>
    </w:p>
    <w:p>
      <w:pPr>
        <w:spacing w:line="460" w:lineRule="exact"/>
        <w:ind w:firstLine="480" w:firstLineChars="200"/>
        <w:rPr>
          <w:rFonts w:ascii="宋体" w:hAnsi="宋体" w:eastAsia="宋体"/>
          <w:sz w:val="24"/>
        </w:rPr>
      </w:pPr>
      <w:r>
        <w:rPr>
          <w:rFonts w:hint="eastAsia" w:eastAsia="宋体"/>
          <w:sz w:val="24"/>
        </w:rPr>
        <w:t>（注：环新英湾支线）</w:t>
      </w:r>
    </w:p>
    <w:p>
      <w:pPr>
        <w:spacing w:line="460" w:lineRule="exact"/>
        <w:ind w:firstLine="480" w:firstLineChars="200"/>
        <w:rPr>
          <w:rFonts w:ascii="宋体" w:hAnsi="宋体" w:eastAsia="宋体"/>
          <w:sz w:val="24"/>
        </w:rPr>
      </w:pPr>
      <w:r>
        <w:rPr>
          <w:rFonts w:ascii="宋体" w:hAnsi="宋体" w:eastAsia="宋体"/>
          <w:sz w:val="24"/>
        </w:rPr>
        <w:t>1.2建设单位</w:t>
      </w:r>
      <w:r>
        <w:rPr>
          <w:rFonts w:hint="eastAsia" w:ascii="宋体" w:hAnsi="宋体" w:eastAsia="宋体"/>
          <w:sz w:val="24"/>
        </w:rPr>
        <w:t>：</w:t>
      </w:r>
      <w:r>
        <w:rPr>
          <w:rFonts w:hint="eastAsia" w:eastAsia="宋体"/>
          <w:sz w:val="24"/>
          <w:u w:val="single"/>
        </w:rPr>
        <w:t>海南交投环岛旅游公路投资开发有限公司</w:t>
      </w:r>
    </w:p>
    <w:p>
      <w:pPr>
        <w:spacing w:line="460" w:lineRule="exact"/>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.3建设规模</w:t>
      </w:r>
      <w:r>
        <w:rPr>
          <w:rFonts w:hint="eastAsia" w:ascii="宋体" w:hAnsi="宋体" w:eastAsia="宋体"/>
          <w:sz w:val="24"/>
        </w:rPr>
        <w:t>：</w:t>
      </w:r>
      <w:r>
        <w:rPr>
          <w:rFonts w:hint="eastAsia" w:eastAsia="宋体"/>
          <w:sz w:val="24"/>
        </w:rPr>
        <w:t>海南省环岛旅游公路工程环新英湾支线</w:t>
      </w:r>
      <w:r>
        <w:rPr>
          <w:rFonts w:hint="eastAsia" w:ascii="宋体" w:hAnsi="宋体" w:eastAsia="宋体"/>
          <w:sz w:val="24"/>
        </w:rPr>
        <w:t>主线路线全长42.745公里。其中新建22.457公里，利用段20.288公里；新建支线长1.659公里。</w:t>
      </w:r>
      <w:r>
        <w:rPr>
          <w:rFonts w:hint="eastAsia" w:ascii="宋体" w:hAnsi="宋体" w:eastAsia="宋体" w:cs="宋体"/>
          <w:sz w:val="24"/>
        </w:rPr>
        <w:t>工程概算总投资128502.26万元。</w:t>
      </w:r>
    </w:p>
    <w:p>
      <w:pPr>
        <w:spacing w:line="460" w:lineRule="exact"/>
        <w:ind w:firstLine="480" w:firstLineChars="200"/>
        <w:rPr>
          <w:rFonts w:hint="eastAsia" w:ascii="宋体" w:hAnsi="宋体" w:eastAsia="宋体"/>
          <w:sz w:val="24"/>
        </w:rPr>
      </w:pPr>
      <w:r>
        <w:rPr>
          <w:rFonts w:hint="eastAsia" w:ascii="宋体" w:hAnsi="宋体" w:eastAsia="宋体"/>
          <w:sz w:val="24"/>
        </w:rPr>
        <w:t>1.4技术标准。</w:t>
      </w:r>
    </w:p>
    <w:p>
      <w:pPr>
        <w:spacing w:line="460" w:lineRule="exact"/>
        <w:ind w:firstLine="480" w:firstLineChars="200"/>
        <w:rPr>
          <w:rFonts w:hint="eastAsia" w:ascii="宋体" w:hAnsi="宋体" w:eastAsia="宋体"/>
          <w:sz w:val="24"/>
        </w:rPr>
      </w:pPr>
      <w:r>
        <w:rPr>
          <w:rFonts w:hint="eastAsia" w:ascii="宋体" w:hAnsi="宋体" w:eastAsia="宋体"/>
          <w:sz w:val="24"/>
        </w:rPr>
        <w:t>主线：新建主线采用城镇化地区双车道二级公路标准，设计速度50公里/小时，标准路基宽14米。沥青混凝土路面。桥梁设计荷载采用公路I级。项目利用段包含省道S315、环新英湾大道、公园路、金洋路、开源大道等现有道路。其他技术指标按照《城镇化地区公路工程技术标准》(JTG2112-2021)《公路工程技术标准》(JTGB01-2014)执行。</w:t>
      </w:r>
    </w:p>
    <w:p>
      <w:pPr>
        <w:spacing w:line="460" w:lineRule="exact"/>
        <w:ind w:firstLine="480" w:firstLineChars="200"/>
        <w:rPr>
          <w:rFonts w:hint="eastAsia" w:ascii="宋体" w:hAnsi="宋体" w:eastAsia="宋体"/>
          <w:sz w:val="24"/>
        </w:rPr>
      </w:pPr>
      <w:r>
        <w:rPr>
          <w:rFonts w:hint="eastAsia" w:ascii="宋体" w:hAnsi="宋体" w:eastAsia="宋体"/>
          <w:sz w:val="24"/>
        </w:rPr>
        <w:t>支线：支线桥位于北门江流域，起点衔接北侧主线K13+810位置，南侧与北门江特大桥衔接，按人行桥设计，标准横断面宽3.5米。</w:t>
      </w:r>
    </w:p>
    <w:p>
      <w:pPr>
        <w:spacing w:line="460" w:lineRule="exact"/>
        <w:ind w:firstLine="480" w:firstLineChars="200"/>
        <w:rPr>
          <w:rFonts w:hint="eastAsia" w:ascii="宋体" w:hAnsi="宋体" w:eastAsia="宋体"/>
          <w:sz w:val="24"/>
        </w:rPr>
      </w:pPr>
      <w:r>
        <w:rPr>
          <w:rFonts w:hint="eastAsia" w:ascii="宋体" w:hAnsi="宋体" w:eastAsia="宋体"/>
          <w:sz w:val="24"/>
        </w:rPr>
        <w:t>1.5路线：路线起点位于金洋路与公园路平交口处，利用公园路和环新英湾大道，沿新英湾海岸布线，于南边村南侧接上省道S315白洋线，北门江流域完全利用省道S315白洋线，路线途径攀步村、新英、荣上村及蓝田村，利用县道X502和省道S315白洋线(春马大桥段)向前延伸，途径英进村、南岸村、禾能村，于福村南侧接上省道S315 白洋线。利用省道S315 白洋线、省道S308美洋线及金洋路，与起点形成环线。</w:t>
      </w:r>
    </w:p>
    <w:p>
      <w:pPr>
        <w:spacing w:line="460" w:lineRule="exact"/>
        <w:ind w:firstLine="480" w:firstLineChars="200"/>
        <w:rPr>
          <w:rFonts w:hint="eastAsia" w:ascii="宋体" w:hAnsi="宋体" w:eastAsia="宋体"/>
          <w:sz w:val="24"/>
        </w:rPr>
      </w:pPr>
      <w:r>
        <w:rPr>
          <w:rFonts w:hint="eastAsia" w:ascii="宋体" w:hAnsi="宋体" w:eastAsia="宋体"/>
          <w:sz w:val="24"/>
        </w:rPr>
        <w:t>1.6路基路面</w:t>
      </w:r>
    </w:p>
    <w:p>
      <w:pPr>
        <w:spacing w:line="460" w:lineRule="exact"/>
        <w:ind w:firstLine="480" w:firstLineChars="200"/>
        <w:rPr>
          <w:rFonts w:hint="eastAsia" w:ascii="宋体" w:hAnsi="宋体" w:eastAsia="宋体"/>
          <w:sz w:val="24"/>
        </w:rPr>
      </w:pPr>
      <w:r>
        <w:rPr>
          <w:rFonts w:hint="eastAsia" w:ascii="宋体" w:hAnsi="宋体" w:eastAsia="宋体"/>
          <w:sz w:val="24"/>
        </w:rPr>
        <w:t>1.6.1路基标准横断面。</w:t>
      </w:r>
    </w:p>
    <w:p>
      <w:pPr>
        <w:spacing w:line="460" w:lineRule="exact"/>
        <w:ind w:firstLine="480" w:firstLineChars="200"/>
        <w:rPr>
          <w:rFonts w:hint="eastAsia" w:ascii="宋体" w:hAnsi="宋体" w:eastAsia="宋体"/>
          <w:sz w:val="24"/>
        </w:rPr>
      </w:pPr>
      <w:r>
        <w:rPr>
          <w:rFonts w:hint="eastAsia" w:ascii="宋体" w:hAnsi="宋体" w:eastAsia="宋体"/>
          <w:sz w:val="24"/>
        </w:rPr>
        <w:t>主线：标准路基宽度为14米，各部分组成为：0.5米土路肩+3米硬路肩(慢行道)+2x3.5米行车道+3米硬路肩(慢行道)+0.5米土路肩。</w:t>
      </w:r>
    </w:p>
    <w:p>
      <w:pPr>
        <w:spacing w:line="460" w:lineRule="exact"/>
        <w:ind w:firstLine="480" w:firstLineChars="200"/>
        <w:rPr>
          <w:rFonts w:hint="eastAsia" w:ascii="宋体" w:hAnsi="宋体" w:eastAsia="宋体"/>
          <w:sz w:val="24"/>
        </w:rPr>
      </w:pPr>
      <w:r>
        <w:rPr>
          <w:rFonts w:hint="eastAsia" w:ascii="宋体" w:hAnsi="宋体" w:eastAsia="宋体"/>
          <w:sz w:val="24"/>
        </w:rPr>
        <w:t>支线：标准横断面宽度为35米，各部分组成为：0.25米栏杆+3米人行道+0.25米栏杆。</w:t>
      </w:r>
    </w:p>
    <w:p>
      <w:pPr>
        <w:spacing w:line="460" w:lineRule="exact"/>
        <w:ind w:firstLine="480" w:firstLineChars="200"/>
        <w:rPr>
          <w:rFonts w:hint="eastAsia" w:ascii="宋体" w:hAnsi="宋体" w:eastAsia="宋体"/>
          <w:sz w:val="24"/>
        </w:rPr>
      </w:pPr>
      <w:r>
        <w:rPr>
          <w:rFonts w:hint="eastAsia" w:ascii="宋体" w:hAnsi="宋体" w:eastAsia="宋体"/>
          <w:sz w:val="24"/>
        </w:rPr>
        <w:t>1.6.2路面结构。</w:t>
      </w:r>
    </w:p>
    <w:p>
      <w:pPr>
        <w:spacing w:line="460" w:lineRule="exact"/>
        <w:ind w:firstLine="480" w:firstLineChars="200"/>
        <w:rPr>
          <w:rFonts w:hint="eastAsia" w:ascii="宋体" w:hAnsi="宋体" w:eastAsia="宋体"/>
          <w:sz w:val="24"/>
        </w:rPr>
      </w:pPr>
      <w:r>
        <w:rPr>
          <w:rFonts w:hint="eastAsia" w:ascii="宋体" w:hAnsi="宋体" w:eastAsia="宋体"/>
          <w:sz w:val="24"/>
        </w:rPr>
        <w:t>主线行车道、硬路肩：4厘米细粒式改性沥青混凝土(AC-13)+乳化沥青黏层+6厘米中粒式改性沥青混凝土(AC-20)。桥面铺装：4厘米细粒式改性沥青混凝土(AC-13)+6厘米中粒式改性沥青混凝土(AC-20)+桥面防水层。</w:t>
      </w:r>
    </w:p>
    <w:p>
      <w:pPr>
        <w:spacing w:line="460" w:lineRule="exact"/>
        <w:ind w:firstLine="480" w:firstLineChars="200"/>
        <w:rPr>
          <w:rFonts w:hint="eastAsia" w:ascii="宋体" w:hAnsi="宋体" w:eastAsia="宋体"/>
          <w:sz w:val="24"/>
        </w:rPr>
      </w:pPr>
      <w:r>
        <w:rPr>
          <w:rFonts w:hint="eastAsia" w:ascii="宋体" w:hAnsi="宋体" w:eastAsia="宋体"/>
          <w:sz w:val="24"/>
        </w:rPr>
        <w:t>1.7桥梁涵洞</w:t>
      </w:r>
    </w:p>
    <w:p>
      <w:pPr>
        <w:spacing w:line="460" w:lineRule="exact"/>
        <w:ind w:firstLine="480" w:firstLineChars="200"/>
        <w:rPr>
          <w:rFonts w:hint="eastAsia" w:ascii="宋体" w:hAnsi="宋体" w:eastAsia="宋体"/>
          <w:sz w:val="24"/>
        </w:rPr>
      </w:pPr>
      <w:r>
        <w:rPr>
          <w:rFonts w:hint="eastAsia" w:ascii="宋体" w:hAnsi="宋体" w:eastAsia="宋体" w:cs="宋体"/>
          <w:sz w:val="24"/>
        </w:rPr>
        <w:t>主线共设置桥梁6座，新建特大桥2074m/1座、中桥330m/5座。</w:t>
      </w:r>
      <w:r>
        <w:rPr>
          <w:rFonts w:hint="eastAsia" w:ascii="宋体" w:hAnsi="宋体" w:eastAsia="宋体"/>
          <w:sz w:val="24"/>
        </w:rPr>
        <w:t>涵洞97道</w:t>
      </w:r>
      <w:r>
        <w:rPr>
          <w:rFonts w:hint="eastAsia" w:ascii="宋体" w:hAnsi="宋体" w:eastAsia="宋体" w:cs="宋体"/>
          <w:sz w:val="24"/>
        </w:rPr>
        <w:t>；支线桥1620m/1座。</w:t>
      </w:r>
    </w:p>
    <w:p>
      <w:pPr>
        <w:spacing w:line="460" w:lineRule="exact"/>
        <w:ind w:firstLine="480" w:firstLineChars="200"/>
        <w:rPr>
          <w:rFonts w:hint="eastAsia" w:ascii="宋体" w:hAnsi="宋体" w:eastAsia="宋体"/>
          <w:sz w:val="24"/>
        </w:rPr>
      </w:pPr>
      <w:r>
        <w:rPr>
          <w:rFonts w:hint="eastAsia" w:ascii="宋体" w:hAnsi="宋体" w:eastAsia="宋体"/>
          <w:sz w:val="24"/>
        </w:rPr>
        <w:t>1.8路线交叉</w:t>
      </w:r>
    </w:p>
    <w:p>
      <w:pPr>
        <w:spacing w:line="460" w:lineRule="exact"/>
        <w:ind w:firstLine="480" w:firstLineChars="200"/>
        <w:rPr>
          <w:rFonts w:hint="eastAsia" w:ascii="宋体" w:hAnsi="宋体" w:eastAsia="宋体"/>
          <w:sz w:val="24"/>
        </w:rPr>
      </w:pPr>
      <w:r>
        <w:rPr>
          <w:rFonts w:hint="eastAsia" w:ascii="宋体" w:hAnsi="宋体" w:eastAsia="宋体"/>
          <w:sz w:val="24"/>
        </w:rPr>
        <w:t>全线设置平面交叉75处，其中与等级公路平面交叉11处，与等外平面交叉64处。</w:t>
      </w:r>
    </w:p>
    <w:p>
      <w:pPr>
        <w:spacing w:line="460" w:lineRule="exact"/>
        <w:ind w:firstLine="480" w:firstLineChars="200"/>
        <w:rPr>
          <w:rFonts w:hint="eastAsia" w:ascii="宋体" w:hAnsi="宋体" w:eastAsia="宋体"/>
          <w:sz w:val="24"/>
        </w:rPr>
      </w:pPr>
      <w:r>
        <w:rPr>
          <w:rFonts w:hint="eastAsia" w:ascii="宋体" w:hAnsi="宋体" w:eastAsia="宋体"/>
          <w:sz w:val="24"/>
        </w:rPr>
        <w:t>1.9交通工程及沿线设施</w:t>
      </w:r>
    </w:p>
    <w:p>
      <w:pPr>
        <w:spacing w:line="460" w:lineRule="exact"/>
        <w:ind w:firstLine="480" w:firstLineChars="200"/>
        <w:rPr>
          <w:rFonts w:hint="eastAsia" w:ascii="宋体" w:hAnsi="宋体" w:eastAsia="宋体"/>
          <w:sz w:val="24"/>
        </w:rPr>
      </w:pPr>
      <w:r>
        <w:rPr>
          <w:rFonts w:hint="eastAsia" w:ascii="宋体" w:hAnsi="宋体" w:eastAsia="宋体"/>
          <w:sz w:val="24"/>
        </w:rPr>
        <w:t>按现行规范标准设置标志、标线、护栏、视线诱导设施、防眩设施以及里程碑(牌)、百米桩(牌)、公路界碑等交通安全设施。</w:t>
      </w:r>
    </w:p>
    <w:p>
      <w:pPr>
        <w:spacing w:line="460" w:lineRule="exact"/>
        <w:ind w:firstLine="480" w:firstLineChars="200"/>
        <w:rPr>
          <w:rFonts w:hint="eastAsia" w:ascii="宋体" w:hAnsi="宋体" w:eastAsia="宋体"/>
          <w:sz w:val="24"/>
        </w:rPr>
      </w:pPr>
      <w:r>
        <w:rPr>
          <w:rFonts w:hint="eastAsia" w:ascii="宋体" w:hAnsi="宋体" w:eastAsia="宋体"/>
          <w:sz w:val="24"/>
        </w:rPr>
        <w:t>为提升公路整体服务水平和服务质量，设置相应的监控系统和5处观景平台，配套设置新能源补给站2处(预留用地)，于现状X502与S315交叉口北侧设置养护区、服务区各1处。</w:t>
      </w:r>
    </w:p>
    <w:p>
      <w:pPr>
        <w:spacing w:line="460" w:lineRule="exact"/>
        <w:ind w:firstLine="480" w:firstLineChars="200"/>
        <w:rPr>
          <w:rFonts w:hint="eastAsia" w:ascii="宋体" w:hAnsi="宋体" w:eastAsia="宋体"/>
          <w:sz w:val="24"/>
        </w:rPr>
      </w:pPr>
      <w:r>
        <w:rPr>
          <w:rFonts w:hint="eastAsia" w:ascii="宋体" w:hAnsi="宋体" w:eastAsia="宋体"/>
          <w:sz w:val="24"/>
        </w:rPr>
        <w:t>1.10环境保护与景观设计</w:t>
      </w:r>
    </w:p>
    <w:p>
      <w:pPr>
        <w:spacing w:line="460" w:lineRule="exact"/>
        <w:ind w:firstLine="480" w:firstLineChars="200"/>
        <w:rPr>
          <w:rFonts w:hint="eastAsia" w:ascii="宋体" w:hAnsi="宋体" w:eastAsia="宋体"/>
          <w:sz w:val="24"/>
        </w:rPr>
      </w:pPr>
      <w:r>
        <w:rPr>
          <w:rFonts w:hint="eastAsia" w:ascii="宋体" w:hAnsi="宋体" w:eastAsia="宋体"/>
          <w:sz w:val="24"/>
        </w:rPr>
        <w:t>根据沿线生态环境、农田、水利、村落、学校等环境敏感点分布情况，设置相应的水环境、声环境、水土保持措施。全线路侧、边坡景观设计结合公路现状景观特点和植被类型，绿化采用种植乔、灌木、地被为主。</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1.11项目地理位置：海南省儋州市</w:t>
      </w:r>
    </w:p>
    <w:p>
      <w:pPr>
        <w:spacing w:line="460" w:lineRule="exact"/>
        <w:ind w:firstLine="480" w:firstLineChars="200"/>
        <w:rPr>
          <w:rFonts w:ascii="宋体" w:hAnsi="宋体" w:eastAsia="宋体"/>
          <w:sz w:val="24"/>
        </w:rPr>
      </w:pPr>
      <w:r>
        <w:rPr>
          <w:rFonts w:hint="eastAsia" w:ascii="宋体" w:hAnsi="宋体" w:eastAsia="宋体"/>
          <w:sz w:val="24"/>
        </w:rPr>
        <w:t>2. 项目</w:t>
      </w:r>
      <w:r>
        <w:rPr>
          <w:rFonts w:ascii="宋体" w:hAnsi="宋体" w:eastAsia="宋体"/>
          <w:sz w:val="24"/>
        </w:rPr>
        <w:t>周边环境、文物情况</w:t>
      </w:r>
      <w:r>
        <w:rPr>
          <w:rFonts w:hint="eastAsia" w:ascii="宋体" w:hAnsi="宋体" w:eastAsia="宋体"/>
          <w:sz w:val="24"/>
        </w:rPr>
        <w:t>：详见施工图设计；</w:t>
      </w:r>
    </w:p>
    <w:p>
      <w:pPr>
        <w:spacing w:line="460" w:lineRule="exact"/>
        <w:ind w:firstLine="480" w:firstLineChars="200"/>
        <w:rPr>
          <w:rFonts w:ascii="宋体" w:hAnsi="宋体" w:eastAsia="宋体"/>
          <w:sz w:val="24"/>
        </w:rPr>
      </w:pPr>
      <w:r>
        <w:rPr>
          <w:rFonts w:hint="eastAsia" w:ascii="宋体" w:hAnsi="宋体" w:eastAsia="宋体"/>
          <w:sz w:val="24"/>
        </w:rPr>
        <w:t xml:space="preserve">3. </w:t>
      </w:r>
      <w:r>
        <w:rPr>
          <w:rFonts w:ascii="宋体" w:hAnsi="宋体" w:eastAsia="宋体"/>
          <w:sz w:val="24"/>
        </w:rPr>
        <w:t>水文、气候</w:t>
      </w:r>
      <w:r>
        <w:rPr>
          <w:rFonts w:hint="eastAsia" w:ascii="宋体" w:hAnsi="宋体" w:eastAsia="宋体"/>
          <w:sz w:val="24"/>
        </w:rPr>
        <w:t>、</w:t>
      </w:r>
      <w:r>
        <w:rPr>
          <w:rFonts w:ascii="宋体" w:hAnsi="宋体" w:eastAsia="宋体"/>
          <w:sz w:val="24"/>
        </w:rPr>
        <w:t>气象及地质简况</w:t>
      </w:r>
      <w:r>
        <w:rPr>
          <w:rFonts w:hint="eastAsia" w:ascii="宋体" w:hAnsi="宋体" w:eastAsia="宋体"/>
          <w:sz w:val="24"/>
        </w:rPr>
        <w:t>：详见施工图设计</w:t>
      </w:r>
      <w:r>
        <w:rPr>
          <w:rFonts w:ascii="宋体" w:hAnsi="宋体" w:eastAsia="宋体"/>
          <w:sz w:val="24"/>
        </w:rPr>
        <w:t>；</w:t>
      </w:r>
    </w:p>
    <w:p>
      <w:pPr>
        <w:spacing w:line="440" w:lineRule="exact"/>
        <w:ind w:firstLine="480" w:firstLineChars="200"/>
        <w:rPr>
          <w:rFonts w:eastAsia="宋体"/>
          <w:sz w:val="24"/>
        </w:rPr>
      </w:pPr>
      <w:r>
        <w:rPr>
          <w:rFonts w:hint="eastAsia" w:ascii="宋体" w:hAnsi="宋体" w:eastAsia="宋体"/>
          <w:sz w:val="24"/>
        </w:rPr>
        <w:t xml:space="preserve">4. </w:t>
      </w:r>
      <w:r>
        <w:rPr>
          <w:rFonts w:ascii="宋体" w:hAnsi="宋体" w:eastAsia="宋体"/>
          <w:sz w:val="24"/>
        </w:rPr>
        <w:t>交通、电力、</w:t>
      </w:r>
      <w:r>
        <w:rPr>
          <w:rFonts w:hint="eastAsia" w:ascii="宋体" w:hAnsi="宋体" w:eastAsia="宋体"/>
          <w:sz w:val="24"/>
        </w:rPr>
        <w:t>通信</w:t>
      </w:r>
      <w:r>
        <w:rPr>
          <w:rFonts w:ascii="宋体" w:hAnsi="宋体" w:eastAsia="宋体"/>
          <w:sz w:val="24"/>
        </w:rPr>
        <w:t>及其他条件</w:t>
      </w:r>
      <w:r>
        <w:rPr>
          <w:rFonts w:hint="eastAsia" w:ascii="宋体" w:hAnsi="宋体" w:eastAsia="宋体"/>
          <w:sz w:val="24"/>
        </w:rPr>
        <w:t>等：详见施工图设计。</w:t>
      </w:r>
    </w:p>
    <w:p>
      <w:pPr>
        <w:spacing w:line="440" w:lineRule="exact"/>
        <w:ind w:firstLine="480" w:firstLineChars="200"/>
        <w:rPr>
          <w:rFonts w:eastAsia="宋体"/>
          <w:sz w:val="24"/>
        </w:rPr>
      </w:pPr>
      <w:r>
        <w:rPr>
          <w:rFonts w:eastAsia="宋体"/>
          <w:sz w:val="24"/>
        </w:rPr>
        <w:t>（二）试验检测范围及内容</w:t>
      </w:r>
    </w:p>
    <w:p>
      <w:pPr>
        <w:spacing w:line="440" w:lineRule="exact"/>
        <w:ind w:firstLine="480" w:firstLineChars="200"/>
        <w:rPr>
          <w:rFonts w:eastAsia="宋体"/>
          <w:sz w:val="24"/>
        </w:rPr>
      </w:pPr>
      <w:r>
        <w:rPr>
          <w:rFonts w:eastAsia="宋体"/>
          <w:sz w:val="24"/>
        </w:rPr>
        <w:t>包括试验检测范围及主要试验检测内容，与试验检测范围对应的施工标段划分及各标段主要工程数量表等。</w:t>
      </w:r>
    </w:p>
    <w:p>
      <w:pPr>
        <w:spacing w:line="440" w:lineRule="exact"/>
        <w:ind w:firstLine="0" w:firstLineChars="0"/>
        <w:rPr>
          <w:rFonts w:eastAsia="宋体"/>
          <w:sz w:val="24"/>
        </w:rPr>
      </w:pPr>
    </w:p>
    <w:p>
      <w:pPr>
        <w:spacing w:line="440" w:lineRule="exact"/>
        <w:ind w:firstLine="0" w:firstLineChars="0"/>
        <w:rPr>
          <w:rFonts w:eastAsia="宋体"/>
          <w:sz w:val="24"/>
        </w:rPr>
      </w:pPr>
    </w:p>
    <w:p>
      <w:pPr>
        <w:rPr>
          <w:sz w:val="24"/>
        </w:rPr>
      </w:pPr>
      <w:r>
        <w:rPr>
          <w:sz w:val="24"/>
        </w:rPr>
        <w:br w:type="page"/>
      </w:r>
    </w:p>
    <w:tbl>
      <w:tblPr>
        <w:tblStyle w:val="57"/>
        <w:tblW w:w="9117" w:type="dxa"/>
        <w:tblInd w:w="-176" w:type="dxa"/>
        <w:tblLayout w:type="fixed"/>
        <w:tblCellMar>
          <w:top w:w="0" w:type="dxa"/>
          <w:left w:w="108" w:type="dxa"/>
          <w:bottom w:w="0" w:type="dxa"/>
          <w:right w:w="108" w:type="dxa"/>
        </w:tblCellMar>
      </w:tblPr>
      <w:tblGrid>
        <w:gridCol w:w="462"/>
        <w:gridCol w:w="888"/>
        <w:gridCol w:w="1400"/>
        <w:gridCol w:w="370"/>
        <w:gridCol w:w="2392"/>
        <w:gridCol w:w="338"/>
        <w:gridCol w:w="2888"/>
        <w:gridCol w:w="379"/>
      </w:tblGrid>
      <w:tr>
        <w:tblPrEx>
          <w:tblCellMar>
            <w:top w:w="0" w:type="dxa"/>
            <w:left w:w="108" w:type="dxa"/>
            <w:bottom w:w="0" w:type="dxa"/>
            <w:right w:w="108" w:type="dxa"/>
          </w:tblCellMar>
        </w:tblPrEx>
        <w:trPr>
          <w:trHeight w:val="435" w:hRule="atLeast"/>
          <w:tblHeader/>
        </w:trPr>
        <w:tc>
          <w:tcPr>
            <w:tcW w:w="462"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2288"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施工</w:t>
            </w:r>
            <w:r>
              <w:rPr>
                <w:rFonts w:hint="eastAsia" w:ascii="宋体" w:hAnsi="宋体" w:eastAsia="宋体" w:cs="宋体"/>
                <w:color w:val="000000"/>
                <w:kern w:val="0"/>
                <w:sz w:val="21"/>
                <w:szCs w:val="21"/>
                <w:lang w:val="en-US" w:eastAsia="zh-CN"/>
              </w:rPr>
              <w:t>工区划分</w:t>
            </w:r>
            <w:r>
              <w:rPr>
                <w:rFonts w:hint="eastAsia" w:ascii="宋体" w:hAnsi="宋体" w:eastAsia="宋体" w:cs="宋体"/>
                <w:color w:val="000000"/>
                <w:kern w:val="0"/>
                <w:sz w:val="21"/>
                <w:szCs w:val="21"/>
              </w:rPr>
              <w:t>及</w:t>
            </w:r>
            <w:r>
              <w:rPr>
                <w:rFonts w:hint="eastAsia" w:ascii="宋体" w:hAnsi="宋体" w:eastAsia="宋体" w:cs="宋体"/>
                <w:color w:val="000000"/>
                <w:kern w:val="0"/>
                <w:sz w:val="21"/>
                <w:szCs w:val="21"/>
                <w:lang w:val="en-US" w:eastAsia="zh-CN"/>
              </w:rPr>
              <w:t>工程</w:t>
            </w:r>
            <w:r>
              <w:rPr>
                <w:rFonts w:hint="eastAsia" w:ascii="宋体" w:hAnsi="宋体" w:eastAsia="宋体" w:cs="宋体"/>
                <w:color w:val="000000"/>
                <w:kern w:val="0"/>
                <w:sz w:val="21"/>
                <w:szCs w:val="21"/>
              </w:rPr>
              <w:t>范围</w:t>
            </w:r>
          </w:p>
        </w:tc>
        <w:tc>
          <w:tcPr>
            <w:tcW w:w="276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施工监理标段划分及服务内容</w:t>
            </w:r>
          </w:p>
        </w:tc>
        <w:tc>
          <w:tcPr>
            <w:tcW w:w="322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中心试验室标段及招标范围</w:t>
            </w:r>
          </w:p>
        </w:tc>
        <w:tc>
          <w:tcPr>
            <w:tcW w:w="379"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备注</w:t>
            </w:r>
          </w:p>
        </w:tc>
      </w:tr>
      <w:tr>
        <w:tblPrEx>
          <w:tblCellMar>
            <w:top w:w="0" w:type="dxa"/>
            <w:left w:w="108" w:type="dxa"/>
            <w:bottom w:w="0" w:type="dxa"/>
            <w:right w:w="108" w:type="dxa"/>
          </w:tblCellMar>
        </w:tblPrEx>
        <w:trPr>
          <w:trHeight w:val="404" w:hRule="atLeast"/>
          <w:tblHeader/>
        </w:trPr>
        <w:tc>
          <w:tcPr>
            <w:tcW w:w="4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88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工区</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市县</w:t>
            </w:r>
          </w:p>
        </w:tc>
        <w:tc>
          <w:tcPr>
            <w:tcW w:w="3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标段号</w:t>
            </w:r>
          </w:p>
        </w:tc>
        <w:tc>
          <w:tcPr>
            <w:tcW w:w="239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服务内容</w:t>
            </w:r>
          </w:p>
        </w:tc>
        <w:tc>
          <w:tcPr>
            <w:tcW w:w="33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标段号</w:t>
            </w:r>
          </w:p>
        </w:tc>
        <w:tc>
          <w:tcPr>
            <w:tcW w:w="2888"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服务内容</w:t>
            </w:r>
          </w:p>
        </w:tc>
        <w:tc>
          <w:tcPr>
            <w:tcW w:w="379" w:type="dxa"/>
            <w:vMerge w:val="continue"/>
            <w:tcBorders>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411" w:hRule="atLeast"/>
        </w:trPr>
        <w:tc>
          <w:tcPr>
            <w:tcW w:w="462" w:type="dxa"/>
            <w:tcBorders>
              <w:top w:val="nil"/>
              <w:left w:val="single" w:color="auto" w:sz="4" w:space="0"/>
              <w:bottom w:val="single" w:color="auto" w:sz="4" w:space="0"/>
              <w:right w:val="single" w:color="auto" w:sz="4" w:space="0"/>
            </w:tcBorders>
            <w:noWrap/>
            <w:vAlign w:val="center"/>
          </w:tcPr>
          <w:p>
            <w:pPr>
              <w:keepNext w:val="0"/>
              <w:keepLines w:val="0"/>
              <w:widowControl/>
              <w:numPr>
                <w:ilvl w:val="0"/>
                <w:numId w:val="15"/>
              </w:numPr>
              <w:suppressLineNumbers w:val="0"/>
              <w:spacing w:before="0" w:beforeAutospacing="0" w:after="0" w:afterAutospacing="0"/>
              <w:ind w:left="0" w:right="0" w:firstLine="144" w:firstLineChars="69"/>
              <w:jc w:val="center"/>
              <w:rPr>
                <w:rFonts w:hint="eastAsia" w:ascii="宋体" w:hAnsi="宋体" w:eastAsia="宋体" w:cs="宋体"/>
                <w:color w:val="000000"/>
                <w:kern w:val="0"/>
                <w:sz w:val="21"/>
                <w:szCs w:val="21"/>
              </w:rPr>
            </w:pPr>
          </w:p>
        </w:tc>
        <w:tc>
          <w:tcPr>
            <w:tcW w:w="888"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第一工区</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文昌段</w:t>
            </w:r>
          </w:p>
        </w:tc>
        <w:tc>
          <w:tcPr>
            <w:tcW w:w="3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w:t>
            </w:r>
          </w:p>
        </w:tc>
        <w:tc>
          <w:tcPr>
            <w:tcW w:w="239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临时工程、路基、路面、桥涵、路线交叉、沿线交通安全设施、养护工区等的驻地监理，不含监理试验检测</w:t>
            </w:r>
          </w:p>
        </w:tc>
        <w:tc>
          <w:tcPr>
            <w:tcW w:w="33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w:t>
            </w:r>
          </w:p>
        </w:tc>
        <w:tc>
          <w:tcPr>
            <w:tcW w:w="28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临时工程、路基、路面、桥涵、路线交叉、沿线交通安全设施、养护工区等的试验检测</w:t>
            </w:r>
          </w:p>
        </w:tc>
        <w:tc>
          <w:tcPr>
            <w:tcW w:w="379" w:type="dxa"/>
            <w:vMerge w:val="restart"/>
            <w:tcBorders>
              <w:top w:val="nil"/>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环岛旅游公路项目</w:t>
            </w:r>
          </w:p>
        </w:tc>
      </w:tr>
      <w:tr>
        <w:tblPrEx>
          <w:tblCellMar>
            <w:top w:w="0" w:type="dxa"/>
            <w:left w:w="108" w:type="dxa"/>
            <w:bottom w:w="0" w:type="dxa"/>
            <w:right w:w="108" w:type="dxa"/>
          </w:tblCellMar>
        </w:tblPrEx>
        <w:trPr>
          <w:trHeight w:val="416" w:hRule="atLeast"/>
        </w:trPr>
        <w:tc>
          <w:tcPr>
            <w:tcW w:w="462" w:type="dxa"/>
            <w:vMerge w:val="restart"/>
            <w:tcBorders>
              <w:top w:val="nil"/>
              <w:left w:val="single" w:color="auto" w:sz="4" w:space="0"/>
              <w:right w:val="single" w:color="auto" w:sz="4" w:space="0"/>
            </w:tcBorders>
            <w:noWrap/>
            <w:vAlign w:val="center"/>
          </w:tcPr>
          <w:p>
            <w:pPr>
              <w:keepNext w:val="0"/>
              <w:keepLines w:val="0"/>
              <w:widowControl/>
              <w:numPr>
                <w:ilvl w:val="0"/>
                <w:numId w:val="15"/>
              </w:numPr>
              <w:suppressLineNumbers w:val="0"/>
              <w:spacing w:before="0" w:beforeAutospacing="0" w:after="0" w:afterAutospacing="0"/>
              <w:ind w:left="142" w:right="0" w:firstLine="0"/>
              <w:jc w:val="center"/>
              <w:rPr>
                <w:rFonts w:hint="eastAsia" w:ascii="宋体" w:hAnsi="宋体" w:eastAsia="宋体" w:cs="宋体"/>
                <w:color w:val="000000"/>
                <w:kern w:val="0"/>
                <w:sz w:val="21"/>
                <w:szCs w:val="21"/>
              </w:rPr>
            </w:pPr>
          </w:p>
        </w:tc>
        <w:tc>
          <w:tcPr>
            <w:tcW w:w="888"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第二工区</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琼海段</w:t>
            </w:r>
          </w:p>
        </w:tc>
        <w:tc>
          <w:tcPr>
            <w:tcW w:w="3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239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p>
        </w:tc>
        <w:tc>
          <w:tcPr>
            <w:tcW w:w="33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color w:val="000000"/>
                <w:kern w:val="0"/>
                <w:sz w:val="21"/>
                <w:szCs w:val="21"/>
              </w:rPr>
            </w:pPr>
          </w:p>
        </w:tc>
        <w:tc>
          <w:tcPr>
            <w:tcW w:w="28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p>
        </w:tc>
        <w:tc>
          <w:tcPr>
            <w:tcW w:w="379"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21" w:hRule="atLeast"/>
        </w:trPr>
        <w:tc>
          <w:tcPr>
            <w:tcW w:w="462" w:type="dxa"/>
            <w:vMerge w:val="continue"/>
            <w:tcBorders>
              <w:left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firstLine="144" w:firstLineChars="69"/>
              <w:jc w:val="center"/>
              <w:rPr>
                <w:rFonts w:hint="eastAsia" w:ascii="宋体" w:hAnsi="宋体" w:eastAsia="宋体" w:cs="宋体"/>
                <w:color w:val="000000"/>
                <w:kern w:val="0"/>
                <w:sz w:val="21"/>
                <w:szCs w:val="21"/>
              </w:rPr>
            </w:pPr>
          </w:p>
        </w:tc>
        <w:tc>
          <w:tcPr>
            <w:tcW w:w="888"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万宁段</w:t>
            </w:r>
          </w:p>
        </w:tc>
        <w:tc>
          <w:tcPr>
            <w:tcW w:w="3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239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p>
        </w:tc>
        <w:tc>
          <w:tcPr>
            <w:tcW w:w="33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color w:val="000000"/>
                <w:kern w:val="0"/>
                <w:sz w:val="21"/>
                <w:szCs w:val="21"/>
              </w:rPr>
            </w:pPr>
          </w:p>
        </w:tc>
        <w:tc>
          <w:tcPr>
            <w:tcW w:w="28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p>
        </w:tc>
        <w:tc>
          <w:tcPr>
            <w:tcW w:w="379"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50" w:hRule="atLeast"/>
        </w:trPr>
        <w:tc>
          <w:tcPr>
            <w:tcW w:w="462"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firstLine="144" w:firstLineChars="69"/>
              <w:jc w:val="center"/>
              <w:rPr>
                <w:rFonts w:hint="eastAsia" w:ascii="宋体" w:hAnsi="宋体" w:eastAsia="宋体" w:cs="宋体"/>
                <w:color w:val="000000"/>
                <w:kern w:val="0"/>
                <w:sz w:val="21"/>
                <w:szCs w:val="21"/>
              </w:rPr>
            </w:pPr>
          </w:p>
        </w:tc>
        <w:tc>
          <w:tcPr>
            <w:tcW w:w="888"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陵水段</w:t>
            </w:r>
          </w:p>
        </w:tc>
        <w:tc>
          <w:tcPr>
            <w:tcW w:w="3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239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p>
        </w:tc>
        <w:tc>
          <w:tcPr>
            <w:tcW w:w="33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color w:val="000000"/>
                <w:kern w:val="0"/>
                <w:sz w:val="21"/>
                <w:szCs w:val="21"/>
              </w:rPr>
            </w:pPr>
          </w:p>
        </w:tc>
        <w:tc>
          <w:tcPr>
            <w:tcW w:w="28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p>
        </w:tc>
        <w:tc>
          <w:tcPr>
            <w:tcW w:w="379"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77" w:hRule="atLeast"/>
        </w:trPr>
        <w:tc>
          <w:tcPr>
            <w:tcW w:w="462" w:type="dxa"/>
            <w:vMerge w:val="restart"/>
            <w:tcBorders>
              <w:top w:val="nil"/>
              <w:left w:val="single" w:color="auto" w:sz="4" w:space="0"/>
              <w:right w:val="single" w:color="auto" w:sz="4" w:space="0"/>
            </w:tcBorders>
            <w:noWrap/>
            <w:vAlign w:val="center"/>
          </w:tcPr>
          <w:p>
            <w:pPr>
              <w:keepNext w:val="0"/>
              <w:keepLines w:val="0"/>
              <w:widowControl/>
              <w:numPr>
                <w:ilvl w:val="0"/>
                <w:numId w:val="15"/>
              </w:numPr>
              <w:suppressLineNumbers w:val="0"/>
              <w:spacing w:before="0" w:beforeAutospacing="0" w:after="0" w:afterAutospacing="0"/>
              <w:ind w:left="142" w:right="0" w:firstLine="0"/>
              <w:jc w:val="center"/>
              <w:rPr>
                <w:rFonts w:hint="eastAsia" w:ascii="宋体" w:hAnsi="宋体" w:eastAsia="宋体" w:cs="宋体"/>
                <w:color w:val="000000"/>
                <w:kern w:val="0"/>
                <w:sz w:val="21"/>
                <w:szCs w:val="21"/>
              </w:rPr>
            </w:pPr>
          </w:p>
        </w:tc>
        <w:tc>
          <w:tcPr>
            <w:tcW w:w="888"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第三工区</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乐东段</w:t>
            </w:r>
          </w:p>
        </w:tc>
        <w:tc>
          <w:tcPr>
            <w:tcW w:w="3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w:t>
            </w:r>
          </w:p>
        </w:tc>
        <w:tc>
          <w:tcPr>
            <w:tcW w:w="239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临时工程、路基、路面、桥涵、路线交叉、沿线交通安全设施、养护工区等的驻地监理，不含监理试验检测</w:t>
            </w:r>
          </w:p>
        </w:tc>
        <w:tc>
          <w:tcPr>
            <w:tcW w:w="33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w:t>
            </w:r>
          </w:p>
        </w:tc>
        <w:tc>
          <w:tcPr>
            <w:tcW w:w="28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临时工程、路基、路面、桥涵、路线交叉、沿线交通安全设施、养护工区等的试验检测</w:t>
            </w:r>
          </w:p>
        </w:tc>
        <w:tc>
          <w:tcPr>
            <w:tcW w:w="379"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12" w:hRule="atLeast"/>
        </w:trPr>
        <w:tc>
          <w:tcPr>
            <w:tcW w:w="462"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firstLine="144" w:firstLineChars="69"/>
              <w:jc w:val="center"/>
              <w:rPr>
                <w:rFonts w:hint="eastAsia" w:ascii="宋体" w:hAnsi="宋体" w:eastAsia="宋体" w:cs="宋体"/>
                <w:color w:val="000000"/>
                <w:kern w:val="0"/>
                <w:sz w:val="21"/>
                <w:szCs w:val="21"/>
              </w:rPr>
            </w:pPr>
          </w:p>
        </w:tc>
        <w:tc>
          <w:tcPr>
            <w:tcW w:w="888"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东方段</w:t>
            </w:r>
          </w:p>
        </w:tc>
        <w:tc>
          <w:tcPr>
            <w:tcW w:w="3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239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p>
        </w:tc>
        <w:tc>
          <w:tcPr>
            <w:tcW w:w="33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color w:val="000000"/>
                <w:kern w:val="0"/>
                <w:sz w:val="21"/>
                <w:szCs w:val="21"/>
              </w:rPr>
            </w:pPr>
          </w:p>
        </w:tc>
        <w:tc>
          <w:tcPr>
            <w:tcW w:w="28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p>
        </w:tc>
        <w:tc>
          <w:tcPr>
            <w:tcW w:w="379"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17" w:hRule="atLeast"/>
        </w:trPr>
        <w:tc>
          <w:tcPr>
            <w:tcW w:w="462" w:type="dxa"/>
            <w:vMerge w:val="restart"/>
            <w:tcBorders>
              <w:top w:val="nil"/>
              <w:left w:val="single" w:color="auto" w:sz="4" w:space="0"/>
              <w:right w:val="single" w:color="auto" w:sz="4" w:space="0"/>
            </w:tcBorders>
            <w:noWrap/>
            <w:vAlign w:val="center"/>
          </w:tcPr>
          <w:p>
            <w:pPr>
              <w:keepNext w:val="0"/>
              <w:keepLines w:val="0"/>
              <w:widowControl/>
              <w:numPr>
                <w:ilvl w:val="0"/>
                <w:numId w:val="15"/>
              </w:numPr>
              <w:suppressLineNumbers w:val="0"/>
              <w:spacing w:before="0" w:beforeAutospacing="0" w:after="0" w:afterAutospacing="0"/>
              <w:ind w:left="142" w:right="0" w:firstLine="0"/>
              <w:jc w:val="center"/>
              <w:rPr>
                <w:rFonts w:hint="eastAsia" w:ascii="宋体" w:hAnsi="宋体" w:eastAsia="宋体" w:cs="宋体"/>
                <w:color w:val="000000"/>
                <w:kern w:val="0"/>
                <w:sz w:val="21"/>
                <w:szCs w:val="21"/>
              </w:rPr>
            </w:pPr>
          </w:p>
        </w:tc>
        <w:tc>
          <w:tcPr>
            <w:tcW w:w="888"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第四工区</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昌江段</w:t>
            </w:r>
          </w:p>
        </w:tc>
        <w:tc>
          <w:tcPr>
            <w:tcW w:w="3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239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p>
        </w:tc>
        <w:tc>
          <w:tcPr>
            <w:tcW w:w="33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color w:val="000000"/>
                <w:kern w:val="0"/>
                <w:sz w:val="21"/>
                <w:szCs w:val="21"/>
              </w:rPr>
            </w:pPr>
          </w:p>
        </w:tc>
        <w:tc>
          <w:tcPr>
            <w:tcW w:w="28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p>
        </w:tc>
        <w:tc>
          <w:tcPr>
            <w:tcW w:w="379"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112" w:hRule="atLeast"/>
        </w:trPr>
        <w:tc>
          <w:tcPr>
            <w:tcW w:w="462"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888"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珠碧江段</w:t>
            </w:r>
          </w:p>
        </w:tc>
        <w:tc>
          <w:tcPr>
            <w:tcW w:w="3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239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p>
        </w:tc>
        <w:tc>
          <w:tcPr>
            <w:tcW w:w="33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color w:val="000000"/>
                <w:kern w:val="0"/>
                <w:sz w:val="21"/>
                <w:szCs w:val="21"/>
              </w:rPr>
            </w:pPr>
          </w:p>
        </w:tc>
        <w:tc>
          <w:tcPr>
            <w:tcW w:w="28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p>
        </w:tc>
        <w:tc>
          <w:tcPr>
            <w:tcW w:w="379"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64" w:hRule="atLeast"/>
        </w:trPr>
        <w:tc>
          <w:tcPr>
            <w:tcW w:w="462" w:type="dxa"/>
            <w:tcBorders>
              <w:top w:val="nil"/>
              <w:left w:val="single" w:color="auto" w:sz="4" w:space="0"/>
              <w:bottom w:val="single" w:color="auto" w:sz="4" w:space="0"/>
              <w:right w:val="single" w:color="auto" w:sz="4" w:space="0"/>
            </w:tcBorders>
            <w:noWrap/>
            <w:vAlign w:val="center"/>
          </w:tcPr>
          <w:p>
            <w:pPr>
              <w:keepNext w:val="0"/>
              <w:keepLines w:val="0"/>
              <w:widowControl/>
              <w:numPr>
                <w:ilvl w:val="0"/>
                <w:numId w:val="15"/>
              </w:numPr>
              <w:suppressLineNumbers w:val="0"/>
              <w:spacing w:before="0" w:beforeAutospacing="0" w:after="0" w:afterAutospacing="0"/>
              <w:ind w:left="142" w:right="0" w:firstLine="0"/>
              <w:jc w:val="center"/>
              <w:rPr>
                <w:rFonts w:hint="eastAsia" w:ascii="宋体" w:hAnsi="宋体" w:eastAsia="宋体" w:cs="宋体"/>
                <w:color w:val="000000"/>
                <w:kern w:val="0"/>
                <w:sz w:val="21"/>
                <w:szCs w:val="21"/>
              </w:rPr>
            </w:pPr>
          </w:p>
        </w:tc>
        <w:tc>
          <w:tcPr>
            <w:tcW w:w="88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第五工区</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儋州段</w:t>
            </w:r>
          </w:p>
        </w:tc>
        <w:tc>
          <w:tcPr>
            <w:tcW w:w="3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w:t>
            </w:r>
          </w:p>
        </w:tc>
        <w:tc>
          <w:tcPr>
            <w:tcW w:w="239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临时工程、路基、路面、桥涵、路线交叉、沿线交通安全设施、养护工区等的驻地监理，不含监理试验检测</w:t>
            </w:r>
          </w:p>
        </w:tc>
        <w:tc>
          <w:tcPr>
            <w:tcW w:w="33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w:t>
            </w:r>
          </w:p>
        </w:tc>
        <w:tc>
          <w:tcPr>
            <w:tcW w:w="28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临时工程、路基、路面、桥涵、路线交叉、沿线交通安全设施、养护工区等的试验检测</w:t>
            </w:r>
          </w:p>
        </w:tc>
        <w:tc>
          <w:tcPr>
            <w:tcW w:w="379"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75" w:hRule="atLeast"/>
        </w:trPr>
        <w:tc>
          <w:tcPr>
            <w:tcW w:w="462" w:type="dxa"/>
            <w:vMerge w:val="restart"/>
            <w:tcBorders>
              <w:top w:val="nil"/>
              <w:left w:val="single" w:color="auto" w:sz="4" w:space="0"/>
              <w:right w:val="single" w:color="auto" w:sz="4" w:space="0"/>
            </w:tcBorders>
            <w:noWrap/>
            <w:vAlign w:val="center"/>
          </w:tcPr>
          <w:p>
            <w:pPr>
              <w:keepNext w:val="0"/>
              <w:keepLines w:val="0"/>
              <w:widowControl/>
              <w:numPr>
                <w:ilvl w:val="0"/>
                <w:numId w:val="15"/>
              </w:numPr>
              <w:suppressLineNumbers w:val="0"/>
              <w:spacing w:before="0" w:beforeAutospacing="0" w:after="0" w:afterAutospacing="0"/>
              <w:ind w:left="142" w:right="0" w:firstLine="0"/>
              <w:jc w:val="center"/>
              <w:rPr>
                <w:rFonts w:hint="eastAsia" w:ascii="宋体" w:hAnsi="宋体" w:eastAsia="宋体" w:cs="宋体"/>
                <w:color w:val="000000"/>
                <w:kern w:val="0"/>
                <w:sz w:val="21"/>
                <w:szCs w:val="21"/>
              </w:rPr>
            </w:pPr>
          </w:p>
        </w:tc>
        <w:tc>
          <w:tcPr>
            <w:tcW w:w="888"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第六工区</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临高段</w:t>
            </w:r>
          </w:p>
        </w:tc>
        <w:tc>
          <w:tcPr>
            <w:tcW w:w="3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239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p>
        </w:tc>
        <w:tc>
          <w:tcPr>
            <w:tcW w:w="33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color w:val="000000"/>
                <w:kern w:val="0"/>
                <w:sz w:val="21"/>
                <w:szCs w:val="21"/>
              </w:rPr>
            </w:pPr>
          </w:p>
        </w:tc>
        <w:tc>
          <w:tcPr>
            <w:tcW w:w="28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p>
        </w:tc>
        <w:tc>
          <w:tcPr>
            <w:tcW w:w="379"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52" w:hRule="atLeast"/>
        </w:trPr>
        <w:tc>
          <w:tcPr>
            <w:tcW w:w="462" w:type="dxa"/>
            <w:vMerge w:val="continue"/>
            <w:tcBorders>
              <w:left w:val="single" w:color="auto" w:sz="4" w:space="0"/>
              <w:bottom w:val="single" w:color="auto" w:sz="4" w:space="0"/>
              <w:right w:val="single" w:color="auto" w:sz="4" w:space="0"/>
            </w:tcBorders>
            <w:noWrap/>
            <w:vAlign w:val="center"/>
          </w:tcPr>
          <w:p>
            <w:pPr>
              <w:keepNext w:val="0"/>
              <w:keepLines w:val="0"/>
              <w:widowControl/>
              <w:numPr>
                <w:ilvl w:val="0"/>
                <w:numId w:val="15"/>
              </w:numPr>
              <w:suppressLineNumbers w:val="0"/>
              <w:spacing w:before="0" w:beforeAutospacing="0" w:after="0" w:afterAutospacing="0"/>
              <w:ind w:left="142" w:right="0" w:firstLine="0"/>
              <w:jc w:val="center"/>
              <w:rPr>
                <w:rFonts w:hint="eastAsia" w:ascii="宋体" w:hAnsi="宋体" w:eastAsia="宋体" w:cs="宋体"/>
                <w:color w:val="000000"/>
                <w:kern w:val="0"/>
                <w:sz w:val="21"/>
                <w:szCs w:val="21"/>
              </w:rPr>
            </w:pPr>
          </w:p>
        </w:tc>
        <w:tc>
          <w:tcPr>
            <w:tcW w:w="888"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澄迈段</w:t>
            </w:r>
          </w:p>
        </w:tc>
        <w:tc>
          <w:tcPr>
            <w:tcW w:w="3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239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p>
        </w:tc>
        <w:tc>
          <w:tcPr>
            <w:tcW w:w="33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color w:val="000000"/>
                <w:kern w:val="0"/>
                <w:sz w:val="21"/>
                <w:szCs w:val="21"/>
              </w:rPr>
            </w:pPr>
          </w:p>
        </w:tc>
        <w:tc>
          <w:tcPr>
            <w:tcW w:w="28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p>
        </w:tc>
        <w:tc>
          <w:tcPr>
            <w:tcW w:w="379"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15" w:hRule="atLeast"/>
        </w:trPr>
        <w:tc>
          <w:tcPr>
            <w:tcW w:w="462" w:type="dxa"/>
            <w:tcBorders>
              <w:top w:val="nil"/>
              <w:left w:val="single" w:color="auto" w:sz="4" w:space="0"/>
              <w:bottom w:val="single" w:color="auto" w:sz="4" w:space="0"/>
              <w:right w:val="single" w:color="auto" w:sz="4" w:space="0"/>
            </w:tcBorders>
            <w:noWrap/>
            <w:vAlign w:val="center"/>
          </w:tcPr>
          <w:p>
            <w:pPr>
              <w:keepNext w:val="0"/>
              <w:keepLines w:val="0"/>
              <w:widowControl/>
              <w:numPr>
                <w:ilvl w:val="0"/>
                <w:numId w:val="15"/>
              </w:numPr>
              <w:suppressLineNumbers w:val="0"/>
              <w:spacing w:before="0" w:beforeAutospacing="0" w:after="0" w:afterAutospacing="0"/>
              <w:ind w:left="142" w:right="0" w:firstLine="0"/>
              <w:jc w:val="center"/>
              <w:rPr>
                <w:rFonts w:hint="eastAsia" w:ascii="宋体" w:hAnsi="宋体" w:eastAsia="宋体" w:cs="宋体"/>
                <w:color w:val="000000"/>
                <w:kern w:val="0"/>
                <w:sz w:val="21"/>
                <w:szCs w:val="21"/>
              </w:rPr>
            </w:pPr>
          </w:p>
        </w:tc>
        <w:tc>
          <w:tcPr>
            <w:tcW w:w="88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第七工区</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全线机电工程</w:t>
            </w:r>
          </w:p>
        </w:tc>
        <w:tc>
          <w:tcPr>
            <w:tcW w:w="37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w:t>
            </w:r>
          </w:p>
        </w:tc>
        <w:tc>
          <w:tcPr>
            <w:tcW w:w="239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全线机电工程的驻地监理</w:t>
            </w:r>
            <w:r>
              <w:rPr>
                <w:rFonts w:hint="eastAsia" w:ascii="宋体" w:hAnsi="宋体" w:eastAsia="宋体" w:cs="宋体"/>
                <w:color w:val="auto"/>
                <w:kern w:val="0"/>
                <w:sz w:val="21"/>
                <w:szCs w:val="21"/>
              </w:rPr>
              <w:t>，含监理试</w:t>
            </w:r>
            <w:r>
              <w:rPr>
                <w:rFonts w:hint="eastAsia" w:ascii="宋体" w:hAnsi="宋体" w:eastAsia="宋体" w:cs="宋体"/>
                <w:color w:val="000000"/>
                <w:kern w:val="0"/>
                <w:sz w:val="21"/>
                <w:szCs w:val="21"/>
              </w:rPr>
              <w:t>验检测</w:t>
            </w:r>
          </w:p>
        </w:tc>
        <w:tc>
          <w:tcPr>
            <w:tcW w:w="33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288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color w:val="000000"/>
                <w:kern w:val="0"/>
                <w:sz w:val="21"/>
                <w:szCs w:val="21"/>
              </w:rPr>
            </w:pPr>
          </w:p>
        </w:tc>
        <w:tc>
          <w:tcPr>
            <w:tcW w:w="379"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470" w:hRule="atLeast"/>
        </w:trPr>
        <w:tc>
          <w:tcPr>
            <w:tcW w:w="462" w:type="dxa"/>
            <w:tcBorders>
              <w:top w:val="nil"/>
              <w:left w:val="single" w:color="auto" w:sz="4" w:space="0"/>
              <w:bottom w:val="single" w:color="auto" w:sz="4" w:space="0"/>
              <w:right w:val="single" w:color="auto" w:sz="4" w:space="0"/>
            </w:tcBorders>
            <w:noWrap/>
            <w:vAlign w:val="center"/>
          </w:tcPr>
          <w:p>
            <w:pPr>
              <w:keepNext w:val="0"/>
              <w:keepLines w:val="0"/>
              <w:widowControl/>
              <w:numPr>
                <w:ilvl w:val="0"/>
                <w:numId w:val="15"/>
              </w:numPr>
              <w:suppressLineNumbers w:val="0"/>
              <w:spacing w:before="0" w:beforeAutospacing="0" w:after="0" w:afterAutospacing="0"/>
              <w:ind w:left="142" w:right="0" w:firstLine="0"/>
              <w:jc w:val="center"/>
              <w:rPr>
                <w:rFonts w:hint="eastAsia" w:ascii="宋体" w:hAnsi="宋体" w:eastAsia="宋体" w:cs="宋体"/>
                <w:color w:val="000000"/>
                <w:kern w:val="0"/>
                <w:sz w:val="21"/>
                <w:szCs w:val="21"/>
              </w:rPr>
            </w:pPr>
          </w:p>
        </w:tc>
        <w:tc>
          <w:tcPr>
            <w:tcW w:w="88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第八工区</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全线安全设施</w:t>
            </w:r>
          </w:p>
        </w:tc>
        <w:tc>
          <w:tcPr>
            <w:tcW w:w="37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239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按市县包含在第一、二、三标段服务范围内</w:t>
            </w:r>
          </w:p>
        </w:tc>
        <w:tc>
          <w:tcPr>
            <w:tcW w:w="33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color w:val="000000"/>
                <w:kern w:val="0"/>
                <w:sz w:val="21"/>
                <w:szCs w:val="21"/>
              </w:rPr>
            </w:pPr>
          </w:p>
        </w:tc>
        <w:tc>
          <w:tcPr>
            <w:tcW w:w="288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按市县包含在第一、二、三标段服务范围内</w:t>
            </w:r>
          </w:p>
        </w:tc>
        <w:tc>
          <w:tcPr>
            <w:tcW w:w="379" w:type="dxa"/>
            <w:vMerge w:val="continue"/>
            <w:tcBorders>
              <w:left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470" w:hRule="atLeast"/>
        </w:trPr>
        <w:tc>
          <w:tcPr>
            <w:tcW w:w="462" w:type="dxa"/>
            <w:tcBorders>
              <w:top w:val="nil"/>
              <w:left w:val="single" w:color="auto" w:sz="4" w:space="0"/>
              <w:bottom w:val="single" w:color="auto" w:sz="4" w:space="0"/>
              <w:right w:val="single" w:color="auto" w:sz="4" w:space="0"/>
            </w:tcBorders>
            <w:noWrap/>
            <w:vAlign w:val="center"/>
          </w:tcPr>
          <w:p>
            <w:pPr>
              <w:keepNext w:val="0"/>
              <w:keepLines w:val="0"/>
              <w:widowControl/>
              <w:numPr>
                <w:ilvl w:val="0"/>
                <w:numId w:val="15"/>
              </w:numPr>
              <w:suppressLineNumbers w:val="0"/>
              <w:spacing w:before="0" w:beforeAutospacing="0" w:after="0" w:afterAutospacing="0"/>
              <w:ind w:left="142" w:right="0" w:firstLine="0"/>
              <w:jc w:val="center"/>
              <w:rPr>
                <w:rFonts w:hint="eastAsia" w:ascii="宋体" w:hAnsi="宋体" w:eastAsia="宋体" w:cs="宋体"/>
                <w:color w:val="000000"/>
                <w:kern w:val="0"/>
                <w:sz w:val="21"/>
                <w:szCs w:val="21"/>
              </w:rPr>
            </w:pPr>
          </w:p>
        </w:tc>
        <w:tc>
          <w:tcPr>
            <w:tcW w:w="88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第九工区</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全线房建工程</w:t>
            </w:r>
          </w:p>
        </w:tc>
        <w:tc>
          <w:tcPr>
            <w:tcW w:w="37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239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按市县包含在第一、二、三标段服务范围内</w:t>
            </w:r>
          </w:p>
        </w:tc>
        <w:tc>
          <w:tcPr>
            <w:tcW w:w="33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color w:val="000000"/>
                <w:kern w:val="0"/>
                <w:sz w:val="21"/>
                <w:szCs w:val="21"/>
              </w:rPr>
            </w:pPr>
          </w:p>
        </w:tc>
        <w:tc>
          <w:tcPr>
            <w:tcW w:w="288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按市县包含在第一、二、三标段服务范围内</w:t>
            </w:r>
          </w:p>
        </w:tc>
        <w:tc>
          <w:tcPr>
            <w:tcW w:w="379"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426" w:hRule="atLeast"/>
        </w:trPr>
        <w:tc>
          <w:tcPr>
            <w:tcW w:w="9117" w:type="dxa"/>
            <w:gridSpan w:val="8"/>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黑体" w:hAnsi="黑体" w:eastAsia="黑体" w:cs="黑体"/>
                <w:b/>
                <w:bCs/>
                <w:color w:val="000000"/>
                <w:kern w:val="0"/>
                <w:sz w:val="21"/>
                <w:szCs w:val="21"/>
                <w:lang w:val="en-US" w:eastAsia="zh-CN"/>
              </w:rPr>
            </w:pPr>
            <w:r>
              <w:rPr>
                <w:rFonts w:hint="eastAsia" w:ascii="黑体" w:hAnsi="黑体" w:eastAsia="黑体" w:cs="黑体"/>
                <w:b/>
                <w:bCs/>
                <w:color w:val="000000"/>
                <w:kern w:val="0"/>
                <w:sz w:val="21"/>
                <w:szCs w:val="21"/>
                <w:lang w:val="en-US" w:eastAsia="zh-CN"/>
              </w:rPr>
              <w:t>注：序号1-9不在本次招标范围内，仅供投标人阅。本次仅对中心试验室试验检测第四标段招标。</w:t>
            </w:r>
          </w:p>
        </w:tc>
      </w:tr>
      <w:tr>
        <w:tblPrEx>
          <w:tblCellMar>
            <w:top w:w="0" w:type="dxa"/>
            <w:left w:w="108" w:type="dxa"/>
            <w:bottom w:w="0" w:type="dxa"/>
            <w:right w:w="108" w:type="dxa"/>
          </w:tblCellMar>
        </w:tblPrEx>
        <w:trPr>
          <w:trHeight w:val="470" w:hRule="atLeast"/>
        </w:trPr>
        <w:tc>
          <w:tcPr>
            <w:tcW w:w="462" w:type="dxa"/>
            <w:tcBorders>
              <w:top w:val="nil"/>
              <w:left w:val="single" w:color="auto" w:sz="4" w:space="0"/>
              <w:bottom w:val="single" w:color="auto" w:sz="4" w:space="0"/>
              <w:right w:val="single" w:color="auto" w:sz="4" w:space="0"/>
            </w:tcBorders>
            <w:noWrap/>
            <w:vAlign w:val="center"/>
          </w:tcPr>
          <w:p>
            <w:pPr>
              <w:keepNext w:val="0"/>
              <w:keepLines w:val="0"/>
              <w:widowControl/>
              <w:numPr>
                <w:ilvl w:val="0"/>
                <w:numId w:val="15"/>
              </w:numPr>
              <w:suppressLineNumbers w:val="0"/>
              <w:spacing w:before="0" w:beforeAutospacing="0" w:after="0" w:afterAutospacing="0"/>
              <w:ind w:left="57" w:right="0" w:firstLine="0"/>
              <w:jc w:val="center"/>
              <w:rPr>
                <w:rFonts w:hint="eastAsia" w:ascii="宋体" w:hAnsi="宋体" w:eastAsia="宋体" w:cs="宋体"/>
                <w:color w:val="000000"/>
                <w:kern w:val="0"/>
                <w:sz w:val="21"/>
                <w:szCs w:val="21"/>
              </w:rPr>
            </w:pPr>
          </w:p>
        </w:tc>
        <w:tc>
          <w:tcPr>
            <w:tcW w:w="88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第十工区</w:t>
            </w:r>
          </w:p>
        </w:tc>
        <w:tc>
          <w:tcPr>
            <w:tcW w:w="140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环新英湾支线</w:t>
            </w:r>
            <w:r>
              <w:rPr>
                <w:rFonts w:hint="eastAsia" w:ascii="宋体" w:hAnsi="宋体" w:eastAsia="宋体" w:cs="宋体"/>
                <w:kern w:val="0"/>
                <w:sz w:val="21"/>
                <w:szCs w:val="21"/>
              </w:rPr>
              <w:t>北门江特大桥、支线桥（不含路线范围内的沥青混凝土桥面铺装、景观绿化工程）及连接北门江特大桥的部分路基工程</w:t>
            </w:r>
          </w:p>
        </w:tc>
        <w:tc>
          <w:tcPr>
            <w:tcW w:w="370" w:type="dxa"/>
            <w:vMerge w:val="restart"/>
            <w:tcBorders>
              <w:top w:val="nil"/>
              <w:left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五</w:t>
            </w:r>
          </w:p>
        </w:tc>
        <w:tc>
          <w:tcPr>
            <w:tcW w:w="2392"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环新英湾支线施工图批复范围内路基路面、桥梁涵洞、路线交叉、交通安全设施、服务设施和管理养护设施、环境保护与景观、旅游服务配套设施、机电工程</w:t>
            </w:r>
            <w:r>
              <w:rPr>
                <w:rFonts w:hint="eastAsia" w:ascii="宋体" w:hAnsi="宋体" w:eastAsia="宋体" w:cs="宋体"/>
                <w:sz w:val="21"/>
                <w:szCs w:val="21"/>
                <w:lang w:eastAsia="zh-CN"/>
              </w:rPr>
              <w:t>（</w:t>
            </w:r>
            <w:r>
              <w:rPr>
                <w:rFonts w:hint="eastAsia" w:ascii="宋体" w:hAnsi="宋体" w:eastAsia="宋体" w:cs="宋体"/>
                <w:sz w:val="21"/>
                <w:szCs w:val="21"/>
              </w:rPr>
              <w:t>含机电工程检测）等施工准备阶段、施工阶段及缺陷责任期阶段全过程监理</w:t>
            </w:r>
            <w:r>
              <w:rPr>
                <w:rFonts w:hint="eastAsia" w:ascii="宋体" w:hAnsi="宋体" w:eastAsia="宋体" w:cs="宋体"/>
                <w:sz w:val="21"/>
                <w:szCs w:val="21"/>
                <w:lang w:val="en-US" w:eastAsia="zh-CN"/>
              </w:rPr>
              <w:t>，</w:t>
            </w:r>
            <w:r>
              <w:rPr>
                <w:rFonts w:hint="eastAsia" w:ascii="宋体" w:hAnsi="宋体" w:eastAsia="宋体" w:cs="宋体"/>
                <w:kern w:val="0"/>
                <w:sz w:val="21"/>
                <w:szCs w:val="21"/>
              </w:rPr>
              <w:t>不含监理试验检测</w:t>
            </w:r>
          </w:p>
        </w:tc>
        <w:tc>
          <w:tcPr>
            <w:tcW w:w="338" w:type="dxa"/>
            <w:vMerge w:val="restart"/>
            <w:tcBorders>
              <w:top w:val="nil"/>
              <w:left w:val="nil"/>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四</w:t>
            </w:r>
          </w:p>
        </w:tc>
        <w:tc>
          <w:tcPr>
            <w:tcW w:w="2888" w:type="dxa"/>
            <w:vMerge w:val="restart"/>
            <w:tcBorders>
              <w:top w:val="nil"/>
              <w:left w:val="nil"/>
              <w:right w:val="single" w:color="auto" w:sz="4" w:space="0"/>
            </w:tcBorders>
            <w:noWrap/>
            <w:vAlign w:val="center"/>
          </w:tcPr>
          <w:p>
            <w:pPr>
              <w:keepNext w:val="0"/>
              <w:keepLines w:val="0"/>
              <w:widowControl/>
              <w:suppressLineNumbers w:val="0"/>
              <w:spacing w:before="0" w:beforeAutospacing="0" w:after="0" w:afterAutospacing="0" w:line="260" w:lineRule="exact"/>
              <w:ind w:left="0" w:leftChars="0" w:right="0" w:right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①环新英湾支线施工图批复范围内路基路面、桥梁涵洞、路线交叉、交通安全设施、服务设施和管理养护设施、环境保护与景观、旅游服务配套设施（不含机电工程）</w:t>
            </w:r>
            <w:r>
              <w:rPr>
                <w:rFonts w:hint="eastAsia" w:ascii="宋体" w:hAnsi="宋体" w:eastAsia="宋体" w:cs="宋体"/>
                <w:color w:val="000000"/>
                <w:kern w:val="0"/>
                <w:sz w:val="21"/>
                <w:szCs w:val="21"/>
                <w:lang w:val="en-US"/>
              </w:rPr>
              <w:t>等的施工准备阶段、施工阶段、交（竣）工验收阶段、缺陷责任期阶段的试验检测服务（试验样品采集、送检、试验操作、资料编制等，并形成整个项目试验检测报告），并接受委托人的监督管理；②承担本合同内所有工程的特殊专项材料（包括土工材料、沥青材料、锚具、钢绞线、支座、伸缩缝、外加剂、防水材料、保温材料、高强螺栓等）第三方专项检测的取样、送检工作；③对承包人的试验检测工作进行管理，配合委托人对本项目的交（竣）工验收工作等。</w:t>
            </w:r>
          </w:p>
        </w:tc>
        <w:tc>
          <w:tcPr>
            <w:tcW w:w="379" w:type="dxa"/>
            <w:vMerge w:val="restart"/>
            <w:tcBorders>
              <w:top w:val="nil"/>
              <w:left w:val="nil"/>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pacing w:val="-23"/>
                <w:kern w:val="0"/>
                <w:sz w:val="21"/>
                <w:szCs w:val="21"/>
                <w:lang w:val="en-US"/>
              </w:rPr>
            </w:pPr>
            <w:r>
              <w:rPr>
                <w:rFonts w:hint="eastAsia" w:ascii="宋体" w:hAnsi="宋体" w:eastAsia="宋体" w:cs="宋体"/>
                <w:spacing w:val="0"/>
                <w:kern w:val="0"/>
                <w:sz w:val="21"/>
                <w:szCs w:val="21"/>
                <w:lang w:val="en-US" w:eastAsia="zh-CN"/>
              </w:rPr>
              <w:t>环岛旅游公路项目新增环新英湾支线</w:t>
            </w:r>
          </w:p>
        </w:tc>
      </w:tr>
      <w:tr>
        <w:tblPrEx>
          <w:tblCellMar>
            <w:top w:w="0" w:type="dxa"/>
            <w:left w:w="108" w:type="dxa"/>
            <w:bottom w:w="0" w:type="dxa"/>
            <w:right w:w="108" w:type="dxa"/>
          </w:tblCellMar>
        </w:tblPrEx>
        <w:trPr>
          <w:trHeight w:val="470" w:hRule="atLeast"/>
        </w:trPr>
        <w:tc>
          <w:tcPr>
            <w:tcW w:w="462" w:type="dxa"/>
            <w:tcBorders>
              <w:top w:val="nil"/>
              <w:left w:val="single" w:color="auto" w:sz="4" w:space="0"/>
              <w:bottom w:val="single" w:color="auto" w:sz="4" w:space="0"/>
              <w:right w:val="single" w:color="auto" w:sz="4" w:space="0"/>
            </w:tcBorders>
            <w:noWrap/>
            <w:vAlign w:val="center"/>
          </w:tcPr>
          <w:p>
            <w:pPr>
              <w:keepNext w:val="0"/>
              <w:keepLines w:val="0"/>
              <w:widowControl/>
              <w:numPr>
                <w:ilvl w:val="0"/>
                <w:numId w:val="15"/>
              </w:numPr>
              <w:suppressLineNumbers w:val="0"/>
              <w:spacing w:before="0" w:beforeAutospacing="0" w:after="0" w:afterAutospacing="0"/>
              <w:ind w:left="57" w:right="0" w:firstLine="0"/>
              <w:jc w:val="center"/>
              <w:rPr>
                <w:rFonts w:hint="eastAsia" w:ascii="宋体" w:hAnsi="宋体" w:eastAsia="宋体" w:cs="宋体"/>
                <w:color w:val="000000"/>
                <w:kern w:val="0"/>
                <w:sz w:val="21"/>
                <w:szCs w:val="21"/>
              </w:rPr>
            </w:pP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kern w:val="0"/>
                <w:sz w:val="21"/>
                <w:szCs w:val="21"/>
              </w:rPr>
              <w:t>第十一工区</w:t>
            </w:r>
          </w:p>
        </w:tc>
        <w:tc>
          <w:tcPr>
            <w:tcW w:w="140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kern w:val="0"/>
                <w:sz w:val="21"/>
                <w:szCs w:val="21"/>
              </w:rPr>
              <w:t>除土建十工区范围外的</w:t>
            </w:r>
            <w:r>
              <w:rPr>
                <w:rFonts w:hint="eastAsia" w:ascii="宋体" w:hAnsi="宋体" w:eastAsia="宋体" w:cs="宋体"/>
                <w:color w:val="000000"/>
                <w:kern w:val="0"/>
                <w:sz w:val="21"/>
                <w:szCs w:val="21"/>
              </w:rPr>
              <w:t>土建工程</w:t>
            </w:r>
          </w:p>
        </w:tc>
        <w:tc>
          <w:tcPr>
            <w:tcW w:w="370" w:type="dxa"/>
            <w:vMerge w:val="continue"/>
            <w:tcBorders>
              <w:left w:val="nil"/>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2392" w:type="dxa"/>
            <w:vMerge w:val="continue"/>
            <w:tcBorders>
              <w:left w:val="nil"/>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338" w:type="dxa"/>
            <w:vMerge w:val="continue"/>
            <w:tcBorders>
              <w:left w:val="nil"/>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2888" w:type="dxa"/>
            <w:vMerge w:val="continue"/>
            <w:tcBorders>
              <w:left w:val="nil"/>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379" w:type="dxa"/>
            <w:vMerge w:val="continue"/>
            <w:tcBorders>
              <w:left w:val="nil"/>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470" w:hRule="atLeast"/>
        </w:trPr>
        <w:tc>
          <w:tcPr>
            <w:tcW w:w="462" w:type="dxa"/>
            <w:tcBorders>
              <w:top w:val="nil"/>
              <w:left w:val="single" w:color="auto" w:sz="4" w:space="0"/>
              <w:bottom w:val="single" w:color="auto" w:sz="4" w:space="0"/>
              <w:right w:val="single" w:color="auto" w:sz="4" w:space="0"/>
            </w:tcBorders>
            <w:noWrap/>
            <w:vAlign w:val="center"/>
          </w:tcPr>
          <w:p>
            <w:pPr>
              <w:keepNext w:val="0"/>
              <w:keepLines w:val="0"/>
              <w:widowControl/>
              <w:numPr>
                <w:ilvl w:val="0"/>
                <w:numId w:val="15"/>
              </w:numPr>
              <w:suppressLineNumbers w:val="0"/>
              <w:spacing w:before="0" w:beforeAutospacing="0" w:after="0" w:afterAutospacing="0"/>
              <w:ind w:left="57" w:right="0" w:firstLine="0"/>
              <w:jc w:val="center"/>
              <w:rPr>
                <w:rFonts w:hint="eastAsia" w:ascii="宋体" w:hAnsi="宋体" w:eastAsia="宋体" w:cs="宋体"/>
                <w:color w:val="000000"/>
                <w:kern w:val="0"/>
                <w:sz w:val="21"/>
                <w:szCs w:val="21"/>
              </w:rPr>
            </w:pP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第十二工区</w:t>
            </w:r>
          </w:p>
        </w:tc>
        <w:tc>
          <w:tcPr>
            <w:tcW w:w="140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环新英湾</w:t>
            </w:r>
            <w:r>
              <w:rPr>
                <w:rFonts w:hint="eastAsia" w:ascii="宋体" w:hAnsi="宋体" w:eastAsia="宋体" w:cs="宋体"/>
                <w:color w:val="000000"/>
                <w:kern w:val="0"/>
                <w:sz w:val="21"/>
                <w:szCs w:val="21"/>
              </w:rPr>
              <w:t>支线</w:t>
            </w:r>
            <w:r>
              <w:rPr>
                <w:rFonts w:hint="eastAsia" w:ascii="宋体" w:hAnsi="宋体" w:eastAsia="宋体" w:cs="宋体"/>
                <w:kern w:val="0"/>
                <w:sz w:val="21"/>
                <w:szCs w:val="21"/>
              </w:rPr>
              <w:t>机电工程</w:t>
            </w:r>
          </w:p>
        </w:tc>
        <w:tc>
          <w:tcPr>
            <w:tcW w:w="370" w:type="dxa"/>
            <w:vMerge w:val="continue"/>
            <w:tcBorders>
              <w:left w:val="nil"/>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2392" w:type="dxa"/>
            <w:vMerge w:val="continue"/>
            <w:tcBorders>
              <w:left w:val="nil"/>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338" w:type="dxa"/>
            <w:vMerge w:val="continue"/>
            <w:tcBorders>
              <w:left w:val="nil"/>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2888" w:type="dxa"/>
            <w:vMerge w:val="continue"/>
            <w:tcBorders>
              <w:left w:val="nil"/>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379" w:type="dxa"/>
            <w:vMerge w:val="continue"/>
            <w:tcBorders>
              <w:left w:val="nil"/>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470" w:hRule="atLeast"/>
        </w:trPr>
        <w:tc>
          <w:tcPr>
            <w:tcW w:w="462" w:type="dxa"/>
            <w:tcBorders>
              <w:top w:val="nil"/>
              <w:left w:val="single" w:color="auto" w:sz="4" w:space="0"/>
              <w:bottom w:val="single" w:color="auto" w:sz="4" w:space="0"/>
              <w:right w:val="single" w:color="auto" w:sz="4" w:space="0"/>
            </w:tcBorders>
            <w:noWrap/>
            <w:vAlign w:val="center"/>
          </w:tcPr>
          <w:p>
            <w:pPr>
              <w:keepNext w:val="0"/>
              <w:keepLines w:val="0"/>
              <w:widowControl/>
              <w:numPr>
                <w:ilvl w:val="0"/>
                <w:numId w:val="15"/>
              </w:numPr>
              <w:suppressLineNumbers w:val="0"/>
              <w:spacing w:before="0" w:beforeAutospacing="0" w:after="0" w:afterAutospacing="0"/>
              <w:ind w:left="57" w:right="0" w:firstLine="0"/>
              <w:jc w:val="center"/>
              <w:rPr>
                <w:rFonts w:hint="eastAsia" w:ascii="宋体" w:hAnsi="宋体" w:eastAsia="宋体" w:cs="宋体"/>
                <w:color w:val="000000"/>
                <w:kern w:val="0"/>
                <w:sz w:val="21"/>
                <w:szCs w:val="21"/>
              </w:rPr>
            </w:pP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第十三工区</w:t>
            </w:r>
          </w:p>
        </w:tc>
        <w:tc>
          <w:tcPr>
            <w:tcW w:w="140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环新英湾支线安全设施</w:t>
            </w:r>
          </w:p>
        </w:tc>
        <w:tc>
          <w:tcPr>
            <w:tcW w:w="370" w:type="dxa"/>
            <w:vMerge w:val="continue"/>
            <w:tcBorders>
              <w:left w:val="nil"/>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2392" w:type="dxa"/>
            <w:vMerge w:val="continue"/>
            <w:tcBorders>
              <w:left w:val="nil"/>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338" w:type="dxa"/>
            <w:vMerge w:val="restart"/>
            <w:tcBorders>
              <w:left w:val="nil"/>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2888" w:type="dxa"/>
            <w:vMerge w:val="continue"/>
            <w:tcBorders>
              <w:left w:val="nil"/>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379" w:type="dxa"/>
            <w:vMerge w:val="continue"/>
            <w:tcBorders>
              <w:left w:val="nil"/>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406" w:hRule="atLeast"/>
        </w:trPr>
        <w:tc>
          <w:tcPr>
            <w:tcW w:w="462" w:type="dxa"/>
            <w:tcBorders>
              <w:top w:val="nil"/>
              <w:left w:val="single" w:color="auto" w:sz="4" w:space="0"/>
              <w:bottom w:val="single" w:color="auto" w:sz="4" w:space="0"/>
              <w:right w:val="single" w:color="auto" w:sz="4" w:space="0"/>
            </w:tcBorders>
            <w:noWrap/>
            <w:vAlign w:val="center"/>
          </w:tcPr>
          <w:p>
            <w:pPr>
              <w:keepNext w:val="0"/>
              <w:keepLines w:val="0"/>
              <w:widowControl/>
              <w:numPr>
                <w:ilvl w:val="0"/>
                <w:numId w:val="15"/>
              </w:numPr>
              <w:suppressLineNumbers w:val="0"/>
              <w:spacing w:before="0" w:beforeAutospacing="0" w:after="0" w:afterAutospacing="0"/>
              <w:ind w:left="57" w:right="0" w:firstLine="0"/>
              <w:jc w:val="center"/>
              <w:rPr>
                <w:rFonts w:hint="eastAsia" w:ascii="宋体" w:hAnsi="宋体" w:eastAsia="宋体" w:cs="宋体"/>
                <w:color w:val="000000"/>
                <w:kern w:val="0"/>
                <w:sz w:val="21"/>
                <w:szCs w:val="21"/>
              </w:rPr>
            </w:pP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第十四</w:t>
            </w:r>
            <w:r>
              <w:rPr>
                <w:rFonts w:hint="eastAsia" w:ascii="宋体" w:hAnsi="宋体" w:eastAsia="宋体" w:cs="宋体"/>
                <w:kern w:val="0"/>
                <w:sz w:val="21"/>
                <w:szCs w:val="21"/>
              </w:rPr>
              <w:t>工区</w:t>
            </w:r>
          </w:p>
        </w:tc>
        <w:tc>
          <w:tcPr>
            <w:tcW w:w="140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kern w:val="0"/>
                <w:sz w:val="21"/>
                <w:szCs w:val="21"/>
              </w:rPr>
              <w:t>环新英湾</w:t>
            </w:r>
            <w:r>
              <w:rPr>
                <w:rFonts w:hint="eastAsia" w:ascii="宋体" w:hAnsi="宋体" w:eastAsia="宋体" w:cs="宋体"/>
                <w:color w:val="000000"/>
                <w:kern w:val="0"/>
                <w:sz w:val="21"/>
                <w:szCs w:val="21"/>
              </w:rPr>
              <w:t>支线</w:t>
            </w:r>
            <w:r>
              <w:rPr>
                <w:rFonts w:hint="eastAsia" w:ascii="宋体" w:hAnsi="宋体" w:eastAsia="宋体" w:cs="宋体"/>
                <w:kern w:val="0"/>
                <w:sz w:val="21"/>
                <w:szCs w:val="21"/>
              </w:rPr>
              <w:t>房建工程</w:t>
            </w:r>
          </w:p>
        </w:tc>
        <w:tc>
          <w:tcPr>
            <w:tcW w:w="370"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2392" w:type="dxa"/>
            <w:vMerge w:val="continue"/>
            <w:tcBorders>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338" w:type="dxa"/>
            <w:vMerge w:val="continue"/>
            <w:tcBorders>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2888" w:type="dxa"/>
            <w:vMerge w:val="continue"/>
            <w:tcBorders>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379" w:type="dxa"/>
            <w:vMerge w:val="continue"/>
            <w:tcBorders>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r>
    </w:tbl>
    <w:p>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pPr>
    </w:p>
    <w:p>
      <w:pPr>
        <w:spacing w:line="440" w:lineRule="exact"/>
        <w:ind w:firstLine="0" w:firstLineChars="0"/>
        <w:rPr>
          <w:rFonts w:eastAsia="宋体"/>
          <w:sz w:val="24"/>
        </w:rPr>
      </w:pPr>
    </w:p>
    <w:p>
      <w:pPr>
        <w:spacing w:line="440" w:lineRule="exact"/>
        <w:ind w:firstLine="480" w:firstLineChars="200"/>
        <w:rPr>
          <w:rFonts w:eastAsia="宋体"/>
          <w:sz w:val="24"/>
        </w:rPr>
      </w:pPr>
      <w:r>
        <w:rPr>
          <w:rFonts w:eastAsia="宋体"/>
          <w:sz w:val="24"/>
        </w:rPr>
        <w:t>（三）试验检测依据：</w:t>
      </w:r>
    </w:p>
    <w:p>
      <w:pPr>
        <w:spacing w:line="420" w:lineRule="exact"/>
        <w:ind w:firstLine="480" w:firstLineChars="200"/>
        <w:jc w:val="left"/>
        <w:rPr>
          <w:rFonts w:eastAsia="宋体"/>
          <w:sz w:val="24"/>
        </w:rPr>
      </w:pPr>
      <w:r>
        <w:rPr>
          <w:rFonts w:eastAsia="宋体"/>
          <w:sz w:val="24"/>
        </w:rPr>
        <w:t>（1）适用的法律、行政法规及部门章程；</w:t>
      </w:r>
    </w:p>
    <w:p>
      <w:pPr>
        <w:spacing w:line="420" w:lineRule="exact"/>
        <w:ind w:firstLine="480" w:firstLineChars="200"/>
        <w:jc w:val="left"/>
        <w:rPr>
          <w:rFonts w:eastAsia="宋体"/>
          <w:sz w:val="24"/>
        </w:rPr>
      </w:pPr>
      <w:r>
        <w:rPr>
          <w:rFonts w:eastAsia="宋体"/>
          <w:sz w:val="24"/>
        </w:rPr>
        <w:t>（2）与工程有关的规范、标准、规程；</w:t>
      </w:r>
    </w:p>
    <w:p>
      <w:pPr>
        <w:spacing w:line="420" w:lineRule="exact"/>
        <w:ind w:firstLine="480" w:firstLineChars="200"/>
        <w:jc w:val="left"/>
        <w:rPr>
          <w:rFonts w:eastAsia="宋体"/>
          <w:sz w:val="24"/>
        </w:rPr>
      </w:pPr>
      <w:r>
        <w:rPr>
          <w:rFonts w:eastAsia="宋体"/>
          <w:sz w:val="24"/>
        </w:rPr>
        <w:t>（3）工程勘察文件、设计文件及其他文件；</w:t>
      </w:r>
    </w:p>
    <w:p>
      <w:pPr>
        <w:spacing w:line="420" w:lineRule="exact"/>
        <w:ind w:firstLine="480" w:firstLineChars="200"/>
        <w:jc w:val="left"/>
        <w:rPr>
          <w:rFonts w:eastAsia="宋体"/>
          <w:sz w:val="24"/>
        </w:rPr>
      </w:pPr>
      <w:r>
        <w:rPr>
          <w:rFonts w:eastAsia="宋体"/>
          <w:sz w:val="24"/>
        </w:rPr>
        <w:t>（4）本工程监理的委托合同及补充合同；</w:t>
      </w:r>
    </w:p>
    <w:p>
      <w:pPr>
        <w:spacing w:line="420" w:lineRule="exact"/>
        <w:ind w:firstLine="480" w:firstLineChars="200"/>
        <w:jc w:val="left"/>
        <w:rPr>
          <w:rFonts w:eastAsia="宋体"/>
          <w:sz w:val="24"/>
        </w:rPr>
      </w:pPr>
      <w:r>
        <w:rPr>
          <w:rFonts w:eastAsia="宋体"/>
          <w:sz w:val="24"/>
        </w:rPr>
        <w:t>（5）委托人签订的勘察、设计和施工承包合同；</w:t>
      </w:r>
    </w:p>
    <w:p>
      <w:pPr>
        <w:spacing w:line="440" w:lineRule="exact"/>
        <w:ind w:firstLine="480" w:firstLineChars="200"/>
        <w:rPr>
          <w:rFonts w:eastAsia="宋体"/>
          <w:sz w:val="24"/>
        </w:rPr>
      </w:pPr>
      <w:r>
        <w:rPr>
          <w:rFonts w:eastAsia="宋体"/>
          <w:sz w:val="24"/>
        </w:rPr>
        <w:t>（6）合同履行中与监理服务有关的往来函件。</w:t>
      </w:r>
    </w:p>
    <w:p>
      <w:pPr>
        <w:spacing w:line="440" w:lineRule="exact"/>
        <w:ind w:firstLine="480" w:firstLineChars="200"/>
        <w:rPr>
          <w:rFonts w:eastAsia="宋体"/>
          <w:sz w:val="24"/>
        </w:rPr>
      </w:pPr>
      <w:r>
        <w:rPr>
          <w:rFonts w:eastAsia="宋体"/>
          <w:sz w:val="24"/>
        </w:rPr>
        <w:t>（四）试验检测人员和试验检测仪器设备要求</w:t>
      </w:r>
    </w:p>
    <w:p>
      <w:pPr>
        <w:spacing w:line="420" w:lineRule="exact"/>
        <w:ind w:firstLine="480" w:firstLineChars="200"/>
        <w:rPr>
          <w:rFonts w:eastAsia="宋体"/>
          <w:sz w:val="24"/>
        </w:rPr>
      </w:pPr>
      <w:r>
        <w:rPr>
          <w:rFonts w:eastAsia="宋体"/>
          <w:sz w:val="24"/>
        </w:rPr>
        <w:t>试验检测人员要求见第四章第三节附件三《其他主要试验检测人员最低要求》。</w:t>
      </w:r>
    </w:p>
    <w:p>
      <w:pPr>
        <w:spacing w:line="420" w:lineRule="exact"/>
        <w:ind w:firstLine="480" w:firstLineChars="200"/>
        <w:rPr>
          <w:rFonts w:eastAsia="宋体"/>
          <w:sz w:val="24"/>
        </w:rPr>
      </w:pPr>
      <w:r>
        <w:rPr>
          <w:rFonts w:eastAsia="宋体"/>
          <w:sz w:val="24"/>
        </w:rPr>
        <w:t>试验仪器设备见第</w:t>
      </w:r>
      <w:r>
        <w:rPr>
          <w:rFonts w:hint="eastAsia" w:eastAsia="宋体"/>
          <w:sz w:val="24"/>
        </w:rPr>
        <w:t>二</w:t>
      </w:r>
      <w:r>
        <w:rPr>
          <w:rFonts w:eastAsia="宋体"/>
          <w:sz w:val="24"/>
        </w:rPr>
        <w:t>章附件</w:t>
      </w:r>
      <w:r>
        <w:rPr>
          <w:rFonts w:hint="eastAsia" w:eastAsia="宋体"/>
          <w:sz w:val="24"/>
        </w:rPr>
        <w:t>5</w:t>
      </w:r>
      <w:r>
        <w:rPr>
          <w:rFonts w:eastAsia="宋体"/>
          <w:sz w:val="24"/>
        </w:rPr>
        <w:t>《</w:t>
      </w:r>
      <w:r>
        <w:rPr>
          <w:rFonts w:hint="eastAsia" w:eastAsia="宋体"/>
          <w:sz w:val="24"/>
        </w:rPr>
        <w:t>服务</w:t>
      </w:r>
      <w:r>
        <w:rPr>
          <w:rFonts w:eastAsia="宋体"/>
          <w:sz w:val="24"/>
        </w:rPr>
        <w:t>设施及设备最低配置要求》。</w:t>
      </w:r>
    </w:p>
    <w:p>
      <w:pPr>
        <w:spacing w:line="420" w:lineRule="exact"/>
        <w:ind w:firstLine="480" w:firstLineChars="200"/>
        <w:jc w:val="left"/>
        <w:rPr>
          <w:rFonts w:eastAsia="宋体"/>
          <w:sz w:val="24"/>
        </w:rPr>
      </w:pPr>
      <w:r>
        <w:rPr>
          <w:rFonts w:eastAsia="宋体"/>
          <w:sz w:val="24"/>
        </w:rPr>
        <w:t>试验检测人的工作进度不满足工作需要时，委托人有权提出要求增加试验检测人员，试验检测人应立即安排。</w:t>
      </w:r>
    </w:p>
    <w:p>
      <w:pPr>
        <w:spacing w:line="440" w:lineRule="exact"/>
        <w:ind w:firstLine="480" w:firstLineChars="200"/>
        <w:rPr>
          <w:rFonts w:eastAsia="宋体"/>
          <w:sz w:val="24"/>
        </w:rPr>
      </w:pPr>
      <w:r>
        <w:rPr>
          <w:rFonts w:eastAsia="宋体"/>
          <w:sz w:val="24"/>
        </w:rPr>
        <w:t>本项目的主要试验检测人员应保持稳定，合同签署后，合同人员原则上不允许更换。</w:t>
      </w:r>
    </w:p>
    <w:p>
      <w:pPr>
        <w:spacing w:line="440" w:lineRule="exact"/>
        <w:ind w:firstLine="480" w:firstLineChars="200"/>
        <w:rPr>
          <w:rFonts w:eastAsia="宋体"/>
          <w:sz w:val="24"/>
        </w:rPr>
      </w:pPr>
      <w:r>
        <w:rPr>
          <w:rFonts w:eastAsia="宋体"/>
          <w:sz w:val="24"/>
        </w:rPr>
        <w:t>（五）其他要求：如有，另行约定。</w:t>
      </w:r>
    </w:p>
    <w:p>
      <w:pPr>
        <w:spacing w:before="100" w:beforeAutospacing="1" w:line="440" w:lineRule="exact"/>
        <w:jc w:val="left"/>
        <w:rPr>
          <w:rFonts w:eastAsia="黑体"/>
          <w:sz w:val="28"/>
          <w:szCs w:val="28"/>
        </w:rPr>
      </w:pPr>
      <w:r>
        <w:rPr>
          <w:rFonts w:eastAsia="黑体"/>
          <w:sz w:val="28"/>
          <w:szCs w:val="28"/>
        </w:rPr>
        <w:t>二、适用规范标准</w:t>
      </w:r>
    </w:p>
    <w:p>
      <w:pPr>
        <w:spacing w:line="440" w:lineRule="exact"/>
        <w:ind w:firstLine="480" w:firstLineChars="200"/>
        <w:rPr>
          <w:rFonts w:eastAsia="宋体"/>
          <w:sz w:val="24"/>
        </w:rPr>
      </w:pPr>
      <w:r>
        <w:rPr>
          <w:rFonts w:eastAsia="宋体"/>
          <w:sz w:val="24"/>
        </w:rPr>
        <w:t>本工程的试验检测过程和成果必须符合国家有关工程建设标准强制性条文、中华人民共和国国家标准和交通运输部及其他部委颁布的有关公路工程、建筑工程施工技术规范、工程试验检测方面现行的标准、规范、规程、定额、办法、示例，</w:t>
      </w:r>
      <w:r>
        <w:rPr>
          <w:rFonts w:eastAsia="宋体"/>
          <w:kern w:val="0"/>
          <w:sz w:val="24"/>
        </w:rPr>
        <w:t>交通运输部《公路工程竣（交）工验收办法》相关要求</w:t>
      </w:r>
      <w:r>
        <w:rPr>
          <w:rFonts w:eastAsia="宋体"/>
          <w:sz w:val="24"/>
        </w:rPr>
        <w:t>以及交通运输部、海南省交通运输厅下发的有关公路工程试验检测方面的文件和规定，包括但不限于以下所列规范：</w:t>
      </w:r>
    </w:p>
    <w:p>
      <w:pPr>
        <w:spacing w:line="440" w:lineRule="atLeast"/>
        <w:ind w:firstLine="480" w:firstLineChars="200"/>
        <w:rPr>
          <w:rFonts w:eastAsia="宋体"/>
          <w:kern w:val="0"/>
          <w:sz w:val="24"/>
        </w:rPr>
      </w:pPr>
      <w:r>
        <w:rPr>
          <w:rFonts w:eastAsia="宋体"/>
          <w:kern w:val="0"/>
          <w:sz w:val="24"/>
        </w:rPr>
        <w:t>（一）《公路工程质量检验评定标准》等质量检验评定标准及试验规程等（交通运输部颁发的现行标准和规程）</w:t>
      </w:r>
    </w:p>
    <w:p>
      <w:pPr>
        <w:spacing w:line="440" w:lineRule="atLeast"/>
        <w:ind w:firstLine="480" w:firstLineChars="200"/>
        <w:rPr>
          <w:rFonts w:eastAsia="宋体"/>
          <w:kern w:val="0"/>
          <w:sz w:val="24"/>
        </w:rPr>
      </w:pPr>
      <w:r>
        <w:rPr>
          <w:rFonts w:eastAsia="宋体"/>
          <w:kern w:val="0"/>
          <w:sz w:val="24"/>
        </w:rPr>
        <w:t>（投标人自备）</w:t>
      </w:r>
    </w:p>
    <w:p>
      <w:pPr>
        <w:spacing w:line="440" w:lineRule="atLeast"/>
        <w:ind w:firstLine="480" w:firstLineChars="200"/>
        <w:rPr>
          <w:rFonts w:eastAsia="宋体"/>
          <w:kern w:val="0"/>
          <w:sz w:val="24"/>
        </w:rPr>
      </w:pPr>
      <w:r>
        <w:rPr>
          <w:rFonts w:eastAsia="宋体"/>
          <w:kern w:val="0"/>
          <w:sz w:val="24"/>
        </w:rPr>
        <w:t>（二）《公路水运工程质量监督管理规定》</w:t>
      </w:r>
    </w:p>
    <w:p>
      <w:pPr>
        <w:spacing w:line="440" w:lineRule="atLeast"/>
        <w:ind w:firstLine="480" w:firstLineChars="200"/>
        <w:rPr>
          <w:rFonts w:eastAsia="宋体"/>
          <w:kern w:val="0"/>
          <w:sz w:val="24"/>
        </w:rPr>
      </w:pPr>
      <w:r>
        <w:rPr>
          <w:rFonts w:eastAsia="宋体"/>
          <w:kern w:val="0"/>
          <w:sz w:val="24"/>
        </w:rPr>
        <w:t>（投标人自备）</w:t>
      </w:r>
    </w:p>
    <w:p>
      <w:pPr>
        <w:spacing w:line="440" w:lineRule="atLeast"/>
        <w:ind w:firstLine="480" w:firstLineChars="200"/>
        <w:rPr>
          <w:rFonts w:eastAsia="宋体"/>
          <w:kern w:val="0"/>
          <w:sz w:val="24"/>
        </w:rPr>
      </w:pPr>
      <w:r>
        <w:rPr>
          <w:rFonts w:eastAsia="宋体"/>
          <w:kern w:val="0"/>
          <w:sz w:val="24"/>
        </w:rPr>
        <w:t>（三）《公路工程竣（交）工验收办法》和《公路工程质量鉴定办法》</w:t>
      </w:r>
    </w:p>
    <w:p>
      <w:pPr>
        <w:spacing w:line="440" w:lineRule="atLeast"/>
        <w:ind w:firstLine="480" w:firstLineChars="200"/>
        <w:rPr>
          <w:rFonts w:eastAsia="宋体"/>
          <w:kern w:val="0"/>
          <w:sz w:val="24"/>
        </w:rPr>
      </w:pPr>
      <w:r>
        <w:rPr>
          <w:rFonts w:eastAsia="宋体"/>
          <w:kern w:val="0"/>
          <w:sz w:val="24"/>
        </w:rPr>
        <w:t>（投标人自备）</w:t>
      </w:r>
    </w:p>
    <w:p>
      <w:pPr>
        <w:spacing w:line="440" w:lineRule="atLeast"/>
        <w:ind w:firstLine="480" w:firstLineChars="200"/>
        <w:rPr>
          <w:rFonts w:eastAsia="宋体"/>
          <w:kern w:val="0"/>
          <w:sz w:val="24"/>
        </w:rPr>
      </w:pPr>
      <w:r>
        <w:rPr>
          <w:rFonts w:eastAsia="宋体"/>
          <w:kern w:val="0"/>
          <w:sz w:val="24"/>
        </w:rPr>
        <w:t>（四）工程建设标准强制性条文（公路部分）。</w:t>
      </w:r>
    </w:p>
    <w:p>
      <w:pPr>
        <w:spacing w:line="440" w:lineRule="atLeast"/>
        <w:ind w:firstLine="480" w:firstLineChars="200"/>
        <w:rPr>
          <w:rFonts w:eastAsia="宋体"/>
          <w:kern w:val="0"/>
          <w:sz w:val="24"/>
        </w:rPr>
      </w:pPr>
      <w:r>
        <w:rPr>
          <w:rFonts w:eastAsia="宋体"/>
          <w:kern w:val="0"/>
          <w:sz w:val="24"/>
        </w:rPr>
        <w:t>（投标人自备）</w:t>
      </w:r>
    </w:p>
    <w:p>
      <w:pPr>
        <w:spacing w:line="440" w:lineRule="exact"/>
        <w:ind w:firstLine="480" w:firstLineChars="200"/>
        <w:rPr>
          <w:rFonts w:eastAsia="宋体"/>
          <w:sz w:val="24"/>
        </w:rPr>
      </w:pPr>
      <w:r>
        <w:rPr>
          <w:rFonts w:eastAsia="宋体"/>
          <w:sz w:val="24"/>
        </w:rPr>
        <w:t>（五）施工技术规范</w:t>
      </w:r>
    </w:p>
    <w:p>
      <w:pPr>
        <w:spacing w:line="440" w:lineRule="exact"/>
        <w:ind w:firstLine="480" w:firstLineChars="200"/>
        <w:rPr>
          <w:rFonts w:eastAsia="宋体"/>
          <w:sz w:val="24"/>
        </w:rPr>
      </w:pPr>
      <w:r>
        <w:rPr>
          <w:rFonts w:eastAsia="宋体"/>
          <w:sz w:val="24"/>
        </w:rPr>
        <w:t>施工技术规范包括以下内容：</w:t>
      </w:r>
    </w:p>
    <w:p>
      <w:pPr>
        <w:spacing w:line="440" w:lineRule="atLeast"/>
        <w:ind w:firstLine="480" w:firstLineChars="200"/>
        <w:rPr>
          <w:rFonts w:eastAsia="宋体"/>
          <w:kern w:val="0"/>
          <w:sz w:val="24"/>
        </w:rPr>
      </w:pPr>
      <w:r>
        <w:rPr>
          <w:rFonts w:eastAsia="宋体"/>
          <w:kern w:val="0"/>
          <w:sz w:val="24"/>
        </w:rPr>
        <w:t>1.本工程施工标段招标文件中的技术规范；</w:t>
      </w:r>
    </w:p>
    <w:p>
      <w:pPr>
        <w:spacing w:line="440" w:lineRule="atLeast"/>
        <w:ind w:firstLine="480" w:firstLineChars="200"/>
        <w:rPr>
          <w:rFonts w:eastAsia="宋体"/>
          <w:kern w:val="0"/>
          <w:sz w:val="24"/>
        </w:rPr>
      </w:pPr>
      <w:r>
        <w:rPr>
          <w:rFonts w:eastAsia="宋体"/>
          <w:kern w:val="0"/>
          <w:sz w:val="24"/>
        </w:rPr>
        <w:t>2.所有与工程施工有关的国家现行的公路建设标准、规范、规程及相关文件。</w:t>
      </w:r>
    </w:p>
    <w:p>
      <w:pPr>
        <w:spacing w:line="440" w:lineRule="atLeast"/>
        <w:ind w:firstLine="480" w:firstLineChars="200"/>
        <w:rPr>
          <w:rFonts w:eastAsia="宋体"/>
          <w:kern w:val="0"/>
          <w:sz w:val="24"/>
        </w:rPr>
      </w:pPr>
      <w:r>
        <w:rPr>
          <w:rFonts w:eastAsia="宋体"/>
          <w:kern w:val="0"/>
          <w:sz w:val="24"/>
        </w:rPr>
        <w:t>3.质量检验评定标准及试验规程等（交通运输部、住房和城乡建设部颁发的现行标准和规程）；</w:t>
      </w:r>
    </w:p>
    <w:p>
      <w:pPr>
        <w:spacing w:line="440" w:lineRule="atLeast"/>
        <w:ind w:firstLine="480" w:firstLineChars="200"/>
        <w:rPr>
          <w:rFonts w:eastAsia="宋体"/>
          <w:sz w:val="24"/>
        </w:rPr>
      </w:pPr>
      <w:r>
        <w:rPr>
          <w:rFonts w:eastAsia="宋体"/>
          <w:kern w:val="0"/>
          <w:sz w:val="24"/>
        </w:rPr>
        <w:t>4.工程建设标准强制性条文（公路部分及房屋建筑部分）</w:t>
      </w:r>
      <w:r>
        <w:rPr>
          <w:rFonts w:eastAsia="宋体"/>
          <w:sz w:val="24"/>
        </w:rPr>
        <w:t>。</w:t>
      </w:r>
    </w:p>
    <w:p>
      <w:pPr>
        <w:spacing w:line="440" w:lineRule="atLeast"/>
        <w:ind w:firstLine="480" w:firstLineChars="200"/>
        <w:rPr>
          <w:rFonts w:eastAsia="宋体"/>
          <w:kern w:val="0"/>
          <w:sz w:val="24"/>
        </w:rPr>
      </w:pPr>
      <w:r>
        <w:rPr>
          <w:rFonts w:eastAsia="宋体"/>
          <w:kern w:val="0"/>
          <w:sz w:val="24"/>
        </w:rPr>
        <w:t>（六）其它所有与工程实施有关的国家和部门现行的标准、规范、规程及相关文件等。</w:t>
      </w:r>
    </w:p>
    <w:p>
      <w:pPr>
        <w:spacing w:line="440" w:lineRule="atLeast"/>
        <w:ind w:firstLine="480" w:firstLineChars="200"/>
        <w:rPr>
          <w:rFonts w:eastAsia="宋体"/>
          <w:kern w:val="0"/>
          <w:sz w:val="24"/>
        </w:rPr>
      </w:pPr>
      <w:r>
        <w:rPr>
          <w:rFonts w:eastAsia="宋体"/>
          <w:kern w:val="0"/>
          <w:sz w:val="24"/>
        </w:rPr>
        <w:t>（投标人自备）</w:t>
      </w:r>
    </w:p>
    <w:p>
      <w:pPr>
        <w:spacing w:line="440" w:lineRule="atLeast"/>
        <w:ind w:firstLine="480" w:firstLineChars="200"/>
        <w:rPr>
          <w:rFonts w:eastAsia="宋体"/>
          <w:sz w:val="24"/>
        </w:rPr>
      </w:pPr>
      <w:r>
        <w:rPr>
          <w:rFonts w:eastAsia="宋体"/>
          <w:sz w:val="24"/>
        </w:rPr>
        <w:t>试验检测</w:t>
      </w:r>
      <w:r>
        <w:rPr>
          <w:rFonts w:eastAsia="宋体"/>
          <w:kern w:val="0"/>
          <w:sz w:val="24"/>
        </w:rPr>
        <w:t>人在试验检测工作中使用或参考上述标准、规范以外的技术标准、规范或国家或有关部委颁发了新的技术标准或规范时，应征得委托人或委托人的指定代表人的同意。</w:t>
      </w:r>
    </w:p>
    <w:p>
      <w:pPr>
        <w:spacing w:before="100" w:beforeAutospacing="1" w:line="440" w:lineRule="exact"/>
        <w:jc w:val="left"/>
        <w:rPr>
          <w:rFonts w:eastAsia="黑体"/>
          <w:sz w:val="28"/>
          <w:szCs w:val="28"/>
        </w:rPr>
      </w:pPr>
      <w:r>
        <w:rPr>
          <w:rFonts w:eastAsia="黑体"/>
          <w:sz w:val="28"/>
          <w:szCs w:val="28"/>
        </w:rPr>
        <w:t>三、成果文件要求</w:t>
      </w:r>
    </w:p>
    <w:p>
      <w:pPr>
        <w:spacing w:line="440" w:lineRule="exact"/>
        <w:ind w:firstLine="480" w:firstLineChars="200"/>
        <w:rPr>
          <w:rFonts w:eastAsia="宋体"/>
          <w:sz w:val="24"/>
        </w:rPr>
      </w:pPr>
      <w:r>
        <w:rPr>
          <w:rFonts w:eastAsia="宋体"/>
          <w:sz w:val="24"/>
        </w:rPr>
        <w:t>（一）成果文件的组成：</w:t>
      </w:r>
      <w:r>
        <w:rPr>
          <w:rFonts w:eastAsia="宋体"/>
          <w:kern w:val="0"/>
          <w:sz w:val="24"/>
        </w:rPr>
        <w:t>试验检测文件包括试验检测人按合同约定向委托人提交的试验检测大纲、检测实施细则、试验检测日志、工程质量评估报告、事故处理文件、试验检测服务工作总结、其他文件和影像资料等，包括阶段性文件和最终文件，且应当采用合同中双方约定的格式和载体。</w:t>
      </w:r>
    </w:p>
    <w:p>
      <w:pPr>
        <w:spacing w:line="440" w:lineRule="exact"/>
        <w:ind w:firstLine="480" w:firstLineChars="200"/>
        <w:rPr>
          <w:rFonts w:eastAsia="宋体"/>
          <w:kern w:val="0"/>
          <w:sz w:val="24"/>
        </w:rPr>
      </w:pPr>
      <w:r>
        <w:rPr>
          <w:rFonts w:eastAsia="宋体"/>
          <w:kern w:val="0"/>
          <w:sz w:val="24"/>
        </w:rPr>
        <w:t>（二）成果文件的深度：符合现行的《公路工程竣（交）工验收办法》、《公路工程竣(交)工验收办法实施细则》、《公路工程质量鉴定办法》、《公路工程质量检验评定标准》、《公路水运工程质量监督管理规定》、《房屋建筑和市政基础设施工程竣工验收备案管理办法》等相关文件规定的质量深度以及委托人的要求。</w:t>
      </w:r>
    </w:p>
    <w:p>
      <w:pPr>
        <w:spacing w:line="440" w:lineRule="exact"/>
        <w:ind w:firstLine="480" w:firstLineChars="200"/>
        <w:rPr>
          <w:rFonts w:eastAsia="宋体"/>
          <w:kern w:val="0"/>
          <w:sz w:val="24"/>
        </w:rPr>
      </w:pPr>
      <w:r>
        <w:rPr>
          <w:rFonts w:eastAsia="宋体"/>
          <w:kern w:val="0"/>
          <w:sz w:val="24"/>
        </w:rPr>
        <w:t>（三）成果文件的格式要求</w:t>
      </w:r>
    </w:p>
    <w:p>
      <w:pPr>
        <w:spacing w:line="440" w:lineRule="exact"/>
        <w:ind w:firstLine="480" w:firstLineChars="200"/>
        <w:rPr>
          <w:rFonts w:eastAsia="宋体"/>
          <w:kern w:val="0"/>
          <w:sz w:val="24"/>
        </w:rPr>
      </w:pPr>
      <w:r>
        <w:rPr>
          <w:rFonts w:eastAsia="宋体"/>
          <w:kern w:val="0"/>
          <w:sz w:val="24"/>
        </w:rPr>
        <w:t>符合现行的《公路工程竣（交）工验收办法》、《公路工程竣(交)工验收办法实施细则》、《公路工程质量鉴定办法》、《公路工程质量检验评定标准》和《公路水运工程质量监督管理规定》、《公路工程建设项目文件材料立卷归档管理办法》等相关文件规定的格式及省交通运输厅、委托人相关规定等文件编制，并满足国家、海南省档案管理部门的国家标准和行业标准。</w:t>
      </w:r>
    </w:p>
    <w:p>
      <w:pPr>
        <w:spacing w:line="440" w:lineRule="exact"/>
        <w:ind w:firstLine="480" w:firstLineChars="200"/>
        <w:rPr>
          <w:rFonts w:eastAsia="宋体"/>
          <w:kern w:val="0"/>
          <w:sz w:val="24"/>
        </w:rPr>
      </w:pPr>
      <w:r>
        <w:rPr>
          <w:rFonts w:eastAsia="宋体"/>
          <w:kern w:val="0"/>
          <w:sz w:val="24"/>
        </w:rPr>
        <w:t>（四）成果文件的份数要求</w:t>
      </w:r>
    </w:p>
    <w:p>
      <w:pPr>
        <w:spacing w:line="440" w:lineRule="exact"/>
        <w:ind w:firstLine="480" w:firstLineChars="200"/>
        <w:rPr>
          <w:rFonts w:eastAsia="宋体"/>
          <w:kern w:val="0"/>
          <w:sz w:val="24"/>
        </w:rPr>
      </w:pPr>
      <w:r>
        <w:rPr>
          <w:rFonts w:eastAsia="宋体"/>
          <w:kern w:val="0"/>
          <w:sz w:val="24"/>
        </w:rPr>
        <w:t>试验检测成果文件纸质版一式两份，一套完整的原件正本在试验检测工程交（竣）工时移交委托人进行竣工档案验收，一套成果文件由试验检测单位留存。电子版文件（影像资料）使用光盘和U盘分别存储，随同纸质成果文件一起移交委托人。</w:t>
      </w:r>
    </w:p>
    <w:p>
      <w:pPr>
        <w:spacing w:line="440" w:lineRule="exact"/>
        <w:ind w:firstLine="480" w:firstLineChars="200"/>
        <w:rPr>
          <w:rFonts w:eastAsia="宋体"/>
          <w:sz w:val="24"/>
        </w:rPr>
      </w:pPr>
      <w:r>
        <w:rPr>
          <w:rFonts w:eastAsia="宋体"/>
          <w:sz w:val="24"/>
        </w:rPr>
        <w:t>（五）成果文件的载体要求</w:t>
      </w:r>
    </w:p>
    <w:p>
      <w:pPr>
        <w:spacing w:line="440" w:lineRule="exact"/>
        <w:ind w:firstLine="480" w:firstLineChars="200"/>
        <w:rPr>
          <w:rFonts w:eastAsia="宋体"/>
          <w:sz w:val="24"/>
        </w:rPr>
      </w:pPr>
      <w:r>
        <w:rPr>
          <w:rFonts w:eastAsia="宋体"/>
          <w:sz w:val="24"/>
        </w:rPr>
        <w:t>1. 纸质版的要求</w:t>
      </w:r>
    </w:p>
    <w:p>
      <w:pPr>
        <w:spacing w:line="440" w:lineRule="exact"/>
        <w:ind w:firstLine="480" w:firstLineChars="200"/>
        <w:rPr>
          <w:rFonts w:eastAsia="宋体"/>
          <w:sz w:val="24"/>
        </w:rPr>
      </w:pPr>
      <w:r>
        <w:rPr>
          <w:rFonts w:eastAsia="宋体"/>
          <w:sz w:val="24"/>
        </w:rPr>
        <w:t>按照《公路工程建设项目文件材料立卷归档管理办法》及省交通运输厅、委托人相关要求进行编制、装订成册，以卷（盒）为单位进行保存。纸质文件上</w:t>
      </w:r>
      <w:r>
        <w:rPr>
          <w:rFonts w:eastAsia="宋体"/>
          <w:kern w:val="0"/>
          <w:sz w:val="24"/>
        </w:rPr>
        <w:t>试验检测</w:t>
      </w:r>
      <w:r>
        <w:rPr>
          <w:rFonts w:eastAsia="宋体"/>
          <w:sz w:val="24"/>
        </w:rPr>
        <w:t>单位</w:t>
      </w:r>
      <w:r>
        <w:rPr>
          <w:rFonts w:eastAsia="宋体"/>
          <w:kern w:val="0"/>
          <w:sz w:val="24"/>
        </w:rPr>
        <w:t>加盖单位章和项目负责人注册执业印章</w:t>
      </w:r>
      <w:r>
        <w:rPr>
          <w:rFonts w:eastAsia="宋体"/>
          <w:sz w:val="24"/>
        </w:rPr>
        <w:t>。</w:t>
      </w:r>
    </w:p>
    <w:p>
      <w:pPr>
        <w:spacing w:line="440" w:lineRule="exact"/>
        <w:ind w:firstLine="480" w:firstLineChars="200"/>
        <w:rPr>
          <w:rFonts w:eastAsia="宋体"/>
          <w:sz w:val="24"/>
        </w:rPr>
      </w:pPr>
      <w:r>
        <w:rPr>
          <w:rFonts w:eastAsia="宋体"/>
          <w:sz w:val="24"/>
        </w:rPr>
        <w:t>2. 电子版的要求</w:t>
      </w:r>
    </w:p>
    <w:p>
      <w:pPr>
        <w:spacing w:line="440" w:lineRule="exact"/>
        <w:ind w:firstLine="480" w:firstLineChars="200"/>
        <w:rPr>
          <w:rFonts w:eastAsia="宋体"/>
          <w:sz w:val="24"/>
        </w:rPr>
      </w:pPr>
      <w:r>
        <w:rPr>
          <w:rFonts w:eastAsia="宋体"/>
          <w:sz w:val="24"/>
        </w:rPr>
        <w:t>成果文件中的影像资料需提交电子版，</w:t>
      </w:r>
      <w:r>
        <w:rPr>
          <w:rFonts w:eastAsia="宋体"/>
          <w:kern w:val="0"/>
          <w:sz w:val="24"/>
        </w:rPr>
        <w:t>电子文件为 PDF格式，</w:t>
      </w:r>
      <w:r>
        <w:rPr>
          <w:rFonts w:eastAsia="宋体"/>
          <w:sz w:val="24"/>
        </w:rPr>
        <w:t>使用光盘和U盘分别存储。</w:t>
      </w:r>
    </w:p>
    <w:p>
      <w:pPr>
        <w:spacing w:line="440" w:lineRule="exact"/>
        <w:ind w:firstLine="480" w:firstLineChars="200"/>
        <w:rPr>
          <w:rFonts w:eastAsia="宋体"/>
          <w:sz w:val="24"/>
        </w:rPr>
      </w:pPr>
      <w:r>
        <w:rPr>
          <w:rFonts w:eastAsia="宋体"/>
          <w:sz w:val="24"/>
        </w:rPr>
        <w:t>3. 其他要求：如有，另行约定。</w:t>
      </w:r>
    </w:p>
    <w:p>
      <w:pPr>
        <w:spacing w:line="440" w:lineRule="exact"/>
        <w:ind w:firstLine="480" w:firstLineChars="200"/>
        <w:rPr>
          <w:rFonts w:eastAsia="宋体"/>
          <w:sz w:val="24"/>
        </w:rPr>
      </w:pPr>
      <w:r>
        <w:rPr>
          <w:rFonts w:eastAsia="宋体"/>
          <w:sz w:val="24"/>
        </w:rPr>
        <w:t>（六）成果文件的其他要求</w:t>
      </w:r>
    </w:p>
    <w:p>
      <w:pPr>
        <w:spacing w:line="440" w:lineRule="exact"/>
        <w:ind w:firstLine="480" w:firstLineChars="200"/>
        <w:rPr>
          <w:rFonts w:eastAsia="宋体"/>
          <w:sz w:val="24"/>
        </w:rPr>
      </w:pPr>
      <w:r>
        <w:rPr>
          <w:rFonts w:eastAsia="宋体"/>
          <w:sz w:val="24"/>
        </w:rPr>
        <w:t>根据国家、海南省档案局、海南省交通运输厅等部门关于建设项目档案数字化管理工作有关要求，</w:t>
      </w:r>
      <w:r>
        <w:rPr>
          <w:rFonts w:eastAsia="宋体"/>
          <w:kern w:val="0"/>
          <w:sz w:val="24"/>
        </w:rPr>
        <w:t>试验检测</w:t>
      </w:r>
      <w:r>
        <w:rPr>
          <w:rFonts w:eastAsia="宋体"/>
          <w:sz w:val="24"/>
        </w:rPr>
        <w:t>成果文件需要严格按照国家标准《电子文件归档与管理规范》和档案行业标准《纸质档案数字化技术规范》对纸质成果文件进行数字化。</w:t>
      </w:r>
    </w:p>
    <w:p>
      <w:pPr>
        <w:spacing w:before="100" w:beforeAutospacing="1" w:line="440" w:lineRule="exact"/>
        <w:jc w:val="left"/>
        <w:rPr>
          <w:rFonts w:eastAsia="黑体"/>
          <w:sz w:val="28"/>
          <w:szCs w:val="28"/>
        </w:rPr>
      </w:pPr>
      <w:r>
        <w:rPr>
          <w:rFonts w:eastAsia="黑体"/>
          <w:sz w:val="28"/>
          <w:szCs w:val="28"/>
        </w:rPr>
        <w:t>四、委托人财产清单</w:t>
      </w:r>
    </w:p>
    <w:p>
      <w:pPr>
        <w:spacing w:line="440" w:lineRule="exact"/>
        <w:ind w:firstLine="480" w:firstLineChars="200"/>
        <w:rPr>
          <w:rFonts w:eastAsia="宋体"/>
          <w:sz w:val="24"/>
        </w:rPr>
      </w:pPr>
      <w:r>
        <w:rPr>
          <w:rFonts w:eastAsia="宋体"/>
          <w:sz w:val="24"/>
        </w:rPr>
        <w:t>（一）委托人提供的设备、设施</w:t>
      </w:r>
    </w:p>
    <w:p>
      <w:pPr>
        <w:spacing w:line="440" w:lineRule="exact"/>
        <w:ind w:firstLine="480" w:firstLineChars="200"/>
        <w:rPr>
          <w:rFonts w:eastAsia="宋体"/>
          <w:sz w:val="24"/>
        </w:rPr>
      </w:pPr>
      <w:r>
        <w:rPr>
          <w:rFonts w:eastAsia="宋体"/>
          <w:sz w:val="24"/>
        </w:rPr>
        <w:t>委托人不提供设备、设施。</w:t>
      </w:r>
    </w:p>
    <w:p>
      <w:pPr>
        <w:spacing w:line="440" w:lineRule="exact"/>
        <w:ind w:firstLine="480" w:firstLineChars="200"/>
        <w:rPr>
          <w:rFonts w:eastAsia="宋体"/>
          <w:sz w:val="24"/>
        </w:rPr>
      </w:pPr>
      <w:r>
        <w:rPr>
          <w:rFonts w:eastAsia="宋体"/>
          <w:sz w:val="24"/>
        </w:rPr>
        <w:t>（二）委托人提供的资料</w:t>
      </w:r>
    </w:p>
    <w:p>
      <w:pPr>
        <w:spacing w:line="440" w:lineRule="exact"/>
        <w:ind w:firstLine="480" w:firstLineChars="200"/>
        <w:rPr>
          <w:rFonts w:eastAsia="宋体"/>
          <w:sz w:val="24"/>
        </w:rPr>
      </w:pPr>
      <w:r>
        <w:rPr>
          <w:rFonts w:eastAsia="宋体"/>
          <w:sz w:val="24"/>
        </w:rPr>
        <w:t>1. 施工场地及毗邻区域内的供水、排水、供电、供气、供热、通信、广播电视等地下管线资料、气象和水文观测资料，相邻建筑物和构筑物、地下工程的有关资料，以及其他与公路工程有关的原始资料</w:t>
      </w:r>
    </w:p>
    <w:p>
      <w:pPr>
        <w:spacing w:line="440" w:lineRule="exact"/>
        <w:ind w:firstLine="480" w:firstLineChars="200"/>
        <w:rPr>
          <w:rFonts w:eastAsia="宋体"/>
          <w:sz w:val="24"/>
        </w:rPr>
      </w:pPr>
      <w:r>
        <w:rPr>
          <w:rFonts w:eastAsia="宋体"/>
          <w:sz w:val="24"/>
        </w:rPr>
        <w:t>2. 定位放线的基准点、基准线和基准标高</w:t>
      </w:r>
    </w:p>
    <w:p>
      <w:pPr>
        <w:spacing w:line="440" w:lineRule="exact"/>
        <w:ind w:firstLine="480" w:firstLineChars="200"/>
        <w:rPr>
          <w:rFonts w:eastAsia="宋体"/>
          <w:sz w:val="24"/>
        </w:rPr>
      </w:pPr>
      <w:r>
        <w:rPr>
          <w:rFonts w:eastAsia="宋体"/>
          <w:sz w:val="24"/>
        </w:rPr>
        <w:t>3. 委托人取得的有关审批、核准和备案材料</w:t>
      </w:r>
    </w:p>
    <w:p>
      <w:pPr>
        <w:spacing w:line="440" w:lineRule="exact"/>
        <w:ind w:firstLine="480" w:firstLineChars="200"/>
        <w:rPr>
          <w:rFonts w:eastAsia="宋体"/>
          <w:sz w:val="24"/>
        </w:rPr>
      </w:pPr>
      <w:r>
        <w:rPr>
          <w:rFonts w:eastAsia="宋体"/>
          <w:sz w:val="24"/>
        </w:rPr>
        <w:t>4. 勘察文件、设计文件等资料</w:t>
      </w:r>
    </w:p>
    <w:p>
      <w:pPr>
        <w:spacing w:line="440" w:lineRule="exact"/>
        <w:ind w:firstLine="480" w:firstLineChars="200"/>
        <w:rPr>
          <w:rFonts w:eastAsia="宋体"/>
          <w:sz w:val="24"/>
        </w:rPr>
      </w:pPr>
      <w:r>
        <w:rPr>
          <w:rFonts w:eastAsia="宋体"/>
          <w:sz w:val="24"/>
        </w:rPr>
        <w:t>5. 技术标准、规范</w:t>
      </w:r>
    </w:p>
    <w:p>
      <w:pPr>
        <w:spacing w:line="440" w:lineRule="exact"/>
        <w:ind w:firstLine="480" w:firstLineChars="200"/>
        <w:rPr>
          <w:rFonts w:eastAsia="宋体"/>
          <w:sz w:val="24"/>
        </w:rPr>
      </w:pPr>
      <w:r>
        <w:rPr>
          <w:rFonts w:eastAsia="宋体"/>
          <w:sz w:val="24"/>
        </w:rPr>
        <w:t>6. 工程承包合同及其他相关合同</w:t>
      </w:r>
    </w:p>
    <w:p>
      <w:pPr>
        <w:spacing w:line="440" w:lineRule="exact"/>
        <w:ind w:firstLine="480" w:firstLineChars="200"/>
        <w:rPr>
          <w:rFonts w:eastAsia="宋体"/>
          <w:sz w:val="24"/>
        </w:rPr>
      </w:pPr>
      <w:r>
        <w:rPr>
          <w:rFonts w:eastAsia="宋体"/>
          <w:sz w:val="24"/>
        </w:rPr>
        <w:t>7. 其他资料</w:t>
      </w:r>
    </w:p>
    <w:p>
      <w:pPr>
        <w:spacing w:line="440" w:lineRule="exact"/>
        <w:ind w:firstLine="480" w:firstLineChars="200"/>
        <w:rPr>
          <w:rFonts w:eastAsia="宋体"/>
          <w:sz w:val="24"/>
        </w:rPr>
      </w:pPr>
      <w:r>
        <w:rPr>
          <w:rFonts w:eastAsia="宋体"/>
          <w:sz w:val="24"/>
        </w:rPr>
        <w:t>（三）委托人财产使用要求及退还要求</w:t>
      </w:r>
    </w:p>
    <w:p>
      <w:pPr>
        <w:spacing w:line="440" w:lineRule="exact"/>
        <w:ind w:firstLine="480" w:firstLineChars="200"/>
        <w:rPr>
          <w:rFonts w:eastAsia="宋体"/>
          <w:sz w:val="24"/>
        </w:rPr>
      </w:pPr>
      <w:r>
        <w:rPr>
          <w:rFonts w:eastAsia="宋体"/>
          <w:sz w:val="24"/>
        </w:rPr>
        <w:t>1. 委托人财产使用要求：无</w:t>
      </w:r>
    </w:p>
    <w:p>
      <w:pPr>
        <w:spacing w:line="440" w:lineRule="exact"/>
        <w:ind w:firstLine="480" w:firstLineChars="200"/>
        <w:rPr>
          <w:rFonts w:eastAsia="宋体"/>
          <w:sz w:val="24"/>
        </w:rPr>
      </w:pPr>
      <w:r>
        <w:rPr>
          <w:rFonts w:eastAsia="宋体"/>
          <w:sz w:val="24"/>
        </w:rPr>
        <w:t>2. 委托人财产退还要求：委托人提供的相应原始资料、审批文件、核准文件、备案材料、技术标准、规范文件的原件，最迟应在监理任务开始后30天内退还。</w:t>
      </w:r>
    </w:p>
    <w:p>
      <w:pPr>
        <w:spacing w:before="100" w:beforeAutospacing="1" w:line="440" w:lineRule="exact"/>
        <w:jc w:val="left"/>
        <w:rPr>
          <w:rFonts w:eastAsia="黑体"/>
          <w:sz w:val="28"/>
          <w:szCs w:val="28"/>
        </w:rPr>
      </w:pPr>
      <w:r>
        <w:rPr>
          <w:rFonts w:eastAsia="黑体"/>
          <w:sz w:val="28"/>
          <w:szCs w:val="28"/>
        </w:rPr>
        <w:t>五、委托人提供的便利条件</w:t>
      </w:r>
    </w:p>
    <w:p>
      <w:pPr>
        <w:spacing w:line="440" w:lineRule="exact"/>
        <w:ind w:firstLine="480" w:firstLineChars="200"/>
        <w:rPr>
          <w:rFonts w:eastAsia="宋体"/>
          <w:sz w:val="24"/>
        </w:rPr>
      </w:pPr>
      <w:r>
        <w:rPr>
          <w:rFonts w:eastAsia="宋体"/>
          <w:sz w:val="24"/>
        </w:rPr>
        <w:t>（一）委托人提供的生活条件：无</w:t>
      </w:r>
    </w:p>
    <w:p>
      <w:pPr>
        <w:spacing w:line="440" w:lineRule="exact"/>
        <w:ind w:firstLine="480" w:firstLineChars="200"/>
        <w:rPr>
          <w:rFonts w:eastAsia="宋体"/>
          <w:sz w:val="24"/>
        </w:rPr>
      </w:pPr>
      <w:r>
        <w:rPr>
          <w:rFonts w:eastAsia="宋体"/>
          <w:sz w:val="24"/>
        </w:rPr>
        <w:t>（二）委托人提供的交通条件：无</w:t>
      </w:r>
    </w:p>
    <w:p>
      <w:pPr>
        <w:spacing w:line="440" w:lineRule="exact"/>
        <w:ind w:firstLine="480" w:firstLineChars="200"/>
        <w:rPr>
          <w:rFonts w:eastAsia="宋体"/>
          <w:b/>
          <w:sz w:val="24"/>
        </w:rPr>
      </w:pPr>
      <w:r>
        <w:rPr>
          <w:rFonts w:eastAsia="宋体"/>
          <w:sz w:val="24"/>
        </w:rPr>
        <w:t>（三）委托人提供的网络、通信条件：无</w:t>
      </w:r>
    </w:p>
    <w:p>
      <w:pPr>
        <w:spacing w:line="440" w:lineRule="exact"/>
        <w:ind w:firstLine="480" w:firstLineChars="200"/>
        <w:rPr>
          <w:rFonts w:eastAsia="宋体"/>
          <w:sz w:val="24"/>
        </w:rPr>
      </w:pPr>
      <w:r>
        <w:rPr>
          <w:rFonts w:eastAsia="宋体"/>
          <w:sz w:val="24"/>
        </w:rPr>
        <w:t>（四）委托人提供的协助人员：安排至少1名工作人员与监理人对接相关监理</w:t>
      </w:r>
    </w:p>
    <w:p>
      <w:pPr>
        <w:spacing w:before="100" w:beforeAutospacing="1" w:line="440" w:lineRule="exact"/>
        <w:jc w:val="left"/>
        <w:rPr>
          <w:rFonts w:eastAsia="黑体"/>
          <w:sz w:val="28"/>
          <w:szCs w:val="28"/>
        </w:rPr>
      </w:pPr>
      <w:r>
        <w:rPr>
          <w:rFonts w:eastAsia="黑体"/>
          <w:sz w:val="28"/>
          <w:szCs w:val="28"/>
        </w:rPr>
        <w:t>六、试验检测人需要自备的工作条件</w:t>
      </w:r>
    </w:p>
    <w:p>
      <w:pPr>
        <w:spacing w:line="440" w:lineRule="exact"/>
        <w:ind w:firstLine="480" w:firstLineChars="200"/>
        <w:rPr>
          <w:rFonts w:eastAsia="宋体"/>
          <w:sz w:val="24"/>
        </w:rPr>
      </w:pPr>
      <w:r>
        <w:rPr>
          <w:rFonts w:eastAsia="宋体"/>
          <w:sz w:val="24"/>
        </w:rPr>
        <w:t>（一）</w:t>
      </w:r>
      <w:r>
        <w:rPr>
          <w:rFonts w:eastAsia="宋体"/>
          <w:kern w:val="0"/>
          <w:sz w:val="24"/>
        </w:rPr>
        <w:t>试验检测</w:t>
      </w:r>
      <w:r>
        <w:rPr>
          <w:rFonts w:eastAsia="宋体"/>
          <w:sz w:val="24"/>
        </w:rPr>
        <w:t>人自备的工作手册：如本项目必备的规范标准、图集等</w:t>
      </w:r>
    </w:p>
    <w:p>
      <w:pPr>
        <w:spacing w:line="440" w:lineRule="exact"/>
        <w:ind w:firstLine="480" w:firstLineChars="200"/>
        <w:rPr>
          <w:rFonts w:eastAsia="宋体"/>
          <w:sz w:val="24"/>
        </w:rPr>
      </w:pPr>
      <w:r>
        <w:rPr>
          <w:rFonts w:eastAsia="宋体"/>
          <w:sz w:val="24"/>
        </w:rPr>
        <w:t>（二）</w:t>
      </w:r>
      <w:r>
        <w:rPr>
          <w:rFonts w:eastAsia="宋体"/>
          <w:kern w:val="0"/>
          <w:sz w:val="24"/>
        </w:rPr>
        <w:t>试验检测</w:t>
      </w:r>
      <w:r>
        <w:rPr>
          <w:rFonts w:eastAsia="宋体"/>
          <w:sz w:val="24"/>
        </w:rPr>
        <w:t>人自备的办公设备：如计算机、软件、投影、打印机、复印机、照相机等</w:t>
      </w:r>
    </w:p>
    <w:p>
      <w:pPr>
        <w:spacing w:line="440" w:lineRule="exact"/>
        <w:ind w:firstLine="480" w:firstLineChars="200"/>
        <w:rPr>
          <w:rFonts w:eastAsia="宋体"/>
          <w:sz w:val="24"/>
        </w:rPr>
      </w:pPr>
      <w:r>
        <w:rPr>
          <w:rFonts w:eastAsia="宋体"/>
          <w:sz w:val="24"/>
        </w:rPr>
        <w:t>（三）</w:t>
      </w:r>
      <w:r>
        <w:rPr>
          <w:rFonts w:eastAsia="宋体"/>
          <w:kern w:val="0"/>
          <w:sz w:val="24"/>
        </w:rPr>
        <w:t>试验检测</w:t>
      </w:r>
      <w:r>
        <w:rPr>
          <w:rFonts w:eastAsia="宋体"/>
          <w:sz w:val="24"/>
        </w:rPr>
        <w:t>人自备的交通工具：如出行车辆等</w:t>
      </w:r>
    </w:p>
    <w:p>
      <w:pPr>
        <w:spacing w:line="440" w:lineRule="exact"/>
        <w:ind w:firstLine="480" w:firstLineChars="200"/>
        <w:rPr>
          <w:rFonts w:eastAsia="宋体"/>
          <w:sz w:val="24"/>
        </w:rPr>
      </w:pPr>
      <w:r>
        <w:rPr>
          <w:rFonts w:eastAsia="宋体"/>
          <w:sz w:val="24"/>
        </w:rPr>
        <w:t>（四）</w:t>
      </w:r>
      <w:r>
        <w:rPr>
          <w:rFonts w:eastAsia="宋体"/>
          <w:kern w:val="0"/>
          <w:sz w:val="24"/>
        </w:rPr>
        <w:t>试验检测</w:t>
      </w:r>
      <w:r>
        <w:rPr>
          <w:rFonts w:eastAsia="宋体"/>
          <w:sz w:val="24"/>
        </w:rPr>
        <w:t>人自备的现场办公设施：如办公桌椅、文件柜等</w:t>
      </w:r>
    </w:p>
    <w:p>
      <w:pPr>
        <w:spacing w:line="440" w:lineRule="exact"/>
        <w:ind w:firstLine="480" w:firstLineChars="200"/>
        <w:rPr>
          <w:rFonts w:eastAsia="宋体"/>
          <w:sz w:val="24"/>
        </w:rPr>
      </w:pPr>
      <w:r>
        <w:rPr>
          <w:rFonts w:eastAsia="宋体"/>
          <w:sz w:val="24"/>
        </w:rPr>
        <w:t>（五）</w:t>
      </w:r>
      <w:r>
        <w:rPr>
          <w:rFonts w:eastAsia="宋体"/>
          <w:kern w:val="0"/>
          <w:sz w:val="24"/>
        </w:rPr>
        <w:t>试验检测</w:t>
      </w:r>
      <w:r>
        <w:rPr>
          <w:rFonts w:eastAsia="宋体"/>
          <w:sz w:val="24"/>
        </w:rPr>
        <w:t>人自备的安全设施：如安全帽、安全鞋、手电筒等</w:t>
      </w:r>
    </w:p>
    <w:p>
      <w:pPr>
        <w:spacing w:line="440" w:lineRule="exact"/>
        <w:ind w:firstLine="480" w:firstLineChars="200"/>
        <w:rPr>
          <w:rFonts w:eastAsia="宋体"/>
          <w:sz w:val="24"/>
        </w:rPr>
      </w:pPr>
      <w:r>
        <w:rPr>
          <w:rFonts w:eastAsia="宋体"/>
          <w:sz w:val="24"/>
        </w:rPr>
        <w:t>（六）</w:t>
      </w:r>
      <w:r>
        <w:rPr>
          <w:rFonts w:eastAsia="宋体"/>
          <w:kern w:val="0"/>
          <w:sz w:val="24"/>
        </w:rPr>
        <w:t>试验检测</w:t>
      </w:r>
      <w:r>
        <w:rPr>
          <w:rFonts w:eastAsia="宋体"/>
          <w:sz w:val="24"/>
        </w:rPr>
        <w:t>人自备的试验检测仪器、设备、工具</w:t>
      </w:r>
    </w:p>
    <w:p>
      <w:pPr>
        <w:spacing w:line="440" w:lineRule="exact"/>
        <w:ind w:firstLine="480" w:firstLineChars="200"/>
        <w:rPr>
          <w:rFonts w:eastAsia="宋体"/>
          <w:sz w:val="24"/>
        </w:rPr>
      </w:pPr>
      <w:r>
        <w:rPr>
          <w:rFonts w:eastAsia="宋体"/>
          <w:sz w:val="24"/>
        </w:rPr>
        <w:t>（七）</w:t>
      </w:r>
      <w:r>
        <w:rPr>
          <w:rFonts w:eastAsia="宋体"/>
          <w:kern w:val="0"/>
          <w:sz w:val="24"/>
        </w:rPr>
        <w:t>试验检测</w:t>
      </w:r>
      <w:r>
        <w:rPr>
          <w:rFonts w:eastAsia="宋体"/>
          <w:sz w:val="24"/>
        </w:rPr>
        <w:t>人自备的试验用房、样品用房</w:t>
      </w:r>
    </w:p>
    <w:p>
      <w:pPr>
        <w:spacing w:before="100" w:beforeAutospacing="1" w:line="440" w:lineRule="exact"/>
        <w:jc w:val="left"/>
        <w:rPr>
          <w:rFonts w:eastAsia="黑体"/>
          <w:sz w:val="28"/>
          <w:szCs w:val="28"/>
        </w:rPr>
      </w:pPr>
      <w:r>
        <w:rPr>
          <w:rFonts w:eastAsia="黑体"/>
          <w:sz w:val="28"/>
          <w:szCs w:val="28"/>
        </w:rPr>
        <w:t>七、委托人的其他要求</w:t>
      </w:r>
    </w:p>
    <w:p>
      <w:pPr>
        <w:spacing w:line="440" w:lineRule="exact"/>
        <w:ind w:firstLine="486" w:firstLineChars="200"/>
        <w:rPr>
          <w:rFonts w:eastAsia="黑体"/>
          <w:b/>
          <w:spacing w:val="1"/>
          <w:kern w:val="0"/>
          <w:sz w:val="24"/>
        </w:rPr>
      </w:pPr>
    </w:p>
    <w:p>
      <w:pPr>
        <w:numPr>
          <w:ilvl w:val="0"/>
          <w:numId w:val="16"/>
        </w:numPr>
        <w:snapToGrid w:val="0"/>
        <w:spacing w:line="360" w:lineRule="auto"/>
        <w:ind w:left="0" w:firstLine="480" w:firstLineChars="200"/>
        <w:rPr>
          <w:rFonts w:eastAsia="宋体"/>
          <w:sz w:val="24"/>
        </w:rPr>
      </w:pPr>
      <w:r>
        <w:rPr>
          <w:rFonts w:eastAsia="宋体"/>
          <w:sz w:val="24"/>
        </w:rPr>
        <w:t>根据建设单位的质量巡检安排，参加全线所有工程现场巡检工作及相应的常规现场检测试验；</w:t>
      </w:r>
    </w:p>
    <w:p>
      <w:pPr>
        <w:numPr>
          <w:ilvl w:val="0"/>
          <w:numId w:val="16"/>
        </w:numPr>
        <w:snapToGrid w:val="0"/>
        <w:spacing w:line="360" w:lineRule="auto"/>
        <w:ind w:left="0" w:firstLine="480" w:firstLineChars="200"/>
        <w:rPr>
          <w:rFonts w:eastAsia="宋体"/>
          <w:sz w:val="24"/>
        </w:rPr>
      </w:pPr>
      <w:r>
        <w:rPr>
          <w:rFonts w:eastAsia="宋体"/>
          <w:sz w:val="24"/>
        </w:rPr>
        <w:t>设计图纸要求的检测项目；</w:t>
      </w:r>
    </w:p>
    <w:p>
      <w:pPr>
        <w:numPr>
          <w:ilvl w:val="0"/>
          <w:numId w:val="16"/>
        </w:numPr>
        <w:snapToGrid w:val="0"/>
        <w:spacing w:line="360" w:lineRule="auto"/>
        <w:ind w:left="0" w:firstLine="480" w:firstLineChars="200"/>
        <w:rPr>
          <w:rFonts w:eastAsia="宋体"/>
          <w:sz w:val="24"/>
        </w:rPr>
      </w:pPr>
      <w:r>
        <w:rPr>
          <w:rFonts w:eastAsia="宋体"/>
          <w:sz w:val="24"/>
        </w:rPr>
        <w:t>建设单位、省交通运输厅、质监监督部门及技术服务单位（如有）提出的其他检测项目；</w:t>
      </w:r>
    </w:p>
    <w:p>
      <w:pPr>
        <w:numPr>
          <w:ilvl w:val="0"/>
          <w:numId w:val="16"/>
        </w:numPr>
        <w:snapToGrid w:val="0"/>
        <w:spacing w:line="360" w:lineRule="auto"/>
        <w:ind w:left="0" w:firstLine="480" w:firstLineChars="200"/>
        <w:rPr>
          <w:rFonts w:eastAsia="宋体"/>
          <w:sz w:val="24"/>
        </w:rPr>
      </w:pPr>
      <w:r>
        <w:rPr>
          <w:rFonts w:eastAsia="宋体"/>
          <w:sz w:val="24"/>
        </w:rPr>
        <w:t>国家规范、规程、监理规范、及其他技术标准等规定的监理工作内容里的其他项的试验检测内容（如试验检测人不按照此款要求进行试验检测的，委托人将课以1万元/次的违约金，并对试验检测人进行通报）。</w:t>
      </w:r>
    </w:p>
    <w:p>
      <w:pPr>
        <w:rPr>
          <w:rFonts w:eastAsia="黑体"/>
          <w:sz w:val="32"/>
          <w:szCs w:val="32"/>
        </w:rPr>
      </w:pPr>
      <w:r>
        <w:rPr>
          <w:rFonts w:eastAsia="宋体"/>
          <w:b/>
          <w:sz w:val="28"/>
          <w:szCs w:val="28"/>
        </w:rPr>
        <w:br w:type="page"/>
      </w:r>
      <w:r>
        <w:rPr>
          <w:rFonts w:eastAsia="黑体"/>
          <w:sz w:val="32"/>
          <w:szCs w:val="32"/>
        </w:rPr>
        <w:t>附件1《工程专业规范》</w:t>
      </w:r>
    </w:p>
    <w:p>
      <w:r>
        <w:rPr>
          <w:rFonts w:eastAsia="宋体"/>
        </w:rPr>
        <w:t>试验检测人基本试验检测项目、设备配置及频率要求表</w:t>
      </w:r>
    </w:p>
    <w:tbl>
      <w:tblPr>
        <w:tblStyle w:val="57"/>
        <w:tblW w:w="9607" w:type="dxa"/>
        <w:jc w:val="center"/>
        <w:tblLayout w:type="fixed"/>
        <w:tblCellMar>
          <w:top w:w="0" w:type="dxa"/>
          <w:left w:w="0" w:type="dxa"/>
          <w:bottom w:w="0" w:type="dxa"/>
          <w:right w:w="0" w:type="dxa"/>
        </w:tblCellMar>
      </w:tblPr>
      <w:tblGrid>
        <w:gridCol w:w="535"/>
        <w:gridCol w:w="896"/>
        <w:gridCol w:w="3543"/>
        <w:gridCol w:w="2835"/>
        <w:gridCol w:w="1798"/>
      </w:tblGrid>
      <w:tr>
        <w:tblPrEx>
          <w:tblCellMar>
            <w:top w:w="0" w:type="dxa"/>
            <w:left w:w="0" w:type="dxa"/>
            <w:bottom w:w="0" w:type="dxa"/>
            <w:right w:w="0" w:type="dxa"/>
          </w:tblCellMar>
        </w:tblPrEx>
        <w:trPr>
          <w:trHeight w:val="552"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序号</w:t>
            </w:r>
          </w:p>
        </w:tc>
        <w:tc>
          <w:tcPr>
            <w:tcW w:w="4439"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检 测 项 目</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（主要试验检测参数）</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设备配置</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（表列序号后或试验检测项目后加“+”的为委外试验检测项目，不需配置相应设备）</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频率</w:t>
            </w:r>
          </w:p>
        </w:tc>
      </w:tr>
      <w:tr>
        <w:tblPrEx>
          <w:tblCellMar>
            <w:top w:w="0" w:type="dxa"/>
            <w:left w:w="0" w:type="dxa"/>
            <w:bottom w:w="0" w:type="dxa"/>
            <w:right w:w="0" w:type="dxa"/>
          </w:tblCellMar>
        </w:tblPrEx>
        <w:trPr>
          <w:trHeight w:val="927"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土</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颗粒级配，界限含水率，最大干密度，最佳含水率，CBR，比重，天然稠度、自由膨胀率</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标准筛，摇筛机，密度计，电子天平，烘箱，光电液塑限联合测定仪，自动击实仪，脱模器，CBR试验装置（路面材料强度仪或其他荷载装置），比重瓶，分析天平</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按监理人抽检频率</w:t>
            </w:r>
          </w:p>
        </w:tc>
      </w:tr>
      <w:tr>
        <w:tblPrEx>
          <w:tblCellMar>
            <w:top w:w="0" w:type="dxa"/>
            <w:left w:w="0" w:type="dxa"/>
            <w:bottom w:w="0" w:type="dxa"/>
            <w:right w:w="0" w:type="dxa"/>
          </w:tblCellMar>
        </w:tblPrEx>
        <w:trPr>
          <w:trHeight w:val="1058"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集料</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颗粒级配，针片状颗粒含量，压碎值，磨耗值，磨光值，集料含泥量，砂当量，吸水率，密度，含水率，泥块含量</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标准筛（砂、石筛），摇筛机，烘箱，电子天平，规准仪，游标卡尺，压碎值试验仪，压力机，洛杉矶磨耗试验机、摆式摩擦系数测定仪，砂当量仪，李氏比重瓶</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按监理人抽检频率</w:t>
            </w:r>
          </w:p>
        </w:tc>
      </w:tr>
      <w:tr>
        <w:tblPrEx>
          <w:tblCellMar>
            <w:top w:w="0" w:type="dxa"/>
            <w:left w:w="0" w:type="dxa"/>
            <w:bottom w:w="0" w:type="dxa"/>
            <w:right w:w="0" w:type="dxa"/>
          </w:tblCellMar>
        </w:tblPrEx>
        <w:trPr>
          <w:trHeight w:val="517"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岩石</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单轴抗压强度，含水率，密度，毛体积密度，吸水率</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压力机，电动切石机，游标卡尺，砂轮磨平机，电子天平，烘箱</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按监理人抽检频率（每个标段抽检不少于1次）。</w:t>
            </w:r>
          </w:p>
        </w:tc>
      </w:tr>
      <w:tr>
        <w:tblPrEx>
          <w:tblCellMar>
            <w:top w:w="0" w:type="dxa"/>
            <w:left w:w="0" w:type="dxa"/>
            <w:bottom w:w="0" w:type="dxa"/>
            <w:right w:w="0" w:type="dxa"/>
          </w:tblCellMar>
        </w:tblPrEx>
        <w:trPr>
          <w:trHeight w:val="822"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水泥</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密度，比表面积，标准稠度用水量，凝结时间，安定性，胶砂强度，胶砂流动度，烧失量，细度</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电子天平，透气比表面积仪,水泥净浆搅拌机，标准法维卡仪，沸煮箱，雷氏夹，胶砂搅拌机，振实台，标准恒温恒湿养护箱，电动抗折试验机，恒应力压力机，凝结时间测定仪，水泥胶砂流动度测试仪，高温炉，滴定装置</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按监理人抽检频率</w:t>
            </w:r>
          </w:p>
        </w:tc>
      </w:tr>
      <w:tr>
        <w:tblPrEx>
          <w:tblCellMar>
            <w:top w:w="0" w:type="dxa"/>
            <w:left w:w="0" w:type="dxa"/>
            <w:bottom w:w="0" w:type="dxa"/>
            <w:right w:w="0" w:type="dxa"/>
          </w:tblCellMar>
        </w:tblPrEx>
        <w:trPr>
          <w:trHeight w:val="1191"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水泥混凝土、砂浆</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抗压强度，抗折强度，抗压弹性模量﹡，配合比设计，坍落度，含气量，混凝土凝结时间，抗渗性+，表观密度，泌水率，劈裂抗拉强度，抗折弹性模量﹡，抗冻性+，耐磨性+，砂浆稠度，分层度，干缩率，压浆料</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标准养护室，水泥混凝土搅拌机，振动台，压力机（材料试验机），抗折试验夹具，千分表，坍落度筒，含气量测定仪，混凝土贯入阻力仪，混凝土渗透仪，容量筒，劈裂试验夹具，水泥砂浆搅拌机，水泥砂浆稠度仪，水泥砂浆分层度仪，干缩养护箱</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按监理人抽检频率</w:t>
            </w:r>
          </w:p>
        </w:tc>
      </w:tr>
      <w:tr>
        <w:tblPrEx>
          <w:tblCellMar>
            <w:top w:w="0" w:type="dxa"/>
            <w:left w:w="0" w:type="dxa"/>
            <w:bottom w:w="0" w:type="dxa"/>
            <w:right w:w="0" w:type="dxa"/>
          </w:tblCellMar>
        </w:tblPrEx>
        <w:trPr>
          <w:trHeight w:val="1191"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水、外加剂</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pH值，氯离子含量，减水率，泌水率比，抗压强度比，不溶物含量，可溶物含量，硫酸盐及硫化物含量，含气量，凝结时间差，外加剂的钢筋锈蚀，匀质性</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根据工程实际需求，经委托人批准或委托人的要求进行</w:t>
            </w:r>
          </w:p>
        </w:tc>
      </w:tr>
      <w:tr>
        <w:tblPrEx>
          <w:tblCellMar>
            <w:top w:w="0" w:type="dxa"/>
            <w:left w:w="0" w:type="dxa"/>
            <w:bottom w:w="0" w:type="dxa"/>
            <w:right w:w="0" w:type="dxa"/>
          </w:tblCellMar>
        </w:tblPrEx>
        <w:trPr>
          <w:trHeight w:val="817"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无机结合料稳定材料</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最大干密度，最佳含水量，无侧限抗压强度，水泥或石灰剂量，石灰有效钙镁含量</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振动压实成型仪、钙镁测定仪或滴定设备、燃烧炉。</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按监理人抽检频率</w:t>
            </w:r>
          </w:p>
        </w:tc>
      </w:tr>
      <w:tr>
        <w:tblPrEx>
          <w:tblCellMar>
            <w:top w:w="0" w:type="dxa"/>
            <w:left w:w="0" w:type="dxa"/>
            <w:bottom w:w="0" w:type="dxa"/>
            <w:right w:w="0" w:type="dxa"/>
          </w:tblCellMar>
        </w:tblPrEx>
        <w:trPr>
          <w:trHeight w:val="1159"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沥青</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密度，针入度，针入度指数，延度，软化点，薄膜加热试验，闪点，蜡含量+，粘附性，动力粘度+，布氏旋转粘度+，改性沥青弹性恢复率，改性沥青的离析性，乳化沥青蒸发残留物含量，乳化沥青筛上残留物含量，乳化沥青微粒粒子电荷，乳化沥青储存稳定性+，乳化沥青破乳速度+</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比重瓶，分析天平，自动针入度仪，恒温水槽，烘箱，低温延度仪，软化点仪，闪点仪，薄膜烘箱，电子天平，真空泵，滤筛（1.18mm），电极板，标准筛，电炉，冰箱</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按监理人抽检频率</w:t>
            </w:r>
          </w:p>
        </w:tc>
      </w:tr>
      <w:tr>
        <w:tblPrEx>
          <w:tblCellMar>
            <w:top w:w="0" w:type="dxa"/>
            <w:left w:w="0" w:type="dxa"/>
            <w:bottom w:w="0" w:type="dxa"/>
            <w:right w:w="0" w:type="dxa"/>
          </w:tblCellMar>
        </w:tblPrEx>
        <w:trPr>
          <w:trHeight w:val="1246"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沥青混合料</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配合比设计，密度，马歇尔稳定度，空隙率，矿料间隙率，流值，最大理论密度，动稳定度，沥青用量，矿料级配，冻融劈裂强度比，沥青析漏损失，飞散损失+，车辙试验</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沥青混合料拌和机，浸水天平，电子天平，烘箱，马歇尔自动击实仪，马歇尔稳定度仪，恒温水槽，脱模器，真空负压装置，轮碾成型机，车辙试验机，沥青抽提仪（或燃烧炉），标准筛，摇筛机，路面材料强度仪，恒温冰箱</w:t>
            </w:r>
          </w:p>
        </w:tc>
        <w:tc>
          <w:tcPr>
            <w:tcW w:w="1798"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按监理人抽检频率（中心试验室需要审批承包人的配合比）。</w:t>
            </w:r>
          </w:p>
        </w:tc>
      </w:tr>
      <w:tr>
        <w:tblPrEx>
          <w:tblCellMar>
            <w:top w:w="0" w:type="dxa"/>
            <w:left w:w="0" w:type="dxa"/>
            <w:bottom w:w="0" w:type="dxa"/>
            <w:right w:w="0" w:type="dxa"/>
          </w:tblCellMar>
        </w:tblPrEx>
        <w:trPr>
          <w:trHeight w:val="586"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钢筋（含接头）</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抗拉强度，屈服强度，伸长率，冷弯，反向弯曲，重量偏差</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万能材料试验机，弯曲装置，游标卡尺，标距打点机</w:t>
            </w:r>
          </w:p>
        </w:tc>
        <w:tc>
          <w:tcPr>
            <w:tcW w:w="1798" w:type="dxa"/>
            <w:vMerge w:val="restart"/>
            <w:tcBorders>
              <w:top w:val="single" w:color="000000" w:sz="4" w:space="0"/>
              <w:left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根据工程实际需求，经委托人批准或委托人的要求进行</w:t>
            </w:r>
          </w:p>
        </w:tc>
      </w:tr>
      <w:tr>
        <w:tblPrEx>
          <w:tblCellMar>
            <w:top w:w="0" w:type="dxa"/>
            <w:left w:w="0" w:type="dxa"/>
            <w:bottom w:w="0" w:type="dxa"/>
            <w:right w:w="0" w:type="dxa"/>
          </w:tblCellMar>
        </w:tblPrEx>
        <w:trPr>
          <w:trHeight w:val="586"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11</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土工合成材料</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拉伸强度，延伸率，梯形撕裂强度+，顶破强度+，厚度，单位面积质量，垂直渗透系数+</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798" w:type="dxa"/>
            <w:vMerge w:val="continue"/>
            <w:tcBorders>
              <w:left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233"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12</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路基</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路面</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厚度，压实度，平整度，弯沉，构造深度，摩擦系数、渗水系数</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环刀，灌砂筒，天平，取芯机，贝克曼梁，摆式仪，路面渗水仪</w:t>
            </w:r>
          </w:p>
        </w:tc>
        <w:tc>
          <w:tcPr>
            <w:tcW w:w="1798" w:type="dxa"/>
            <w:vMerge w:val="continue"/>
            <w:tcBorders>
              <w:left w:val="single" w:color="000000" w:sz="4" w:space="0"/>
              <w:bottom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233"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13</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交通安全设施（标志，标线，护栏，隔离栅等）</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反光标志逆反射系数，反光标线逆反射系数，标线涂层厚度，标线抗滑性能，突起路标发光强度系数，色度性能（表面色），金属构件防腐层性能，拼接螺栓抗拉荷载，反光膜抗拉荷载，反光膜附着性能，玻璃珠含量，涂料抗压强度，涂料耐磨耗性能，突起路标抗压荷载，突起路标抗冲击性能、隆声带尺寸</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798"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按监理人抽检频率（每个标段抽检不少于1次）</w:t>
            </w:r>
          </w:p>
        </w:tc>
      </w:tr>
      <w:tr>
        <w:tblPrEx>
          <w:tblCellMar>
            <w:top w:w="0" w:type="dxa"/>
            <w:left w:w="0" w:type="dxa"/>
            <w:bottom w:w="0" w:type="dxa"/>
            <w:right w:w="0" w:type="dxa"/>
          </w:tblCellMar>
        </w:tblPrEx>
        <w:trPr>
          <w:trHeight w:val="704"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14</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结构混凝土</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强度，内部缺陷﹡，钢筋锈蚀电位+，氯离子含量+，混凝土电阻率+</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回弹仪，取芯机，压力机，碳化深度测量装置，裂缝测量装置</w:t>
            </w:r>
          </w:p>
        </w:tc>
        <w:tc>
          <w:tcPr>
            <w:tcW w:w="1798" w:type="dxa"/>
            <w:vMerge w:val="restart"/>
            <w:tcBorders>
              <w:top w:val="single" w:color="000000" w:sz="4" w:space="0"/>
              <w:left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按监理人抽检频率（根据工程实际需求，经委托人批准或委托人的要求进行）</w:t>
            </w:r>
          </w:p>
        </w:tc>
      </w:tr>
      <w:tr>
        <w:tblPrEx>
          <w:tblCellMar>
            <w:top w:w="0" w:type="dxa"/>
            <w:left w:w="0" w:type="dxa"/>
            <w:bottom w:w="0" w:type="dxa"/>
            <w:right w:w="0" w:type="dxa"/>
          </w:tblCellMar>
        </w:tblPrEx>
        <w:trPr>
          <w:trHeight w:val="896"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15</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地基</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基础</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地基承载力</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动力触探仪，取样器等</w:t>
            </w:r>
          </w:p>
        </w:tc>
        <w:tc>
          <w:tcPr>
            <w:tcW w:w="1798" w:type="dxa"/>
            <w:vMerge w:val="continue"/>
            <w:tcBorders>
              <w:left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896"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16</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锚具、钢绞线</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最大力，规定非比例延伸力，最大力总伸长率，弹性模量，松驰率，静载锚固性能（锚固效率系数，总应变），洛氏硬度，周期荷载试验，组装件疲劳试验，辅助性试验</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798" w:type="dxa"/>
            <w:vMerge w:val="continue"/>
            <w:tcBorders>
              <w:left w:val="single" w:color="000000" w:sz="4" w:space="0"/>
              <w:bottom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896"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17</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桥梁支座</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外观及内在质量，竖向压缩变形，抗压弹性模量，抗剪弹性模量，极限抗压强度，抗剪粘结性能，抗剪老化，盆环径向变形，支座摩擦系数，支座转动力矩</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798" w:type="dxa"/>
            <w:vMerge w:val="restart"/>
            <w:tcBorders>
              <w:top w:val="single" w:color="000000" w:sz="4" w:space="0"/>
              <w:left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按监理人抽检频率（根据工程实际需求，经委托人批准或委托人的要求进行）</w:t>
            </w:r>
          </w:p>
        </w:tc>
      </w:tr>
      <w:tr>
        <w:tblPrEx>
          <w:tblCellMar>
            <w:top w:w="0" w:type="dxa"/>
            <w:left w:w="0" w:type="dxa"/>
            <w:bottom w:w="0" w:type="dxa"/>
            <w:right w:w="0" w:type="dxa"/>
          </w:tblCellMar>
        </w:tblPrEx>
        <w:trPr>
          <w:trHeight w:val="896"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18</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伸缩缝</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外形尺寸，外观质量，组装质量，防水性能，拉伸压缩时最大水平摩阻力，拉伸压缩时变位均匀性</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798" w:type="dxa"/>
            <w:vMerge w:val="continue"/>
            <w:tcBorders>
              <w:left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896"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19</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波纹管</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外观质量，外形尺寸，环刚度，局部横向载荷，柔韧性，抗冲击性</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798" w:type="dxa"/>
            <w:vMerge w:val="continue"/>
            <w:tcBorders>
              <w:left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896"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20</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中空锚杆</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杆体最大力、抗拉拔力</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798" w:type="dxa"/>
            <w:vMerge w:val="continue"/>
            <w:tcBorders>
              <w:left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896"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21</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防水卷材</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片材厚度、拉伸强度、扯断伸长率、撕裂强度、不透水性、低温弯折、加热伸缩量</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798" w:type="dxa"/>
            <w:vMerge w:val="continue"/>
            <w:tcBorders>
              <w:left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896"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22</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止水带、止水条</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外观、物理力学性能、尺寸公差、绍尔硬度、拉伸强度、扯断伸长率、撕裂强度</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798" w:type="dxa"/>
            <w:vMerge w:val="continue"/>
            <w:tcBorders>
              <w:left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896"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23</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型钢</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外观尺寸、拉伸试验、冷弯试验、金相检验、力学性能、物理性能、化学性能、工艺性能</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798" w:type="dxa"/>
            <w:vMerge w:val="continue"/>
            <w:tcBorders>
              <w:left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896"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24</w:t>
            </w:r>
          </w:p>
        </w:tc>
        <w:tc>
          <w:tcPr>
            <w:tcW w:w="8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PVC管</w:t>
            </w:r>
          </w:p>
        </w:tc>
        <w:tc>
          <w:tcPr>
            <w:tcW w:w="354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外观及尺寸等</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798" w:type="dxa"/>
            <w:vMerge w:val="continue"/>
            <w:tcBorders>
              <w:left w:val="single" w:color="000000" w:sz="4" w:space="0"/>
              <w:bottom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bl>
    <w:p>
      <w:pPr>
        <w:rPr>
          <w:rFonts w:eastAsia="宋体"/>
        </w:rPr>
      </w:pPr>
    </w:p>
    <w:p>
      <w:pPr>
        <w:rPr>
          <w:rFonts w:eastAsia="宋体"/>
          <w:sz w:val="21"/>
          <w:szCs w:val="21"/>
        </w:rPr>
      </w:pPr>
      <w:r>
        <w:rPr>
          <w:rFonts w:eastAsia="宋体"/>
          <w:sz w:val="21"/>
          <w:szCs w:val="21"/>
        </w:rPr>
        <w:t>注：</w:t>
      </w:r>
    </w:p>
    <w:p>
      <w:pPr>
        <w:rPr>
          <w:rFonts w:eastAsia="宋体"/>
          <w:sz w:val="21"/>
          <w:szCs w:val="21"/>
        </w:rPr>
      </w:pPr>
      <w:r>
        <w:rPr>
          <w:rFonts w:eastAsia="宋体"/>
          <w:sz w:val="21"/>
          <w:szCs w:val="21"/>
        </w:rPr>
        <w:t>1．试验检测人代表委托人对原材料、结构物成品、半成品、构配件、部分实体工程（包括桥面铺装）质量进行抽检，以及委托人组织的质量检查过程需进行的试验检测及协调工作。</w:t>
      </w:r>
    </w:p>
    <w:p>
      <w:pPr>
        <w:rPr>
          <w:rFonts w:eastAsia="宋体"/>
          <w:sz w:val="21"/>
          <w:szCs w:val="21"/>
        </w:rPr>
      </w:pPr>
      <w:r>
        <w:rPr>
          <w:rFonts w:eastAsia="宋体"/>
          <w:sz w:val="21"/>
          <w:szCs w:val="21"/>
        </w:rPr>
        <w:t>2．所列设备功能、精度均应符合所测参数现行规范的要求。</w:t>
      </w:r>
    </w:p>
    <w:p>
      <w:pPr>
        <w:rPr>
          <w:rFonts w:eastAsia="宋体"/>
          <w:sz w:val="21"/>
          <w:szCs w:val="21"/>
        </w:rPr>
      </w:pPr>
      <w:r>
        <w:rPr>
          <w:rFonts w:eastAsia="宋体"/>
          <w:sz w:val="21"/>
          <w:szCs w:val="21"/>
        </w:rPr>
        <w:t>3．表列序号后或试验检测项目后加“+”的可作为外委试验检测项目，不需配置相应设备，如不外委自行配备试验检测设备。</w:t>
      </w:r>
    </w:p>
    <w:p>
      <w:pPr>
        <w:rPr>
          <w:rFonts w:eastAsia="宋体"/>
          <w:sz w:val="21"/>
          <w:szCs w:val="21"/>
        </w:rPr>
      </w:pPr>
      <w:r>
        <w:rPr>
          <w:rFonts w:eastAsia="宋体"/>
          <w:sz w:val="21"/>
          <w:szCs w:val="21"/>
        </w:rPr>
        <w:t>4．本表所列检测项目、仪器设备为对试验检测人的基本要求，根据工程特点及实际需要，最终试验检测项目和相应仪器设备可能会发生增减。试验检测人应根据项目特点、工程内容、试验检测规范以及委托人要求，开展合同范围内所有试验检测工作（包括原位试验检测抽检等）。试验检测人投标报价时应充分考虑，委托人不因此增加支付任何费用。</w:t>
      </w:r>
    </w:p>
    <w:p>
      <w:pPr>
        <w:rPr>
          <w:rFonts w:eastAsia="宋体"/>
          <w:sz w:val="21"/>
          <w:szCs w:val="21"/>
        </w:rPr>
      </w:pPr>
      <w:r>
        <w:rPr>
          <w:rFonts w:eastAsia="宋体"/>
          <w:sz w:val="21"/>
          <w:szCs w:val="21"/>
        </w:rPr>
        <w:t>5．附件中要求的试验检测服务资质范围以外的试验检测项目由试验检测人委托有相应资质的单位实施（试验检测人须对试验结果负责，不能免除相关义务和责任），但须经委托人同意，费用由试验检测人承担。</w:t>
      </w:r>
    </w:p>
    <w:p>
      <w:pPr>
        <w:rPr>
          <w:rFonts w:eastAsia="宋体"/>
          <w:sz w:val="21"/>
          <w:szCs w:val="21"/>
        </w:rPr>
      </w:pPr>
      <w:r>
        <w:rPr>
          <w:rFonts w:eastAsia="宋体"/>
          <w:sz w:val="21"/>
          <w:szCs w:val="21"/>
        </w:rPr>
        <w:t>6．外委检测项目不包含钢结构工程、斜拉索、锁夹、高强螺栓的外委检测。</w:t>
      </w:r>
    </w:p>
    <w:p>
      <w:pPr>
        <w:rPr>
          <w:rFonts w:eastAsia="黑体"/>
          <w:sz w:val="32"/>
          <w:szCs w:val="32"/>
        </w:rPr>
      </w:pPr>
      <w:r>
        <w:rPr>
          <w:rFonts w:eastAsia="宋体"/>
        </w:rPr>
        <w:br w:type="page"/>
      </w:r>
      <w:r>
        <w:rPr>
          <w:rFonts w:eastAsia="黑体"/>
          <w:sz w:val="32"/>
          <w:szCs w:val="32"/>
        </w:rPr>
        <w:t>附件2 《工程专业规范》</w:t>
      </w:r>
    </w:p>
    <w:p>
      <w:pPr>
        <w:rPr>
          <w:rFonts w:eastAsia="黑体"/>
          <w:sz w:val="32"/>
          <w:szCs w:val="32"/>
        </w:rPr>
      </w:pPr>
      <w:r>
        <w:rPr>
          <w:rFonts w:eastAsia="黑体"/>
          <w:sz w:val="32"/>
          <w:szCs w:val="32"/>
        </w:rPr>
        <w:t>附件2-1  检验项目一览表（原材料部分）</w:t>
      </w:r>
    </w:p>
    <w:tbl>
      <w:tblPr>
        <w:tblStyle w:val="57"/>
        <w:tblW w:w="9498" w:type="dxa"/>
        <w:jc w:val="center"/>
        <w:tblLayout w:type="fixed"/>
        <w:tblCellMar>
          <w:top w:w="0" w:type="dxa"/>
          <w:left w:w="0" w:type="dxa"/>
          <w:bottom w:w="0" w:type="dxa"/>
          <w:right w:w="0" w:type="dxa"/>
        </w:tblCellMar>
      </w:tblPr>
      <w:tblGrid>
        <w:gridCol w:w="710"/>
        <w:gridCol w:w="1517"/>
        <w:gridCol w:w="5712"/>
        <w:gridCol w:w="1559"/>
      </w:tblGrid>
      <w:tr>
        <w:tblPrEx>
          <w:tblCellMar>
            <w:top w:w="0" w:type="dxa"/>
            <w:left w:w="0" w:type="dxa"/>
            <w:bottom w:w="0" w:type="dxa"/>
            <w:right w:w="0" w:type="dxa"/>
          </w:tblCellMar>
        </w:tblPrEx>
        <w:trPr>
          <w:trHeight w:val="397" w:hRule="atLeast"/>
          <w:tblHeader/>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序号</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项目</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检查内容</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检测单位</w:t>
            </w: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土工</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天然含水量</w:t>
            </w:r>
          </w:p>
        </w:tc>
        <w:tc>
          <w:tcPr>
            <w:tcW w:w="1559"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颗粒分析、界限含水率</w:t>
            </w:r>
          </w:p>
        </w:tc>
        <w:tc>
          <w:tcPr>
            <w:tcW w:w="1559"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标准击实试验</w:t>
            </w:r>
          </w:p>
        </w:tc>
        <w:tc>
          <w:tcPr>
            <w:tcW w:w="1559"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CBR试验</w:t>
            </w:r>
          </w:p>
        </w:tc>
        <w:tc>
          <w:tcPr>
            <w:tcW w:w="1559"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矿粉</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外观、粒度范围、消石灰含量</w:t>
            </w:r>
          </w:p>
        </w:tc>
        <w:tc>
          <w:tcPr>
            <w:tcW w:w="1559"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520"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表观密度、塑性指数、含水量、亲水系数、加热安定性</w:t>
            </w:r>
          </w:p>
        </w:tc>
        <w:tc>
          <w:tcPr>
            <w:tcW w:w="1559"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细集料（水泥砼用）</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级配、含泥量、泥块含量、含水量</w:t>
            </w:r>
          </w:p>
        </w:tc>
        <w:tc>
          <w:tcPr>
            <w:tcW w:w="1559"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表观密度与堆积密度、坚固性、三氧化硫含量、氯化物含量、碱集料反应</w:t>
            </w:r>
          </w:p>
        </w:tc>
        <w:tc>
          <w:tcPr>
            <w:tcW w:w="1559"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粗集料（水泥砼用）</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级配、含泥量、泥块含量、针片状颗粒含量、压碎值、含水量</w:t>
            </w:r>
          </w:p>
        </w:tc>
        <w:tc>
          <w:tcPr>
            <w:tcW w:w="1559"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表观密度与堆积密度、石料抗压强度</w:t>
            </w:r>
          </w:p>
        </w:tc>
        <w:tc>
          <w:tcPr>
            <w:tcW w:w="1559"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粗集料（沥青砼用）</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级配、针片状颗粒含量含泥量、压碎值</w:t>
            </w:r>
          </w:p>
        </w:tc>
        <w:tc>
          <w:tcPr>
            <w:tcW w:w="1559"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520"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表观相对密度、吸水率、洛杉矶磨耗</w:t>
            </w:r>
          </w:p>
        </w:tc>
        <w:tc>
          <w:tcPr>
            <w:tcW w:w="1559"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细集料（沥青砼用）</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级配、含泥量、砂当量（亚甲蓝值）</w:t>
            </w:r>
          </w:p>
        </w:tc>
        <w:tc>
          <w:tcPr>
            <w:tcW w:w="1559"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表观相对密度、菱角性</w:t>
            </w:r>
          </w:p>
        </w:tc>
        <w:tc>
          <w:tcPr>
            <w:tcW w:w="1559"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粗集料（水泥稳定或级配碎石）</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级配、塑性指数、压碎值、针片状颗粒含量</w:t>
            </w:r>
          </w:p>
        </w:tc>
        <w:tc>
          <w:tcPr>
            <w:tcW w:w="1559"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相对毛体积密度、吸水率</w:t>
            </w:r>
          </w:p>
        </w:tc>
        <w:tc>
          <w:tcPr>
            <w:tcW w:w="1559"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含水量</w:t>
            </w:r>
          </w:p>
        </w:tc>
        <w:tc>
          <w:tcPr>
            <w:tcW w:w="1559"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热轧钢筋</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重量偏差、拉伸试验、冷弯试验</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520"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钢筋焊接接头</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拉伸、冷弯试验</w:t>
            </w:r>
          </w:p>
        </w:tc>
        <w:tc>
          <w:tcPr>
            <w:tcW w:w="1559" w:type="dxa"/>
            <w:tcBorders>
              <w:top w:val="single" w:color="000000" w:sz="8" w:space="0"/>
              <w:left w:val="single" w:color="000000" w:sz="8" w:space="0"/>
              <w:bottom w:val="single" w:color="auto" w:sz="4"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钢绞线</w:t>
            </w:r>
          </w:p>
        </w:tc>
        <w:tc>
          <w:tcPr>
            <w:tcW w:w="5712" w:type="dxa"/>
            <w:tcBorders>
              <w:top w:val="single" w:color="000000" w:sz="8" w:space="0"/>
              <w:left w:val="single" w:color="000000" w:sz="8" w:space="0"/>
              <w:bottom w:val="single" w:color="000000" w:sz="8" w:space="0"/>
              <w:right w:val="single" w:color="auto"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拉伸试验、弹性模量</w:t>
            </w:r>
          </w:p>
        </w:tc>
        <w:tc>
          <w:tcPr>
            <w:tcW w:w="155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auto"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松弛试验</w:t>
            </w:r>
          </w:p>
        </w:tc>
        <w:tc>
          <w:tcPr>
            <w:tcW w:w="155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11</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锚板夹片</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外观、洛氏硬度</w:t>
            </w:r>
          </w:p>
        </w:tc>
        <w:tc>
          <w:tcPr>
            <w:tcW w:w="1559" w:type="dxa"/>
            <w:tcBorders>
              <w:top w:val="single" w:color="auto" w:sz="4"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静载锚固性能</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12</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预应力锚杆</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外观、尺寸、拉伸强度</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13</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中空锚杆、实心锚杆</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杆体最大力</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14</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钢纤维</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外观尺寸、抗拉强度、弯曲</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15</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钢筋机械连接接头(镦粗直螺纹、滚压直螺纹、JL钢筋机械螺纹套筒、套筒挤压等）</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工艺试验、力学性能、钢筋连接抽样抗拉试验</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16</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无缝钢管</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外形尺寸、拉伸试验、压扁试验、弯曲试验</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17</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焊接钢管</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外形尺寸、拉伸试验、压扁试验、弯曲试验、镀锌层质量</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18</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钢板</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外观尺寸、拉伸试验、冷弯试验</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必要时：金相检验、力学性能、物理性能、化学性能、工艺性能</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19</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预应力金属波纹管</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外观尺寸、径向刚度、抗渗性能</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20</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桥梁伸缩装置</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每延米重量(每桥每种型号抽2节)</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834"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最大水平摩阻力、变位均匀性、防水性能、钢材力学性能、橡胶的硬度、拉伸试验</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21</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板式橡胶支座</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外观质量及尺寸</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外观质量及尺寸、极限抗压强度、抗压弹性模量、抗剪弹性模量、老化后抗剪弹性模量、表面摩擦系数</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22</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盆式橡胶支座</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外观质量、竖向承载力、水平承载力、活动支座摩擦系数等</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23</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球型支座</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外观质量、竖向承载力、摩擦因数、支座转动力矩、探伤检测</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24</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预应力塑料波纹管</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外观及尺寸、环刚度、局部横向荷载、柔韧性、抗冲击性</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25</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PVC-U</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外观及尺寸</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双壁波纹管</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环刚度、环柔性、冲击强度、二氯甲烷浸溃试验、烘箱试验</w:t>
            </w:r>
          </w:p>
        </w:tc>
        <w:tc>
          <w:tcPr>
            <w:tcW w:w="1559"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管件</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维卡软化温度、烘箱试验、坠落试验、水密性、气密性</w:t>
            </w:r>
          </w:p>
        </w:tc>
        <w:tc>
          <w:tcPr>
            <w:tcW w:w="1559"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26</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软式透水管</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外观及尺寸、滤布拉伸试验、耐压扁平试验</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27</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膨胀止水条</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外观、物理力学性能</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520"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28</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塑料排水板（带）</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规格尺寸、纵向通水量、复合体抗拉强度与延伸率、芯板压屈强度、滤膜抗拉强度与延伸率</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29</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防水卷材</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片材厚度、拉伸强度、扯断伸长率、撕裂强度、不透水性、低温弯折、加热伸缩量</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30</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止水带</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尺寸公差</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尺寸公差、绍尔硬度、拉伸强度、扯断伸长率、撕裂强度</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31</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沥青路面用玻纤土工格栅</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单位面积质量、网眼尺寸、网眼目数、断裂强力、断裂伸长率</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520"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32</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土工格栅</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单位面积质量、抗拉强度、伸长率、拉伸力、粘、焊点极限剥离力</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520"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33</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土工布</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单位面积质量、厚度、断裂强力、断裂伸长率、CBR顶破强力、撕裂强力、垂直渗透系数</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34</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土工膜、复合土工膜</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单位面积质量、厚度、断裂强力、断裂伸长率、CBR顶破强力、撕破强力、耐静水压</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35</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三维土工网垫</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单位面积质量、厚度、拉伸强度</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36</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塑料土工格室</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格室尺寸、拉伸屈服强度、焊接处抗拉强度、格室组间连接处抗拉强度</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37</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拉筋带</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外观、力学性能</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38</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塑料盲沟</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外观尺寸、单位长度质量、空隙率、抗压强度</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732"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39</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水泥</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必做指标：细度（比表面积）、凝结时间、安定性、胶砂强度；</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选择性指标：化学指标、碱含量</w:t>
            </w:r>
          </w:p>
        </w:tc>
        <w:tc>
          <w:tcPr>
            <w:tcW w:w="1559" w:type="dxa"/>
            <w:tcBorders>
              <w:top w:val="single" w:color="000000" w:sz="8" w:space="0"/>
              <w:left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40</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粉煤灰</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细度、需水量比、烧失量、三氧化硫、含水量、安定性、游离CaO含量</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41</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防水剂</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匀质性检验</w:t>
            </w:r>
          </w:p>
        </w:tc>
        <w:tc>
          <w:tcPr>
            <w:tcW w:w="1559"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拌合物砼性能检验</w:t>
            </w:r>
          </w:p>
        </w:tc>
        <w:tc>
          <w:tcPr>
            <w:tcW w:w="1559"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42</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锚固剂</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凝结时间、抗压强度、锚固力、膨胀性</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43</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压浆材料</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性能检验</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44</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混凝土外加剂</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匀质性检验</w:t>
            </w:r>
          </w:p>
        </w:tc>
        <w:tc>
          <w:tcPr>
            <w:tcW w:w="1559"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拌合物砼性能检验</w:t>
            </w:r>
          </w:p>
        </w:tc>
        <w:tc>
          <w:tcPr>
            <w:tcW w:w="1559"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45</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速凝剂</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凝结时间、抗压强度、细度、含水量</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46</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膨胀剂</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化学成分、匀质性检验、拌合物砼性能检验</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47</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泵送剂</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匀质性检验、拌合物砼性能检验</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48</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防冻剂</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匀质性检验、拌合物砼性能检验</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520"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49</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标线涂料</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密度、色度性能、不粘胎干燥时间、耐磨性、耐水性、耐碱性、软化点、流动度、低温抗裂试验、玻璃珠含量、加热稳定性</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50</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路面标线用玻璃珠</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外观、粒径分布、成园率、密度、折射率、耐水性、磁性颗粒含量</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51</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轮廓标</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外观、色度性能、逆反射系数、耐盐雾腐蚀性能、密封性能</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52</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反光膜</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外观、色度性能、逆反射系数、耐盐雾腐蚀试验、冲击试验、弯曲试验、高低温试验、收缩性能、附着性能、抗拉试验</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53</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钢护栏、立柱、紧固件、防阻块、托架</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外形尺寸</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外形尺寸、力学性能、镀锌层锌附着量、均匀性、附着性、耐中性盐雾试验</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54</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电焊网隔离栅、立柱</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外观质量、网片规格尺寸</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外观质量、网片规格尺寸、力学性能、涂塑层厚度、涂塑层附着性能、涂塑层抗弯曲性能、涂塑层耐冲击性能、锌附着量、锌层均匀性、锌层附着性</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55</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刺铁丝隔离栅</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外形尺寸</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外形尺寸、力学性能、锌附着量、锌层均匀性、锌层附着性</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56</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突起路标（A类具有逆反射系数；B类不具逆反射系数）</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外观及尺寸、色度性能、发光强度系数、抗冲击试验抗压试验、耐盐雾性能、耐溶剂、耐水性、耐油性</w:t>
            </w:r>
          </w:p>
        </w:tc>
        <w:tc>
          <w:tcPr>
            <w:tcW w:w="1559"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外观及尺寸、基体色度性能、发光强度系数（针对A1、A2类）、整体抗冲击性能、抗压试验、纵向弯曲强度（仅针对A1、A2）、碎裂后状态（针对A3）、耐盐雾性能</w:t>
            </w:r>
          </w:p>
        </w:tc>
        <w:tc>
          <w:tcPr>
            <w:tcW w:w="1559"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57</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防眩板、钢质支架及连接件</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外观质量、结构尺寸</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外观尺寸、结构尺寸、抗风荷载、抗变形量、抗冲击性能、耐溶剂性能（耐汽油、耐酸性、耐碱性能）、耐低温坠落性能、钢制金属基材：镀锌层附着量（涂塑层厚度）、力学性能</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58</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HDPE硅芯管</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外观尺寸、外观质量</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1152"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外观尺寸、外观质量、外壁硬度、内壁摩察系数、拉伸强度、断裂伸长率、冷弯曲半径、环刚度、扁平试验、复原率、椭圆度、耐落锤冲击性能（常温、低温）、耐水压密封性能、抗裂强度、纵向收缩率</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59</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管箱</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外观质量、结构尺寸</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852"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外观质量、结构尺寸、拉伸强度、弯曲强度、压缩强度、耐低温冲击性能、耐盐雾性能、密度、管箱内壁静摩擦系数（对HDPE硅芯塑料管）</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管道</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外观质量、结构尺寸</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外观质量、结构尺寸、拉伸强度、弯曲强度、密度、耐落锤冲击性能、耐低温坠落性能、管道内壁静摩擦系数（对HDPE硅芯塑料管）</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60</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道路交通标志及支撑件</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板厚度</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铝板（牌号加状态）：厚度、抗拉强度、伸长率</w:t>
            </w:r>
          </w:p>
        </w:tc>
        <w:tc>
          <w:tcPr>
            <w:tcW w:w="1559"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铝塑复合板：厚度、剥离强度、铝合金挤压型材（牌号加状态）：厚度、抗拉强度、伸长率、立柱：横梁、法兰盘、抱箍、紧固件：锌层厚度、力学性能</w:t>
            </w:r>
          </w:p>
        </w:tc>
        <w:tc>
          <w:tcPr>
            <w:tcW w:w="1559"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61</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乳化沥青</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破乳速度、粒子电荷、筛上残留物含量、粘度、蒸发残留物试验（残留分含量、溶解度、25</w:t>
            </w:r>
            <w:r>
              <w:rPr>
                <w:rFonts w:hint="eastAsia" w:ascii="宋体" w:hAnsi="宋体" w:eastAsia="宋体" w:cs="宋体"/>
                <w:sz w:val="21"/>
                <w:szCs w:val="21"/>
              </w:rPr>
              <w:t>℃</w:t>
            </w:r>
            <w:r>
              <w:rPr>
                <w:rFonts w:hint="eastAsia" w:ascii="Times New Roman" w:hAnsi="Times New Roman" w:eastAsia="宋体" w:cs="Times New Roman"/>
                <w:sz w:val="21"/>
                <w:szCs w:val="21"/>
              </w:rPr>
              <w:t>针入度、15</w:t>
            </w:r>
            <w:r>
              <w:rPr>
                <w:rFonts w:hint="eastAsia" w:ascii="宋体" w:hAnsi="宋体" w:eastAsia="宋体" w:cs="宋体"/>
                <w:sz w:val="21"/>
                <w:szCs w:val="21"/>
              </w:rPr>
              <w:t>℃</w:t>
            </w:r>
            <w:r>
              <w:rPr>
                <w:rFonts w:hint="eastAsia" w:ascii="Times New Roman" w:hAnsi="Times New Roman" w:eastAsia="宋体" w:cs="Times New Roman"/>
                <w:sz w:val="21"/>
                <w:szCs w:val="21"/>
              </w:rPr>
              <w:t>延度）、常温储存稳定性</w:t>
            </w:r>
          </w:p>
        </w:tc>
        <w:tc>
          <w:tcPr>
            <w:tcW w:w="1559"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与粗集料的粘附性</w:t>
            </w:r>
          </w:p>
        </w:tc>
        <w:tc>
          <w:tcPr>
            <w:tcW w:w="1559"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与粗、细粒式集料拌合试验，水泥拌合试验的筛上剩余</w:t>
            </w:r>
          </w:p>
        </w:tc>
        <w:tc>
          <w:tcPr>
            <w:tcW w:w="1559"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62</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道路石油沥青</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针入度、15</w:t>
            </w:r>
            <w:r>
              <w:rPr>
                <w:rFonts w:hint="eastAsia" w:ascii="宋体" w:hAnsi="宋体" w:eastAsia="宋体" w:cs="宋体"/>
                <w:sz w:val="21"/>
                <w:szCs w:val="21"/>
              </w:rPr>
              <w:t>℃</w:t>
            </w:r>
            <w:r>
              <w:rPr>
                <w:rFonts w:hint="eastAsia" w:ascii="Times New Roman" w:hAnsi="Times New Roman" w:eastAsia="宋体" w:cs="Times New Roman"/>
                <w:sz w:val="21"/>
                <w:szCs w:val="21"/>
              </w:rPr>
              <w:t>延度、软化点10</w:t>
            </w:r>
            <w:r>
              <w:rPr>
                <w:rFonts w:hint="eastAsia" w:ascii="宋体" w:hAnsi="宋体" w:eastAsia="宋体" w:cs="宋体"/>
                <w:sz w:val="21"/>
                <w:szCs w:val="21"/>
              </w:rPr>
              <w:t>℃</w:t>
            </w:r>
            <w:r>
              <w:rPr>
                <w:rFonts w:hint="eastAsia" w:ascii="Times New Roman" w:hAnsi="Times New Roman" w:eastAsia="宋体" w:cs="Times New Roman"/>
                <w:sz w:val="21"/>
                <w:szCs w:val="21"/>
              </w:rPr>
              <w:t>延度、针入度指数、蒸发残留物含量、老化试验</w:t>
            </w:r>
          </w:p>
        </w:tc>
        <w:tc>
          <w:tcPr>
            <w:tcW w:w="1559"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溶解度、密度、闪点、60</w:t>
            </w:r>
            <w:r>
              <w:rPr>
                <w:rFonts w:hint="eastAsia" w:ascii="宋体" w:hAnsi="宋体" w:eastAsia="宋体" w:cs="宋体"/>
                <w:sz w:val="21"/>
                <w:szCs w:val="21"/>
              </w:rPr>
              <w:t>℃</w:t>
            </w:r>
            <w:r>
              <w:rPr>
                <w:rFonts w:hint="eastAsia" w:ascii="Times New Roman" w:hAnsi="Times New Roman" w:eastAsia="宋体" w:cs="Times New Roman"/>
                <w:sz w:val="21"/>
                <w:szCs w:val="21"/>
              </w:rPr>
              <w:t>粘动力粘度、蜡含量</w:t>
            </w:r>
          </w:p>
        </w:tc>
        <w:tc>
          <w:tcPr>
            <w:tcW w:w="1559"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63</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改性沥青</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针入度、针入度指数、软化点、延度、离析、老化试验、SBS改性沥青</w:t>
            </w:r>
          </w:p>
        </w:tc>
        <w:tc>
          <w:tcPr>
            <w:tcW w:w="1559"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520"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运动粘度135</w:t>
            </w:r>
            <w:r>
              <w:rPr>
                <w:rFonts w:hint="eastAsia" w:ascii="宋体" w:hAnsi="宋体" w:eastAsia="宋体" w:cs="宋体"/>
                <w:sz w:val="21"/>
                <w:szCs w:val="21"/>
              </w:rPr>
              <w:t>℃</w:t>
            </w:r>
            <w:r>
              <w:rPr>
                <w:rFonts w:hint="eastAsia" w:ascii="Times New Roman" w:hAnsi="Times New Roman" w:eastAsia="宋体" w:cs="Times New Roman"/>
                <w:sz w:val="21"/>
                <w:szCs w:val="21"/>
              </w:rPr>
              <w:t>、闪点、溶解度、弹性恢复25</w:t>
            </w:r>
            <w:r>
              <w:rPr>
                <w:rFonts w:hint="eastAsia" w:ascii="宋体" w:hAnsi="宋体" w:eastAsia="宋体" w:cs="宋体"/>
                <w:sz w:val="21"/>
                <w:szCs w:val="21"/>
              </w:rPr>
              <w:t>℃</w:t>
            </w:r>
          </w:p>
        </w:tc>
        <w:tc>
          <w:tcPr>
            <w:tcW w:w="1559"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64</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改性乳化沥青</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破乳速度、粒子电荷、筛上剩余量、粘度、蒸发残留物试验（残留物含量、针入度、软化点、5</w:t>
            </w:r>
            <w:r>
              <w:rPr>
                <w:rFonts w:hint="eastAsia" w:ascii="宋体" w:hAnsi="宋体" w:eastAsia="宋体" w:cs="宋体"/>
                <w:sz w:val="21"/>
                <w:szCs w:val="21"/>
              </w:rPr>
              <w:t>℃</w:t>
            </w:r>
            <w:r>
              <w:rPr>
                <w:rFonts w:hint="eastAsia" w:ascii="Times New Roman" w:hAnsi="Times New Roman" w:eastAsia="宋体" w:cs="Times New Roman"/>
                <w:sz w:val="21"/>
                <w:szCs w:val="21"/>
              </w:rPr>
              <w:t>延度、溶解度）、储存稳定性</w:t>
            </w:r>
          </w:p>
        </w:tc>
        <w:tc>
          <w:tcPr>
            <w:tcW w:w="1559"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与粗集料的粘附性</w:t>
            </w:r>
          </w:p>
        </w:tc>
        <w:tc>
          <w:tcPr>
            <w:tcW w:w="1559"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与粗、细粒式集料拌合试验</w:t>
            </w:r>
          </w:p>
        </w:tc>
        <w:tc>
          <w:tcPr>
            <w:tcW w:w="1559"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397"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65</w:t>
            </w:r>
          </w:p>
        </w:tc>
        <w:tc>
          <w:tcPr>
            <w:tcW w:w="1517"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沥青混合料</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矿料级配</w:t>
            </w:r>
          </w:p>
        </w:tc>
        <w:tc>
          <w:tcPr>
            <w:tcW w:w="1559" w:type="dxa"/>
            <w:vMerge w:val="restar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沥青用量（油石比）空隙率、稳定度、流值</w:t>
            </w:r>
          </w:p>
        </w:tc>
        <w:tc>
          <w:tcPr>
            <w:tcW w:w="1559"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397"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517"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浸水马歇尔、车辙试验</w:t>
            </w:r>
          </w:p>
        </w:tc>
        <w:tc>
          <w:tcPr>
            <w:tcW w:w="1559" w:type="dxa"/>
            <w:vMerge w:val="continue"/>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66</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抗剥落剂</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与集料的粘附性，添加抗剥落剂后沥青混合料的水稳定性试验</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836"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67</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水泥混凝土路面接缝材料</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JTG F30-2003规范中表3.9.1、表3.9.2-1、表3.9.2-2中技术要求</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三方见证送检</w:t>
            </w:r>
          </w:p>
        </w:tc>
      </w:tr>
      <w:tr>
        <w:tblPrEx>
          <w:tblCellMar>
            <w:top w:w="0" w:type="dxa"/>
            <w:left w:w="0" w:type="dxa"/>
            <w:bottom w:w="0" w:type="dxa"/>
            <w:right w:w="0" w:type="dxa"/>
          </w:tblCellMar>
        </w:tblPrEx>
        <w:trPr>
          <w:trHeight w:val="58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68</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水</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PH值、不溶物含量、可溶物含量、氯化钠含量、硫酸盐含量、碱含量、凝结时间差、抗压强度比</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69</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水泥砂浆</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稠度、凝结时间、抗压强度</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70</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孔道水泥压浆</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验证水泥浆配合比：泌水率、强度、稠度、密度、自由膨胀率、凝结时间、流动度（25</w:t>
            </w:r>
            <w:r>
              <w:rPr>
                <w:rFonts w:hint="eastAsia" w:ascii="宋体" w:hAnsi="宋体" w:eastAsia="宋体" w:cs="宋体"/>
                <w:sz w:val="21"/>
                <w:szCs w:val="21"/>
              </w:rPr>
              <w:t>℃</w:t>
            </w:r>
            <w:r>
              <w:rPr>
                <w:rFonts w:hint="eastAsia" w:ascii="Times New Roman" w:hAnsi="Times New Roman" w:eastAsia="宋体" w:cs="Times New Roman"/>
                <w:sz w:val="21"/>
                <w:szCs w:val="21"/>
              </w:rPr>
              <w:t>）</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71</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宋体" w:hAnsi="宋体" w:eastAsia="宋体" w:cs="宋体"/>
                <w:sz w:val="21"/>
                <w:szCs w:val="21"/>
              </w:rPr>
              <w:t>※</w:t>
            </w:r>
            <w:r>
              <w:rPr>
                <w:rFonts w:hint="eastAsia" w:ascii="Times New Roman" w:hAnsi="Times New Roman" w:eastAsia="宋体" w:cs="Times New Roman"/>
                <w:sz w:val="21"/>
                <w:szCs w:val="21"/>
              </w:rPr>
              <w:t>沥青混合料配合比设计验证</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原材料试验：马歇尔试验：空隙率、稳定度、流值、计算VMA、VCA、VFA；确定矿料级配、沥青用量；旋转压实、浸水马歇尔，冻融劈裂，车辙试验，浸水试验</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72</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宋体" w:hAnsi="宋体" w:eastAsia="宋体" w:cs="宋体"/>
                <w:sz w:val="21"/>
                <w:szCs w:val="21"/>
              </w:rPr>
              <w:t>※</w:t>
            </w:r>
            <w:r>
              <w:rPr>
                <w:rFonts w:hint="eastAsia" w:ascii="Times New Roman" w:hAnsi="Times New Roman" w:eastAsia="宋体" w:cs="Times New Roman"/>
                <w:sz w:val="21"/>
                <w:szCs w:val="21"/>
              </w:rPr>
              <w:t>微表处、稀浆封层混合料配合比设计验证</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原材料试验，稀浆混合料拌合试验和粘聚力试验，湿轮磨耗和粘砂试验，车辙变形试验</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73</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宋体" w:hAnsi="宋体" w:eastAsia="宋体" w:cs="宋体"/>
                <w:sz w:val="21"/>
                <w:szCs w:val="21"/>
              </w:rPr>
              <w:t>※</w:t>
            </w:r>
            <w:r>
              <w:rPr>
                <w:rFonts w:hint="eastAsia" w:ascii="Times New Roman" w:hAnsi="Times New Roman" w:eastAsia="宋体" w:cs="Times New Roman"/>
                <w:sz w:val="21"/>
                <w:szCs w:val="21"/>
              </w:rPr>
              <w:t>水泥混凝土配合比设计验证</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坍落度、毛体积密度、凝结时间、含气量、泌水率、抗压强度、弯拉强度、抗渗性能、收缩、氯离子总含量、碱含量</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74</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宋体" w:hAnsi="宋体" w:eastAsia="宋体" w:cs="宋体"/>
                <w:sz w:val="21"/>
                <w:szCs w:val="21"/>
              </w:rPr>
              <w:t>※</w:t>
            </w:r>
            <w:r>
              <w:rPr>
                <w:rFonts w:hint="eastAsia" w:ascii="Times New Roman" w:hAnsi="Times New Roman" w:eastAsia="宋体" w:cs="Times New Roman"/>
                <w:sz w:val="21"/>
                <w:szCs w:val="21"/>
              </w:rPr>
              <w:t>水泥砂浆配合比设计验证</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稠度、密度、分层度抗压强度</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75</w:t>
            </w:r>
          </w:p>
        </w:tc>
        <w:tc>
          <w:tcPr>
            <w:tcW w:w="151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宋体" w:hAnsi="宋体" w:eastAsia="宋体" w:cs="宋体"/>
                <w:sz w:val="21"/>
                <w:szCs w:val="21"/>
              </w:rPr>
              <w:t>※</w:t>
            </w:r>
            <w:r>
              <w:rPr>
                <w:rFonts w:hint="eastAsia" w:ascii="Times New Roman" w:hAnsi="Times New Roman" w:eastAsia="宋体" w:cs="Times New Roman"/>
                <w:sz w:val="21"/>
                <w:szCs w:val="21"/>
              </w:rPr>
              <w:t>孔道压浆浆配合比设计验证</w:t>
            </w:r>
          </w:p>
        </w:tc>
        <w:tc>
          <w:tcPr>
            <w:tcW w:w="571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强度、水灰比、泌水率、膨胀率、稠度</w:t>
            </w:r>
          </w:p>
        </w:tc>
        <w:tc>
          <w:tcPr>
            <w:tcW w:w="155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97" w:hRule="atLeast"/>
          <w:jc w:val="center"/>
        </w:trPr>
        <w:tc>
          <w:tcPr>
            <w:tcW w:w="710" w:type="dxa"/>
            <w:tcBorders>
              <w:top w:val="single" w:color="000000" w:sz="8" w:space="0"/>
              <w:left w:val="single" w:color="000000" w:sz="8" w:space="0"/>
              <w:bottom w:val="single" w:color="000000" w:sz="4"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76</w:t>
            </w:r>
          </w:p>
        </w:tc>
        <w:tc>
          <w:tcPr>
            <w:tcW w:w="1517" w:type="dxa"/>
            <w:tcBorders>
              <w:top w:val="single" w:color="000000" w:sz="8" w:space="0"/>
              <w:left w:val="single" w:color="000000" w:sz="8" w:space="0"/>
              <w:bottom w:val="single" w:color="000000" w:sz="4"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宋体" w:hAnsi="宋体" w:eastAsia="宋体" w:cs="宋体"/>
                <w:sz w:val="21"/>
                <w:szCs w:val="21"/>
              </w:rPr>
              <w:t>※</w:t>
            </w:r>
            <w:r>
              <w:rPr>
                <w:rFonts w:hint="eastAsia" w:ascii="Times New Roman" w:hAnsi="Times New Roman" w:eastAsia="宋体" w:cs="Times New Roman"/>
                <w:sz w:val="21"/>
                <w:szCs w:val="21"/>
              </w:rPr>
              <w:t>路面基层混合料配合比设计验证</w:t>
            </w:r>
          </w:p>
        </w:tc>
        <w:tc>
          <w:tcPr>
            <w:tcW w:w="5712" w:type="dxa"/>
            <w:tcBorders>
              <w:top w:val="single" w:color="000000" w:sz="8" w:space="0"/>
              <w:left w:val="single" w:color="000000" w:sz="8" w:space="0"/>
              <w:bottom w:val="single" w:color="000000" w:sz="4"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颗粒分析、液限和塑性指数、相对密度、压碎值、击实试验、抗压强度</w:t>
            </w:r>
          </w:p>
        </w:tc>
        <w:tc>
          <w:tcPr>
            <w:tcW w:w="1559" w:type="dxa"/>
            <w:tcBorders>
              <w:top w:val="single" w:color="000000" w:sz="8" w:space="0"/>
              <w:left w:val="single" w:color="000000" w:sz="8" w:space="0"/>
              <w:bottom w:val="single" w:color="000000" w:sz="4" w:space="0"/>
              <w:right w:val="single" w:color="000000" w:sz="8"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bl>
    <w:p>
      <w:pPr>
        <w:rPr>
          <w:rFonts w:eastAsia="宋体"/>
          <w:sz w:val="21"/>
          <w:szCs w:val="21"/>
        </w:rPr>
      </w:pPr>
      <w:r>
        <w:rPr>
          <w:rFonts w:eastAsia="宋体"/>
          <w:sz w:val="21"/>
          <w:szCs w:val="21"/>
        </w:rPr>
        <w:t>注：</w:t>
      </w:r>
    </w:p>
    <w:p>
      <w:pPr>
        <w:rPr>
          <w:rFonts w:eastAsia="宋体"/>
          <w:sz w:val="21"/>
          <w:szCs w:val="21"/>
        </w:rPr>
      </w:pPr>
      <w:r>
        <w:rPr>
          <w:rFonts w:eastAsia="宋体"/>
          <w:sz w:val="21"/>
          <w:szCs w:val="21"/>
        </w:rPr>
        <w:t>1．外委送检由试验检测人经委托人审批同意后向具备能力和资质的检测机构进行送检。</w:t>
      </w:r>
    </w:p>
    <w:p>
      <w:pPr>
        <w:rPr>
          <w:rFonts w:eastAsia="宋体"/>
          <w:sz w:val="21"/>
          <w:szCs w:val="21"/>
        </w:rPr>
      </w:pPr>
      <w:r>
        <w:rPr>
          <w:rFonts w:eastAsia="宋体"/>
          <w:sz w:val="21"/>
          <w:szCs w:val="21"/>
        </w:rPr>
        <w:t>2．同一标段中的施工、监理单位和检测机构不得将外委试验委托给同一家检测机构。</w:t>
      </w:r>
    </w:p>
    <w:p>
      <w:pPr>
        <w:rPr>
          <w:rFonts w:eastAsia="宋体"/>
          <w:sz w:val="21"/>
          <w:szCs w:val="21"/>
        </w:rPr>
      </w:pPr>
      <w:r>
        <w:rPr>
          <w:rFonts w:eastAsia="宋体"/>
          <w:sz w:val="21"/>
          <w:szCs w:val="21"/>
        </w:rPr>
        <w:t>3．本表所列原材料检测项目为对试验检测人的基本要求，根据工程特点及实际需要，最终本表所列原材料试验检测项目内容可能会发生增加。试验检测人在投标报价时应充分考虑，委托人不因此增加支付任何费用。</w:t>
      </w:r>
    </w:p>
    <w:p>
      <w:pPr>
        <w:rPr>
          <w:rFonts w:eastAsia="黑体"/>
          <w:sz w:val="32"/>
          <w:szCs w:val="32"/>
        </w:rPr>
      </w:pPr>
      <w:r>
        <w:rPr>
          <w:rFonts w:eastAsia="宋体"/>
          <w:sz w:val="21"/>
          <w:szCs w:val="21"/>
        </w:rPr>
        <w:br w:type="page"/>
      </w:r>
      <w:r>
        <w:rPr>
          <w:rFonts w:eastAsia="黑体"/>
          <w:sz w:val="32"/>
          <w:szCs w:val="32"/>
        </w:rPr>
        <w:t>附件2-2《工程专业规范》</w:t>
      </w:r>
    </w:p>
    <w:p>
      <w:r>
        <w:rPr>
          <w:rFonts w:eastAsia="宋体"/>
        </w:rPr>
        <w:t>检验项目一览表(实体质量评定指标)</w:t>
      </w:r>
    </w:p>
    <w:tbl>
      <w:tblPr>
        <w:tblStyle w:val="57"/>
        <w:tblW w:w="9458" w:type="dxa"/>
        <w:jc w:val="center"/>
        <w:tblLayout w:type="fixed"/>
        <w:tblCellMar>
          <w:top w:w="0" w:type="dxa"/>
          <w:left w:w="0" w:type="dxa"/>
          <w:bottom w:w="0" w:type="dxa"/>
          <w:right w:w="0" w:type="dxa"/>
        </w:tblCellMar>
      </w:tblPr>
      <w:tblGrid>
        <w:gridCol w:w="732"/>
        <w:gridCol w:w="1096"/>
        <w:gridCol w:w="1371"/>
        <w:gridCol w:w="4745"/>
        <w:gridCol w:w="1514"/>
      </w:tblGrid>
      <w:tr>
        <w:tblPrEx>
          <w:tblCellMar>
            <w:top w:w="0" w:type="dxa"/>
            <w:left w:w="0" w:type="dxa"/>
            <w:bottom w:w="0" w:type="dxa"/>
            <w:right w:w="0" w:type="dxa"/>
          </w:tblCellMar>
        </w:tblPrEx>
        <w:trPr>
          <w:trHeight w:val="619" w:hRule="atLeast"/>
          <w:tblHeader/>
          <w:jc w:val="center"/>
        </w:trPr>
        <w:tc>
          <w:tcPr>
            <w:tcW w:w="732"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序号</w:t>
            </w:r>
          </w:p>
        </w:tc>
        <w:tc>
          <w:tcPr>
            <w:tcW w:w="10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分部工程</w:t>
            </w:r>
          </w:p>
        </w:tc>
        <w:tc>
          <w:tcPr>
            <w:tcW w:w="6116"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检查内容</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检测单位</w:t>
            </w:r>
          </w:p>
        </w:tc>
      </w:tr>
      <w:tr>
        <w:tblPrEx>
          <w:tblCellMar>
            <w:top w:w="0" w:type="dxa"/>
            <w:left w:w="0" w:type="dxa"/>
            <w:bottom w:w="0" w:type="dxa"/>
            <w:right w:w="0" w:type="dxa"/>
          </w:tblCellMar>
        </w:tblPrEx>
        <w:trPr>
          <w:trHeight w:val="567"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1096"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路基土石方工程</w:t>
            </w: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土方路基</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压实度（含结构物背后填土）、弯沉</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51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石方路基</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压实度（含结构物背后填土）、弯沉</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556"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土工合成材料</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粘结力、锚固长度</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510"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1096"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排水工程</w:t>
            </w: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管节预制</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强度</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68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管道基础及管节安装</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混凝土或砂浆强度、基础厚度*(钻芯检验)</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68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浆砌排水沟</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砂浆强度、断面尺寸，铺砌厚度*(破坏性检查)、厚*(破坏性检查)</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729"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1096"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挡土墙、防护及其他砌筑工程</w:t>
            </w: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砌体(含干砌)挡土墙</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砂浆强度(试件)、岩石强度、断面尺寸*(破坏性检查)</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737"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悬臂式和扶臂式挡土墙</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混凝土强度(回弹、试件)、断面尺寸*(破坏性检查)</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796"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锚杆、锚碇板和加筋挡土墙</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锚杆抗拔力、混凝土强度（回弹、试件）、预制面板厚度</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51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抗滑桩</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混凝土强度（试件）</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68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锚喷防护</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混凝土强度（试件）、砂浆强度、锚杆拔力、喷层厚度</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89"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锥、护坡</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砂浆强度(试件)、厚度*(破坏性检查)</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551"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砌石工程</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砂浆强度(试件)、断面尺寸或厚度*(破坏性检查)</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417"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导流工程</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砂浆强度(试件)、断面尺寸*(破坏性检查)</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90" w:hRule="atLeast"/>
          <w:jc w:val="center"/>
        </w:trPr>
        <w:tc>
          <w:tcPr>
            <w:tcW w:w="732"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109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涵洞工程</w:t>
            </w: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涵洞</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混凝土（强度回弹、试件）、保护层厚度(浇砼后)、涵底铺砌厚度*(破坏性检查)、管座厚度*(钻芯)</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510"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w:t>
            </w:r>
          </w:p>
        </w:tc>
        <w:tc>
          <w:tcPr>
            <w:tcW w:w="1096"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路面工程</w:t>
            </w: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路肩</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压实度</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1021"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路面基层</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矿料级配、水泥剂量、含水量、压实度、强度、整体性、平整度、弯沉、固体体积率</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68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水泥砼路面面层</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弯拉强度（试件）、钻芯劈裂强度、板厚度*(钻芯)、平整度、构造深度、相邻板高差、纵横缝顺直度</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652"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沥青混合料面层</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压实度、平整度、弯沉值、渗水系数、抗滑、厚度</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561"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w:t>
            </w:r>
          </w:p>
        </w:tc>
        <w:tc>
          <w:tcPr>
            <w:tcW w:w="1096"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桥梁工程</w:t>
            </w:r>
          </w:p>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(不含斜拉桥、悬索桥、拱桥的特殊检测项目等)</w:t>
            </w: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混凝土工程</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混凝土强度(回弹、试件)</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51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水泥砂浆</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强度(试件)</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51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钢筋加工与安装</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保护层厚度（混凝土浇筑后）</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51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钢筋接头质量</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68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桥面防水层</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防水涂膜厚度、粘结强度、抗剪强度、剥离强度</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51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桥面铺装</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强度、压实度、平整度、抗滑性能</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534"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人行道铺设</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平整度</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440"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w:t>
            </w:r>
          </w:p>
        </w:tc>
        <w:tc>
          <w:tcPr>
            <w:tcW w:w="1096"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交通安全设施</w:t>
            </w:r>
          </w:p>
        </w:tc>
        <w:tc>
          <w:tcPr>
            <w:tcW w:w="1371"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交通标志</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底板厚度、金属构件镀层厚度、基础混凝土强度、</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417"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标志面反光膜等级及逆反射系数</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51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路面标线</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隆声带尺寸</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51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逆反射系数</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63"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w:t>
            </w:r>
          </w:p>
        </w:tc>
        <w:tc>
          <w:tcPr>
            <w:tcW w:w="1096"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交通安全设施</w:t>
            </w:r>
          </w:p>
        </w:tc>
        <w:tc>
          <w:tcPr>
            <w:tcW w:w="1371"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波形梁钢护栏</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波形梁板基底金属厚度、立柱壁厚、镀(涂)层厚度</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12"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拼接螺栓抗拉强度</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345"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混凝土护栏</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混凝土强度、地基压实度、钢筋保护层厚度</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51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突起路标</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承受压力、光度性能</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68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轮廓标</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柱式轮廓标尺寸、安装角度、反向器中心高度、反向器外形尺寸</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51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光度性能</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417"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防眩设施</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镀（涂）层厚度</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r>
        <w:tblPrEx>
          <w:tblCellMar>
            <w:top w:w="0" w:type="dxa"/>
            <w:left w:w="0" w:type="dxa"/>
            <w:bottom w:w="0" w:type="dxa"/>
            <w:right w:w="0" w:type="dxa"/>
          </w:tblCellMar>
        </w:tblPrEx>
        <w:trPr>
          <w:trHeight w:val="565"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隔离栅和</w:t>
            </w:r>
          </w:p>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防落网</w:t>
            </w:r>
          </w:p>
        </w:tc>
        <w:tc>
          <w:tcPr>
            <w:tcW w:w="474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高度、镀(涂)层厚度、网面平整度、混凝土强度</w:t>
            </w:r>
          </w:p>
        </w:tc>
        <w:tc>
          <w:tcPr>
            <w:tcW w:w="15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试验检测人</w:t>
            </w:r>
          </w:p>
        </w:tc>
      </w:tr>
    </w:tbl>
    <w:p>
      <w:pPr>
        <w:rPr>
          <w:rFonts w:eastAsia="宋体"/>
          <w:sz w:val="21"/>
          <w:szCs w:val="21"/>
        </w:rPr>
      </w:pPr>
    </w:p>
    <w:p>
      <w:pPr>
        <w:rPr>
          <w:rFonts w:eastAsia="宋体"/>
          <w:sz w:val="21"/>
          <w:szCs w:val="21"/>
        </w:rPr>
      </w:pPr>
      <w:r>
        <w:rPr>
          <w:rFonts w:eastAsia="宋体"/>
          <w:sz w:val="21"/>
          <w:szCs w:val="21"/>
        </w:rPr>
        <w:t>注：</w:t>
      </w:r>
    </w:p>
    <w:p>
      <w:pPr>
        <w:rPr>
          <w:rFonts w:eastAsia="宋体"/>
          <w:sz w:val="21"/>
          <w:szCs w:val="21"/>
        </w:rPr>
      </w:pPr>
      <w:r>
        <w:rPr>
          <w:rFonts w:eastAsia="宋体"/>
          <w:sz w:val="21"/>
          <w:szCs w:val="21"/>
        </w:rPr>
        <w:t>1．本表所列委托项目按现行的《公路工程施工监理规范》、《公路工程质量检验评定标准》规定，属试验检测人范围内的试验检测工作则由试验检测人负责，试验检测外委项目经委托人审批同意后，由试验检测人委托具备能力和资质的检测机构进行；</w:t>
      </w:r>
    </w:p>
    <w:p>
      <w:pPr>
        <w:rPr>
          <w:rFonts w:eastAsia="宋体"/>
          <w:sz w:val="21"/>
          <w:szCs w:val="21"/>
        </w:rPr>
      </w:pPr>
      <w:r>
        <w:rPr>
          <w:rFonts w:eastAsia="宋体"/>
          <w:sz w:val="21"/>
          <w:szCs w:val="21"/>
        </w:rPr>
        <w:t>2．本表所列检测项目为对试验检测人的基本要求，根据工程特点及实际需要，最终试验检测项目可能会发生增减。试验检测人应根据项目特点、工程内容、试验检测规范以及委托人要求，开展合同范围内所有试验检测工作。</w:t>
      </w:r>
    </w:p>
    <w:p>
      <w:pPr>
        <w:rPr>
          <w:rFonts w:eastAsia="宋体"/>
          <w:b/>
          <w:sz w:val="28"/>
          <w:szCs w:val="28"/>
        </w:rPr>
      </w:pPr>
    </w:p>
    <w:p>
      <w:pPr>
        <w:snapToGrid w:val="0"/>
        <w:spacing w:line="360" w:lineRule="auto"/>
        <w:rPr>
          <w:rFonts w:eastAsia="宋体"/>
          <w:sz w:val="24"/>
        </w:rPr>
      </w:pPr>
      <w:r>
        <w:rPr>
          <w:rFonts w:eastAsia="黑体"/>
          <w:sz w:val="28"/>
          <w:szCs w:val="28"/>
        </w:rPr>
        <w:br w:type="page"/>
      </w:r>
    </w:p>
    <w:p>
      <w:pPr>
        <w:snapToGrid w:val="0"/>
        <w:spacing w:line="360" w:lineRule="auto"/>
        <w:ind w:left="3" w:leftChars="1"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、中心试验室的检测频率</w:t>
      </w:r>
    </w:p>
    <w:p>
      <w:pPr>
        <w:snapToGrid w:val="0"/>
        <w:spacing w:line="360" w:lineRule="auto"/>
        <w:ind w:left="3" w:leftChars="1" w:firstLine="480" w:firstLineChars="200"/>
        <w:rPr>
          <w:rFonts w:eastAsia="宋体"/>
          <w:sz w:val="24"/>
        </w:rPr>
      </w:pPr>
      <w:r>
        <w:rPr>
          <w:rFonts w:eastAsia="宋体"/>
          <w:sz w:val="24"/>
        </w:rPr>
        <w:t>1．中心试验室的抽检频率必须满足委托人对工程质量监管的要求，按照《公路工程施工监理规范》（JTG G10-2016）中规定的监理抽检频率进行检测，并响应建设单位提出的检测要求。</w:t>
      </w:r>
    </w:p>
    <w:p>
      <w:pPr>
        <w:snapToGrid w:val="0"/>
        <w:spacing w:line="360" w:lineRule="auto"/>
        <w:ind w:left="3" w:leftChars="1" w:firstLine="480" w:firstLineChars="200"/>
        <w:rPr>
          <w:sz w:val="24"/>
        </w:rPr>
      </w:pPr>
      <w:r>
        <w:rPr>
          <w:rFonts w:eastAsia="宋体"/>
          <w:sz w:val="24"/>
        </w:rPr>
        <w:t>2．水泥混凝土配合比、土的标准击实、基层混合料配合比、沥青混合料配合比要进行平行验证试验。</w:t>
      </w:r>
    </w:p>
    <w:tbl>
      <w:tblPr>
        <w:tblStyle w:val="57"/>
        <w:tblW w:w="8505" w:type="dxa"/>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4394"/>
        <w:gridCol w:w="34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exact"/>
          <w:tblHeader/>
        </w:trPr>
        <w:tc>
          <w:tcPr>
            <w:tcW w:w="8505" w:type="dxa"/>
            <w:gridSpan w:val="3"/>
            <w:tcBorders>
              <w:top w:val="nil"/>
              <w:left w:val="nil"/>
              <w:bottom w:val="single" w:color="auto" w:sz="6" w:space="0"/>
              <w:right w:val="nil"/>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szCs w:val="20"/>
              </w:rPr>
            </w:pPr>
            <w:r>
              <w:rPr>
                <w:rFonts w:hint="eastAsia" w:ascii="Times New Roman" w:hAnsi="Times New Roman" w:eastAsia="宋体" w:cs="Times New Roman"/>
                <w:sz w:val="24"/>
                <w:szCs w:val="20"/>
              </w:rPr>
              <w:t>常规试验检测项目及工作时限要求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exact"/>
          <w:tblHeader/>
        </w:trPr>
        <w:tc>
          <w:tcPr>
            <w:tcW w:w="709" w:type="dxa"/>
            <w:tcBorders>
              <w:top w:val="single" w:color="auto" w:sz="6"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Cs w:val="20"/>
              </w:rPr>
            </w:pPr>
            <w:r>
              <w:rPr>
                <w:rFonts w:hint="eastAsia" w:ascii="Times New Roman" w:hAnsi="Times New Roman" w:eastAsia="宋体" w:cs="Times New Roman"/>
                <w:sz w:val="24"/>
                <w:szCs w:val="20"/>
              </w:rPr>
              <w:t>工程项目</w:t>
            </w:r>
          </w:p>
        </w:tc>
        <w:tc>
          <w:tcPr>
            <w:tcW w:w="4394" w:type="dxa"/>
            <w:tcBorders>
              <w:top w:val="single" w:color="auto" w:sz="6"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Cs w:val="20"/>
              </w:rPr>
            </w:pPr>
            <w:r>
              <w:rPr>
                <w:rFonts w:hint="eastAsia" w:ascii="Times New Roman" w:hAnsi="Times New Roman" w:eastAsia="宋体" w:cs="Times New Roman"/>
                <w:sz w:val="24"/>
                <w:szCs w:val="20"/>
              </w:rPr>
              <w:t>试验检测项目</w:t>
            </w:r>
          </w:p>
        </w:tc>
        <w:tc>
          <w:tcPr>
            <w:tcW w:w="3402" w:type="dxa"/>
            <w:tcBorders>
              <w:top w:val="single" w:color="auto" w:sz="6"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szCs w:val="20"/>
              </w:rPr>
            </w:pPr>
            <w:r>
              <w:rPr>
                <w:rFonts w:hint="eastAsia" w:ascii="Times New Roman" w:hAnsi="Times New Roman" w:eastAsia="宋体" w:cs="Times New Roman"/>
                <w:sz w:val="24"/>
                <w:szCs w:val="20"/>
              </w:rPr>
              <w:t>工作时限要求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exact"/>
        </w:trPr>
        <w:tc>
          <w:tcPr>
            <w:tcW w:w="709" w:type="dxa"/>
            <w:vMerge w:val="restart"/>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Cs w:val="20"/>
              </w:rPr>
            </w:pPr>
            <w:r>
              <w:rPr>
                <w:rFonts w:hint="eastAsia" w:ascii="Times New Roman" w:hAnsi="Times New Roman" w:eastAsia="宋体" w:cs="Times New Roman"/>
                <w:sz w:val="24"/>
                <w:szCs w:val="20"/>
              </w:rPr>
              <w:t>路基工程</w:t>
            </w:r>
          </w:p>
        </w:tc>
        <w:tc>
          <w:tcPr>
            <w:tcW w:w="4394"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Cs w:val="20"/>
              </w:rPr>
            </w:pPr>
            <w:r>
              <w:rPr>
                <w:rFonts w:hint="eastAsia" w:ascii="Times New Roman" w:hAnsi="Times New Roman" w:eastAsia="宋体" w:cs="Times New Roman"/>
                <w:sz w:val="24"/>
                <w:szCs w:val="20"/>
              </w:rPr>
              <w:t>击实试验</w:t>
            </w:r>
          </w:p>
        </w:tc>
        <w:tc>
          <w:tcPr>
            <w:tcW w:w="3402"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接到样品5天内出试验结果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exact"/>
        </w:trPr>
        <w:tc>
          <w:tcPr>
            <w:tcW w:w="709"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Cs w:val="20"/>
              </w:rPr>
            </w:pPr>
          </w:p>
        </w:tc>
        <w:tc>
          <w:tcPr>
            <w:tcW w:w="4394"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Cs w:val="20"/>
              </w:rPr>
            </w:pPr>
            <w:r>
              <w:rPr>
                <w:rFonts w:hint="eastAsia" w:ascii="Times New Roman" w:hAnsi="Times New Roman" w:eastAsia="宋体" w:cs="Times New Roman"/>
                <w:sz w:val="24"/>
                <w:szCs w:val="20"/>
              </w:rPr>
              <w:t>密度及含水率试验</w:t>
            </w:r>
          </w:p>
        </w:tc>
        <w:tc>
          <w:tcPr>
            <w:tcW w:w="3402"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取样后2天内出试验结果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exact"/>
        </w:trPr>
        <w:tc>
          <w:tcPr>
            <w:tcW w:w="709"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Cs w:val="20"/>
              </w:rPr>
            </w:pPr>
          </w:p>
        </w:tc>
        <w:tc>
          <w:tcPr>
            <w:tcW w:w="4394"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Cs w:val="20"/>
              </w:rPr>
            </w:pPr>
            <w:r>
              <w:rPr>
                <w:rFonts w:hint="eastAsia" w:ascii="Times New Roman" w:hAnsi="Times New Roman" w:eastAsia="宋体" w:cs="Times New Roman"/>
                <w:sz w:val="24"/>
                <w:szCs w:val="20"/>
              </w:rPr>
              <w:t>比重试验</w:t>
            </w:r>
          </w:p>
        </w:tc>
        <w:tc>
          <w:tcPr>
            <w:tcW w:w="3402"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取样后2天内出试验结果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exact"/>
        </w:trPr>
        <w:tc>
          <w:tcPr>
            <w:tcW w:w="709"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Cs w:val="20"/>
              </w:rPr>
            </w:pPr>
          </w:p>
        </w:tc>
        <w:tc>
          <w:tcPr>
            <w:tcW w:w="4394"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Cs w:val="20"/>
              </w:rPr>
            </w:pPr>
            <w:r>
              <w:rPr>
                <w:rFonts w:hint="eastAsia" w:ascii="Times New Roman" w:hAnsi="Times New Roman" w:eastAsia="宋体" w:cs="Times New Roman"/>
                <w:sz w:val="24"/>
                <w:szCs w:val="20"/>
              </w:rPr>
              <w:t>界限含水率</w:t>
            </w:r>
          </w:p>
        </w:tc>
        <w:tc>
          <w:tcPr>
            <w:tcW w:w="3402"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取样后2天内出试验结果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exact"/>
        </w:trPr>
        <w:tc>
          <w:tcPr>
            <w:tcW w:w="709"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Cs w:val="20"/>
              </w:rPr>
            </w:pPr>
          </w:p>
        </w:tc>
        <w:tc>
          <w:tcPr>
            <w:tcW w:w="4394"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Cs w:val="20"/>
              </w:rPr>
            </w:pPr>
            <w:r>
              <w:rPr>
                <w:rFonts w:hint="eastAsia" w:ascii="Times New Roman" w:hAnsi="Times New Roman" w:eastAsia="宋体" w:cs="Times New Roman"/>
                <w:sz w:val="24"/>
                <w:szCs w:val="20"/>
              </w:rPr>
              <w:t>颗粒分析</w:t>
            </w:r>
          </w:p>
        </w:tc>
        <w:tc>
          <w:tcPr>
            <w:tcW w:w="3402"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取样后2天内出试验结果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exact"/>
        </w:trPr>
        <w:tc>
          <w:tcPr>
            <w:tcW w:w="709"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Cs w:val="20"/>
              </w:rPr>
            </w:pPr>
          </w:p>
        </w:tc>
        <w:tc>
          <w:tcPr>
            <w:tcW w:w="4394"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Cs w:val="20"/>
              </w:rPr>
            </w:pPr>
            <w:r>
              <w:rPr>
                <w:rFonts w:hint="eastAsia" w:ascii="Times New Roman" w:hAnsi="Times New Roman" w:eastAsia="宋体" w:cs="Times New Roman"/>
                <w:sz w:val="24"/>
                <w:szCs w:val="20"/>
              </w:rPr>
              <w:t>承载比（CBR值）验证</w:t>
            </w:r>
          </w:p>
        </w:tc>
        <w:tc>
          <w:tcPr>
            <w:tcW w:w="3402"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取样后8天内出试验结果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exact"/>
        </w:trPr>
        <w:tc>
          <w:tcPr>
            <w:tcW w:w="709"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Cs w:val="20"/>
              </w:rPr>
            </w:pPr>
          </w:p>
        </w:tc>
        <w:tc>
          <w:tcPr>
            <w:tcW w:w="4394"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Cs w:val="20"/>
              </w:rPr>
            </w:pPr>
            <w:r>
              <w:rPr>
                <w:rFonts w:hint="eastAsia" w:ascii="Times New Roman" w:hAnsi="Times New Roman" w:eastAsia="宋体" w:cs="Times New Roman"/>
                <w:sz w:val="24"/>
                <w:szCs w:val="20"/>
              </w:rPr>
              <w:t>土工织物各项物理力学指标</w:t>
            </w:r>
          </w:p>
        </w:tc>
        <w:tc>
          <w:tcPr>
            <w:tcW w:w="3402"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取样后2天内做出委托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exact"/>
        </w:trPr>
        <w:tc>
          <w:tcPr>
            <w:tcW w:w="709"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Cs w:val="20"/>
              </w:rPr>
            </w:pPr>
          </w:p>
        </w:tc>
        <w:tc>
          <w:tcPr>
            <w:tcW w:w="4394"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Cs w:val="20"/>
              </w:rPr>
            </w:pPr>
            <w:r>
              <w:rPr>
                <w:rFonts w:hint="eastAsia" w:ascii="Times New Roman" w:hAnsi="Times New Roman" w:eastAsia="宋体" w:cs="Times New Roman"/>
                <w:sz w:val="24"/>
                <w:szCs w:val="20"/>
              </w:rPr>
              <w:t>压实度</w:t>
            </w:r>
          </w:p>
        </w:tc>
        <w:tc>
          <w:tcPr>
            <w:tcW w:w="3402"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sz w:val="24"/>
                <w:szCs w:val="24"/>
              </w:rPr>
            </w:pPr>
            <w:r>
              <w:rPr>
                <w:rFonts w:hint="eastAsia" w:ascii="Times New Roman" w:hAnsi="Times New Roman" w:eastAsia="宋体" w:cs="Times New Roman"/>
                <w:sz w:val="24"/>
                <w:szCs w:val="24"/>
              </w:rPr>
              <w:t>1天内出试验结果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exact"/>
        </w:trPr>
        <w:tc>
          <w:tcPr>
            <w:tcW w:w="709"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Cs w:val="20"/>
              </w:rPr>
            </w:pPr>
          </w:p>
        </w:tc>
        <w:tc>
          <w:tcPr>
            <w:tcW w:w="4394"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Cs w:val="20"/>
              </w:rPr>
            </w:pPr>
            <w:r>
              <w:rPr>
                <w:rFonts w:hint="eastAsia" w:ascii="Times New Roman" w:hAnsi="Times New Roman" w:eastAsia="宋体" w:cs="Times New Roman"/>
                <w:sz w:val="24"/>
                <w:szCs w:val="20"/>
              </w:rPr>
              <w:t>弯沉</w:t>
            </w:r>
          </w:p>
        </w:tc>
        <w:tc>
          <w:tcPr>
            <w:tcW w:w="3402"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sz w:val="24"/>
                <w:szCs w:val="24"/>
              </w:rPr>
            </w:pPr>
            <w:r>
              <w:rPr>
                <w:rFonts w:hint="eastAsia" w:ascii="Times New Roman" w:hAnsi="Times New Roman" w:eastAsia="宋体" w:cs="Times New Roman"/>
                <w:sz w:val="24"/>
                <w:szCs w:val="24"/>
              </w:rPr>
              <w:t>1天内出结果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exact"/>
        </w:trPr>
        <w:tc>
          <w:tcPr>
            <w:tcW w:w="709" w:type="dxa"/>
            <w:vMerge w:val="restart"/>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Cs w:val="20"/>
              </w:rPr>
            </w:pPr>
            <w:r>
              <w:rPr>
                <w:rFonts w:hint="eastAsia" w:ascii="Times New Roman" w:hAnsi="Times New Roman" w:eastAsia="宋体" w:cs="Times New Roman"/>
                <w:sz w:val="24"/>
                <w:szCs w:val="20"/>
              </w:rPr>
              <w:t>桥涵工程</w:t>
            </w:r>
          </w:p>
        </w:tc>
        <w:tc>
          <w:tcPr>
            <w:tcW w:w="4394"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Cs w:val="20"/>
              </w:rPr>
            </w:pPr>
            <w:r>
              <w:rPr>
                <w:rFonts w:hint="eastAsia" w:ascii="Times New Roman" w:hAnsi="Times New Roman" w:eastAsia="宋体" w:cs="Times New Roman"/>
                <w:sz w:val="24"/>
                <w:szCs w:val="20"/>
              </w:rPr>
              <w:t>水质分析</w:t>
            </w:r>
          </w:p>
        </w:tc>
        <w:tc>
          <w:tcPr>
            <w:tcW w:w="3402"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sz w:val="24"/>
                <w:szCs w:val="24"/>
              </w:rPr>
            </w:pPr>
            <w:r>
              <w:rPr>
                <w:rFonts w:hint="eastAsia" w:ascii="Times New Roman" w:hAnsi="Times New Roman" w:eastAsia="宋体" w:cs="Times New Roman"/>
                <w:sz w:val="24"/>
                <w:szCs w:val="24"/>
              </w:rPr>
              <w:t>取样后1天内进行试验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3" w:hRule="exact"/>
        </w:trPr>
        <w:tc>
          <w:tcPr>
            <w:tcW w:w="709" w:type="dxa"/>
            <w:vMerge w:val="continue"/>
            <w:noWrap/>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宋体" w:cs="Times New Roman"/>
                <w:szCs w:val="20"/>
              </w:rPr>
            </w:pPr>
          </w:p>
        </w:tc>
        <w:tc>
          <w:tcPr>
            <w:tcW w:w="4394" w:type="dxa"/>
            <w:noWrap/>
            <w:vAlign w:val="center"/>
          </w:tcPr>
          <w:p>
            <w:pPr>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sz w:val="18"/>
                <w:szCs w:val="18"/>
              </w:rPr>
            </w:pPr>
            <w:r>
              <w:rPr>
                <w:rFonts w:hint="eastAsia" w:ascii="Times New Roman" w:hAnsi="Times New Roman" w:eastAsia="宋体" w:cs="Times New Roman"/>
                <w:sz w:val="24"/>
                <w:szCs w:val="20"/>
              </w:rPr>
              <w:t>水泥试验（项目包括：安定性、细度、密度、用水量、凝结时间、强度检测待达到龄期后即进行试验，试验结束后，1天内出试验结果）</w:t>
            </w:r>
          </w:p>
        </w:tc>
        <w:tc>
          <w:tcPr>
            <w:tcW w:w="3402"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sz w:val="24"/>
                <w:szCs w:val="24"/>
              </w:rPr>
            </w:pPr>
            <w:r>
              <w:rPr>
                <w:rFonts w:hint="eastAsia" w:ascii="Times New Roman" w:hAnsi="Times New Roman" w:eastAsia="宋体" w:cs="Times New Roman"/>
                <w:sz w:val="24"/>
                <w:szCs w:val="24"/>
              </w:rPr>
              <w:t>取样后1天内进行试验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1" w:hRule="exact"/>
        </w:trPr>
        <w:tc>
          <w:tcPr>
            <w:tcW w:w="709" w:type="dxa"/>
            <w:vMerge w:val="continue"/>
            <w:noWrap/>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宋体" w:cs="Times New Roman"/>
                <w:szCs w:val="20"/>
              </w:rPr>
            </w:pPr>
          </w:p>
        </w:tc>
        <w:tc>
          <w:tcPr>
            <w:tcW w:w="4394" w:type="dxa"/>
            <w:noWrap/>
            <w:vAlign w:val="center"/>
          </w:tcPr>
          <w:p>
            <w:pPr>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szCs w:val="20"/>
              </w:rPr>
            </w:pPr>
            <w:r>
              <w:rPr>
                <w:rFonts w:hint="eastAsia" w:ascii="Times New Roman" w:hAnsi="Times New Roman" w:eastAsia="宋体" w:cs="Times New Roman"/>
                <w:sz w:val="24"/>
                <w:szCs w:val="20"/>
              </w:rPr>
              <w:t>钢筋原材及接头试验（项目包括：拉伸试验、弯曲试验）</w:t>
            </w:r>
          </w:p>
        </w:tc>
        <w:tc>
          <w:tcPr>
            <w:tcW w:w="3402"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szCs w:val="20"/>
              </w:rPr>
            </w:pPr>
            <w:r>
              <w:rPr>
                <w:rFonts w:hint="eastAsia" w:ascii="Times New Roman" w:hAnsi="Times New Roman" w:eastAsia="宋体" w:cs="Times New Roman"/>
                <w:sz w:val="24"/>
                <w:szCs w:val="20"/>
              </w:rPr>
              <w:t>取样后当天进行试验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1" w:hRule="exact"/>
        </w:trPr>
        <w:tc>
          <w:tcPr>
            <w:tcW w:w="709" w:type="dxa"/>
            <w:vMerge w:val="continue"/>
            <w:noWrap/>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宋体" w:cs="Times New Roman"/>
                <w:szCs w:val="20"/>
              </w:rPr>
            </w:pPr>
          </w:p>
        </w:tc>
        <w:tc>
          <w:tcPr>
            <w:tcW w:w="4394" w:type="dxa"/>
            <w:noWrap/>
            <w:vAlign w:val="center"/>
          </w:tcPr>
          <w:p>
            <w:pPr>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szCs w:val="20"/>
              </w:rPr>
            </w:pPr>
            <w:r>
              <w:rPr>
                <w:rFonts w:hint="eastAsia" w:ascii="Times New Roman" w:hAnsi="Times New Roman" w:eastAsia="宋体" w:cs="Times New Roman"/>
                <w:sz w:val="24"/>
                <w:szCs w:val="20"/>
              </w:rPr>
              <w:t>砂、石材料试验（项目包括：颗粒级配、含泥量、泥块含量、含水量、表观密度、压碎值、针片状含量、石粉含量）</w:t>
            </w:r>
          </w:p>
        </w:tc>
        <w:tc>
          <w:tcPr>
            <w:tcW w:w="3402"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szCs w:val="20"/>
              </w:rPr>
            </w:pPr>
            <w:r>
              <w:rPr>
                <w:rFonts w:hint="eastAsia" w:ascii="Times New Roman" w:hAnsi="Times New Roman" w:eastAsia="宋体" w:cs="Times New Roman"/>
                <w:sz w:val="24"/>
                <w:szCs w:val="20"/>
              </w:rPr>
              <w:t>取样后1天内进行试验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exact"/>
        </w:trPr>
        <w:tc>
          <w:tcPr>
            <w:tcW w:w="709" w:type="dxa"/>
            <w:vMerge w:val="continue"/>
            <w:noWrap/>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宋体" w:cs="Times New Roman"/>
                <w:szCs w:val="20"/>
              </w:rPr>
            </w:pPr>
          </w:p>
        </w:tc>
        <w:tc>
          <w:tcPr>
            <w:tcW w:w="4394" w:type="dxa"/>
            <w:noWrap/>
            <w:vAlign w:val="center"/>
          </w:tcPr>
          <w:p>
            <w:pPr>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szCs w:val="20"/>
              </w:rPr>
            </w:pPr>
            <w:r>
              <w:rPr>
                <w:rFonts w:hint="eastAsia" w:ascii="Times New Roman" w:hAnsi="Times New Roman" w:eastAsia="宋体" w:cs="Times New Roman"/>
                <w:sz w:val="24"/>
                <w:szCs w:val="20"/>
              </w:rPr>
              <w:t>粉煤灰（项目包括：细度、需水量比、含水量、烧失量）</w:t>
            </w:r>
          </w:p>
        </w:tc>
        <w:tc>
          <w:tcPr>
            <w:tcW w:w="3402"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szCs w:val="20"/>
              </w:rPr>
            </w:pPr>
            <w:r>
              <w:rPr>
                <w:rFonts w:hint="eastAsia" w:ascii="Times New Roman" w:hAnsi="Times New Roman" w:eastAsia="宋体" w:cs="Times New Roman"/>
                <w:sz w:val="24"/>
                <w:szCs w:val="20"/>
              </w:rPr>
              <w:t>取样后当日进行试验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exact"/>
        </w:trPr>
        <w:tc>
          <w:tcPr>
            <w:tcW w:w="709" w:type="dxa"/>
            <w:vMerge w:val="continue"/>
            <w:noWrap/>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宋体" w:cs="Times New Roman"/>
                <w:szCs w:val="20"/>
              </w:rPr>
            </w:pPr>
          </w:p>
        </w:tc>
        <w:tc>
          <w:tcPr>
            <w:tcW w:w="4394" w:type="dxa"/>
            <w:noWrap/>
            <w:vAlign w:val="center"/>
          </w:tcPr>
          <w:p>
            <w:pPr>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szCs w:val="20"/>
              </w:rPr>
            </w:pPr>
            <w:r>
              <w:rPr>
                <w:rFonts w:hint="eastAsia" w:ascii="Times New Roman" w:hAnsi="Times New Roman" w:eastAsia="宋体" w:cs="Times New Roman"/>
                <w:sz w:val="24"/>
                <w:szCs w:val="20"/>
              </w:rPr>
              <w:t>混凝土外加剂性能试验</w:t>
            </w:r>
          </w:p>
        </w:tc>
        <w:tc>
          <w:tcPr>
            <w:tcW w:w="3402"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szCs w:val="20"/>
              </w:rPr>
            </w:pPr>
            <w:r>
              <w:rPr>
                <w:rFonts w:hint="eastAsia" w:ascii="Times New Roman" w:hAnsi="Times New Roman" w:eastAsia="宋体" w:cs="Times New Roman"/>
                <w:sz w:val="24"/>
                <w:szCs w:val="20"/>
              </w:rPr>
              <w:t>取样后1天内进行试验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7" w:hRule="exact"/>
        </w:trPr>
        <w:tc>
          <w:tcPr>
            <w:tcW w:w="709" w:type="dxa"/>
            <w:vMerge w:val="continue"/>
            <w:noWrap/>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宋体" w:cs="Times New Roman"/>
                <w:szCs w:val="20"/>
              </w:rPr>
            </w:pPr>
          </w:p>
        </w:tc>
        <w:tc>
          <w:tcPr>
            <w:tcW w:w="4394" w:type="dxa"/>
            <w:noWrap/>
            <w:vAlign w:val="center"/>
          </w:tcPr>
          <w:p>
            <w:pPr>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szCs w:val="20"/>
              </w:rPr>
            </w:pPr>
            <w:r>
              <w:rPr>
                <w:rFonts w:hint="eastAsia" w:ascii="Times New Roman" w:hAnsi="Times New Roman" w:eastAsia="宋体" w:cs="Times New Roman"/>
                <w:sz w:val="24"/>
                <w:szCs w:val="20"/>
              </w:rPr>
              <w:t>混凝土配合比验证（项目包括：稠度试验、凝结时间、泌水、表观密度、含气量、抗压强度等试验）</w:t>
            </w:r>
          </w:p>
        </w:tc>
        <w:tc>
          <w:tcPr>
            <w:tcW w:w="3402"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szCs w:val="20"/>
              </w:rPr>
            </w:pPr>
            <w:r>
              <w:rPr>
                <w:rFonts w:hint="eastAsia" w:ascii="Times New Roman" w:hAnsi="Times New Roman" w:eastAsia="宋体" w:cs="Times New Roman"/>
                <w:sz w:val="24"/>
                <w:szCs w:val="20"/>
              </w:rPr>
              <w:t>在承包人试配结束后1天内备料进行拌合试验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exact"/>
        </w:trPr>
        <w:tc>
          <w:tcPr>
            <w:tcW w:w="709" w:type="dxa"/>
            <w:vMerge w:val="continue"/>
            <w:noWrap/>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宋体" w:cs="Times New Roman"/>
                <w:szCs w:val="20"/>
              </w:rPr>
            </w:pPr>
          </w:p>
        </w:tc>
        <w:tc>
          <w:tcPr>
            <w:tcW w:w="4394" w:type="dxa"/>
            <w:noWrap/>
            <w:vAlign w:val="center"/>
          </w:tcPr>
          <w:p>
            <w:pPr>
              <w:keepNext w:val="0"/>
              <w:keepLines w:val="0"/>
              <w:suppressLineNumbers w:val="0"/>
              <w:adjustRightInd w:val="0"/>
              <w:snapToGrid w:val="0"/>
              <w:spacing w:before="0" w:beforeAutospacing="0" w:after="0" w:afterAutospacing="0" w:line="400" w:lineRule="exact"/>
              <w:ind w:left="0" w:right="0"/>
              <w:jc w:val="left"/>
              <w:rPr>
                <w:rFonts w:hint="eastAsia" w:ascii="Times New Roman" w:hAnsi="Times New Roman" w:eastAsia="宋体" w:cs="Times New Roman"/>
                <w:szCs w:val="20"/>
              </w:rPr>
            </w:pPr>
            <w:r>
              <w:rPr>
                <w:rFonts w:hint="eastAsia" w:ascii="Times New Roman" w:hAnsi="Times New Roman" w:eastAsia="宋体" w:cs="Times New Roman"/>
                <w:sz w:val="24"/>
                <w:szCs w:val="20"/>
              </w:rPr>
              <w:t>坍落度试验</w:t>
            </w:r>
          </w:p>
        </w:tc>
        <w:tc>
          <w:tcPr>
            <w:tcW w:w="3402" w:type="dxa"/>
            <w:noWrap/>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cs="Times New Roman"/>
                <w:szCs w:val="20"/>
              </w:rPr>
            </w:pPr>
            <w:r>
              <w:rPr>
                <w:rFonts w:hint="eastAsia" w:ascii="Times New Roman" w:hAnsi="Times New Roman" w:eastAsia="宋体" w:cs="Times New Roman"/>
                <w:sz w:val="24"/>
                <w:szCs w:val="20"/>
              </w:rPr>
              <w:t>及时出试验结果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exact"/>
        </w:trPr>
        <w:tc>
          <w:tcPr>
            <w:tcW w:w="709" w:type="dxa"/>
            <w:vMerge w:val="continue"/>
            <w:noWrap/>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宋体" w:cs="Times New Roman"/>
                <w:szCs w:val="20"/>
              </w:rPr>
            </w:pPr>
          </w:p>
        </w:tc>
        <w:tc>
          <w:tcPr>
            <w:tcW w:w="4394" w:type="dxa"/>
            <w:noWrap/>
            <w:vAlign w:val="center"/>
          </w:tcPr>
          <w:p>
            <w:pPr>
              <w:keepNext w:val="0"/>
              <w:keepLines w:val="0"/>
              <w:suppressLineNumbers w:val="0"/>
              <w:adjustRightInd w:val="0"/>
              <w:snapToGrid w:val="0"/>
              <w:spacing w:before="0" w:beforeAutospacing="0" w:after="0" w:afterAutospacing="0" w:line="400" w:lineRule="exact"/>
              <w:ind w:left="0" w:right="0"/>
              <w:jc w:val="left"/>
              <w:rPr>
                <w:rFonts w:hint="eastAsia" w:ascii="Times New Roman" w:hAnsi="Times New Roman" w:eastAsia="宋体" w:cs="Times New Roman"/>
                <w:szCs w:val="20"/>
              </w:rPr>
            </w:pPr>
            <w:r>
              <w:rPr>
                <w:rFonts w:hint="eastAsia" w:ascii="Times New Roman" w:hAnsi="Times New Roman" w:eastAsia="宋体" w:cs="Times New Roman"/>
                <w:sz w:val="24"/>
                <w:szCs w:val="20"/>
              </w:rPr>
              <w:t>砼（砂浆、水泥浆）抗压强度</w:t>
            </w:r>
          </w:p>
        </w:tc>
        <w:tc>
          <w:tcPr>
            <w:tcW w:w="3402" w:type="dxa"/>
            <w:noWrap/>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cs="Times New Roman"/>
                <w:szCs w:val="20"/>
              </w:rPr>
            </w:pPr>
            <w:r>
              <w:rPr>
                <w:rFonts w:hint="eastAsia" w:ascii="Times New Roman" w:hAnsi="Times New Roman" w:eastAsia="宋体" w:cs="Times New Roman"/>
                <w:sz w:val="24"/>
                <w:szCs w:val="20"/>
              </w:rPr>
              <w:t>试件制作完成后28d出报告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exact"/>
        </w:trPr>
        <w:tc>
          <w:tcPr>
            <w:tcW w:w="709" w:type="dxa"/>
            <w:vMerge w:val="continue"/>
            <w:noWrap/>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宋体" w:cs="Times New Roman"/>
                <w:szCs w:val="20"/>
              </w:rPr>
            </w:pPr>
          </w:p>
        </w:tc>
        <w:tc>
          <w:tcPr>
            <w:tcW w:w="4394" w:type="dxa"/>
            <w:noWrap/>
            <w:vAlign w:val="center"/>
          </w:tcPr>
          <w:p>
            <w:pPr>
              <w:keepNext w:val="0"/>
              <w:keepLines w:val="0"/>
              <w:suppressLineNumbers w:val="0"/>
              <w:adjustRightInd w:val="0"/>
              <w:snapToGrid w:val="0"/>
              <w:spacing w:before="0" w:beforeAutospacing="0" w:after="0" w:afterAutospacing="0" w:line="400" w:lineRule="exact"/>
              <w:ind w:left="0" w:right="0"/>
              <w:jc w:val="left"/>
              <w:rPr>
                <w:rFonts w:hint="eastAsia" w:ascii="Times New Roman" w:hAnsi="Times New Roman" w:eastAsia="宋体" w:cs="Times New Roman"/>
                <w:szCs w:val="20"/>
              </w:rPr>
            </w:pPr>
            <w:r>
              <w:rPr>
                <w:rFonts w:hint="eastAsia" w:ascii="Times New Roman" w:hAnsi="Times New Roman" w:eastAsia="宋体" w:cs="Times New Roman"/>
                <w:sz w:val="24"/>
                <w:szCs w:val="20"/>
              </w:rPr>
              <w:t>块（片）石饱水抗压强度</w:t>
            </w:r>
          </w:p>
        </w:tc>
        <w:tc>
          <w:tcPr>
            <w:tcW w:w="3402" w:type="dxa"/>
            <w:noWrap/>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cs="Times New Roman"/>
                <w:szCs w:val="20"/>
              </w:rPr>
            </w:pPr>
            <w:r>
              <w:rPr>
                <w:rFonts w:hint="eastAsia" w:ascii="Times New Roman" w:hAnsi="Times New Roman" w:eastAsia="宋体" w:cs="Times New Roman"/>
                <w:sz w:val="24"/>
                <w:szCs w:val="20"/>
              </w:rPr>
              <w:t>制样后3天内出具结果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exact"/>
        </w:trPr>
        <w:tc>
          <w:tcPr>
            <w:tcW w:w="709" w:type="dxa"/>
            <w:vMerge w:val="continue"/>
            <w:noWrap/>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宋体" w:cs="Times New Roman"/>
                <w:szCs w:val="20"/>
              </w:rPr>
            </w:pPr>
          </w:p>
        </w:tc>
        <w:tc>
          <w:tcPr>
            <w:tcW w:w="4394" w:type="dxa"/>
            <w:noWrap/>
            <w:vAlign w:val="center"/>
          </w:tcPr>
          <w:p>
            <w:pPr>
              <w:keepNext w:val="0"/>
              <w:keepLines w:val="0"/>
              <w:suppressLineNumbers w:val="0"/>
              <w:adjustRightInd w:val="0"/>
              <w:snapToGrid w:val="0"/>
              <w:spacing w:before="0" w:beforeAutospacing="0" w:after="0" w:afterAutospacing="0" w:line="400" w:lineRule="exact"/>
              <w:ind w:left="0" w:right="0"/>
              <w:jc w:val="left"/>
              <w:rPr>
                <w:rFonts w:hint="eastAsia" w:ascii="Times New Roman" w:hAnsi="Times New Roman" w:eastAsia="宋体" w:cs="Times New Roman"/>
                <w:szCs w:val="20"/>
              </w:rPr>
            </w:pPr>
            <w:r>
              <w:rPr>
                <w:rFonts w:hint="eastAsia" w:ascii="Times New Roman" w:hAnsi="Times New Roman" w:eastAsia="宋体" w:cs="Times New Roman"/>
                <w:sz w:val="24"/>
                <w:szCs w:val="20"/>
              </w:rPr>
              <w:t>钢绞线及锚具（夹片、连接器）</w:t>
            </w:r>
          </w:p>
        </w:tc>
        <w:tc>
          <w:tcPr>
            <w:tcW w:w="3402" w:type="dxa"/>
            <w:noWrap/>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cs="Times New Roman"/>
                <w:szCs w:val="20"/>
              </w:rPr>
            </w:pPr>
            <w:r>
              <w:rPr>
                <w:rFonts w:hint="eastAsia" w:ascii="Times New Roman" w:hAnsi="Times New Roman" w:eastAsia="宋体" w:cs="Times New Roman"/>
                <w:sz w:val="24"/>
                <w:szCs w:val="20"/>
              </w:rPr>
              <w:t>取样后1天内进行试验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exact"/>
        </w:trPr>
        <w:tc>
          <w:tcPr>
            <w:tcW w:w="709" w:type="dxa"/>
            <w:vMerge w:val="continue"/>
            <w:noWrap/>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宋体" w:cs="Times New Roman"/>
                <w:szCs w:val="20"/>
              </w:rPr>
            </w:pPr>
          </w:p>
        </w:tc>
        <w:tc>
          <w:tcPr>
            <w:tcW w:w="4394" w:type="dxa"/>
            <w:noWrap/>
            <w:vAlign w:val="center"/>
          </w:tcPr>
          <w:p>
            <w:pPr>
              <w:keepNext w:val="0"/>
              <w:keepLines w:val="0"/>
              <w:suppressLineNumbers w:val="0"/>
              <w:adjustRightInd w:val="0"/>
              <w:snapToGrid w:val="0"/>
              <w:spacing w:before="0" w:beforeAutospacing="0" w:after="0" w:afterAutospacing="0" w:line="400" w:lineRule="exact"/>
              <w:ind w:left="0" w:right="0"/>
              <w:jc w:val="left"/>
              <w:rPr>
                <w:rFonts w:hint="eastAsia" w:ascii="Times New Roman" w:hAnsi="Times New Roman" w:eastAsia="宋体" w:cs="Times New Roman"/>
                <w:szCs w:val="20"/>
              </w:rPr>
            </w:pPr>
            <w:r>
              <w:rPr>
                <w:rFonts w:hint="eastAsia" w:ascii="Times New Roman" w:hAnsi="Times New Roman" w:eastAsia="宋体" w:cs="Times New Roman"/>
                <w:sz w:val="24"/>
                <w:szCs w:val="20"/>
              </w:rPr>
              <w:t>地基承载力</w:t>
            </w:r>
          </w:p>
        </w:tc>
        <w:tc>
          <w:tcPr>
            <w:tcW w:w="3402" w:type="dxa"/>
            <w:noWrap/>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cs="Times New Roman"/>
                <w:szCs w:val="20"/>
              </w:rPr>
            </w:pPr>
            <w:r>
              <w:rPr>
                <w:rFonts w:hint="eastAsia" w:ascii="Times New Roman" w:hAnsi="Times New Roman" w:eastAsia="宋体" w:cs="Times New Roman"/>
                <w:sz w:val="24"/>
                <w:szCs w:val="20"/>
              </w:rPr>
              <w:t>当日出具试验结果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8" w:hRule="exact"/>
        </w:trPr>
        <w:tc>
          <w:tcPr>
            <w:tcW w:w="709" w:type="dxa"/>
            <w:vMerge w:val="restart"/>
            <w:noWrap/>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宋体" w:cs="Times New Roman"/>
                <w:szCs w:val="20"/>
              </w:rPr>
            </w:pPr>
            <w:r>
              <w:rPr>
                <w:rFonts w:hint="eastAsia" w:ascii="Times New Roman" w:hAnsi="Times New Roman" w:eastAsia="宋体" w:cs="Times New Roman"/>
                <w:sz w:val="24"/>
                <w:szCs w:val="20"/>
              </w:rPr>
              <w:t>路面工程</w:t>
            </w:r>
          </w:p>
        </w:tc>
        <w:tc>
          <w:tcPr>
            <w:tcW w:w="4394" w:type="dxa"/>
            <w:noWrap/>
            <w:vAlign w:val="center"/>
          </w:tcPr>
          <w:p>
            <w:pPr>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szCs w:val="20"/>
              </w:rPr>
            </w:pPr>
            <w:r>
              <w:rPr>
                <w:rFonts w:hint="eastAsia" w:ascii="Times New Roman" w:hAnsi="Times New Roman" w:eastAsia="宋体" w:cs="Times New Roman"/>
                <w:kern w:val="0"/>
                <w:sz w:val="24"/>
                <w:szCs w:val="20"/>
              </w:rPr>
              <w:t>集料（颗粒级配、压碎值、磨耗值、磨光值、针片状颗粒含量、砂当量、含泥量、坚固性、表观相对密度、吸水率、棱角性、</w:t>
            </w:r>
            <w:r>
              <w:rPr>
                <w:rFonts w:hint="eastAsia" w:ascii="Times New Roman" w:hAnsi="Times New Roman" w:eastAsia="宋体" w:cs="Times New Roman"/>
                <w:sz w:val="24"/>
                <w:szCs w:val="20"/>
              </w:rPr>
              <w:t>软弱颗粒含量）</w:t>
            </w:r>
          </w:p>
        </w:tc>
        <w:tc>
          <w:tcPr>
            <w:tcW w:w="3402"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szCs w:val="20"/>
              </w:rPr>
            </w:pPr>
            <w:r>
              <w:rPr>
                <w:rFonts w:hint="eastAsia" w:ascii="Times New Roman" w:hAnsi="Times New Roman" w:eastAsia="宋体" w:cs="Times New Roman"/>
                <w:sz w:val="24"/>
                <w:szCs w:val="20"/>
              </w:rPr>
              <w:t>取样后3天内进行试验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8" w:hRule="exact"/>
        </w:trPr>
        <w:tc>
          <w:tcPr>
            <w:tcW w:w="709" w:type="dxa"/>
            <w:vMerge w:val="continue"/>
            <w:noWrap/>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宋体" w:cs="Times New Roman"/>
                <w:szCs w:val="20"/>
              </w:rPr>
            </w:pPr>
          </w:p>
        </w:tc>
        <w:tc>
          <w:tcPr>
            <w:tcW w:w="4394" w:type="dxa"/>
            <w:noWrap/>
            <w:vAlign w:val="center"/>
          </w:tcPr>
          <w:p>
            <w:pPr>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szCs w:val="20"/>
              </w:rPr>
            </w:pPr>
            <w:r>
              <w:rPr>
                <w:rFonts w:hint="eastAsia" w:ascii="Times New Roman" w:hAnsi="Times New Roman" w:eastAsia="宋体" w:cs="Times New Roman"/>
                <w:kern w:val="0"/>
                <w:sz w:val="24"/>
                <w:szCs w:val="20"/>
              </w:rPr>
              <w:t>无机结合料稳定材料（无侧限抗压强度、水泥或石灰剂量、配合比验证、粉煤灰细度、粉煤灰烧失量、粉煤灰比表面积、粉煤灰含水量和三氧化硫含量）</w:t>
            </w:r>
          </w:p>
        </w:tc>
        <w:tc>
          <w:tcPr>
            <w:tcW w:w="3402"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szCs w:val="20"/>
              </w:rPr>
            </w:pPr>
            <w:r>
              <w:rPr>
                <w:rFonts w:hint="eastAsia" w:ascii="Times New Roman" w:hAnsi="Times New Roman" w:eastAsia="宋体" w:cs="Times New Roman"/>
                <w:sz w:val="24"/>
                <w:szCs w:val="20"/>
              </w:rPr>
              <w:t>取样后7天内进行试验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0" w:hRule="exact"/>
        </w:trPr>
        <w:tc>
          <w:tcPr>
            <w:tcW w:w="709" w:type="dxa"/>
            <w:vMerge w:val="continue"/>
            <w:noWrap/>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宋体" w:cs="Times New Roman"/>
                <w:szCs w:val="20"/>
              </w:rPr>
            </w:pPr>
          </w:p>
        </w:tc>
        <w:tc>
          <w:tcPr>
            <w:tcW w:w="4394" w:type="dxa"/>
            <w:noWrap/>
            <w:vAlign w:val="center"/>
          </w:tcPr>
          <w:p>
            <w:pPr>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szCs w:val="20"/>
              </w:rPr>
            </w:pPr>
            <w:r>
              <w:rPr>
                <w:rFonts w:hint="eastAsia" w:ascii="Times New Roman" w:hAnsi="Times New Roman" w:eastAsia="宋体" w:cs="Times New Roman"/>
                <w:kern w:val="0"/>
                <w:sz w:val="24"/>
                <w:szCs w:val="20"/>
              </w:rPr>
              <w:t>沥青（针入度、延度、软化点、闪点、蜡含量、粘附性、动力粘度、运动粘度、薄膜加热质量损失、恩格拉粘度、道路标准粘度、蒸发残留物含量）</w:t>
            </w:r>
          </w:p>
        </w:tc>
        <w:tc>
          <w:tcPr>
            <w:tcW w:w="3402"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szCs w:val="20"/>
              </w:rPr>
            </w:pPr>
            <w:r>
              <w:rPr>
                <w:rFonts w:hint="eastAsia" w:ascii="Times New Roman" w:hAnsi="Times New Roman" w:eastAsia="宋体" w:cs="Times New Roman"/>
                <w:sz w:val="24"/>
                <w:szCs w:val="20"/>
              </w:rPr>
              <w:t>取样后5天内进行试验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8" w:hRule="exact"/>
        </w:trPr>
        <w:tc>
          <w:tcPr>
            <w:tcW w:w="709" w:type="dxa"/>
            <w:vMerge w:val="continue"/>
            <w:noWrap/>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宋体" w:cs="Times New Roman"/>
                <w:szCs w:val="20"/>
              </w:rPr>
            </w:pPr>
          </w:p>
        </w:tc>
        <w:tc>
          <w:tcPr>
            <w:tcW w:w="4394" w:type="dxa"/>
            <w:noWrap/>
            <w:vAlign w:val="center"/>
          </w:tcPr>
          <w:p>
            <w:pPr>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szCs w:val="20"/>
              </w:rPr>
            </w:pPr>
            <w:r>
              <w:rPr>
                <w:rFonts w:hint="eastAsia" w:ascii="Times New Roman" w:hAnsi="Times New Roman" w:eastAsia="宋体" w:cs="Times New Roman"/>
                <w:kern w:val="0"/>
                <w:sz w:val="24"/>
                <w:szCs w:val="20"/>
              </w:rPr>
              <w:t>沥青混合料（配合比验证，密度，马歇尔稳定度，空隙率，矿料间隙率，流值，最大理论密度，动稳定度，沥青用量，矿料级配）</w:t>
            </w:r>
          </w:p>
        </w:tc>
        <w:tc>
          <w:tcPr>
            <w:tcW w:w="3402"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szCs w:val="20"/>
              </w:rPr>
            </w:pPr>
            <w:r>
              <w:rPr>
                <w:rFonts w:hint="eastAsia" w:ascii="Times New Roman" w:hAnsi="Times New Roman" w:eastAsia="宋体" w:cs="Times New Roman"/>
                <w:sz w:val="24"/>
                <w:szCs w:val="20"/>
              </w:rPr>
              <w:t>取样后7天内进行试验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1" w:hRule="exact"/>
        </w:trPr>
        <w:tc>
          <w:tcPr>
            <w:tcW w:w="709" w:type="dxa"/>
            <w:vMerge w:val="continue"/>
            <w:noWrap/>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宋体" w:cs="Times New Roman"/>
                <w:szCs w:val="20"/>
              </w:rPr>
            </w:pPr>
          </w:p>
        </w:tc>
        <w:tc>
          <w:tcPr>
            <w:tcW w:w="4394" w:type="dxa"/>
            <w:noWrap/>
            <w:vAlign w:val="center"/>
          </w:tcPr>
          <w:p>
            <w:pPr>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szCs w:val="20"/>
              </w:rPr>
            </w:pPr>
            <w:r>
              <w:rPr>
                <w:rFonts w:hint="eastAsia" w:ascii="Times New Roman" w:hAnsi="Times New Roman" w:eastAsia="宋体" w:cs="Times New Roman"/>
                <w:kern w:val="0"/>
                <w:sz w:val="24"/>
                <w:szCs w:val="20"/>
              </w:rPr>
              <w:t>路面压实度、厚度、弯沉、平整度、车辙、摩擦系数、路面渗水、构造深度、几何尺寸</w:t>
            </w:r>
          </w:p>
        </w:tc>
        <w:tc>
          <w:tcPr>
            <w:tcW w:w="3402"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szCs w:val="20"/>
              </w:rPr>
            </w:pPr>
            <w:r>
              <w:rPr>
                <w:rFonts w:hint="eastAsia" w:ascii="Times New Roman" w:hAnsi="Times New Roman" w:eastAsia="宋体" w:cs="Times New Roman"/>
                <w:sz w:val="24"/>
                <w:szCs w:val="20"/>
              </w:rPr>
              <w:t>现场检测2天内出结果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9" w:hRule="exact"/>
        </w:trPr>
        <w:tc>
          <w:tcPr>
            <w:tcW w:w="709" w:type="dxa"/>
            <w:noWrap/>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宋体" w:cs="Times New Roman"/>
                <w:szCs w:val="20"/>
              </w:rPr>
            </w:pPr>
            <w:r>
              <w:rPr>
                <w:rFonts w:hint="eastAsia" w:ascii="Times New Roman" w:hAnsi="Times New Roman" w:eastAsia="宋体" w:cs="Times New Roman"/>
                <w:sz w:val="24"/>
                <w:szCs w:val="20"/>
              </w:rPr>
              <w:t>交安设施</w:t>
            </w:r>
          </w:p>
        </w:tc>
        <w:tc>
          <w:tcPr>
            <w:tcW w:w="4394" w:type="dxa"/>
            <w:noWrap/>
            <w:vAlign w:val="center"/>
          </w:tcPr>
          <w:p>
            <w:pPr>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kern w:val="0"/>
                <w:szCs w:val="20"/>
              </w:rPr>
            </w:pPr>
            <w:r>
              <w:rPr>
                <w:rFonts w:hint="eastAsia" w:ascii="Times New Roman" w:hAnsi="Times New Roman" w:eastAsia="宋体" w:cs="Times New Roman"/>
                <w:kern w:val="0"/>
                <w:sz w:val="24"/>
                <w:szCs w:val="20"/>
              </w:rPr>
              <w:t>外观及几何尺寸，反光标线逆反射系数，标志板反光膜等级及逆反系数，标线涂层厚度，立柱竖直度</w:t>
            </w:r>
          </w:p>
        </w:tc>
        <w:tc>
          <w:tcPr>
            <w:tcW w:w="3402" w:type="dxa"/>
            <w:noWrap/>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cs="Times New Roman"/>
                <w:szCs w:val="20"/>
              </w:rPr>
            </w:pPr>
            <w:r>
              <w:rPr>
                <w:rFonts w:hint="eastAsia" w:ascii="Times New Roman" w:hAnsi="Times New Roman" w:eastAsia="宋体" w:cs="Times New Roman"/>
                <w:sz w:val="24"/>
                <w:szCs w:val="20"/>
              </w:rPr>
              <w:t>取样后3天内进行试验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6" w:hRule="exact"/>
        </w:trPr>
        <w:tc>
          <w:tcPr>
            <w:tcW w:w="709"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Cs w:val="20"/>
              </w:rPr>
            </w:pPr>
            <w:r>
              <w:rPr>
                <w:rFonts w:hint="eastAsia" w:ascii="Times New Roman" w:hAnsi="Times New Roman" w:eastAsia="宋体" w:cs="Times New Roman"/>
                <w:sz w:val="24"/>
                <w:szCs w:val="20"/>
              </w:rPr>
              <w:t>附属设施工程</w:t>
            </w:r>
          </w:p>
        </w:tc>
        <w:tc>
          <w:tcPr>
            <w:tcW w:w="4394" w:type="dxa"/>
            <w:noWrap/>
            <w:vAlign w:val="center"/>
          </w:tcPr>
          <w:p>
            <w:pPr>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kern w:val="0"/>
                <w:szCs w:val="20"/>
              </w:rPr>
            </w:pPr>
            <w:r>
              <w:rPr>
                <w:rFonts w:hint="eastAsia" w:ascii="Times New Roman" w:hAnsi="Times New Roman" w:eastAsia="宋体" w:cs="Times New Roman"/>
                <w:kern w:val="0"/>
                <w:sz w:val="24"/>
                <w:szCs w:val="20"/>
              </w:rPr>
              <w:t>结构混凝土（立方体抗压强度）、水泥（强度等级、安定性、水泥凝结时间等）、砂（重点检查颗粒级配、含泥量、有害物质等）、石（重点检查颗粒级配，针片状颗粒含量、含泥量、压碎指标等）、钢筋（拉伸、弯曲）、钢绞线（表面质量、尺寸偏差、捻距、拉伸、弯曲、松弛等）等国家规范、规程、监理规范、及其他技术标准等规定的监理工作内容里的其他项的试验检测内容</w:t>
            </w:r>
          </w:p>
        </w:tc>
        <w:tc>
          <w:tcPr>
            <w:tcW w:w="3402"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根据相关规范、标准要求</w:t>
            </w:r>
          </w:p>
        </w:tc>
      </w:tr>
    </w:tbl>
    <w:p>
      <w:pPr>
        <w:tabs>
          <w:tab w:val="left" w:pos="4880"/>
        </w:tabs>
        <w:spacing w:before="100" w:beforeAutospacing="1" w:line="360" w:lineRule="auto"/>
        <w:rPr>
          <w:rFonts w:eastAsia="宋体"/>
          <w:b/>
          <w:sz w:val="28"/>
          <w:szCs w:val="28"/>
        </w:rPr>
      </w:pPr>
      <w:r>
        <w:rPr>
          <w:rFonts w:eastAsia="宋体"/>
          <w:sz w:val="24"/>
        </w:rPr>
        <w:t>注：上述规定是在正常情况下做出，若遇到多样或天气等特殊情况，可适当放宽时间限制；委托人有权根据工程实际情况对上述工作时限要求进行调整。</w:t>
      </w:r>
    </w:p>
    <w:p>
      <w:pPr>
        <w:snapToGrid w:val="0"/>
        <w:spacing w:line="360" w:lineRule="auto"/>
        <w:ind w:left="562"/>
        <w:rPr>
          <w:rFonts w:eastAsia="宋体"/>
          <w:b/>
          <w:sz w:val="28"/>
          <w:szCs w:val="28"/>
        </w:rPr>
      </w:pPr>
    </w:p>
    <w:p>
      <w:pPr>
        <w:snapToGrid w:val="0"/>
        <w:spacing w:line="360" w:lineRule="auto"/>
        <w:ind w:left="3" w:leftChars="1" w:firstLine="480" w:firstLineChars="200"/>
        <w:rPr>
          <w:rFonts w:eastAsia="宋体"/>
          <w:kern w:val="0"/>
          <w:sz w:val="24"/>
        </w:rPr>
        <w:sectPr>
          <w:footnotePr>
            <w:numFmt w:val="decimalEnclosedCircleChinese"/>
            <w:numRestart w:val="eachPage"/>
          </w:footnotePr>
          <w:pgSz w:w="11907" w:h="16840"/>
          <w:pgMar w:top="1417" w:right="1417" w:bottom="1417" w:left="1417" w:header="992" w:footer="992" w:gutter="567"/>
          <w:pgBorders>
            <w:top w:val="none" w:sz="0" w:space="0"/>
            <w:left w:val="none" w:sz="0" w:space="0"/>
            <w:bottom w:val="none" w:sz="0" w:space="0"/>
            <w:right w:val="none" w:sz="0" w:space="0"/>
          </w:pgBorders>
          <w:cols w:space="0" w:num="1"/>
          <w:formProt w:val="0"/>
          <w:rtlGutter w:val="0"/>
          <w:docGrid w:linePitch="0" w:charSpace="0"/>
        </w:sectPr>
      </w:pPr>
    </w:p>
    <w:p>
      <w:pPr>
        <w:snapToGrid w:val="0"/>
        <w:spacing w:line="360" w:lineRule="auto"/>
        <w:ind w:left="3" w:leftChars="1"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 建筑工程试验检测项目及频率汇总表</w:t>
      </w:r>
    </w:p>
    <w:p>
      <w:pPr>
        <w:rPr>
          <w:sz w:val="21"/>
          <w:szCs w:val="21"/>
        </w:rPr>
      </w:pPr>
      <w:r>
        <w:rPr>
          <w:rFonts w:eastAsia="黑体"/>
          <w:sz w:val="21"/>
          <w:szCs w:val="21"/>
        </w:rPr>
        <w:t>如中心试验室不具备房建试验检测资质，委托人将按照国家相关规定要求直接委托或通过招标方式确定具备房建试验检测资质的单位进行该部分试验室工作，具体费用以中标价乘以房建部分的建安费占总建安费的比例计算，具体计算经委托人、监理单位确认后，从检测人合同费用中扣除。</w:t>
      </w:r>
    </w:p>
    <w:tbl>
      <w:tblPr>
        <w:tblStyle w:val="57"/>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899"/>
        <w:gridCol w:w="1263"/>
        <w:gridCol w:w="1442"/>
        <w:gridCol w:w="2196"/>
        <w:gridCol w:w="4111"/>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29" w:type="dxa"/>
            <w:noWrap/>
            <w:vAlign w:val="center"/>
          </w:tcPr>
          <w:p>
            <w:pPr>
              <w:keepNext w:val="0"/>
              <w:keepLines w:val="0"/>
              <w:suppressLineNumbers w:val="0"/>
              <w:spacing w:before="0" w:beforeAutospacing="0" w:after="0" w:afterAutospacing="0"/>
              <w:ind w:left="0" w:right="0"/>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序号</w:t>
            </w:r>
          </w:p>
        </w:tc>
        <w:tc>
          <w:tcPr>
            <w:tcW w:w="899"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类别</w:t>
            </w:r>
          </w:p>
        </w:tc>
        <w:tc>
          <w:tcPr>
            <w:tcW w:w="2705" w:type="dxa"/>
            <w:gridSpan w:val="2"/>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检验项目</w:t>
            </w:r>
          </w:p>
        </w:tc>
        <w:tc>
          <w:tcPr>
            <w:tcW w:w="2196"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采用标准</w:t>
            </w:r>
          </w:p>
        </w:tc>
        <w:tc>
          <w:tcPr>
            <w:tcW w:w="4111"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检测频率</w:t>
            </w: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b/>
                <w:kern w:val="0"/>
                <w:sz w:val="21"/>
                <w:szCs w:val="21"/>
              </w:rPr>
            </w:pPr>
            <w:r>
              <w:rPr>
                <w:rFonts w:hint="eastAsia" w:ascii="Times New Roman" w:hAnsi="Times New Roman" w:eastAsia="楷体" w:cs="Times New Roman"/>
                <w:b/>
                <w:sz w:val="21"/>
                <w:szCs w:val="21"/>
              </w:rPr>
              <w:t>取样方法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1</w:t>
            </w:r>
          </w:p>
        </w:tc>
        <w:tc>
          <w:tcPr>
            <w:tcW w:w="899"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土方</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回填</w:t>
            </w:r>
          </w:p>
        </w:tc>
        <w:tc>
          <w:tcPr>
            <w:tcW w:w="1263"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土工击实</w:t>
            </w:r>
          </w:p>
        </w:tc>
        <w:tc>
          <w:tcPr>
            <w:tcW w:w="144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最大干密度</w:t>
            </w:r>
          </w:p>
        </w:tc>
        <w:tc>
          <w:tcPr>
            <w:tcW w:w="2196"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《土工试验方法标准》GB/T50123</w:t>
            </w:r>
          </w:p>
        </w:tc>
        <w:tc>
          <w:tcPr>
            <w:tcW w:w="4111"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每5000m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rPr>
              <w:t>或土质发生变化时</w:t>
            </w:r>
          </w:p>
        </w:tc>
        <w:tc>
          <w:tcPr>
            <w:tcW w:w="3827"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cs="Times New Roman"/>
                <w:sz w:val="21"/>
                <w:szCs w:val="21"/>
              </w:rPr>
            </w:pPr>
            <w:r>
              <w:rPr>
                <w:rFonts w:hint="eastAsia" w:ascii="Times New Roman" w:hAnsi="Times New Roman" w:eastAsia="宋体" w:cs="Times New Roman"/>
                <w:sz w:val="21"/>
                <w:szCs w:val="21"/>
              </w:rPr>
              <w:t>取具有代表性的扰动土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9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442"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最优含水率</w:t>
            </w:r>
          </w:p>
        </w:tc>
        <w:tc>
          <w:tcPr>
            <w:tcW w:w="2196"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4111"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827"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9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263"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压实程度</w:t>
            </w:r>
          </w:p>
        </w:tc>
        <w:tc>
          <w:tcPr>
            <w:tcW w:w="144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压实系数</w:t>
            </w:r>
          </w:p>
        </w:tc>
        <w:tc>
          <w:tcPr>
            <w:tcW w:w="2196" w:type="dxa"/>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《建筑地基基础设计规范》GB 50007</w:t>
            </w:r>
          </w:p>
        </w:tc>
        <w:tc>
          <w:tcPr>
            <w:tcW w:w="4111"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每1000㎡不少于3个点。</w:t>
            </w:r>
          </w:p>
        </w:tc>
        <w:tc>
          <w:tcPr>
            <w:tcW w:w="3827"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灌砂法、环刀法、核子仪密度法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829"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2</w:t>
            </w:r>
          </w:p>
        </w:tc>
        <w:tc>
          <w:tcPr>
            <w:tcW w:w="899"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地基与</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基础</w:t>
            </w:r>
          </w:p>
        </w:tc>
        <w:tc>
          <w:tcPr>
            <w:tcW w:w="1263"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换填地基</w:t>
            </w:r>
          </w:p>
        </w:tc>
        <w:tc>
          <w:tcPr>
            <w:tcW w:w="144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压实系数</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或承载力</w:t>
            </w:r>
          </w:p>
        </w:tc>
        <w:tc>
          <w:tcPr>
            <w:tcW w:w="2196"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《建筑地基处理技术规范》JGJ 79</w:t>
            </w:r>
          </w:p>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《建筑地基基础工程施工质量验收规范》GB 50202</w:t>
            </w:r>
          </w:p>
        </w:tc>
        <w:tc>
          <w:tcPr>
            <w:tcW w:w="4111"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检验数量，每单位工程不应少于3点，1000m</w:t>
            </w:r>
            <w:r>
              <w:rPr>
                <w:rFonts w:hint="eastAsia" w:ascii="Times New Roman" w:hAnsi="Times New Roman" w:eastAsia="宋体" w:cs="Times New Roman"/>
                <w:kern w:val="0"/>
                <w:sz w:val="21"/>
                <w:szCs w:val="21"/>
                <w:vertAlign w:val="superscript"/>
              </w:rPr>
              <w:t>2</w:t>
            </w:r>
            <w:r>
              <w:rPr>
                <w:rFonts w:hint="eastAsia" w:ascii="Times New Roman" w:hAnsi="Times New Roman" w:eastAsia="宋体" w:cs="Times New Roman"/>
                <w:kern w:val="0"/>
                <w:sz w:val="21"/>
                <w:szCs w:val="21"/>
              </w:rPr>
              <w:t>以上工程，每100m</w:t>
            </w:r>
            <w:r>
              <w:rPr>
                <w:rFonts w:hint="eastAsia" w:ascii="Times New Roman" w:hAnsi="Times New Roman" w:eastAsia="宋体" w:cs="Times New Roman"/>
                <w:kern w:val="0"/>
                <w:sz w:val="21"/>
                <w:szCs w:val="21"/>
                <w:vertAlign w:val="superscript"/>
              </w:rPr>
              <w:t>2</w:t>
            </w:r>
            <w:r>
              <w:rPr>
                <w:rFonts w:hint="eastAsia" w:ascii="Times New Roman" w:hAnsi="Times New Roman" w:eastAsia="宋体" w:cs="Times New Roman"/>
                <w:kern w:val="0"/>
                <w:sz w:val="21"/>
                <w:szCs w:val="21"/>
              </w:rPr>
              <w:t>至少应有1点，3000m</w:t>
            </w:r>
            <w:r>
              <w:rPr>
                <w:rFonts w:hint="eastAsia" w:ascii="Times New Roman" w:hAnsi="Times New Roman" w:eastAsia="宋体" w:cs="Times New Roman"/>
                <w:kern w:val="0"/>
                <w:sz w:val="21"/>
                <w:szCs w:val="21"/>
                <w:vertAlign w:val="superscript"/>
              </w:rPr>
              <w:t>2</w:t>
            </w:r>
            <w:r>
              <w:rPr>
                <w:rFonts w:hint="eastAsia" w:ascii="Times New Roman" w:hAnsi="Times New Roman" w:eastAsia="宋体" w:cs="Times New Roman"/>
                <w:kern w:val="0"/>
                <w:sz w:val="21"/>
                <w:szCs w:val="21"/>
              </w:rPr>
              <w:t>以上工程，每300m</w:t>
            </w:r>
            <w:r>
              <w:rPr>
                <w:rFonts w:hint="eastAsia" w:ascii="Times New Roman" w:hAnsi="Times New Roman" w:eastAsia="宋体" w:cs="Times New Roman"/>
                <w:kern w:val="0"/>
                <w:sz w:val="21"/>
                <w:szCs w:val="21"/>
                <w:vertAlign w:val="superscript"/>
              </w:rPr>
              <w:t>2</w:t>
            </w:r>
            <w:r>
              <w:rPr>
                <w:rFonts w:hint="eastAsia" w:ascii="Times New Roman" w:hAnsi="Times New Roman" w:eastAsia="宋体" w:cs="Times New Roman"/>
                <w:kern w:val="0"/>
                <w:sz w:val="21"/>
                <w:szCs w:val="21"/>
              </w:rPr>
              <w:t>至少应有1点。每一独立基础下至少应有1点，基槽每延20米应有1点</w:t>
            </w:r>
          </w:p>
        </w:tc>
        <w:tc>
          <w:tcPr>
            <w:tcW w:w="3827"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压实系数：采用环刀法，取样点应位于每层厚度的2/3深度处，采用贯入仪或动力触探检测时，每分层检验点的间距应小于4m。</w:t>
            </w:r>
          </w:p>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承载力：按所选用的施工机械、换填材料及场地的土质条件进行现场试验。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82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9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263"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加固地基</w:t>
            </w:r>
          </w:p>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复合地基</w:t>
            </w:r>
          </w:p>
        </w:tc>
        <w:tc>
          <w:tcPr>
            <w:tcW w:w="144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承载力</w:t>
            </w:r>
          </w:p>
        </w:tc>
        <w:tc>
          <w:tcPr>
            <w:tcW w:w="2196"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p>
        </w:tc>
        <w:tc>
          <w:tcPr>
            <w:tcW w:w="4111"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检测数量为总数的0.5%～1%，但不应少于3处。有单桩强度检验要求时，数量为总数的0.5%～1%，但不应少于3根。</w:t>
            </w:r>
          </w:p>
        </w:tc>
        <w:tc>
          <w:tcPr>
            <w:tcW w:w="3827"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根据现场施工条件，选择具有代表性的场地进行现场试验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2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9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263"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桩基</w:t>
            </w:r>
          </w:p>
        </w:tc>
        <w:tc>
          <w:tcPr>
            <w:tcW w:w="144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承载力</w:t>
            </w:r>
          </w:p>
        </w:tc>
        <w:tc>
          <w:tcPr>
            <w:tcW w:w="2196"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《建筑桩基检测技术规范》JGJ 106</w:t>
            </w:r>
          </w:p>
        </w:tc>
        <w:tc>
          <w:tcPr>
            <w:tcW w:w="4111"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检测数量在同一条件下不应少于3根，且不宜少于总桩数的1%；当工程桩总数在50根以内时，不应少于2根。</w:t>
            </w:r>
          </w:p>
        </w:tc>
        <w:tc>
          <w:tcPr>
            <w:tcW w:w="3827"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1、施工质量有疑问的桩，</w:t>
            </w:r>
          </w:p>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2、设计方认为重要的桩，</w:t>
            </w:r>
          </w:p>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3、局部地质条件出现异常的桩，</w:t>
            </w:r>
          </w:p>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4、施工工艺不同的桩，</w:t>
            </w:r>
          </w:p>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5、承载力验收检测时适量选择完整性检测中判定的</w:t>
            </w:r>
            <w:r>
              <w:rPr>
                <w:rFonts w:hint="eastAsia" w:ascii="宋体" w:hAnsi="宋体" w:eastAsia="宋体" w:cs="宋体"/>
                <w:kern w:val="0"/>
                <w:sz w:val="21"/>
                <w:szCs w:val="21"/>
              </w:rPr>
              <w:t>Ⅲ</w:t>
            </w:r>
            <w:r>
              <w:rPr>
                <w:rFonts w:hint="eastAsia" w:ascii="Times New Roman" w:hAnsi="Times New Roman" w:eastAsia="宋体" w:cs="Times New Roman"/>
                <w:kern w:val="0"/>
                <w:sz w:val="21"/>
                <w:szCs w:val="21"/>
              </w:rPr>
              <w:t>类桩，</w:t>
            </w:r>
          </w:p>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6、同类型桩宜均匀分布，</w:t>
            </w:r>
          </w:p>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7、完整性检测时，柱下三桩或三桩以下的承台抽检桩数不得少于1根。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82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9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44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桩身完整性</w:t>
            </w:r>
          </w:p>
        </w:tc>
        <w:tc>
          <w:tcPr>
            <w:tcW w:w="2196"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p>
        </w:tc>
        <w:tc>
          <w:tcPr>
            <w:tcW w:w="4111"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设计等级为甲级，或地质条件复杂、成桩质量可靠性较低的灌注桩，抽检数量不应少于总桩数的30%，且不得少于20根；其他桩基工程的抽检数量不应少于总桩数的20%，且不得少于10根；对混凝土预制桩及地下水位以上且终成孔后经过核验的灌注桩，检验数量不应少于总桩数的10%，且不得少于10根。每个柱子承台下不得少于1根。</w:t>
            </w:r>
          </w:p>
        </w:tc>
        <w:tc>
          <w:tcPr>
            <w:tcW w:w="3827"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p>
        </w:tc>
      </w:tr>
    </w:tbl>
    <w:p>
      <w:pPr>
        <w:jc w:val="center"/>
        <w:rPr>
          <w:rFonts w:eastAsia="黑体"/>
          <w:sz w:val="36"/>
          <w:szCs w:val="36"/>
        </w:rPr>
      </w:pPr>
      <w:r>
        <w:rPr>
          <w:rFonts w:eastAsia="黑体"/>
          <w:sz w:val="36"/>
          <w:szCs w:val="36"/>
        </w:rPr>
        <w:br w:type="page"/>
      </w:r>
      <w:r>
        <w:rPr>
          <w:rFonts w:eastAsia="黑体"/>
          <w:sz w:val="36"/>
          <w:szCs w:val="36"/>
        </w:rPr>
        <w:t>建筑工程试验检测项目及频率汇总表</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899"/>
        <w:gridCol w:w="361"/>
        <w:gridCol w:w="902"/>
        <w:gridCol w:w="1442"/>
        <w:gridCol w:w="2763"/>
        <w:gridCol w:w="4264"/>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29" w:type="dxa"/>
            <w:noWrap/>
            <w:vAlign w:val="center"/>
          </w:tcPr>
          <w:p>
            <w:pPr>
              <w:keepNext w:val="0"/>
              <w:keepLines w:val="0"/>
              <w:suppressLineNumbers w:val="0"/>
              <w:spacing w:before="0" w:beforeAutospacing="0" w:after="0" w:afterAutospacing="0"/>
              <w:ind w:left="0" w:right="0"/>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序号</w:t>
            </w:r>
          </w:p>
        </w:tc>
        <w:tc>
          <w:tcPr>
            <w:tcW w:w="899"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类别</w:t>
            </w:r>
          </w:p>
        </w:tc>
        <w:tc>
          <w:tcPr>
            <w:tcW w:w="2705" w:type="dxa"/>
            <w:gridSpan w:val="3"/>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检验项目</w:t>
            </w:r>
          </w:p>
        </w:tc>
        <w:tc>
          <w:tcPr>
            <w:tcW w:w="2763"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采用标准</w:t>
            </w:r>
          </w:p>
        </w:tc>
        <w:tc>
          <w:tcPr>
            <w:tcW w:w="426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检测频率</w:t>
            </w:r>
          </w:p>
        </w:tc>
        <w:tc>
          <w:tcPr>
            <w:tcW w:w="2703"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b/>
                <w:kern w:val="0"/>
                <w:sz w:val="21"/>
                <w:szCs w:val="21"/>
              </w:rPr>
            </w:pPr>
            <w:r>
              <w:rPr>
                <w:rFonts w:hint="eastAsia" w:ascii="Times New Roman" w:hAnsi="Times New Roman" w:eastAsia="楷体" w:cs="Times New Roman"/>
                <w:b/>
                <w:sz w:val="21"/>
                <w:szCs w:val="21"/>
              </w:rPr>
              <w:t>取样方法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829"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3</w:t>
            </w:r>
          </w:p>
        </w:tc>
        <w:tc>
          <w:tcPr>
            <w:tcW w:w="899"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基坑支护</w:t>
            </w:r>
          </w:p>
        </w:tc>
        <w:tc>
          <w:tcPr>
            <w:tcW w:w="1263"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土钉墙</w:t>
            </w:r>
          </w:p>
        </w:tc>
        <w:tc>
          <w:tcPr>
            <w:tcW w:w="144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土钉抗拔力</w:t>
            </w:r>
          </w:p>
        </w:tc>
        <w:tc>
          <w:tcPr>
            <w:tcW w:w="2763"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《建筑基坑支护技术规程》JGJ 120</w:t>
            </w:r>
          </w:p>
        </w:tc>
        <w:tc>
          <w:tcPr>
            <w:tcW w:w="4264"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土钉采用抗拉试验检测承载力，同一条件下，试验数量不宜少于土钉总数的1%，且不应少于3根；</w:t>
            </w:r>
          </w:p>
        </w:tc>
        <w:tc>
          <w:tcPr>
            <w:tcW w:w="2703"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现场随机取样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29" w:type="dxa"/>
            <w:vMerge w:val="continue"/>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99" w:type="dxa"/>
            <w:vMerge w:val="continue"/>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263" w:type="dxa"/>
            <w:gridSpan w:val="2"/>
            <w:vMerge w:val="restart"/>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水泥土墙</w:t>
            </w:r>
          </w:p>
        </w:tc>
        <w:tc>
          <w:tcPr>
            <w:tcW w:w="1442" w:type="dxa"/>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墙身完整性</w:t>
            </w:r>
          </w:p>
        </w:tc>
        <w:tc>
          <w:tcPr>
            <w:tcW w:w="2763"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0"/>
                <w:sz w:val="21"/>
                <w:szCs w:val="21"/>
              </w:rPr>
            </w:pPr>
          </w:p>
        </w:tc>
        <w:tc>
          <w:tcPr>
            <w:tcW w:w="4264"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水泥土墙应在设计开挖龄期采用钻芯法检测墙身完整性，钻芯数量不宜少于总桩数的2%，且不得少于5根；并应根据设计要求取样进行单轴抗压强度试验。</w:t>
            </w:r>
          </w:p>
        </w:tc>
        <w:tc>
          <w:tcPr>
            <w:tcW w:w="2703" w:type="dxa"/>
            <w:tcBorders>
              <w:bottom w:val="single" w:color="auto" w:sz="4" w:space="0"/>
            </w:tcBorders>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现场随机取样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29" w:type="dxa"/>
            <w:vMerge w:val="continue"/>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99" w:type="dxa"/>
            <w:vMerge w:val="continue"/>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3" w:type="dxa"/>
            <w:gridSpan w:val="2"/>
            <w:vMerge w:val="continue"/>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442" w:type="dxa"/>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墙体强度</w:t>
            </w:r>
          </w:p>
        </w:tc>
        <w:tc>
          <w:tcPr>
            <w:tcW w:w="2763"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4264"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spacing w:val="-20"/>
                <w:kern w:val="0"/>
                <w:sz w:val="21"/>
                <w:szCs w:val="21"/>
              </w:rPr>
            </w:pPr>
          </w:p>
        </w:tc>
        <w:tc>
          <w:tcPr>
            <w:tcW w:w="2703" w:type="dxa"/>
            <w:tcBorders>
              <w:bottom w:val="single" w:color="auto" w:sz="4" w:space="0"/>
            </w:tcBorders>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spacing w:val="-20"/>
                <w:kern w:val="0"/>
                <w:sz w:val="21"/>
                <w:szCs w:val="21"/>
              </w:rPr>
            </w:pPr>
            <w:r>
              <w:rPr>
                <w:rFonts w:hint="eastAsia" w:ascii="Times New Roman" w:hAnsi="Times New Roman" w:eastAsia="宋体" w:cs="Times New Roman"/>
                <w:spacing w:val="-20"/>
                <w:kern w:val="0"/>
                <w:sz w:val="21"/>
                <w:szCs w:val="21"/>
              </w:rPr>
              <w:t>按设计要求取样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2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9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263"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锚杆、锚索</w:t>
            </w:r>
          </w:p>
        </w:tc>
        <w:tc>
          <w:tcPr>
            <w:tcW w:w="144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锁定力</w:t>
            </w:r>
          </w:p>
        </w:tc>
        <w:tc>
          <w:tcPr>
            <w:tcW w:w="2763"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p>
        </w:tc>
        <w:tc>
          <w:tcPr>
            <w:tcW w:w="4264"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基本试验和蠕变试验锚杆数量不应少于3根，且试验锚杆材料尺寸及施工工艺应与工程锚杆相同；验收试验锚杆的数量应取锚杆总数的5%，且不得少于3根。</w:t>
            </w:r>
          </w:p>
        </w:tc>
        <w:tc>
          <w:tcPr>
            <w:tcW w:w="2703"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现场随机取样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29"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4</w:t>
            </w:r>
          </w:p>
        </w:tc>
        <w:tc>
          <w:tcPr>
            <w:tcW w:w="899"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结构工程</w:t>
            </w:r>
          </w:p>
        </w:tc>
        <w:tc>
          <w:tcPr>
            <w:tcW w:w="361"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钢筋连接</w:t>
            </w:r>
          </w:p>
        </w:tc>
        <w:tc>
          <w:tcPr>
            <w:tcW w:w="902" w:type="dxa"/>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机械</w:t>
            </w:r>
          </w:p>
          <w:p>
            <w:pPr>
              <w:keepNext w:val="0"/>
              <w:keepLines w:val="0"/>
              <w:widowControl/>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 xml:space="preserve">连接 </w:t>
            </w:r>
          </w:p>
          <w:p>
            <w:pPr>
              <w:keepNext w:val="0"/>
              <w:keepLines w:val="0"/>
              <w:widowControl/>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工艺</w:t>
            </w:r>
          </w:p>
          <w:p>
            <w:pPr>
              <w:keepNext w:val="0"/>
              <w:keepLines w:val="0"/>
              <w:widowControl/>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检验</w:t>
            </w:r>
          </w:p>
        </w:tc>
        <w:tc>
          <w:tcPr>
            <w:tcW w:w="1442"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抗拉强度</w:t>
            </w:r>
          </w:p>
        </w:tc>
        <w:tc>
          <w:tcPr>
            <w:tcW w:w="2763"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《钢筋机械连接通用技术规范》JGJ 107</w:t>
            </w:r>
          </w:p>
        </w:tc>
        <w:tc>
          <w:tcPr>
            <w:tcW w:w="4264"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以接头的材料、型式、等级、规格、施工条件的500个接头作为一批</w:t>
            </w:r>
          </w:p>
        </w:tc>
        <w:tc>
          <w:tcPr>
            <w:tcW w:w="2703"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cs="Times New Roman"/>
                <w:sz w:val="21"/>
                <w:szCs w:val="21"/>
              </w:rPr>
            </w:pPr>
            <w:r>
              <w:rPr>
                <w:rFonts w:hint="eastAsia" w:ascii="Times New Roman" w:hAnsi="Times New Roman" w:eastAsia="宋体" w:cs="Times New Roman"/>
                <w:sz w:val="21"/>
                <w:szCs w:val="21"/>
              </w:rPr>
              <w:t>在工程结构中随机截取取3个接头试件。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82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9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36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902" w:type="dxa"/>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机械</w:t>
            </w:r>
          </w:p>
          <w:p>
            <w:pPr>
              <w:keepNext w:val="0"/>
              <w:keepLines w:val="0"/>
              <w:widowControl/>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连接</w:t>
            </w:r>
          </w:p>
          <w:p>
            <w:pPr>
              <w:keepNext w:val="0"/>
              <w:keepLines w:val="0"/>
              <w:widowControl/>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现场</w:t>
            </w:r>
          </w:p>
          <w:p>
            <w:pPr>
              <w:keepNext w:val="0"/>
              <w:keepLines w:val="0"/>
              <w:widowControl/>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检验</w:t>
            </w:r>
          </w:p>
        </w:tc>
        <w:tc>
          <w:tcPr>
            <w:tcW w:w="144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2763"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4264"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703"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2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9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361"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902" w:type="dxa"/>
            <w:vMerge w:val="restart"/>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钢筋</w:t>
            </w:r>
          </w:p>
          <w:p>
            <w:pPr>
              <w:keepNext w:val="0"/>
              <w:keepLines w:val="0"/>
              <w:widowControl/>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焊接</w:t>
            </w:r>
          </w:p>
          <w:p>
            <w:pPr>
              <w:keepNext w:val="0"/>
              <w:keepLines w:val="0"/>
              <w:widowControl/>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工艺</w:t>
            </w:r>
          </w:p>
          <w:p>
            <w:pPr>
              <w:keepNext w:val="0"/>
              <w:keepLines w:val="0"/>
              <w:widowControl/>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检验</w:t>
            </w:r>
          </w:p>
        </w:tc>
        <w:tc>
          <w:tcPr>
            <w:tcW w:w="144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抗拉强度</w:t>
            </w:r>
          </w:p>
        </w:tc>
        <w:tc>
          <w:tcPr>
            <w:tcW w:w="2763" w:type="dxa"/>
            <w:vMerge w:val="restart"/>
            <w:noWrap/>
            <w:vAlign w:val="center"/>
          </w:tcPr>
          <w:p>
            <w:pPr>
              <w:keepNext w:val="0"/>
              <w:keepLines w:val="0"/>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《钢筋焊接及验收规程》JGJ 18</w:t>
            </w:r>
          </w:p>
        </w:tc>
        <w:tc>
          <w:tcPr>
            <w:tcW w:w="4264"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以300个同接头型式，同钢筋级别的接头作为一批</w:t>
            </w:r>
          </w:p>
        </w:tc>
        <w:tc>
          <w:tcPr>
            <w:tcW w:w="2703"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cs="Times New Roman"/>
                <w:sz w:val="21"/>
                <w:szCs w:val="21"/>
              </w:rPr>
            </w:pPr>
            <w:r>
              <w:rPr>
                <w:rFonts w:hint="eastAsia" w:ascii="Times New Roman" w:hAnsi="Times New Roman" w:eastAsia="宋体" w:cs="Times New Roman"/>
                <w:sz w:val="21"/>
                <w:szCs w:val="21"/>
              </w:rPr>
              <w:t>从不同部位随机取样，闪光对焊取6根，搭接焊取3根。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9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36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902" w:type="dxa"/>
            <w:vMerge w:val="continue"/>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p>
        </w:tc>
        <w:tc>
          <w:tcPr>
            <w:tcW w:w="1442"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弯曲</w:t>
            </w:r>
          </w:p>
        </w:tc>
        <w:tc>
          <w:tcPr>
            <w:tcW w:w="2763" w:type="dxa"/>
            <w:vMerge w:val="continue"/>
            <w:noWrap/>
            <w:vAlign w:val="top"/>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p>
        </w:tc>
        <w:tc>
          <w:tcPr>
            <w:tcW w:w="4264" w:type="dxa"/>
            <w:vMerge w:val="continue"/>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p>
        </w:tc>
        <w:tc>
          <w:tcPr>
            <w:tcW w:w="2703" w:type="dxa"/>
            <w:vMerge w:val="continue"/>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p>
        </w:tc>
      </w:tr>
    </w:tbl>
    <w:p>
      <w:pPr>
        <w:rPr>
          <w:rFonts w:eastAsia="宋体"/>
        </w:rPr>
      </w:pPr>
    </w:p>
    <w:p>
      <w:pPr>
        <w:rPr>
          <w:rFonts w:eastAsia="宋体"/>
        </w:rPr>
      </w:pPr>
    </w:p>
    <w:p>
      <w:pPr>
        <w:jc w:val="center"/>
        <w:rPr>
          <w:rFonts w:eastAsia="黑体"/>
          <w:sz w:val="36"/>
          <w:szCs w:val="36"/>
        </w:rPr>
      </w:pPr>
      <w:r>
        <w:rPr>
          <w:rFonts w:eastAsia="黑体"/>
          <w:sz w:val="36"/>
          <w:szCs w:val="36"/>
        </w:rPr>
        <w:br w:type="page"/>
      </w:r>
      <w:r>
        <w:rPr>
          <w:rFonts w:eastAsia="黑体"/>
          <w:sz w:val="36"/>
          <w:szCs w:val="36"/>
        </w:rPr>
        <w:t>建筑工程试验检测项目及频率汇总表</w:t>
      </w:r>
    </w:p>
    <w:tbl>
      <w:tblPr>
        <w:tblStyle w:val="57"/>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40"/>
        <w:gridCol w:w="722"/>
        <w:gridCol w:w="1884"/>
        <w:gridCol w:w="2268"/>
        <w:gridCol w:w="3402"/>
        <w:gridCol w:w="2168"/>
        <w:gridCol w:w="2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8" w:type="dxa"/>
            <w:noWrap/>
            <w:vAlign w:val="center"/>
          </w:tcPr>
          <w:p>
            <w:pPr>
              <w:keepNext w:val="0"/>
              <w:keepLines w:val="0"/>
              <w:suppressLineNumbers w:val="0"/>
              <w:spacing w:before="0" w:beforeAutospacing="0" w:after="0" w:afterAutospacing="0"/>
              <w:ind w:left="0" w:right="0"/>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序号</w:t>
            </w:r>
          </w:p>
        </w:tc>
        <w:tc>
          <w:tcPr>
            <w:tcW w:w="5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类别</w:t>
            </w:r>
          </w:p>
        </w:tc>
        <w:tc>
          <w:tcPr>
            <w:tcW w:w="4874" w:type="dxa"/>
            <w:gridSpan w:val="3"/>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检验项目</w:t>
            </w:r>
          </w:p>
        </w:tc>
        <w:tc>
          <w:tcPr>
            <w:tcW w:w="3402"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采用标准</w:t>
            </w:r>
          </w:p>
        </w:tc>
        <w:tc>
          <w:tcPr>
            <w:tcW w:w="2168"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检测频率</w:t>
            </w:r>
          </w:p>
        </w:tc>
        <w:tc>
          <w:tcPr>
            <w:tcW w:w="2793"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取样方法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648"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4</w:t>
            </w:r>
          </w:p>
        </w:tc>
        <w:tc>
          <w:tcPr>
            <w:tcW w:w="540"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结构</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工程</w:t>
            </w:r>
          </w:p>
        </w:tc>
        <w:tc>
          <w:tcPr>
            <w:tcW w:w="722"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钢筋连接</w:t>
            </w:r>
          </w:p>
        </w:tc>
        <w:tc>
          <w:tcPr>
            <w:tcW w:w="1884" w:type="dxa"/>
            <w:vMerge w:val="restart"/>
            <w:noWrap/>
            <w:vAlign w:val="center"/>
          </w:tcPr>
          <w:p>
            <w:pPr>
              <w:keepNext w:val="0"/>
              <w:keepLines w:val="0"/>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闪光对焊</w:t>
            </w:r>
          </w:p>
        </w:tc>
        <w:tc>
          <w:tcPr>
            <w:tcW w:w="2268"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抗拉强度</w:t>
            </w:r>
          </w:p>
        </w:tc>
        <w:tc>
          <w:tcPr>
            <w:tcW w:w="3402" w:type="dxa"/>
            <w:vMerge w:val="restart"/>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《钢筋焊接及验收规程》JGJ 18</w:t>
            </w:r>
          </w:p>
        </w:tc>
        <w:tc>
          <w:tcPr>
            <w:tcW w:w="2168"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以300个同接头型式，同钢筋级别的接头作为一批</w:t>
            </w:r>
          </w:p>
        </w:tc>
        <w:tc>
          <w:tcPr>
            <w:tcW w:w="2793"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cs="Times New Roman"/>
                <w:sz w:val="21"/>
                <w:szCs w:val="21"/>
              </w:rPr>
            </w:pPr>
            <w:r>
              <w:rPr>
                <w:rFonts w:hint="eastAsia" w:ascii="Times New Roman" w:hAnsi="Times New Roman" w:eastAsia="宋体" w:cs="Times New Roman"/>
                <w:sz w:val="21"/>
                <w:szCs w:val="21"/>
              </w:rPr>
              <w:t>从不同部位随机取样，闪光对焊取6根，其它取3根。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64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884" w:type="dxa"/>
            <w:vMerge w:val="continue"/>
            <w:noWrap/>
            <w:vAlign w:val="center"/>
          </w:tcPr>
          <w:p>
            <w:pPr>
              <w:keepNext w:val="0"/>
              <w:keepLines w:val="0"/>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p>
        </w:tc>
        <w:tc>
          <w:tcPr>
            <w:tcW w:w="2268"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弯曲</w:t>
            </w:r>
          </w:p>
        </w:tc>
        <w:tc>
          <w:tcPr>
            <w:tcW w:w="3402" w:type="dxa"/>
            <w:vMerge w:val="continue"/>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cs="Times New Roman"/>
                <w:kern w:val="0"/>
                <w:sz w:val="21"/>
                <w:szCs w:val="21"/>
              </w:rPr>
            </w:pPr>
          </w:p>
        </w:tc>
        <w:tc>
          <w:tcPr>
            <w:tcW w:w="2168" w:type="dxa"/>
            <w:vMerge w:val="continue"/>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p>
        </w:tc>
        <w:tc>
          <w:tcPr>
            <w:tcW w:w="2793" w:type="dxa"/>
            <w:vMerge w:val="continue"/>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64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884" w:type="dxa"/>
            <w:vMerge w:val="restart"/>
            <w:noWrap/>
            <w:vAlign w:val="center"/>
          </w:tcPr>
          <w:p>
            <w:pPr>
              <w:keepNext w:val="0"/>
              <w:keepLines w:val="0"/>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气压焊</w:t>
            </w:r>
          </w:p>
        </w:tc>
        <w:tc>
          <w:tcPr>
            <w:tcW w:w="2268" w:type="dxa"/>
            <w:noWrap/>
            <w:vAlign w:val="center"/>
          </w:tcPr>
          <w:p>
            <w:pPr>
              <w:keepNext w:val="0"/>
              <w:keepLines w:val="0"/>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抗拉强度</w:t>
            </w:r>
          </w:p>
        </w:tc>
        <w:tc>
          <w:tcPr>
            <w:tcW w:w="3402" w:type="dxa"/>
            <w:vMerge w:val="continue"/>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cs="Times New Roman"/>
                <w:kern w:val="0"/>
                <w:sz w:val="21"/>
                <w:szCs w:val="21"/>
              </w:rPr>
            </w:pPr>
          </w:p>
        </w:tc>
        <w:tc>
          <w:tcPr>
            <w:tcW w:w="2168" w:type="dxa"/>
            <w:vMerge w:val="continue"/>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p>
        </w:tc>
        <w:tc>
          <w:tcPr>
            <w:tcW w:w="2793" w:type="dxa"/>
            <w:vMerge w:val="continue"/>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64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884" w:type="dxa"/>
            <w:vMerge w:val="continue"/>
            <w:noWrap/>
            <w:vAlign w:val="center"/>
          </w:tcPr>
          <w:p>
            <w:pPr>
              <w:keepNext w:val="0"/>
              <w:keepLines w:val="0"/>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p>
        </w:tc>
        <w:tc>
          <w:tcPr>
            <w:tcW w:w="2268" w:type="dxa"/>
            <w:noWrap/>
            <w:vAlign w:val="center"/>
          </w:tcPr>
          <w:p>
            <w:pPr>
              <w:keepNext w:val="0"/>
              <w:keepLines w:val="0"/>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弯曲</w:t>
            </w:r>
          </w:p>
        </w:tc>
        <w:tc>
          <w:tcPr>
            <w:tcW w:w="3402" w:type="dxa"/>
            <w:vMerge w:val="continue"/>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cs="Times New Roman"/>
                <w:kern w:val="0"/>
                <w:sz w:val="21"/>
                <w:szCs w:val="21"/>
              </w:rPr>
            </w:pPr>
          </w:p>
        </w:tc>
        <w:tc>
          <w:tcPr>
            <w:tcW w:w="2168" w:type="dxa"/>
            <w:vMerge w:val="continue"/>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p>
        </w:tc>
        <w:tc>
          <w:tcPr>
            <w:tcW w:w="2793" w:type="dxa"/>
            <w:vMerge w:val="continue"/>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4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884" w:type="dxa"/>
            <w:noWrap/>
            <w:vAlign w:val="center"/>
          </w:tcPr>
          <w:p>
            <w:pPr>
              <w:keepNext w:val="0"/>
              <w:keepLines w:val="0"/>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电弧焊、电渣压力焊、预埋件钢筋T形接头</w:t>
            </w:r>
          </w:p>
        </w:tc>
        <w:tc>
          <w:tcPr>
            <w:tcW w:w="2268" w:type="dxa"/>
            <w:noWrap/>
            <w:vAlign w:val="center"/>
          </w:tcPr>
          <w:p>
            <w:pPr>
              <w:keepNext w:val="0"/>
              <w:keepLines w:val="0"/>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抗拉强度</w:t>
            </w:r>
          </w:p>
        </w:tc>
        <w:tc>
          <w:tcPr>
            <w:tcW w:w="3402" w:type="dxa"/>
            <w:vMerge w:val="continue"/>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cs="Times New Roman"/>
                <w:kern w:val="0"/>
                <w:sz w:val="21"/>
                <w:szCs w:val="21"/>
              </w:rPr>
            </w:pPr>
          </w:p>
        </w:tc>
        <w:tc>
          <w:tcPr>
            <w:tcW w:w="2168" w:type="dxa"/>
            <w:vMerge w:val="continue"/>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p>
        </w:tc>
        <w:tc>
          <w:tcPr>
            <w:tcW w:w="2793" w:type="dxa"/>
            <w:vMerge w:val="continue"/>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4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884" w:type="dxa"/>
            <w:vMerge w:val="restart"/>
            <w:noWrap/>
            <w:vAlign w:val="center"/>
          </w:tcPr>
          <w:p>
            <w:pPr>
              <w:keepNext w:val="0"/>
              <w:keepLines w:val="0"/>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网片焊接</w:t>
            </w:r>
          </w:p>
        </w:tc>
        <w:tc>
          <w:tcPr>
            <w:tcW w:w="2268" w:type="dxa"/>
            <w:noWrap/>
            <w:vAlign w:val="center"/>
          </w:tcPr>
          <w:p>
            <w:pPr>
              <w:keepNext w:val="0"/>
              <w:keepLines w:val="0"/>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抗剪力</w:t>
            </w:r>
          </w:p>
        </w:tc>
        <w:tc>
          <w:tcPr>
            <w:tcW w:w="3402" w:type="dxa"/>
            <w:vMerge w:val="continue"/>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cs="Times New Roman"/>
                <w:kern w:val="0"/>
                <w:sz w:val="21"/>
                <w:szCs w:val="21"/>
              </w:rPr>
            </w:pPr>
          </w:p>
        </w:tc>
        <w:tc>
          <w:tcPr>
            <w:tcW w:w="2168" w:type="dxa"/>
            <w:vMerge w:val="continue"/>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p>
        </w:tc>
        <w:tc>
          <w:tcPr>
            <w:tcW w:w="2793" w:type="dxa"/>
            <w:vMerge w:val="continue"/>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64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884" w:type="dxa"/>
            <w:vMerge w:val="continue"/>
            <w:noWrap/>
            <w:vAlign w:val="center"/>
          </w:tcPr>
          <w:p>
            <w:pPr>
              <w:keepNext w:val="0"/>
              <w:keepLines w:val="0"/>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p>
        </w:tc>
        <w:tc>
          <w:tcPr>
            <w:tcW w:w="2268" w:type="dxa"/>
            <w:noWrap/>
            <w:vAlign w:val="center"/>
          </w:tcPr>
          <w:p>
            <w:pPr>
              <w:keepNext w:val="0"/>
              <w:keepLines w:val="0"/>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抗拉强度</w:t>
            </w:r>
          </w:p>
        </w:tc>
        <w:tc>
          <w:tcPr>
            <w:tcW w:w="3402" w:type="dxa"/>
            <w:vMerge w:val="continue"/>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cs="Times New Roman"/>
                <w:kern w:val="0"/>
                <w:sz w:val="21"/>
                <w:szCs w:val="21"/>
              </w:rPr>
            </w:pPr>
          </w:p>
        </w:tc>
        <w:tc>
          <w:tcPr>
            <w:tcW w:w="2168" w:type="dxa"/>
            <w:vMerge w:val="continue"/>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p>
        </w:tc>
        <w:tc>
          <w:tcPr>
            <w:tcW w:w="2793" w:type="dxa"/>
            <w:vMerge w:val="continue"/>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64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884" w:type="dxa"/>
            <w:vMerge w:val="continue"/>
            <w:noWrap/>
            <w:vAlign w:val="center"/>
          </w:tcPr>
          <w:p>
            <w:pPr>
              <w:keepNext w:val="0"/>
              <w:keepLines w:val="0"/>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p>
        </w:tc>
        <w:tc>
          <w:tcPr>
            <w:tcW w:w="2268" w:type="dxa"/>
            <w:noWrap/>
            <w:vAlign w:val="center"/>
          </w:tcPr>
          <w:p>
            <w:pPr>
              <w:keepNext w:val="0"/>
              <w:keepLines w:val="0"/>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抗剪力</w:t>
            </w:r>
          </w:p>
        </w:tc>
        <w:tc>
          <w:tcPr>
            <w:tcW w:w="3402" w:type="dxa"/>
            <w:vMerge w:val="continue"/>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cs="Times New Roman"/>
                <w:kern w:val="0"/>
                <w:sz w:val="21"/>
                <w:szCs w:val="21"/>
              </w:rPr>
            </w:pPr>
          </w:p>
        </w:tc>
        <w:tc>
          <w:tcPr>
            <w:tcW w:w="2168" w:type="dxa"/>
            <w:vMerge w:val="continue"/>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p>
        </w:tc>
        <w:tc>
          <w:tcPr>
            <w:tcW w:w="2793" w:type="dxa"/>
            <w:vMerge w:val="continue"/>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64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722"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混凝土</w:t>
            </w:r>
          </w:p>
        </w:tc>
        <w:tc>
          <w:tcPr>
            <w:tcW w:w="1884" w:type="dxa"/>
            <w:vMerge w:val="restart"/>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混凝土配合比设计</w:t>
            </w:r>
          </w:p>
        </w:tc>
        <w:tc>
          <w:tcPr>
            <w:tcW w:w="2268" w:type="dxa"/>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工作性</w:t>
            </w:r>
          </w:p>
        </w:tc>
        <w:tc>
          <w:tcPr>
            <w:tcW w:w="3402" w:type="dxa"/>
            <w:vMerge w:val="restart"/>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《普通混凝土配合比设计规程》JGJ 55</w:t>
            </w:r>
          </w:p>
        </w:tc>
        <w:tc>
          <w:tcPr>
            <w:tcW w:w="4961" w:type="dxa"/>
            <w:gridSpan w:val="2"/>
            <w:vMerge w:val="restart"/>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cs="Times New Roman"/>
                <w:kern w:val="0"/>
                <w:sz w:val="21"/>
                <w:szCs w:val="21"/>
              </w:rPr>
            </w:pPr>
            <w:r>
              <w:rPr>
                <w:rFonts w:hint="eastAsia" w:ascii="Times New Roman" w:hAnsi="Times New Roman" w:eastAsia="宋体" w:cs="Times New Roman"/>
                <w:sz w:val="21"/>
                <w:szCs w:val="21"/>
              </w:rPr>
              <w:t>每种水泥砼强度等级至少做三个水灰比，每个水灰比至少应拌制一组相同的试样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64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884" w:type="dxa"/>
            <w:vMerge w:val="continue"/>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p>
        </w:tc>
        <w:tc>
          <w:tcPr>
            <w:tcW w:w="2268" w:type="dxa"/>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强度等级</w:t>
            </w:r>
          </w:p>
        </w:tc>
        <w:tc>
          <w:tcPr>
            <w:tcW w:w="3402" w:type="dxa"/>
            <w:vMerge w:val="continue"/>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cs="Times New Roman"/>
                <w:kern w:val="0"/>
                <w:sz w:val="21"/>
                <w:szCs w:val="21"/>
              </w:rPr>
            </w:pPr>
          </w:p>
        </w:tc>
        <w:tc>
          <w:tcPr>
            <w:tcW w:w="4961" w:type="dxa"/>
            <w:gridSpan w:val="2"/>
            <w:vMerge w:val="continue"/>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64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2" w:type="dxa"/>
            <w:vMerge w:val="continue"/>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884" w:type="dxa"/>
            <w:vMerge w:val="restart"/>
            <w:tcBorders>
              <w:bottom w:val="single" w:color="auto" w:sz="4" w:space="0"/>
            </w:tcBorders>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混凝土性能</w:t>
            </w:r>
          </w:p>
        </w:tc>
        <w:tc>
          <w:tcPr>
            <w:tcW w:w="2268" w:type="dxa"/>
            <w:tcBorders>
              <w:bottom w:val="single" w:color="auto" w:sz="4" w:space="0"/>
            </w:tcBorders>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标准养护</w:t>
            </w:r>
          </w:p>
          <w:p>
            <w:pPr>
              <w:keepNext w:val="0"/>
              <w:keepLines w:val="0"/>
              <w:widowControl/>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试件强度</w:t>
            </w:r>
          </w:p>
        </w:tc>
        <w:tc>
          <w:tcPr>
            <w:tcW w:w="3402" w:type="dxa"/>
            <w:vMerge w:val="restart"/>
            <w:noWrap/>
            <w:vAlign w:val="center"/>
          </w:tcPr>
          <w:p>
            <w:pPr>
              <w:keepNext w:val="0"/>
              <w:keepLines w:val="0"/>
              <w:widowControl/>
              <w:suppressLineNumbers w:val="0"/>
              <w:spacing w:before="0" w:beforeAutospacing="0" w:after="0" w:afterAutospacing="0" w:line="3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《混凝土结构工程施工质量验收规范》GB 50204</w:t>
            </w:r>
          </w:p>
          <w:p>
            <w:pPr>
              <w:keepNext w:val="0"/>
              <w:keepLines w:val="0"/>
              <w:widowControl/>
              <w:suppressLineNumbers w:val="0"/>
              <w:spacing w:before="0" w:beforeAutospacing="0" w:after="0" w:afterAutospacing="0" w:line="3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《混凝土外加剂应用技术规范》GB 50119</w:t>
            </w:r>
          </w:p>
          <w:p>
            <w:pPr>
              <w:keepNext w:val="0"/>
              <w:keepLines w:val="0"/>
              <w:widowControl/>
              <w:suppressLineNumbers w:val="0"/>
              <w:spacing w:before="0" w:beforeAutospacing="0" w:after="0" w:afterAutospacing="0" w:line="3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《建筑工程冬季施工规程》JGJ 104</w:t>
            </w:r>
          </w:p>
        </w:tc>
        <w:tc>
          <w:tcPr>
            <w:tcW w:w="4961" w:type="dxa"/>
            <w:gridSpan w:val="2"/>
            <w:vMerge w:val="restart"/>
            <w:noWrap/>
            <w:vAlign w:val="center"/>
          </w:tcPr>
          <w:p>
            <w:pPr>
              <w:keepNext w:val="0"/>
              <w:keepLines w:val="0"/>
              <w:suppressLineNumbers w:val="0"/>
              <w:spacing w:before="0" w:beforeAutospacing="0" w:after="0" w:afterAutospacing="0" w:line="260" w:lineRule="exact"/>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每拌制100盘且不超过100m</w:t>
            </w:r>
            <w:r>
              <w:rPr>
                <w:rFonts w:hint="eastAsia" w:ascii="Times New Roman" w:hAnsi="Times New Roman" w:eastAsia="宋体" w:cs="Times New Roman"/>
                <w:kern w:val="0"/>
                <w:sz w:val="21"/>
                <w:szCs w:val="21"/>
                <w:vertAlign w:val="superscript"/>
              </w:rPr>
              <w:t>3</w:t>
            </w:r>
            <w:r>
              <w:rPr>
                <w:rFonts w:hint="eastAsia" w:ascii="Times New Roman" w:hAnsi="Times New Roman" w:eastAsia="宋体" w:cs="Times New Roman"/>
                <w:kern w:val="0"/>
                <w:sz w:val="21"/>
                <w:szCs w:val="21"/>
              </w:rPr>
              <w:t>的同配合比的混凝土，取样不得少于1次；每工作班拌制的同一配合比的混凝土不足100盘时，取样不得少于1次；当一次连续浇筑超过1000m</w:t>
            </w:r>
            <w:r>
              <w:rPr>
                <w:rFonts w:hint="eastAsia" w:ascii="Times New Roman" w:hAnsi="Times New Roman" w:eastAsia="宋体" w:cs="Times New Roman"/>
                <w:kern w:val="0"/>
                <w:sz w:val="21"/>
                <w:szCs w:val="21"/>
                <w:vertAlign w:val="superscript"/>
              </w:rPr>
              <w:t>3</w:t>
            </w:r>
            <w:r>
              <w:rPr>
                <w:rFonts w:hint="eastAsia" w:ascii="Times New Roman" w:hAnsi="Times New Roman" w:eastAsia="宋体" w:cs="Times New Roman"/>
                <w:kern w:val="0"/>
                <w:sz w:val="21"/>
                <w:szCs w:val="21"/>
              </w:rPr>
              <w:t>时，同一配合比的混凝土每200m</w:t>
            </w:r>
            <w:r>
              <w:rPr>
                <w:rFonts w:hint="eastAsia" w:ascii="Times New Roman" w:hAnsi="Times New Roman" w:eastAsia="宋体" w:cs="Times New Roman"/>
                <w:kern w:val="0"/>
                <w:sz w:val="21"/>
                <w:szCs w:val="21"/>
                <w:vertAlign w:val="superscript"/>
              </w:rPr>
              <w:t>3</w:t>
            </w:r>
            <w:r>
              <w:rPr>
                <w:rFonts w:hint="eastAsia" w:ascii="Times New Roman" w:hAnsi="Times New Roman" w:eastAsia="宋体" w:cs="Times New Roman"/>
                <w:kern w:val="0"/>
                <w:sz w:val="21"/>
                <w:szCs w:val="21"/>
              </w:rPr>
              <w:t>取样不得少于1次；每一楼层、同一配合比的混凝土，取样不得少于1次；每次取样应至少留置一组标准养护试件，同条件养护试件的留置组数应根据实际需要确定。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64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884" w:type="dxa"/>
            <w:vMerge w:val="continue"/>
            <w:noWrap/>
            <w:vAlign w:val="center"/>
          </w:tcPr>
          <w:p>
            <w:pPr>
              <w:keepNext w:val="0"/>
              <w:keepLines w:val="0"/>
              <w:widowControl/>
              <w:suppressLineNumbers w:val="0"/>
              <w:spacing w:before="0" w:beforeAutospacing="0" w:after="0" w:afterAutospacing="0" w:line="280" w:lineRule="exact"/>
              <w:ind w:left="0" w:right="0"/>
              <w:jc w:val="center"/>
              <w:rPr>
                <w:rFonts w:hint="eastAsia" w:ascii="Times New Roman" w:hAnsi="Times New Roman" w:eastAsia="宋体" w:cs="Times New Roman"/>
                <w:kern w:val="0"/>
                <w:sz w:val="21"/>
                <w:szCs w:val="21"/>
              </w:rPr>
            </w:pPr>
          </w:p>
        </w:tc>
        <w:tc>
          <w:tcPr>
            <w:tcW w:w="2268" w:type="dxa"/>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同条件试件强度（受冻临界、拆模、张拉、放张和临时负荷等）</w:t>
            </w:r>
          </w:p>
        </w:tc>
        <w:tc>
          <w:tcPr>
            <w:tcW w:w="3402" w:type="dxa"/>
            <w:vMerge w:val="continue"/>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cs="Times New Roman"/>
                <w:kern w:val="0"/>
                <w:sz w:val="21"/>
                <w:szCs w:val="21"/>
              </w:rPr>
            </w:pPr>
          </w:p>
        </w:tc>
        <w:tc>
          <w:tcPr>
            <w:tcW w:w="4961" w:type="dxa"/>
            <w:gridSpan w:val="2"/>
            <w:vMerge w:val="continue"/>
            <w:noWrap/>
            <w:vAlign w:val="center"/>
          </w:tcPr>
          <w:p>
            <w:pPr>
              <w:keepNext w:val="0"/>
              <w:keepLines w:val="0"/>
              <w:suppressLineNumbers w:val="0"/>
              <w:spacing w:before="0" w:beforeAutospacing="0" w:after="0" w:afterAutospacing="0" w:line="260" w:lineRule="exact"/>
              <w:ind w:left="0" w:right="0"/>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64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8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268" w:type="dxa"/>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同条件养护28d转标准养护28d试件强度</w:t>
            </w:r>
          </w:p>
        </w:tc>
        <w:tc>
          <w:tcPr>
            <w:tcW w:w="3402" w:type="dxa"/>
            <w:vMerge w:val="continue"/>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cs="Times New Roman"/>
                <w:kern w:val="0"/>
                <w:sz w:val="21"/>
                <w:szCs w:val="21"/>
              </w:rPr>
            </w:pPr>
          </w:p>
        </w:tc>
        <w:tc>
          <w:tcPr>
            <w:tcW w:w="4961" w:type="dxa"/>
            <w:gridSpan w:val="2"/>
            <w:vMerge w:val="continue"/>
            <w:noWrap/>
            <w:vAlign w:val="center"/>
          </w:tcPr>
          <w:p>
            <w:pPr>
              <w:keepNext w:val="0"/>
              <w:keepLines w:val="0"/>
              <w:suppressLineNumbers w:val="0"/>
              <w:spacing w:before="0" w:beforeAutospacing="0" w:after="0" w:afterAutospacing="0" w:line="260" w:lineRule="exact"/>
              <w:ind w:left="0" w:right="0"/>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64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8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268" w:type="dxa"/>
            <w:noWrap/>
            <w:vAlign w:val="center"/>
          </w:tcPr>
          <w:p>
            <w:pPr>
              <w:keepNext w:val="0"/>
              <w:keepLines w:val="0"/>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抗渗性能</w:t>
            </w:r>
          </w:p>
        </w:tc>
        <w:tc>
          <w:tcPr>
            <w:tcW w:w="3402" w:type="dxa"/>
            <w:noWrap/>
            <w:vAlign w:val="center"/>
          </w:tcPr>
          <w:p>
            <w:pPr>
              <w:keepNext w:val="0"/>
              <w:keepLines w:val="0"/>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《地下防水工程质量验收规范》GB 50208</w:t>
            </w:r>
          </w:p>
          <w:p>
            <w:pPr>
              <w:keepNext w:val="0"/>
              <w:keepLines w:val="0"/>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《混凝土结构工程施工质量验收规范》GB 50204</w:t>
            </w:r>
          </w:p>
        </w:tc>
        <w:tc>
          <w:tcPr>
            <w:tcW w:w="4961" w:type="dxa"/>
            <w:gridSpan w:val="2"/>
            <w:noWrap/>
            <w:vAlign w:val="center"/>
          </w:tcPr>
          <w:p>
            <w:pPr>
              <w:keepNext w:val="0"/>
              <w:keepLines w:val="0"/>
              <w:suppressLineNumbers w:val="0"/>
              <w:spacing w:before="0" w:beforeAutospacing="0" w:after="0" w:afterAutospacing="0" w:line="260" w:lineRule="exact"/>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对有抗渗要求的混凝土结构，应浇筑地点随机取样。同一工程、同一配合比的混凝土，取样不应少于1次，留置组数可根据实际需要确定。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722"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砌筑砂浆</w:t>
            </w:r>
          </w:p>
        </w:tc>
        <w:tc>
          <w:tcPr>
            <w:tcW w:w="1884"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砂浆配合比设计</w:t>
            </w:r>
          </w:p>
        </w:tc>
        <w:tc>
          <w:tcPr>
            <w:tcW w:w="2268"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强度等级</w:t>
            </w:r>
          </w:p>
        </w:tc>
        <w:tc>
          <w:tcPr>
            <w:tcW w:w="3402"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《砌筑砂浆配合比设计规程》JGJ 98</w:t>
            </w:r>
          </w:p>
          <w:p>
            <w:pPr>
              <w:keepNext w:val="0"/>
              <w:keepLines w:val="0"/>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《砌体工程施工质量验收规范》GB 50203</w:t>
            </w:r>
          </w:p>
        </w:tc>
        <w:tc>
          <w:tcPr>
            <w:tcW w:w="4961" w:type="dxa"/>
            <w:gridSpan w:val="2"/>
            <w:vMerge w:val="restart"/>
            <w:noWrap/>
            <w:tcMar>
              <w:left w:w="0" w:type="dxa"/>
              <w:right w:w="0" w:type="dxa"/>
            </w:tcMar>
            <w:vAlign w:val="center"/>
          </w:tcPr>
          <w:p>
            <w:pPr>
              <w:keepNext w:val="0"/>
              <w:keepLines w:val="0"/>
              <w:suppressLineNumbers w:val="0"/>
              <w:spacing w:before="0" w:beforeAutospacing="0" w:after="0" w:afterAutospacing="0" w:line="260" w:lineRule="exact"/>
              <w:ind w:left="0" w:right="0"/>
              <w:rPr>
                <w:rFonts w:hint="eastAsia" w:ascii="Times New Roman" w:hAnsi="Times New Roman" w:cs="Times New Roman"/>
                <w:kern w:val="0"/>
                <w:sz w:val="21"/>
                <w:szCs w:val="21"/>
              </w:rPr>
            </w:pPr>
            <w:r>
              <w:rPr>
                <w:rFonts w:hint="eastAsia" w:ascii="Times New Roman" w:hAnsi="Times New Roman" w:eastAsia="宋体" w:cs="Times New Roman"/>
                <w:sz w:val="21"/>
                <w:szCs w:val="21"/>
              </w:rPr>
              <w:t>每种砂浆强度等级至少做三个不同的配合比，其它两个配合比按基准配合比的水泥用量分别增加减少10%。每个配合比一组相同的试样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64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8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268"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稠度</w:t>
            </w:r>
          </w:p>
        </w:tc>
        <w:tc>
          <w:tcPr>
            <w:tcW w:w="3402" w:type="dxa"/>
            <w:vMerge w:val="continue"/>
            <w:noWrap/>
            <w:vAlign w:val="center"/>
          </w:tcPr>
          <w:p>
            <w:pPr>
              <w:keepNext w:val="0"/>
              <w:keepLines w:val="0"/>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p>
        </w:tc>
        <w:tc>
          <w:tcPr>
            <w:tcW w:w="4961" w:type="dxa"/>
            <w:gridSpan w:val="2"/>
            <w:vMerge w:val="continue"/>
            <w:noWrap/>
            <w:vAlign w:val="center"/>
          </w:tcPr>
          <w:p>
            <w:pPr>
              <w:keepNext w:val="0"/>
              <w:keepLines w:val="0"/>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p>
        </w:tc>
      </w:tr>
    </w:tbl>
    <w:p>
      <w:pPr>
        <w:rPr>
          <w:rFonts w:eastAsia="宋体"/>
        </w:rPr>
      </w:pPr>
    </w:p>
    <w:p>
      <w:pPr>
        <w:jc w:val="center"/>
        <w:rPr>
          <w:rFonts w:eastAsia="黑体"/>
          <w:sz w:val="36"/>
          <w:szCs w:val="36"/>
        </w:rPr>
      </w:pPr>
      <w:r>
        <w:rPr>
          <w:rFonts w:eastAsia="黑体"/>
          <w:sz w:val="36"/>
          <w:szCs w:val="36"/>
        </w:rPr>
        <w:br w:type="page"/>
      </w:r>
      <w:r>
        <w:rPr>
          <w:rFonts w:eastAsia="黑体"/>
          <w:sz w:val="36"/>
          <w:szCs w:val="36"/>
        </w:rPr>
        <w:t>建筑工程试验检测项目及频率汇总表</w:t>
      </w:r>
    </w:p>
    <w:tbl>
      <w:tblPr>
        <w:tblStyle w:val="57"/>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697"/>
        <w:gridCol w:w="709"/>
        <w:gridCol w:w="937"/>
        <w:gridCol w:w="1442"/>
        <w:gridCol w:w="3414"/>
        <w:gridCol w:w="3060"/>
        <w:gridCol w:w="18"/>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29" w:type="dxa"/>
            <w:noWrap/>
            <w:vAlign w:val="center"/>
          </w:tcPr>
          <w:p>
            <w:pPr>
              <w:keepNext w:val="0"/>
              <w:keepLines w:val="0"/>
              <w:suppressLineNumbers w:val="0"/>
              <w:spacing w:before="0" w:beforeAutospacing="0" w:after="0" w:afterAutospacing="0"/>
              <w:ind w:left="0" w:right="0"/>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序号</w:t>
            </w:r>
          </w:p>
        </w:tc>
        <w:tc>
          <w:tcPr>
            <w:tcW w:w="697"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类别</w:t>
            </w:r>
          </w:p>
        </w:tc>
        <w:tc>
          <w:tcPr>
            <w:tcW w:w="3088" w:type="dxa"/>
            <w:gridSpan w:val="3"/>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检验项目</w:t>
            </w:r>
          </w:p>
        </w:tc>
        <w:tc>
          <w:tcPr>
            <w:tcW w:w="341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采用标准</w:t>
            </w:r>
          </w:p>
        </w:tc>
        <w:tc>
          <w:tcPr>
            <w:tcW w:w="3078" w:type="dxa"/>
            <w:gridSpan w:val="2"/>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检测频率</w:t>
            </w:r>
          </w:p>
        </w:tc>
        <w:tc>
          <w:tcPr>
            <w:tcW w:w="3319"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取样方法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829"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4</w:t>
            </w:r>
          </w:p>
        </w:tc>
        <w:tc>
          <w:tcPr>
            <w:tcW w:w="697"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结构</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工程</w:t>
            </w:r>
          </w:p>
        </w:tc>
        <w:tc>
          <w:tcPr>
            <w:tcW w:w="709"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砌筑砂浆</w:t>
            </w:r>
          </w:p>
        </w:tc>
        <w:tc>
          <w:tcPr>
            <w:tcW w:w="93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砂浆力学性能</w:t>
            </w:r>
          </w:p>
        </w:tc>
        <w:tc>
          <w:tcPr>
            <w:tcW w:w="1442"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标准养护</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试件强度</w:t>
            </w:r>
          </w:p>
        </w:tc>
        <w:tc>
          <w:tcPr>
            <w:tcW w:w="3414" w:type="dxa"/>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《砌筑砂浆配合比设计规程》JGJ 98</w:t>
            </w:r>
          </w:p>
          <w:p>
            <w:pPr>
              <w:keepNext w:val="0"/>
              <w:keepLines w:val="0"/>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《砌体工程施工质量验收规范》GB 50203</w:t>
            </w:r>
          </w:p>
        </w:tc>
        <w:tc>
          <w:tcPr>
            <w:tcW w:w="6397" w:type="dxa"/>
            <w:gridSpan w:val="3"/>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每一检验批且不超过250m</w:t>
            </w:r>
            <w:r>
              <w:rPr>
                <w:rFonts w:hint="eastAsia" w:ascii="Times New Roman" w:hAnsi="Times New Roman" w:eastAsia="宋体" w:cs="Times New Roman"/>
                <w:kern w:val="0"/>
                <w:sz w:val="21"/>
                <w:szCs w:val="21"/>
                <w:vertAlign w:val="superscript"/>
              </w:rPr>
              <w:t>3</w:t>
            </w:r>
            <w:r>
              <w:rPr>
                <w:rFonts w:hint="eastAsia" w:ascii="Times New Roman" w:hAnsi="Times New Roman" w:eastAsia="宋体" w:cs="Times New Roman"/>
                <w:kern w:val="0"/>
                <w:sz w:val="21"/>
                <w:szCs w:val="21"/>
              </w:rPr>
              <w:t>砌体的各种类型及强度等级的砌筑砂浆，每台搅拌机应至少抽检一组，一组3块。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2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69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709"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钢结构</w:t>
            </w:r>
          </w:p>
        </w:tc>
        <w:tc>
          <w:tcPr>
            <w:tcW w:w="937" w:type="dxa"/>
            <w:noWrap/>
            <w:tcMar>
              <w:left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网架结构焊接球节点、螺栓球节点</w:t>
            </w:r>
          </w:p>
        </w:tc>
        <w:tc>
          <w:tcPr>
            <w:tcW w:w="1442"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承载力</w:t>
            </w:r>
          </w:p>
        </w:tc>
        <w:tc>
          <w:tcPr>
            <w:tcW w:w="3414"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《钢结构工程施工质量验收规范》</w:t>
            </w:r>
          </w:p>
          <w:p>
            <w:pPr>
              <w:keepNext w:val="0"/>
              <w:keepLines w:val="0"/>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GB 50205</w:t>
            </w:r>
          </w:p>
        </w:tc>
        <w:tc>
          <w:tcPr>
            <w:tcW w:w="3060" w:type="dxa"/>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每个工程可取受力最不利的节点，以600只为一批，不足600只仍按一批计。</w:t>
            </w:r>
          </w:p>
        </w:tc>
        <w:tc>
          <w:tcPr>
            <w:tcW w:w="3337" w:type="dxa"/>
            <w:gridSpan w:val="2"/>
            <w:noWrap/>
            <w:vAlign w:val="center"/>
          </w:tcPr>
          <w:p>
            <w:pPr>
              <w:keepNext w:val="0"/>
              <w:keepLines w:val="0"/>
              <w:widowControl/>
              <w:suppressLineNumbers w:val="0"/>
              <w:spacing w:before="0" w:beforeAutospacing="0" w:after="0" w:afterAutospacing="0" w:line="260" w:lineRule="exact"/>
              <w:ind w:left="0" w:right="0"/>
              <w:jc w:val="left"/>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每批取3只为一组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2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69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93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焊缝质量</w:t>
            </w:r>
          </w:p>
        </w:tc>
        <w:tc>
          <w:tcPr>
            <w:tcW w:w="144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焊缝探伤</w:t>
            </w:r>
          </w:p>
        </w:tc>
        <w:tc>
          <w:tcPr>
            <w:tcW w:w="3414" w:type="dxa"/>
            <w:vMerge w:val="continue"/>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p>
        </w:tc>
        <w:tc>
          <w:tcPr>
            <w:tcW w:w="3060" w:type="dxa"/>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一级焊缝100%；二级焊缝20%</w:t>
            </w:r>
          </w:p>
        </w:tc>
        <w:tc>
          <w:tcPr>
            <w:tcW w:w="3337" w:type="dxa"/>
            <w:gridSpan w:val="2"/>
            <w:noWrap/>
            <w:vAlign w:val="center"/>
          </w:tcPr>
          <w:p>
            <w:pPr>
              <w:keepNext w:val="0"/>
              <w:keepLines w:val="0"/>
              <w:widowControl/>
              <w:suppressLineNumbers w:val="0"/>
              <w:spacing w:before="0" w:beforeAutospacing="0" w:after="0" w:afterAutospacing="0" w:line="260" w:lineRule="exact"/>
              <w:ind w:left="0" w:right="0"/>
              <w:jc w:val="left"/>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超声波或射线探伤记录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2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69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646"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后锚固</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（植筋、锚栓）</w:t>
            </w:r>
          </w:p>
        </w:tc>
        <w:tc>
          <w:tcPr>
            <w:tcW w:w="1442"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抗拔承载力</w:t>
            </w:r>
          </w:p>
        </w:tc>
        <w:tc>
          <w:tcPr>
            <w:tcW w:w="3414" w:type="dxa"/>
            <w:noWrap/>
            <w:vAlign w:val="center"/>
          </w:tcPr>
          <w:p>
            <w:pPr>
              <w:keepNext w:val="0"/>
              <w:keepLines w:val="0"/>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《混凝土结构后锚固技术规范》JGJ 145</w:t>
            </w:r>
          </w:p>
        </w:tc>
        <w:tc>
          <w:tcPr>
            <w:tcW w:w="3060" w:type="dxa"/>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同规格、同型号，基本相同部位的锚栓组成一个检验批，抽取数量按每批锚栓总数的1‰计算，且不少于3根。</w:t>
            </w:r>
          </w:p>
        </w:tc>
        <w:tc>
          <w:tcPr>
            <w:tcW w:w="3337" w:type="dxa"/>
            <w:gridSpan w:val="2"/>
            <w:noWrap/>
            <w:vAlign w:val="center"/>
          </w:tcPr>
          <w:p>
            <w:pPr>
              <w:keepNext w:val="0"/>
              <w:keepLines w:val="0"/>
              <w:widowControl/>
              <w:suppressLineNumbers w:val="0"/>
              <w:spacing w:before="0" w:beforeAutospacing="0" w:after="0" w:afterAutospacing="0" w:line="260" w:lineRule="exact"/>
              <w:ind w:left="0" w:right="0"/>
              <w:jc w:val="left"/>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每批取3根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829"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5</w:t>
            </w:r>
          </w:p>
        </w:tc>
        <w:tc>
          <w:tcPr>
            <w:tcW w:w="69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装饰</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装修</w:t>
            </w:r>
          </w:p>
        </w:tc>
        <w:tc>
          <w:tcPr>
            <w:tcW w:w="1646"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饰面砖粘贴</w:t>
            </w:r>
          </w:p>
        </w:tc>
        <w:tc>
          <w:tcPr>
            <w:tcW w:w="144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粘结强度</w:t>
            </w:r>
          </w:p>
        </w:tc>
        <w:tc>
          <w:tcPr>
            <w:tcW w:w="3414" w:type="dxa"/>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《建筑工程饰面砖粘结强度》JGJ 110</w:t>
            </w:r>
          </w:p>
        </w:tc>
        <w:tc>
          <w:tcPr>
            <w:tcW w:w="3060" w:type="dxa"/>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每1000m</w:t>
            </w:r>
            <w:r>
              <w:rPr>
                <w:rFonts w:hint="eastAsia" w:ascii="Times New Roman" w:hAnsi="Times New Roman" w:eastAsia="宋体" w:cs="Times New Roman"/>
                <w:kern w:val="0"/>
                <w:sz w:val="21"/>
                <w:szCs w:val="21"/>
                <w:vertAlign w:val="superscript"/>
              </w:rPr>
              <w:t>2</w:t>
            </w:r>
            <w:r>
              <w:rPr>
                <w:rFonts w:hint="eastAsia" w:ascii="Times New Roman" w:hAnsi="Times New Roman" w:eastAsia="宋体" w:cs="Times New Roman"/>
                <w:kern w:val="0"/>
                <w:sz w:val="21"/>
                <w:szCs w:val="21"/>
              </w:rPr>
              <w:t>同类带饰面砖预制墙板为一个检验批，每检验批取一组，每组应为3块</w:t>
            </w:r>
          </w:p>
        </w:tc>
        <w:tc>
          <w:tcPr>
            <w:tcW w:w="3337" w:type="dxa"/>
            <w:gridSpan w:val="2"/>
            <w:noWrap/>
            <w:vAlign w:val="center"/>
          </w:tcPr>
          <w:p>
            <w:pPr>
              <w:keepNext w:val="0"/>
              <w:keepLines w:val="0"/>
              <w:widowControl/>
              <w:suppressLineNumbers w:val="0"/>
              <w:spacing w:before="0" w:beforeAutospacing="0" w:after="0" w:afterAutospacing="0" w:line="260" w:lineRule="exact"/>
              <w:ind w:left="0" w:right="0"/>
              <w:jc w:val="left"/>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每批取3块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829"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6</w:t>
            </w:r>
          </w:p>
        </w:tc>
        <w:tc>
          <w:tcPr>
            <w:tcW w:w="69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实体</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质量</w:t>
            </w:r>
          </w:p>
        </w:tc>
        <w:tc>
          <w:tcPr>
            <w:tcW w:w="1646"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混凝土结构</w:t>
            </w:r>
          </w:p>
        </w:tc>
        <w:tc>
          <w:tcPr>
            <w:tcW w:w="144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钢筋保护层厚度</w:t>
            </w:r>
          </w:p>
        </w:tc>
        <w:tc>
          <w:tcPr>
            <w:tcW w:w="3414"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《混凝土结构工程施工质量验收规范》</w:t>
            </w:r>
          </w:p>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GB 50204</w:t>
            </w:r>
          </w:p>
        </w:tc>
        <w:tc>
          <w:tcPr>
            <w:tcW w:w="6397" w:type="dxa"/>
            <w:gridSpan w:val="3"/>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筋保护层厚度检验的结构部位，应由监理（建设）、施工等各方根据结构构件的重要性共同选定；对梁类、板类构件，应各抽取构件数量的2%且不少于5个构件进行检验；当有悬挑构件时，抽取的构件中悬挑梁类、板类构件所占比例均不宜小于50%。对选定的梁类构件，应对全部纵向受力钢筋的保护层厚度进行检验；对选定的板类构件，应抽取不少于6根纵向受力钢筋的保护层厚度进行检验。对每根钢筋，应在有代表性的部位测量1点。</w:t>
            </w:r>
          </w:p>
        </w:tc>
      </w:tr>
    </w:tbl>
    <w:p>
      <w:pPr>
        <w:jc w:val="center"/>
        <w:rPr>
          <w:rFonts w:eastAsia="黑体"/>
        </w:rPr>
      </w:pPr>
    </w:p>
    <w:p>
      <w:pPr>
        <w:jc w:val="center"/>
        <w:rPr>
          <w:rFonts w:eastAsia="黑体"/>
          <w:sz w:val="36"/>
          <w:szCs w:val="36"/>
        </w:rPr>
      </w:pPr>
      <w:r>
        <w:rPr>
          <w:rFonts w:eastAsia="黑体"/>
        </w:rPr>
        <w:br w:type="page"/>
      </w:r>
      <w:r>
        <w:rPr>
          <w:rFonts w:eastAsia="黑体"/>
          <w:sz w:val="36"/>
          <w:szCs w:val="36"/>
        </w:rPr>
        <w:t>建筑工程试验检测项目及频率汇总表</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900"/>
        <w:gridCol w:w="1446"/>
        <w:gridCol w:w="1444"/>
        <w:gridCol w:w="2009"/>
        <w:gridCol w:w="4472"/>
        <w:gridCol w:w="18"/>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ign w:val="center"/>
          </w:tcPr>
          <w:p>
            <w:pPr>
              <w:keepNext w:val="0"/>
              <w:keepLines w:val="0"/>
              <w:suppressLineNumbers w:val="0"/>
              <w:spacing w:before="0" w:beforeAutospacing="0" w:after="0" w:afterAutospacing="0"/>
              <w:ind w:left="0" w:right="0"/>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序号</w:t>
            </w:r>
          </w:p>
        </w:tc>
        <w:tc>
          <w:tcPr>
            <w:tcW w:w="90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类别</w:t>
            </w:r>
          </w:p>
        </w:tc>
        <w:tc>
          <w:tcPr>
            <w:tcW w:w="2890" w:type="dxa"/>
            <w:gridSpan w:val="2"/>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检验项目</w:t>
            </w:r>
          </w:p>
        </w:tc>
        <w:tc>
          <w:tcPr>
            <w:tcW w:w="2009"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采用标准</w:t>
            </w:r>
          </w:p>
        </w:tc>
        <w:tc>
          <w:tcPr>
            <w:tcW w:w="4490" w:type="dxa"/>
            <w:gridSpan w:val="2"/>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检测频率</w:t>
            </w:r>
          </w:p>
        </w:tc>
        <w:tc>
          <w:tcPr>
            <w:tcW w:w="2865"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取样方法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830"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6</w:t>
            </w:r>
          </w:p>
        </w:tc>
        <w:tc>
          <w:tcPr>
            <w:tcW w:w="900"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实体</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质量</w:t>
            </w:r>
          </w:p>
        </w:tc>
        <w:tc>
          <w:tcPr>
            <w:tcW w:w="1446"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混凝土结构</w:t>
            </w:r>
          </w:p>
        </w:tc>
        <w:tc>
          <w:tcPr>
            <w:tcW w:w="144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结构实体检验用同条件养护试件强度</w:t>
            </w:r>
          </w:p>
        </w:tc>
        <w:tc>
          <w:tcPr>
            <w:tcW w:w="2009"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《混凝土结构工程施工质量验收规范》</w:t>
            </w:r>
          </w:p>
          <w:p>
            <w:pPr>
              <w:keepNext w:val="0"/>
              <w:keepLines w:val="0"/>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GB 50204</w:t>
            </w:r>
          </w:p>
        </w:tc>
        <w:tc>
          <w:tcPr>
            <w:tcW w:w="7355" w:type="dxa"/>
            <w:gridSpan w:val="3"/>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同条件养护构件所对应的结构构件或结构部位，应由监理（建设）、施工方等各方共同选定；同一强度等级的同条件养护试件，其留置的数量应根据混凝土工程量和重要性确定，不宜少于10组，且不应少于3组。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83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90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446"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围护结构</w:t>
            </w:r>
          </w:p>
        </w:tc>
        <w:tc>
          <w:tcPr>
            <w:tcW w:w="144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外窗气密性能（适用于严寒、寒冷、夏热冬冷地区）</w:t>
            </w:r>
          </w:p>
        </w:tc>
        <w:tc>
          <w:tcPr>
            <w:tcW w:w="2009"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《建筑节能工程施工质量验收规范》</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GB 50411</w:t>
            </w:r>
          </w:p>
        </w:tc>
        <w:tc>
          <w:tcPr>
            <w:tcW w:w="4472" w:type="dxa"/>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每个检验批抽查5%，并不少于3樘；高层建筑外窗，每个检验批抽查10%，并不少于6樘。</w:t>
            </w:r>
          </w:p>
        </w:tc>
        <w:tc>
          <w:tcPr>
            <w:tcW w:w="2883" w:type="dxa"/>
            <w:gridSpan w:val="2"/>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每批不少于3樘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83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90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44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44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外墙节能结构</w:t>
            </w:r>
          </w:p>
        </w:tc>
        <w:tc>
          <w:tcPr>
            <w:tcW w:w="20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4472" w:type="dxa"/>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每一单位工程每种节能保温做法至少取3个芯样。且不宜在同一房间外墙取2个或2个以上芯样。</w:t>
            </w:r>
          </w:p>
        </w:tc>
        <w:tc>
          <w:tcPr>
            <w:tcW w:w="2883" w:type="dxa"/>
            <w:gridSpan w:val="2"/>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现场随即抽取不少于3个芯样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83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90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890"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砌体砂浆强度现场检测</w:t>
            </w:r>
          </w:p>
        </w:tc>
        <w:tc>
          <w:tcPr>
            <w:tcW w:w="2009"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《砌体工程现场检测技术标准》      GB/T50315-2000</w:t>
            </w:r>
          </w:p>
        </w:tc>
        <w:tc>
          <w:tcPr>
            <w:tcW w:w="7355" w:type="dxa"/>
            <w:gridSpan w:val="3"/>
            <w:noWrap/>
            <w:vAlign w:val="center"/>
          </w:tcPr>
          <w:p>
            <w:pPr>
              <w:keepNext w:val="0"/>
              <w:keepLines w:val="0"/>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当检测对象为整栋建筑物或建筑物的一部分时，应将其划分为一个或若干个可以独立进行分析的结构单元，每一结构单元划分为若干个检测单元。每一检测单元内，应随机选择6个构件（单片墙体、柱），作为6个测区。当一个检测单元不足6个构件时，应将每个构件作为一个测区。每一测区应随机布置若干测点，原位轴压法、扁顶法、原位单剪法、筒压法的测点数不应少于1个。原位单砖双剪法、推出法、砂浆片剪切法、回弹法、点荷法、射钉法测点数应不少于5个。</w:t>
            </w:r>
          </w:p>
        </w:tc>
      </w:tr>
    </w:tbl>
    <w:p>
      <w:pPr>
        <w:rPr>
          <w:rFonts w:eastAsia="黑体"/>
          <w:sz w:val="36"/>
          <w:szCs w:val="36"/>
        </w:rPr>
      </w:pPr>
    </w:p>
    <w:p>
      <w:pPr>
        <w:jc w:val="center"/>
        <w:rPr>
          <w:rFonts w:eastAsia="黑体"/>
          <w:sz w:val="36"/>
          <w:szCs w:val="36"/>
        </w:rPr>
      </w:pPr>
      <w:r>
        <w:rPr>
          <w:rFonts w:eastAsia="黑体"/>
          <w:sz w:val="36"/>
          <w:szCs w:val="36"/>
        </w:rPr>
        <w:br w:type="page"/>
      </w:r>
      <w:r>
        <w:rPr>
          <w:rFonts w:eastAsia="黑体"/>
          <w:sz w:val="36"/>
          <w:szCs w:val="36"/>
        </w:rPr>
        <w:t>建筑工程试验检测项目及频率汇总表</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889"/>
        <w:gridCol w:w="1067"/>
        <w:gridCol w:w="3288"/>
        <w:gridCol w:w="1417"/>
        <w:gridCol w:w="3834"/>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8" w:type="dxa"/>
            <w:noWrap/>
            <w:vAlign w:val="center"/>
          </w:tcPr>
          <w:p>
            <w:pPr>
              <w:keepNext w:val="0"/>
              <w:keepLines w:val="0"/>
              <w:suppressLineNumbers w:val="0"/>
              <w:spacing w:before="0" w:beforeAutospacing="0" w:after="0" w:afterAutospacing="0"/>
              <w:ind w:left="0" w:right="0"/>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序号</w:t>
            </w:r>
          </w:p>
        </w:tc>
        <w:tc>
          <w:tcPr>
            <w:tcW w:w="889"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类别</w:t>
            </w:r>
          </w:p>
        </w:tc>
        <w:tc>
          <w:tcPr>
            <w:tcW w:w="4355" w:type="dxa"/>
            <w:gridSpan w:val="2"/>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检验</w:t>
            </w:r>
          </w:p>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项目</w:t>
            </w:r>
          </w:p>
        </w:tc>
        <w:tc>
          <w:tcPr>
            <w:tcW w:w="1417"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采用标准</w:t>
            </w:r>
          </w:p>
        </w:tc>
        <w:tc>
          <w:tcPr>
            <w:tcW w:w="383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检测频率</w:t>
            </w:r>
          </w:p>
        </w:tc>
        <w:tc>
          <w:tcPr>
            <w:tcW w:w="2668"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楷体" w:cs="Times New Roman"/>
                <w:b/>
                <w:sz w:val="21"/>
                <w:szCs w:val="21"/>
              </w:rPr>
              <w:t>取样方法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8"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7</w:t>
            </w:r>
          </w:p>
        </w:tc>
        <w:tc>
          <w:tcPr>
            <w:tcW w:w="889"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使用</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功能</w:t>
            </w:r>
          </w:p>
        </w:tc>
        <w:tc>
          <w:tcPr>
            <w:tcW w:w="1067"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室内环境污染物</w:t>
            </w:r>
          </w:p>
        </w:tc>
        <w:tc>
          <w:tcPr>
            <w:tcW w:w="3288"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氡</w:t>
            </w:r>
          </w:p>
        </w:tc>
        <w:tc>
          <w:tcPr>
            <w:tcW w:w="1417"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《民用建筑工程室内环境污染控制规范》</w:t>
            </w:r>
          </w:p>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GB 50325</w:t>
            </w:r>
          </w:p>
        </w:tc>
        <w:tc>
          <w:tcPr>
            <w:tcW w:w="3834"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应抽检有代表性的房间室内环境污染物浓度，抽检数量不得少于5%，并不得少于3间；房间总数少于3间时，应全数检测。</w:t>
            </w:r>
          </w:p>
        </w:tc>
        <w:tc>
          <w:tcPr>
            <w:tcW w:w="2668"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cs="Times New Roman"/>
                <w:sz w:val="21"/>
                <w:szCs w:val="21"/>
              </w:rPr>
            </w:pPr>
            <w:r>
              <w:rPr>
                <w:rFonts w:hint="eastAsia" w:ascii="Times New Roman" w:hAnsi="Times New Roman" w:eastAsia="宋体" w:cs="Times New Roman"/>
                <w:sz w:val="21"/>
                <w:szCs w:val="21"/>
              </w:rPr>
              <w:t>对采用集中空调的民用建筑工程，应在空调正常运转的条件下进行检测。对采用自然通风的民用建筑工程，甲醛、苯、氨、总挥发性有机化合物（TVOC）浓度检测应在对外门窗关闭1小时后进行；氡浓度检测应在房间的对外门窗关闭24小时以后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8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06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288"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甲醛</w:t>
            </w:r>
          </w:p>
        </w:tc>
        <w:tc>
          <w:tcPr>
            <w:tcW w:w="1417"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83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266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8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06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288"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苯</w:t>
            </w:r>
          </w:p>
        </w:tc>
        <w:tc>
          <w:tcPr>
            <w:tcW w:w="1417"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83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266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8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06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288"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氨</w:t>
            </w:r>
          </w:p>
        </w:tc>
        <w:tc>
          <w:tcPr>
            <w:tcW w:w="1417"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83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266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8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06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288"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TVOC</w:t>
            </w:r>
          </w:p>
        </w:tc>
        <w:tc>
          <w:tcPr>
            <w:tcW w:w="1417"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83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266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8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067"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系统节能性能</w:t>
            </w:r>
          </w:p>
        </w:tc>
        <w:tc>
          <w:tcPr>
            <w:tcW w:w="3288"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室内温度</w:t>
            </w:r>
          </w:p>
        </w:tc>
        <w:tc>
          <w:tcPr>
            <w:tcW w:w="1417"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《建筑节能工程施工质量验收规范》GB 50411</w:t>
            </w:r>
          </w:p>
        </w:tc>
        <w:tc>
          <w:tcPr>
            <w:tcW w:w="6502"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居住建筑每户抽测卧室或起居室1间，其他建筑按房间总数抽测10%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8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06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288"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供热系统室外管网的水力平衡度</w:t>
            </w:r>
          </w:p>
        </w:tc>
        <w:tc>
          <w:tcPr>
            <w:tcW w:w="141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6502"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每个热源与换热站均不少于1个独立的供热系统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8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06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288"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供热系统的补水率</w:t>
            </w:r>
          </w:p>
        </w:tc>
        <w:tc>
          <w:tcPr>
            <w:tcW w:w="141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6502"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每个热源与换热站均不少于1个独立的供热系统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8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06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288"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室外管网的热输送效率</w:t>
            </w:r>
          </w:p>
        </w:tc>
        <w:tc>
          <w:tcPr>
            <w:tcW w:w="141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6502"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每个热源与换热站均不少于1个独立的供热系统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8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06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288"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各风口的风量</w:t>
            </w:r>
          </w:p>
        </w:tc>
        <w:tc>
          <w:tcPr>
            <w:tcW w:w="141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6502"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按风管系统梳理抽查10%，且不得少于1个系统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8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06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288"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通风与空调系统的总风量</w:t>
            </w:r>
          </w:p>
        </w:tc>
        <w:tc>
          <w:tcPr>
            <w:tcW w:w="141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6502"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按风管系统梳理抽查10%，且不得少于1个系统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8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06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288"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空调机组的水流量</w:t>
            </w:r>
          </w:p>
        </w:tc>
        <w:tc>
          <w:tcPr>
            <w:tcW w:w="141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6502"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按系统数量抽查10%，且不得少于1个系统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8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06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288"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空调系统冷热水、冷却水总流量</w:t>
            </w:r>
          </w:p>
        </w:tc>
        <w:tc>
          <w:tcPr>
            <w:tcW w:w="141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6502"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88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06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288"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平均照度与照明功率密度</w:t>
            </w:r>
          </w:p>
        </w:tc>
        <w:tc>
          <w:tcPr>
            <w:tcW w:w="141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6502"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按同一功能区不少于2处</w:t>
            </w:r>
          </w:p>
        </w:tc>
      </w:tr>
    </w:tbl>
    <w:p>
      <w:pPr>
        <w:widowControl/>
        <w:jc w:val="left"/>
        <w:rPr>
          <w:rFonts w:eastAsia="宋体"/>
          <w:b/>
          <w:kern w:val="0"/>
          <w:sz w:val="24"/>
        </w:rPr>
      </w:pPr>
    </w:p>
    <w:p>
      <w:pPr>
        <w:widowControl/>
        <w:jc w:val="center"/>
        <w:rPr>
          <w:rFonts w:eastAsia="黑体"/>
          <w:sz w:val="36"/>
          <w:szCs w:val="36"/>
        </w:rPr>
      </w:pPr>
      <w:r>
        <w:rPr>
          <w:rFonts w:eastAsia="宋体"/>
          <w:b/>
          <w:kern w:val="0"/>
          <w:sz w:val="24"/>
        </w:rPr>
        <w:br w:type="page"/>
      </w:r>
      <w:r>
        <w:rPr>
          <w:rFonts w:eastAsia="黑体"/>
          <w:sz w:val="36"/>
          <w:szCs w:val="36"/>
        </w:rPr>
        <w:t>建筑工程试验检测项目及频率汇总表</w:t>
      </w:r>
    </w:p>
    <w:tbl>
      <w:tblPr>
        <w:tblStyle w:val="57"/>
        <w:tblW w:w="1502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3543"/>
        <w:gridCol w:w="2835"/>
        <w:gridCol w:w="2977"/>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ign w:val="center"/>
          </w:tcPr>
          <w:p>
            <w:pPr>
              <w:keepNext w:val="0"/>
              <w:keepLines w:val="0"/>
              <w:suppressLineNumbers w:val="0"/>
              <w:spacing w:before="0" w:beforeAutospacing="0" w:after="0" w:afterAutospacing="0"/>
              <w:ind w:left="0" w:right="0"/>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序号</w:t>
            </w:r>
          </w:p>
        </w:tc>
        <w:tc>
          <w:tcPr>
            <w:tcW w:w="709"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类别</w:t>
            </w:r>
          </w:p>
        </w:tc>
        <w:tc>
          <w:tcPr>
            <w:tcW w:w="4252" w:type="dxa"/>
            <w:gridSpan w:val="2"/>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检验项目</w:t>
            </w:r>
          </w:p>
        </w:tc>
        <w:tc>
          <w:tcPr>
            <w:tcW w:w="2835"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采用标准</w:t>
            </w:r>
          </w:p>
        </w:tc>
        <w:tc>
          <w:tcPr>
            <w:tcW w:w="2977"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楷体" w:cs="Times New Roman"/>
                <w:b/>
                <w:sz w:val="21"/>
                <w:szCs w:val="21"/>
              </w:rPr>
              <w:t>检测频率</w:t>
            </w:r>
          </w:p>
        </w:tc>
        <w:tc>
          <w:tcPr>
            <w:tcW w:w="354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b/>
                <w:kern w:val="0"/>
                <w:sz w:val="21"/>
                <w:szCs w:val="21"/>
              </w:rPr>
            </w:pPr>
            <w:r>
              <w:rPr>
                <w:rFonts w:hint="eastAsia" w:ascii="Times New Roman" w:hAnsi="Times New Roman" w:eastAsia="楷体" w:cs="Times New Roman"/>
                <w:b/>
                <w:sz w:val="21"/>
                <w:szCs w:val="21"/>
              </w:rPr>
              <w:t>取样方法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8</w:t>
            </w:r>
          </w:p>
        </w:tc>
        <w:tc>
          <w:tcPr>
            <w:tcW w:w="709"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混凝土组成材料</w:t>
            </w:r>
          </w:p>
        </w:tc>
        <w:tc>
          <w:tcPr>
            <w:tcW w:w="709"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通用硅酸盐水泥</w:t>
            </w:r>
          </w:p>
        </w:tc>
        <w:tc>
          <w:tcPr>
            <w:tcW w:w="3543"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胶砂强度</w:t>
            </w:r>
          </w:p>
        </w:tc>
        <w:tc>
          <w:tcPr>
            <w:tcW w:w="2835"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《通用硅酸盐水泥》GB 175</w:t>
            </w:r>
          </w:p>
        </w:tc>
        <w:tc>
          <w:tcPr>
            <w:tcW w:w="2977"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袋装水泥：以同一厂家、同品种、同标号、同批号的水泥每200T检验1次。</w:t>
            </w:r>
          </w:p>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散装水泥：以同一厂家、同品种、同标号、同批号的水泥每500T检验1次，不同批号及不足500T的均按一批次检验。</w:t>
            </w:r>
          </w:p>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碱含量试验同品种、同标号的水泥做1次</w:t>
            </w:r>
          </w:p>
        </w:tc>
        <w:tc>
          <w:tcPr>
            <w:tcW w:w="3544"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袋装水泥：从20个以上不同部位的袋中取等量样品水泥，经混拌均匀后称取不少于12kg；</w:t>
            </w:r>
          </w:p>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散装水泥：随机从适当位置插入水泥一定深度取等量水泥，经混拌均匀后称取不少于12kg；</w:t>
            </w:r>
          </w:p>
          <w:p>
            <w:pPr>
              <w:keepNext w:val="0"/>
              <w:keepLines w:val="0"/>
              <w:suppressLineNumbers w:val="0"/>
              <w:spacing w:before="0" w:beforeAutospacing="0" w:after="0" w:afterAutospacing="0"/>
              <w:ind w:left="0" w:right="0"/>
              <w:rPr>
                <w:rFonts w:hint="eastAsia" w:ascii="Times New Roman" w:hAnsi="Times New Roman" w:cs="Times New Roman"/>
                <w:sz w:val="21"/>
                <w:szCs w:val="21"/>
              </w:rPr>
            </w:pPr>
            <w:r>
              <w:rPr>
                <w:rFonts w:hint="eastAsia" w:ascii="Times New Roman" w:hAnsi="Times New Roman" w:eastAsia="宋体" w:cs="Times New Roman"/>
                <w:sz w:val="21"/>
                <w:szCs w:val="21"/>
              </w:rPr>
              <w:t>样品取得后应存放在密封的金属容器中，加封条。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543"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安全性</w:t>
            </w:r>
          </w:p>
        </w:tc>
        <w:tc>
          <w:tcPr>
            <w:tcW w:w="2835"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97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354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543"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凝结时间</w:t>
            </w:r>
          </w:p>
        </w:tc>
        <w:tc>
          <w:tcPr>
            <w:tcW w:w="2835"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97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354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709"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砌筑</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水泥</w:t>
            </w:r>
          </w:p>
        </w:tc>
        <w:tc>
          <w:tcPr>
            <w:tcW w:w="3543"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安定性</w:t>
            </w:r>
          </w:p>
        </w:tc>
        <w:tc>
          <w:tcPr>
            <w:tcW w:w="2835"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《砌筑水泥》GB/T 3183</w:t>
            </w:r>
          </w:p>
        </w:tc>
        <w:tc>
          <w:tcPr>
            <w:tcW w:w="297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354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543"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强度</w:t>
            </w:r>
          </w:p>
        </w:tc>
        <w:tc>
          <w:tcPr>
            <w:tcW w:w="2835"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97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354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709"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天然砂</w:t>
            </w:r>
          </w:p>
        </w:tc>
        <w:tc>
          <w:tcPr>
            <w:tcW w:w="3543"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筛分析</w:t>
            </w:r>
          </w:p>
        </w:tc>
        <w:tc>
          <w:tcPr>
            <w:tcW w:w="2835"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《普通混凝土用砂、石质量及检验方法标准》JGJ 52</w:t>
            </w:r>
          </w:p>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《建筑用砂》GB/T 14684</w:t>
            </w:r>
          </w:p>
        </w:tc>
        <w:tc>
          <w:tcPr>
            <w:tcW w:w="2977"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以进场数量为一检验批，每检验批代表数量不得超过400m</w:t>
            </w:r>
            <w:r>
              <w:rPr>
                <w:rFonts w:hint="eastAsia" w:ascii="Times New Roman" w:hAnsi="Times New Roman" w:eastAsia="宋体" w:cs="Times New Roman"/>
                <w:sz w:val="21"/>
                <w:szCs w:val="21"/>
                <w:vertAlign w:val="superscript"/>
              </w:rPr>
              <w:t>3</w:t>
            </w:r>
          </w:p>
        </w:tc>
        <w:tc>
          <w:tcPr>
            <w:tcW w:w="3544"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cs="Times New Roman"/>
                <w:sz w:val="21"/>
                <w:szCs w:val="21"/>
              </w:rPr>
            </w:pPr>
            <w:r>
              <w:rPr>
                <w:rFonts w:hint="eastAsia" w:ascii="Times New Roman" w:hAnsi="Times New Roman" w:eastAsia="宋体" w:cs="Times New Roman"/>
                <w:sz w:val="21"/>
                <w:szCs w:val="21"/>
              </w:rPr>
              <w:t>取样前先铲除堆脚等处无代表性的部分，再在料堆的顶部、中部和底部，各由均匀分布的几个不同部位，抽取大致相等的8份组成一组试样。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543"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含泥量</w:t>
            </w:r>
          </w:p>
        </w:tc>
        <w:tc>
          <w:tcPr>
            <w:tcW w:w="2835"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97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354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543"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泥块含量</w:t>
            </w:r>
          </w:p>
        </w:tc>
        <w:tc>
          <w:tcPr>
            <w:tcW w:w="2835"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97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354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709"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人工砂</w:t>
            </w:r>
          </w:p>
        </w:tc>
        <w:tc>
          <w:tcPr>
            <w:tcW w:w="3543"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筛分析</w:t>
            </w:r>
          </w:p>
        </w:tc>
        <w:tc>
          <w:tcPr>
            <w:tcW w:w="2835"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97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354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543"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石粉含量（含亚甲蓝试验）</w:t>
            </w:r>
          </w:p>
        </w:tc>
        <w:tc>
          <w:tcPr>
            <w:tcW w:w="2835"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97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354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709"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石</w:t>
            </w:r>
          </w:p>
        </w:tc>
        <w:tc>
          <w:tcPr>
            <w:tcW w:w="3543"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筛分析</w:t>
            </w:r>
          </w:p>
        </w:tc>
        <w:tc>
          <w:tcPr>
            <w:tcW w:w="2835"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《普通混凝土用砂、石质量及检验方法标准》JGJ 52</w:t>
            </w:r>
          </w:p>
        </w:tc>
        <w:tc>
          <w:tcPr>
            <w:tcW w:w="2977"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每批次进场检验1次，每检验批代表数量不得超过400m</w:t>
            </w:r>
            <w:r>
              <w:rPr>
                <w:rFonts w:hint="eastAsia" w:ascii="Times New Roman" w:hAnsi="Times New Roman" w:eastAsia="宋体" w:cs="Times New Roman"/>
                <w:sz w:val="21"/>
                <w:szCs w:val="21"/>
                <w:vertAlign w:val="superscript"/>
              </w:rPr>
              <w:t>3</w:t>
            </w:r>
          </w:p>
        </w:tc>
        <w:tc>
          <w:tcPr>
            <w:tcW w:w="3544"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cs="Times New Roman"/>
                <w:sz w:val="21"/>
                <w:szCs w:val="21"/>
              </w:rPr>
            </w:pPr>
            <w:r>
              <w:rPr>
                <w:rFonts w:hint="eastAsia" w:ascii="Times New Roman" w:hAnsi="Times New Roman" w:eastAsia="宋体" w:cs="Times New Roman"/>
                <w:sz w:val="21"/>
                <w:szCs w:val="21"/>
              </w:rPr>
              <w:t>取样前先铲除堆脚等处无代表性的部分，再在料堆的顶部、中部和底部，各由均匀分布的几个不同部位，抽取大致相等的15份组成一组试样。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543"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含泥量</w:t>
            </w:r>
          </w:p>
        </w:tc>
        <w:tc>
          <w:tcPr>
            <w:tcW w:w="2835"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97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354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543"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泥块含量</w:t>
            </w:r>
          </w:p>
        </w:tc>
        <w:tc>
          <w:tcPr>
            <w:tcW w:w="2835"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97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354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709"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轻集料</w:t>
            </w:r>
          </w:p>
        </w:tc>
        <w:tc>
          <w:tcPr>
            <w:tcW w:w="3543"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颗粒级配（筛分析）</w:t>
            </w:r>
          </w:p>
        </w:tc>
        <w:tc>
          <w:tcPr>
            <w:tcW w:w="2835"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《轻集料及其试验方法 第1部分：轻集料》GB/T17431.1</w:t>
            </w:r>
          </w:p>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《轻集料及其试验方法 第2部分：轻集料试验方法》GB/T 17431.2</w:t>
            </w:r>
          </w:p>
        </w:tc>
        <w:tc>
          <w:tcPr>
            <w:tcW w:w="2977"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对均匀料堆以200m</w:t>
            </w:r>
            <w:r>
              <w:rPr>
                <w:rFonts w:hint="eastAsia" w:ascii="Times New Roman" w:hAnsi="Times New Roman" w:eastAsia="宋体" w:cs="Times New Roman"/>
                <w:kern w:val="0"/>
                <w:sz w:val="21"/>
                <w:szCs w:val="21"/>
                <w:vertAlign w:val="superscript"/>
              </w:rPr>
              <w:t>3</w:t>
            </w:r>
            <w:r>
              <w:rPr>
                <w:rFonts w:hint="eastAsia" w:ascii="Times New Roman" w:hAnsi="Times New Roman" w:eastAsia="宋体" w:cs="Times New Roman"/>
                <w:kern w:val="0"/>
                <w:sz w:val="21"/>
                <w:szCs w:val="21"/>
              </w:rPr>
              <w:t>为一批，不足200m</w:t>
            </w:r>
            <w:r>
              <w:rPr>
                <w:rFonts w:hint="eastAsia" w:ascii="Times New Roman" w:hAnsi="Times New Roman" w:eastAsia="宋体" w:cs="Times New Roman"/>
                <w:kern w:val="0"/>
                <w:sz w:val="21"/>
                <w:szCs w:val="21"/>
                <w:vertAlign w:val="superscript"/>
              </w:rPr>
              <w:t>3</w:t>
            </w:r>
            <w:r>
              <w:rPr>
                <w:rFonts w:hint="eastAsia" w:ascii="Times New Roman" w:hAnsi="Times New Roman" w:eastAsia="宋体" w:cs="Times New Roman"/>
                <w:kern w:val="0"/>
                <w:sz w:val="21"/>
                <w:szCs w:val="21"/>
              </w:rPr>
              <w:t>也按一批计。</w:t>
            </w:r>
          </w:p>
        </w:tc>
        <w:tc>
          <w:tcPr>
            <w:tcW w:w="3544" w:type="dxa"/>
            <w:vMerge w:val="restart"/>
            <w:noWrap/>
            <w:vAlign w:val="center"/>
          </w:tcPr>
          <w:p>
            <w:pPr>
              <w:keepNext w:val="0"/>
              <w:keepLines w:val="0"/>
              <w:widowControl/>
              <w:suppressLineNumbers w:val="0"/>
              <w:spacing w:before="24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试样从料堆锥体的不同方向不同位置任选10点抽取，从袋装料和散装料（车、船）抽样时，应从10个不同位置和高度（或料袋）中抽取。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543"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堆积密度</w:t>
            </w:r>
          </w:p>
        </w:tc>
        <w:tc>
          <w:tcPr>
            <w:tcW w:w="2835"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97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354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543"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筒压强度（或强度标号）</w:t>
            </w:r>
          </w:p>
        </w:tc>
        <w:tc>
          <w:tcPr>
            <w:tcW w:w="2835"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97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354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543"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吸水率</w:t>
            </w:r>
          </w:p>
        </w:tc>
        <w:tc>
          <w:tcPr>
            <w:tcW w:w="2835"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97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354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709"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粉煤灰</w:t>
            </w:r>
          </w:p>
        </w:tc>
        <w:tc>
          <w:tcPr>
            <w:tcW w:w="3543"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细度</w:t>
            </w:r>
          </w:p>
        </w:tc>
        <w:tc>
          <w:tcPr>
            <w:tcW w:w="2835"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《粉煤灰混凝土应用技术规范》GBJ 146</w:t>
            </w:r>
          </w:p>
        </w:tc>
        <w:tc>
          <w:tcPr>
            <w:tcW w:w="2977"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每200T检验1次</w:t>
            </w:r>
          </w:p>
        </w:tc>
        <w:tc>
          <w:tcPr>
            <w:tcW w:w="3544"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cs="Times New Roman"/>
                <w:sz w:val="21"/>
                <w:szCs w:val="21"/>
              </w:rPr>
            </w:pPr>
            <w:r>
              <w:rPr>
                <w:rFonts w:hint="eastAsia" w:ascii="Times New Roman" w:hAnsi="Times New Roman" w:eastAsia="宋体" w:cs="Times New Roman"/>
                <w:sz w:val="21"/>
                <w:szCs w:val="21"/>
              </w:rPr>
              <w:t>参考袋装水泥取样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543"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烧矢量</w:t>
            </w:r>
          </w:p>
        </w:tc>
        <w:tc>
          <w:tcPr>
            <w:tcW w:w="283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297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354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543"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需水量比（同一供灰单位，一次／月）</w:t>
            </w:r>
          </w:p>
        </w:tc>
        <w:tc>
          <w:tcPr>
            <w:tcW w:w="283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297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354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0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543"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二氧化硫含量（同一供灰单位，一次／季）</w:t>
            </w:r>
          </w:p>
        </w:tc>
        <w:tc>
          <w:tcPr>
            <w:tcW w:w="283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297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54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r>
    </w:tbl>
    <w:p>
      <w:pPr>
        <w:jc w:val="center"/>
        <w:rPr>
          <w:rFonts w:eastAsia="黑体"/>
          <w:sz w:val="36"/>
          <w:szCs w:val="36"/>
        </w:rPr>
      </w:pPr>
      <w:r>
        <w:rPr>
          <w:rFonts w:eastAsia="黑体"/>
          <w:sz w:val="36"/>
          <w:szCs w:val="36"/>
        </w:rPr>
        <w:t>建筑工程试验检测项目及频率汇总表</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540"/>
        <w:gridCol w:w="1262"/>
        <w:gridCol w:w="2340"/>
        <w:gridCol w:w="3240"/>
        <w:gridCol w:w="360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ign w:val="center"/>
          </w:tcPr>
          <w:p>
            <w:pPr>
              <w:keepNext w:val="0"/>
              <w:keepLines w:val="0"/>
              <w:suppressLineNumbers w:val="0"/>
              <w:spacing w:before="0" w:beforeAutospacing="0" w:after="0" w:afterAutospacing="0"/>
              <w:ind w:left="0" w:right="0"/>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序号</w:t>
            </w:r>
          </w:p>
        </w:tc>
        <w:tc>
          <w:tcPr>
            <w:tcW w:w="5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类别</w:t>
            </w:r>
          </w:p>
        </w:tc>
        <w:tc>
          <w:tcPr>
            <w:tcW w:w="3602" w:type="dxa"/>
            <w:gridSpan w:val="2"/>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检验</w:t>
            </w:r>
          </w:p>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项目</w:t>
            </w:r>
          </w:p>
        </w:tc>
        <w:tc>
          <w:tcPr>
            <w:tcW w:w="32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楷体" w:cs="Times New Roman"/>
                <w:b/>
                <w:sz w:val="21"/>
                <w:szCs w:val="21"/>
              </w:rPr>
              <w:t>采用标准</w:t>
            </w:r>
          </w:p>
        </w:tc>
        <w:tc>
          <w:tcPr>
            <w:tcW w:w="360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1"/>
                <w:szCs w:val="21"/>
              </w:rPr>
            </w:pPr>
            <w:r>
              <w:rPr>
                <w:rFonts w:hint="eastAsia" w:ascii="Times New Roman" w:hAnsi="Times New Roman" w:eastAsia="楷体" w:cs="Times New Roman"/>
                <w:b/>
                <w:sz w:val="21"/>
                <w:szCs w:val="21"/>
              </w:rPr>
              <w:t>检测频率</w:t>
            </w:r>
          </w:p>
        </w:tc>
        <w:tc>
          <w:tcPr>
            <w:tcW w:w="288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b/>
                <w:kern w:val="0"/>
                <w:sz w:val="21"/>
                <w:szCs w:val="21"/>
              </w:rPr>
            </w:pPr>
            <w:r>
              <w:rPr>
                <w:rFonts w:hint="eastAsia" w:ascii="Times New Roman" w:hAnsi="Times New Roman" w:eastAsia="楷体" w:cs="Times New Roman"/>
                <w:b/>
                <w:sz w:val="21"/>
                <w:szCs w:val="21"/>
              </w:rPr>
              <w:t>取样方法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6"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8</w:t>
            </w:r>
          </w:p>
        </w:tc>
        <w:tc>
          <w:tcPr>
            <w:tcW w:w="540"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混凝土组成材料</w:t>
            </w:r>
          </w:p>
        </w:tc>
        <w:tc>
          <w:tcPr>
            <w:tcW w:w="1262" w:type="dxa"/>
            <w:vMerge w:val="restart"/>
            <w:tcBorders>
              <w:bottom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普通减水剂</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高效减水剂</w:t>
            </w:r>
          </w:p>
        </w:tc>
        <w:tc>
          <w:tcPr>
            <w:tcW w:w="2340" w:type="dxa"/>
            <w:tcBorders>
              <w:bottom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PH值</w:t>
            </w:r>
          </w:p>
        </w:tc>
        <w:tc>
          <w:tcPr>
            <w:tcW w:w="3240" w:type="dxa"/>
            <w:vMerge w:val="restart"/>
            <w:tcBorders>
              <w:bottom w:val="single" w:color="auto" w:sz="4" w:space="0"/>
            </w:tcBorders>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《混凝土外加剂》GB 8076</w:t>
            </w:r>
          </w:p>
        </w:tc>
        <w:tc>
          <w:tcPr>
            <w:tcW w:w="3600"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掺量大于1%（含1%）同品种的外加剂每一批号为100t，掺量小于1%的外加剂每一批号为50t。不足100t或50t的也应按一个批量计。</w:t>
            </w:r>
          </w:p>
        </w:tc>
        <w:tc>
          <w:tcPr>
            <w:tcW w:w="2880"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每一批号取样量不少于0.2t水泥所需用的外加剂量，取样时应充分混合，分为两等份，其中一份进行试验，另一份密封保存半年，以备有疑问时，提交国家指定的检验机关进行复验或仲裁。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2"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3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密度（或细度）</w:t>
            </w:r>
          </w:p>
        </w:tc>
        <w:tc>
          <w:tcPr>
            <w:tcW w:w="324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8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2"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3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减水率</w:t>
            </w:r>
          </w:p>
        </w:tc>
        <w:tc>
          <w:tcPr>
            <w:tcW w:w="324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8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262"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早强减水剂</w:t>
            </w:r>
          </w:p>
        </w:tc>
        <w:tc>
          <w:tcPr>
            <w:tcW w:w="23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密度（或细度）</w:t>
            </w:r>
          </w:p>
        </w:tc>
        <w:tc>
          <w:tcPr>
            <w:tcW w:w="3240"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《混凝土外加剂》GB 8076</w:t>
            </w: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8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2"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3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钢筋锈蚀</w:t>
            </w:r>
          </w:p>
        </w:tc>
        <w:tc>
          <w:tcPr>
            <w:tcW w:w="324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8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2"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3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减水率</w:t>
            </w:r>
          </w:p>
        </w:tc>
        <w:tc>
          <w:tcPr>
            <w:tcW w:w="324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8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2"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3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1d和3d抗压强度</w:t>
            </w:r>
          </w:p>
        </w:tc>
        <w:tc>
          <w:tcPr>
            <w:tcW w:w="324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8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262"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缓凝减水剂</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缓凝高效减水剂</w:t>
            </w:r>
          </w:p>
        </w:tc>
        <w:tc>
          <w:tcPr>
            <w:tcW w:w="23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PH值</w:t>
            </w:r>
          </w:p>
        </w:tc>
        <w:tc>
          <w:tcPr>
            <w:tcW w:w="3240"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《混凝土外加剂》GB 8076</w:t>
            </w: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8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2"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3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密度（或细度）</w:t>
            </w:r>
          </w:p>
        </w:tc>
        <w:tc>
          <w:tcPr>
            <w:tcW w:w="324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8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2"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3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混凝土凝结时间</w:t>
            </w:r>
          </w:p>
        </w:tc>
        <w:tc>
          <w:tcPr>
            <w:tcW w:w="324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8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2"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3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减水率</w:t>
            </w:r>
          </w:p>
        </w:tc>
        <w:tc>
          <w:tcPr>
            <w:tcW w:w="324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8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262"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引气减水剂</w:t>
            </w:r>
          </w:p>
        </w:tc>
        <w:tc>
          <w:tcPr>
            <w:tcW w:w="23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PH值</w:t>
            </w:r>
          </w:p>
        </w:tc>
        <w:tc>
          <w:tcPr>
            <w:tcW w:w="3240"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《混凝土外加剂》GB 8076</w:t>
            </w: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8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2"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3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密度（或细度）</w:t>
            </w:r>
          </w:p>
        </w:tc>
        <w:tc>
          <w:tcPr>
            <w:tcW w:w="324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8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2"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3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减水率</w:t>
            </w:r>
          </w:p>
        </w:tc>
        <w:tc>
          <w:tcPr>
            <w:tcW w:w="324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8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2"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3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含气量</w:t>
            </w:r>
          </w:p>
        </w:tc>
        <w:tc>
          <w:tcPr>
            <w:tcW w:w="324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8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262"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早强剂</w:t>
            </w:r>
          </w:p>
        </w:tc>
        <w:tc>
          <w:tcPr>
            <w:tcW w:w="23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钢筋锈蚀</w:t>
            </w:r>
          </w:p>
        </w:tc>
        <w:tc>
          <w:tcPr>
            <w:tcW w:w="3240"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《混凝土外加剂》GB 8076</w:t>
            </w: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8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2"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3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密度（或细度）</w:t>
            </w:r>
          </w:p>
        </w:tc>
        <w:tc>
          <w:tcPr>
            <w:tcW w:w="324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8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2"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3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1d和3d抗压强度比</w:t>
            </w:r>
          </w:p>
        </w:tc>
        <w:tc>
          <w:tcPr>
            <w:tcW w:w="324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8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262"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缓凝剂</w:t>
            </w:r>
          </w:p>
        </w:tc>
        <w:tc>
          <w:tcPr>
            <w:tcW w:w="23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PH值</w:t>
            </w:r>
          </w:p>
        </w:tc>
        <w:tc>
          <w:tcPr>
            <w:tcW w:w="3240"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《混凝土外加剂》GB 8076</w:t>
            </w: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8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2"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3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密度（或细度）</w:t>
            </w:r>
          </w:p>
        </w:tc>
        <w:tc>
          <w:tcPr>
            <w:tcW w:w="324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8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2"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3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混凝土凝结时间</w:t>
            </w:r>
          </w:p>
        </w:tc>
        <w:tc>
          <w:tcPr>
            <w:tcW w:w="324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0"/>
                <w:sz w:val="21"/>
                <w:szCs w:val="21"/>
              </w:rPr>
            </w:pPr>
          </w:p>
        </w:tc>
        <w:tc>
          <w:tcPr>
            <w:tcW w:w="288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r>
    </w:tbl>
    <w:p>
      <w:pPr>
        <w:jc w:val="center"/>
        <w:rPr>
          <w:rFonts w:eastAsia="宋体"/>
          <w:b/>
          <w:kern w:val="0"/>
        </w:rPr>
      </w:pPr>
    </w:p>
    <w:p>
      <w:pPr>
        <w:jc w:val="center"/>
        <w:rPr>
          <w:rFonts w:eastAsia="黑体"/>
          <w:sz w:val="36"/>
          <w:szCs w:val="36"/>
        </w:rPr>
      </w:pPr>
      <w:r>
        <w:rPr>
          <w:rFonts w:eastAsia="宋体"/>
          <w:b/>
          <w:kern w:val="0"/>
        </w:rPr>
        <w:br w:type="page"/>
      </w:r>
      <w:r>
        <w:rPr>
          <w:rFonts w:eastAsia="黑体"/>
          <w:sz w:val="36"/>
          <w:szCs w:val="36"/>
        </w:rPr>
        <w:t>建筑工程试验检测项目及频率汇总表</w:t>
      </w:r>
    </w:p>
    <w:tbl>
      <w:tblPr>
        <w:tblStyle w:val="57"/>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555"/>
        <w:gridCol w:w="1667"/>
        <w:gridCol w:w="2774"/>
        <w:gridCol w:w="2431"/>
        <w:gridCol w:w="2835"/>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78" w:type="dxa"/>
            <w:noWrap/>
            <w:vAlign w:val="center"/>
          </w:tcPr>
          <w:p>
            <w:pPr>
              <w:keepNext w:val="0"/>
              <w:keepLines w:val="0"/>
              <w:suppressLineNumbers w:val="0"/>
              <w:spacing w:before="0" w:beforeAutospacing="0" w:after="0" w:afterAutospacing="0"/>
              <w:ind w:left="0" w:right="0"/>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序号</w:t>
            </w:r>
          </w:p>
        </w:tc>
        <w:tc>
          <w:tcPr>
            <w:tcW w:w="555"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类别</w:t>
            </w:r>
          </w:p>
        </w:tc>
        <w:tc>
          <w:tcPr>
            <w:tcW w:w="4441" w:type="dxa"/>
            <w:gridSpan w:val="2"/>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检验</w:t>
            </w:r>
          </w:p>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项目</w:t>
            </w:r>
          </w:p>
        </w:tc>
        <w:tc>
          <w:tcPr>
            <w:tcW w:w="2431"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楷体" w:cs="Times New Roman"/>
                <w:b/>
                <w:sz w:val="21"/>
                <w:szCs w:val="21"/>
              </w:rPr>
              <w:t>采用标准</w:t>
            </w:r>
          </w:p>
        </w:tc>
        <w:tc>
          <w:tcPr>
            <w:tcW w:w="2835"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1"/>
                <w:szCs w:val="21"/>
              </w:rPr>
            </w:pPr>
            <w:r>
              <w:rPr>
                <w:rFonts w:hint="eastAsia" w:ascii="Times New Roman" w:hAnsi="Times New Roman" w:eastAsia="楷体" w:cs="Times New Roman"/>
                <w:b/>
                <w:sz w:val="21"/>
                <w:szCs w:val="21"/>
              </w:rPr>
              <w:t>检测频率</w:t>
            </w: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b/>
                <w:kern w:val="0"/>
                <w:sz w:val="21"/>
                <w:szCs w:val="21"/>
              </w:rPr>
            </w:pPr>
            <w:r>
              <w:rPr>
                <w:rFonts w:hint="eastAsia" w:ascii="Times New Roman" w:hAnsi="Times New Roman" w:eastAsia="楷体" w:cs="Times New Roman"/>
                <w:b/>
                <w:sz w:val="21"/>
                <w:szCs w:val="21"/>
              </w:rPr>
              <w:t>取样方法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78"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kern w:val="0"/>
                <w:sz w:val="21"/>
                <w:szCs w:val="21"/>
              </w:rPr>
            </w:pPr>
            <w:r>
              <w:rPr>
                <w:rFonts w:hint="eastAsia" w:ascii="Times New Roman" w:hAnsi="Times New Roman" w:eastAsia="宋体" w:cs="Times New Roman"/>
                <w:kern w:val="0"/>
                <w:sz w:val="21"/>
                <w:szCs w:val="21"/>
              </w:rPr>
              <w:t>8</w:t>
            </w:r>
          </w:p>
        </w:tc>
        <w:tc>
          <w:tcPr>
            <w:tcW w:w="555"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kern w:val="0"/>
                <w:sz w:val="21"/>
                <w:szCs w:val="21"/>
              </w:rPr>
            </w:pPr>
            <w:r>
              <w:rPr>
                <w:rFonts w:hint="eastAsia" w:ascii="Times New Roman" w:hAnsi="Times New Roman" w:eastAsia="宋体" w:cs="Times New Roman"/>
                <w:kern w:val="0"/>
                <w:sz w:val="21"/>
                <w:szCs w:val="21"/>
              </w:rPr>
              <w:t>混凝土组成材料</w:t>
            </w:r>
          </w:p>
        </w:tc>
        <w:tc>
          <w:tcPr>
            <w:tcW w:w="1667"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1"/>
                <w:szCs w:val="21"/>
              </w:rPr>
            </w:pPr>
            <w:r>
              <w:rPr>
                <w:rFonts w:hint="eastAsia" w:ascii="Times New Roman" w:hAnsi="Times New Roman" w:eastAsia="宋体" w:cs="Times New Roman"/>
                <w:kern w:val="0"/>
                <w:sz w:val="21"/>
                <w:szCs w:val="21"/>
              </w:rPr>
              <w:t>泵送剂</w:t>
            </w:r>
          </w:p>
        </w:tc>
        <w:tc>
          <w:tcPr>
            <w:tcW w:w="277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PH值</w:t>
            </w:r>
          </w:p>
        </w:tc>
        <w:tc>
          <w:tcPr>
            <w:tcW w:w="2431"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b/>
                <w:kern w:val="0"/>
                <w:sz w:val="21"/>
                <w:szCs w:val="21"/>
              </w:rPr>
            </w:pPr>
            <w:r>
              <w:rPr>
                <w:rFonts w:hint="eastAsia" w:ascii="Times New Roman" w:hAnsi="Times New Roman" w:eastAsia="宋体" w:cs="Times New Roman"/>
                <w:kern w:val="0"/>
                <w:sz w:val="21"/>
                <w:szCs w:val="21"/>
              </w:rPr>
              <w:t>《混凝土泵送剂》JC 473</w:t>
            </w:r>
          </w:p>
        </w:tc>
        <w:tc>
          <w:tcPr>
            <w:tcW w:w="2835"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掺量大于1%（含1%）同品种的外加剂每一批号为100t，掺量小于1%的外加剂每一批号为50t。不足100t或50t的也应按一个批量计。</w:t>
            </w:r>
          </w:p>
        </w:tc>
        <w:tc>
          <w:tcPr>
            <w:tcW w:w="3827"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每一批号取样量不少于0.2t水泥所需用的外加剂量，取样时应充分混合，分为两等份，其中一份进行试验，另一份密封保存半年，以备有疑问时，提交国家指定的检验机关进行复验或仲裁。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78"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kern w:val="0"/>
                <w:sz w:val="21"/>
                <w:szCs w:val="21"/>
              </w:rPr>
            </w:pPr>
          </w:p>
        </w:tc>
        <w:tc>
          <w:tcPr>
            <w:tcW w:w="555"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kern w:val="0"/>
                <w:sz w:val="21"/>
                <w:szCs w:val="21"/>
              </w:rPr>
            </w:pPr>
          </w:p>
        </w:tc>
        <w:tc>
          <w:tcPr>
            <w:tcW w:w="166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1"/>
                <w:szCs w:val="21"/>
              </w:rPr>
            </w:pPr>
          </w:p>
        </w:tc>
        <w:tc>
          <w:tcPr>
            <w:tcW w:w="277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密度（或细度）</w:t>
            </w:r>
          </w:p>
        </w:tc>
        <w:tc>
          <w:tcPr>
            <w:tcW w:w="2431"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b/>
                <w:kern w:val="0"/>
                <w:sz w:val="21"/>
                <w:szCs w:val="21"/>
              </w:rPr>
            </w:pPr>
          </w:p>
        </w:tc>
        <w:tc>
          <w:tcPr>
            <w:tcW w:w="2835"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82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78"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kern w:val="0"/>
                <w:sz w:val="21"/>
                <w:szCs w:val="21"/>
              </w:rPr>
            </w:pPr>
          </w:p>
        </w:tc>
        <w:tc>
          <w:tcPr>
            <w:tcW w:w="555"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kern w:val="0"/>
                <w:sz w:val="21"/>
                <w:szCs w:val="21"/>
              </w:rPr>
            </w:pPr>
          </w:p>
        </w:tc>
        <w:tc>
          <w:tcPr>
            <w:tcW w:w="166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1"/>
                <w:szCs w:val="21"/>
              </w:rPr>
            </w:pPr>
          </w:p>
        </w:tc>
        <w:tc>
          <w:tcPr>
            <w:tcW w:w="277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坍落度增加值</w:t>
            </w:r>
          </w:p>
        </w:tc>
        <w:tc>
          <w:tcPr>
            <w:tcW w:w="2431"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b/>
                <w:kern w:val="0"/>
                <w:sz w:val="21"/>
                <w:szCs w:val="21"/>
              </w:rPr>
            </w:pPr>
          </w:p>
        </w:tc>
        <w:tc>
          <w:tcPr>
            <w:tcW w:w="2835"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82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78"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kern w:val="0"/>
                <w:sz w:val="21"/>
                <w:szCs w:val="21"/>
              </w:rPr>
            </w:pPr>
          </w:p>
        </w:tc>
        <w:tc>
          <w:tcPr>
            <w:tcW w:w="555"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kern w:val="0"/>
                <w:sz w:val="21"/>
                <w:szCs w:val="21"/>
              </w:rPr>
            </w:pPr>
          </w:p>
        </w:tc>
        <w:tc>
          <w:tcPr>
            <w:tcW w:w="166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1"/>
                <w:szCs w:val="21"/>
              </w:rPr>
            </w:pPr>
          </w:p>
        </w:tc>
        <w:tc>
          <w:tcPr>
            <w:tcW w:w="277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坍落度保留值</w:t>
            </w:r>
          </w:p>
        </w:tc>
        <w:tc>
          <w:tcPr>
            <w:tcW w:w="2431"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b/>
                <w:kern w:val="0"/>
                <w:sz w:val="21"/>
                <w:szCs w:val="21"/>
              </w:rPr>
            </w:pPr>
          </w:p>
        </w:tc>
        <w:tc>
          <w:tcPr>
            <w:tcW w:w="2835"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82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78"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kern w:val="0"/>
                <w:sz w:val="21"/>
                <w:szCs w:val="21"/>
              </w:rPr>
            </w:pPr>
          </w:p>
        </w:tc>
        <w:tc>
          <w:tcPr>
            <w:tcW w:w="555"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kern w:val="0"/>
                <w:sz w:val="21"/>
                <w:szCs w:val="21"/>
              </w:rPr>
            </w:pPr>
          </w:p>
        </w:tc>
        <w:tc>
          <w:tcPr>
            <w:tcW w:w="1667"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1"/>
                <w:szCs w:val="21"/>
              </w:rPr>
            </w:pPr>
            <w:r>
              <w:rPr>
                <w:rFonts w:hint="eastAsia" w:ascii="Times New Roman" w:hAnsi="Times New Roman" w:eastAsia="宋体" w:cs="Times New Roman"/>
                <w:kern w:val="0"/>
                <w:sz w:val="21"/>
                <w:szCs w:val="21"/>
              </w:rPr>
              <w:t>防冻剂</w:t>
            </w:r>
          </w:p>
        </w:tc>
        <w:tc>
          <w:tcPr>
            <w:tcW w:w="277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钢筋锈蚀</w:t>
            </w:r>
          </w:p>
        </w:tc>
        <w:tc>
          <w:tcPr>
            <w:tcW w:w="2431"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b/>
                <w:kern w:val="0"/>
                <w:sz w:val="21"/>
                <w:szCs w:val="21"/>
              </w:rPr>
            </w:pPr>
            <w:r>
              <w:rPr>
                <w:rFonts w:hint="eastAsia" w:ascii="Times New Roman" w:hAnsi="Times New Roman" w:eastAsia="宋体" w:cs="Times New Roman"/>
                <w:kern w:val="0"/>
                <w:sz w:val="21"/>
                <w:szCs w:val="21"/>
              </w:rPr>
              <w:t>《混凝土防冻剂》JC 475</w:t>
            </w:r>
          </w:p>
        </w:tc>
        <w:tc>
          <w:tcPr>
            <w:tcW w:w="2835"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82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78"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kern w:val="0"/>
                <w:sz w:val="21"/>
                <w:szCs w:val="21"/>
              </w:rPr>
            </w:pPr>
          </w:p>
        </w:tc>
        <w:tc>
          <w:tcPr>
            <w:tcW w:w="555"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kern w:val="0"/>
                <w:sz w:val="21"/>
                <w:szCs w:val="21"/>
              </w:rPr>
            </w:pPr>
          </w:p>
        </w:tc>
        <w:tc>
          <w:tcPr>
            <w:tcW w:w="166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1"/>
                <w:szCs w:val="21"/>
              </w:rPr>
            </w:pPr>
          </w:p>
        </w:tc>
        <w:tc>
          <w:tcPr>
            <w:tcW w:w="277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密度（或细度）</w:t>
            </w:r>
          </w:p>
        </w:tc>
        <w:tc>
          <w:tcPr>
            <w:tcW w:w="2431"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b/>
                <w:kern w:val="0"/>
                <w:sz w:val="21"/>
                <w:szCs w:val="21"/>
              </w:rPr>
            </w:pPr>
          </w:p>
        </w:tc>
        <w:tc>
          <w:tcPr>
            <w:tcW w:w="2835"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82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78"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kern w:val="0"/>
                <w:sz w:val="21"/>
                <w:szCs w:val="21"/>
              </w:rPr>
            </w:pPr>
          </w:p>
        </w:tc>
        <w:tc>
          <w:tcPr>
            <w:tcW w:w="555"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kern w:val="0"/>
                <w:sz w:val="21"/>
                <w:szCs w:val="21"/>
              </w:rPr>
            </w:pPr>
          </w:p>
        </w:tc>
        <w:tc>
          <w:tcPr>
            <w:tcW w:w="166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1"/>
                <w:szCs w:val="21"/>
              </w:rPr>
            </w:pPr>
          </w:p>
        </w:tc>
        <w:tc>
          <w:tcPr>
            <w:tcW w:w="277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R-7和R+28抗压强度比</w:t>
            </w:r>
          </w:p>
        </w:tc>
        <w:tc>
          <w:tcPr>
            <w:tcW w:w="2431"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b/>
                <w:kern w:val="0"/>
                <w:sz w:val="21"/>
                <w:szCs w:val="21"/>
              </w:rPr>
            </w:pPr>
          </w:p>
        </w:tc>
        <w:tc>
          <w:tcPr>
            <w:tcW w:w="2835"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82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7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667" w:type="dxa"/>
            <w:tcBorders>
              <w:bottom w:val="single" w:color="auto" w:sz="4" w:space="0"/>
            </w:tcBorders>
            <w:noWrap/>
            <w:vAlign w:val="center"/>
          </w:tcPr>
          <w:p>
            <w:pPr>
              <w:keepNext w:val="0"/>
              <w:keepLines w:val="0"/>
              <w:suppressLineNumbers w:val="0"/>
              <w:spacing w:before="0" w:beforeAutospacing="0" w:after="0" w:afterAutospacing="0"/>
              <w:ind w:left="0" w:right="0" w:firstLine="420" w:firstLineChars="20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膨胀剂</w:t>
            </w:r>
          </w:p>
        </w:tc>
        <w:tc>
          <w:tcPr>
            <w:tcW w:w="2774" w:type="dxa"/>
            <w:tcBorders>
              <w:bottom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限制膨胀率</w:t>
            </w:r>
          </w:p>
        </w:tc>
        <w:tc>
          <w:tcPr>
            <w:tcW w:w="2431" w:type="dxa"/>
            <w:tcBorders>
              <w:bottom w:val="single" w:color="auto" w:sz="4" w:space="0"/>
            </w:tcBorders>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《混凝土膨胀剂》GB 23439</w:t>
            </w:r>
          </w:p>
        </w:tc>
        <w:tc>
          <w:tcPr>
            <w:tcW w:w="2835"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82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7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667" w:type="dxa"/>
            <w:vMerge w:val="restart"/>
            <w:tcBorders>
              <w:bottom w:val="single" w:color="auto" w:sz="4" w:space="0"/>
            </w:tcBorders>
            <w:noWrap/>
            <w:vAlign w:val="center"/>
          </w:tcPr>
          <w:p>
            <w:pPr>
              <w:keepNext w:val="0"/>
              <w:keepLines w:val="0"/>
              <w:suppressLineNumbers w:val="0"/>
              <w:spacing w:before="0" w:beforeAutospacing="0" w:after="0" w:afterAutospacing="0"/>
              <w:ind w:left="0" w:right="0" w:firstLine="420" w:firstLineChars="20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引气剂</w:t>
            </w:r>
          </w:p>
        </w:tc>
        <w:tc>
          <w:tcPr>
            <w:tcW w:w="2774" w:type="dxa"/>
            <w:tcBorders>
              <w:bottom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PH值</w:t>
            </w:r>
          </w:p>
        </w:tc>
        <w:tc>
          <w:tcPr>
            <w:tcW w:w="2431" w:type="dxa"/>
            <w:vMerge w:val="restart"/>
            <w:tcBorders>
              <w:bottom w:val="single" w:color="auto" w:sz="4" w:space="0"/>
            </w:tcBorders>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《混凝土外加剂》GB 8076</w:t>
            </w:r>
          </w:p>
        </w:tc>
        <w:tc>
          <w:tcPr>
            <w:tcW w:w="2835"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82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7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66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77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密度（或细度）</w:t>
            </w:r>
          </w:p>
        </w:tc>
        <w:tc>
          <w:tcPr>
            <w:tcW w:w="2431"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35"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82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7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66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77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含气量</w:t>
            </w:r>
          </w:p>
        </w:tc>
        <w:tc>
          <w:tcPr>
            <w:tcW w:w="2431"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35"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82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7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667"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防水剂</w:t>
            </w:r>
          </w:p>
        </w:tc>
        <w:tc>
          <w:tcPr>
            <w:tcW w:w="277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PH值</w:t>
            </w:r>
          </w:p>
        </w:tc>
        <w:tc>
          <w:tcPr>
            <w:tcW w:w="2431"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《砂浆、混凝土防水剂》JC 474</w:t>
            </w:r>
          </w:p>
        </w:tc>
        <w:tc>
          <w:tcPr>
            <w:tcW w:w="2835"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82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7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66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77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钢筋锈蚀</w:t>
            </w:r>
          </w:p>
        </w:tc>
        <w:tc>
          <w:tcPr>
            <w:tcW w:w="2431"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35"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82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7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66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77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密度（或细度）</w:t>
            </w:r>
          </w:p>
        </w:tc>
        <w:tc>
          <w:tcPr>
            <w:tcW w:w="2431"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35"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82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7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667"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速凝剂</w:t>
            </w:r>
          </w:p>
        </w:tc>
        <w:tc>
          <w:tcPr>
            <w:tcW w:w="277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密度（或细度）</w:t>
            </w:r>
          </w:p>
        </w:tc>
        <w:tc>
          <w:tcPr>
            <w:tcW w:w="2431"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《喷射混凝土用速凝剂》JC 477</w:t>
            </w:r>
          </w:p>
        </w:tc>
        <w:tc>
          <w:tcPr>
            <w:tcW w:w="2835"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82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7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66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77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1d抗压强度</w:t>
            </w:r>
          </w:p>
        </w:tc>
        <w:tc>
          <w:tcPr>
            <w:tcW w:w="2431"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35"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82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7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66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77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凝结时间</w:t>
            </w:r>
          </w:p>
        </w:tc>
        <w:tc>
          <w:tcPr>
            <w:tcW w:w="2431"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835"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82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78"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9</w:t>
            </w:r>
          </w:p>
        </w:tc>
        <w:tc>
          <w:tcPr>
            <w:tcW w:w="555"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钢材</w:t>
            </w:r>
          </w:p>
        </w:tc>
        <w:tc>
          <w:tcPr>
            <w:tcW w:w="1667"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热轧光圆钢筋</w:t>
            </w:r>
          </w:p>
        </w:tc>
        <w:tc>
          <w:tcPr>
            <w:tcW w:w="277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拉伸（屈服强度、抗拉强度、断后伸长率）</w:t>
            </w:r>
          </w:p>
        </w:tc>
        <w:tc>
          <w:tcPr>
            <w:tcW w:w="2431"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《钢筋混凝土用钢 第1部分：热轧光圆钢筋》GB 1499.1</w:t>
            </w:r>
          </w:p>
        </w:tc>
        <w:tc>
          <w:tcPr>
            <w:tcW w:w="2835"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每批次进场检验一次，每检验批代表数量不得超过60T，超过60T部分，每增加40T（或不足40T的余数），增加一个拉伸试验试样和一个冷弯试验试样。</w:t>
            </w:r>
          </w:p>
        </w:tc>
        <w:tc>
          <w:tcPr>
            <w:tcW w:w="3827"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cs="Times New Roman"/>
                <w:sz w:val="21"/>
                <w:szCs w:val="21"/>
              </w:rPr>
            </w:pPr>
            <w:r>
              <w:rPr>
                <w:rFonts w:hint="eastAsia" w:ascii="Times New Roman" w:hAnsi="Times New Roman" w:eastAsia="宋体" w:cs="Times New Roman"/>
                <w:sz w:val="21"/>
                <w:szCs w:val="21"/>
              </w:rPr>
              <w:t>热轧带肋钢筋取拉伸试样2根，长度不少于400mm，取冷弯试样2根长度不少于500mm，热轧光圆钢筋取拉伸试样2根，长度不少于400mm，取冷弯试样2根长度不少于500mm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78"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55"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66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77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弯曲性能</w:t>
            </w:r>
          </w:p>
        </w:tc>
        <w:tc>
          <w:tcPr>
            <w:tcW w:w="2431"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835"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82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78"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55"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667"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热轧带肋钢筋</w:t>
            </w:r>
          </w:p>
        </w:tc>
        <w:tc>
          <w:tcPr>
            <w:tcW w:w="277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拉伸（屈服强度、抗拉强度、断后伸长率）</w:t>
            </w:r>
          </w:p>
        </w:tc>
        <w:tc>
          <w:tcPr>
            <w:tcW w:w="2431"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《钢筋混凝土用钢 第2部分：热轧带肋钢筋》GB 1499.2</w:t>
            </w:r>
          </w:p>
        </w:tc>
        <w:tc>
          <w:tcPr>
            <w:tcW w:w="2835"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82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78"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55"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667"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77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弯曲性能</w:t>
            </w:r>
          </w:p>
        </w:tc>
        <w:tc>
          <w:tcPr>
            <w:tcW w:w="243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283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82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r>
    </w:tbl>
    <w:p>
      <w:pPr>
        <w:jc w:val="center"/>
        <w:rPr>
          <w:rFonts w:eastAsia="黑体"/>
          <w:sz w:val="36"/>
          <w:szCs w:val="36"/>
        </w:rPr>
      </w:pPr>
      <w:r>
        <w:rPr>
          <w:rFonts w:eastAsia="黑体"/>
          <w:sz w:val="36"/>
          <w:szCs w:val="36"/>
        </w:rPr>
        <w:br w:type="page"/>
      </w:r>
      <w:r>
        <w:rPr>
          <w:rFonts w:eastAsia="黑体"/>
          <w:sz w:val="36"/>
          <w:szCs w:val="36"/>
        </w:rPr>
        <w:t>建筑工程试验检测项目及频率汇总表</w:t>
      </w:r>
    </w:p>
    <w:tbl>
      <w:tblPr>
        <w:tblStyle w:val="57"/>
        <w:tblW w:w="1488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24"/>
        <w:gridCol w:w="1264"/>
        <w:gridCol w:w="1624"/>
        <w:gridCol w:w="1276"/>
        <w:gridCol w:w="3119"/>
        <w:gridCol w:w="340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83" w:type="dxa"/>
            <w:noWrap/>
            <w:vAlign w:val="center"/>
          </w:tcPr>
          <w:p>
            <w:pPr>
              <w:keepNext w:val="0"/>
              <w:keepLines w:val="0"/>
              <w:suppressLineNumbers w:val="0"/>
              <w:spacing w:before="0" w:beforeAutospacing="0" w:after="0" w:afterAutospacing="0"/>
              <w:ind w:left="0" w:right="0"/>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序号</w:t>
            </w:r>
          </w:p>
        </w:tc>
        <w:tc>
          <w:tcPr>
            <w:tcW w:w="72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类别</w:t>
            </w:r>
          </w:p>
        </w:tc>
        <w:tc>
          <w:tcPr>
            <w:tcW w:w="4164" w:type="dxa"/>
            <w:gridSpan w:val="3"/>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检验项目</w:t>
            </w:r>
          </w:p>
        </w:tc>
        <w:tc>
          <w:tcPr>
            <w:tcW w:w="3119"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楷体" w:cs="Times New Roman"/>
                <w:b/>
                <w:sz w:val="21"/>
                <w:szCs w:val="21"/>
              </w:rPr>
              <w:t>采用标准</w:t>
            </w:r>
          </w:p>
        </w:tc>
        <w:tc>
          <w:tcPr>
            <w:tcW w:w="340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1"/>
                <w:szCs w:val="21"/>
              </w:rPr>
            </w:pPr>
            <w:r>
              <w:rPr>
                <w:rFonts w:hint="eastAsia" w:ascii="Times New Roman" w:hAnsi="Times New Roman" w:eastAsia="楷体" w:cs="Times New Roman"/>
                <w:b/>
                <w:sz w:val="21"/>
                <w:szCs w:val="21"/>
              </w:rPr>
              <w:t>检测频率</w:t>
            </w:r>
          </w:p>
        </w:tc>
        <w:tc>
          <w:tcPr>
            <w:tcW w:w="2693"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b/>
                <w:kern w:val="0"/>
                <w:sz w:val="21"/>
                <w:szCs w:val="21"/>
              </w:rPr>
            </w:pPr>
            <w:r>
              <w:rPr>
                <w:rFonts w:hint="eastAsia" w:ascii="Times New Roman" w:hAnsi="Times New Roman" w:eastAsia="楷体" w:cs="Times New Roman"/>
                <w:b/>
                <w:sz w:val="21"/>
                <w:szCs w:val="21"/>
              </w:rPr>
              <w:t>取样方法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83"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9</w:t>
            </w:r>
          </w:p>
        </w:tc>
        <w:tc>
          <w:tcPr>
            <w:tcW w:w="724"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钢材</w:t>
            </w:r>
          </w:p>
        </w:tc>
        <w:tc>
          <w:tcPr>
            <w:tcW w:w="1264"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碳素结构钢低合金高强度结构钢</w:t>
            </w:r>
          </w:p>
        </w:tc>
        <w:tc>
          <w:tcPr>
            <w:tcW w:w="162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拉伸（屈服强度、抗拉强度、断后伸长率）</w:t>
            </w:r>
          </w:p>
        </w:tc>
        <w:tc>
          <w:tcPr>
            <w:tcW w:w="1276" w:type="dxa"/>
            <w:vMerge w:val="restart"/>
            <w:noWrap/>
            <w:vAlign w:val="center"/>
          </w:tcPr>
          <w:p>
            <w:pPr>
              <w:keepNext w:val="0"/>
              <w:keepLines w:val="0"/>
              <w:widowControl/>
              <w:suppressLineNumbers w:val="0"/>
              <w:spacing w:before="0" w:beforeAutospacing="0" w:after="0" w:afterAutospacing="0" w:line="260" w:lineRule="exact"/>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复试条件：《钢结构工程施工质量验收规范》GB 50205相关规定</w:t>
            </w:r>
          </w:p>
        </w:tc>
        <w:tc>
          <w:tcPr>
            <w:tcW w:w="3119"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《钢及钢产品 力学性能试验取样位置及试样制备》GB/T 2975</w:t>
            </w:r>
          </w:p>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《碳素结构钢》GB/T 700</w:t>
            </w:r>
          </w:p>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《低合金高强度结构钢》GB/T 1591</w:t>
            </w:r>
          </w:p>
        </w:tc>
        <w:tc>
          <w:tcPr>
            <w:tcW w:w="3402"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sz w:val="21"/>
                <w:szCs w:val="21"/>
              </w:rPr>
              <w:t>每批由同一牌号、同一炉号、同一质量等级、同一品种、同一尺寸、同一交货状态的钢材组成。每检验批重量不得大于60T</w:t>
            </w:r>
          </w:p>
        </w:tc>
        <w:tc>
          <w:tcPr>
            <w:tcW w:w="2693"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拉伸试样1根，长度不少于400mm，取冷弯试样1根长度不少于500mm，</w:t>
            </w:r>
          </w:p>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sz w:val="21"/>
                <w:szCs w:val="21"/>
              </w:rPr>
              <w:t>冲击试样3根。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83"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62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弯曲</w:t>
            </w:r>
          </w:p>
        </w:tc>
        <w:tc>
          <w:tcPr>
            <w:tcW w:w="12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311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40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693"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83"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62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冲击</w:t>
            </w:r>
          </w:p>
        </w:tc>
        <w:tc>
          <w:tcPr>
            <w:tcW w:w="12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311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40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693"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83"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264"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钢筋混凝土用余热处理钢筋</w:t>
            </w:r>
          </w:p>
        </w:tc>
        <w:tc>
          <w:tcPr>
            <w:tcW w:w="2900"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拉伸（屈服强度、抗拉强度、伸长率）</w:t>
            </w:r>
          </w:p>
        </w:tc>
        <w:tc>
          <w:tcPr>
            <w:tcW w:w="3119"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《钢筋混凝土用余热处理钢筋》GB 13014</w:t>
            </w:r>
          </w:p>
        </w:tc>
        <w:tc>
          <w:tcPr>
            <w:tcW w:w="3402" w:type="dxa"/>
            <w:vMerge w:val="restart"/>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sz w:val="21"/>
                <w:szCs w:val="21"/>
              </w:rPr>
              <w:t>每批由同一牌号、同一炉号、同一质量等级、同一品种、同一尺寸、同一交货状态的钢材组成。每检验批重量不得大于60T</w:t>
            </w:r>
          </w:p>
        </w:tc>
        <w:tc>
          <w:tcPr>
            <w:tcW w:w="2693" w:type="dxa"/>
            <w:vMerge w:val="restart"/>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cs="Times New Roman"/>
                <w:sz w:val="21"/>
                <w:szCs w:val="21"/>
              </w:rPr>
            </w:pPr>
            <w:r>
              <w:rPr>
                <w:rFonts w:hint="eastAsia" w:ascii="Times New Roman" w:hAnsi="Times New Roman" w:eastAsia="宋体" w:cs="Times New Roman"/>
                <w:sz w:val="21"/>
                <w:szCs w:val="21"/>
              </w:rPr>
              <w:t>拉伸试样2根，长度不少于400mm，取冷弯试样2根，长度不少于500mm。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83"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900"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冷弯</w:t>
            </w:r>
          </w:p>
        </w:tc>
        <w:tc>
          <w:tcPr>
            <w:tcW w:w="311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402" w:type="dxa"/>
            <w:vMerge w:val="continue"/>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cs="Times New Roman"/>
                <w:kern w:val="0"/>
                <w:sz w:val="21"/>
                <w:szCs w:val="21"/>
              </w:rPr>
            </w:pPr>
          </w:p>
        </w:tc>
        <w:tc>
          <w:tcPr>
            <w:tcW w:w="2693" w:type="dxa"/>
            <w:vMerge w:val="continue"/>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83"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264"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冷轧带肋钢筋</w:t>
            </w:r>
          </w:p>
        </w:tc>
        <w:tc>
          <w:tcPr>
            <w:tcW w:w="2900"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拉伸（抗拉强度、伸长率）</w:t>
            </w:r>
          </w:p>
        </w:tc>
        <w:tc>
          <w:tcPr>
            <w:tcW w:w="3119"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《冷轧带肋钢筋混凝土结构技术规程》JGJ 95</w:t>
            </w:r>
          </w:p>
        </w:tc>
        <w:tc>
          <w:tcPr>
            <w:tcW w:w="3402" w:type="dxa"/>
            <w:vMerge w:val="restart"/>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sz w:val="21"/>
                <w:szCs w:val="21"/>
              </w:rPr>
              <w:t>每批由同一牌号、同一炉号、同一质量等级、同一品种、同一尺寸、同一交货状态的钢材组成。每检验批重量不得大于60T</w:t>
            </w:r>
          </w:p>
        </w:tc>
        <w:tc>
          <w:tcPr>
            <w:tcW w:w="2693" w:type="dxa"/>
            <w:vMerge w:val="restart"/>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cs="Times New Roman"/>
                <w:sz w:val="21"/>
                <w:szCs w:val="21"/>
              </w:rPr>
            </w:pPr>
            <w:r>
              <w:rPr>
                <w:rFonts w:hint="eastAsia" w:ascii="Times New Roman" w:hAnsi="Times New Roman" w:eastAsia="宋体" w:cs="Times New Roman"/>
                <w:sz w:val="21"/>
                <w:szCs w:val="21"/>
              </w:rPr>
              <w:t>拉伸试样每盘1个，长度不少于400mm，弯曲试样每批2个，长度不少于500mm。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83"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900"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弯曲或反复弯曲</w:t>
            </w:r>
          </w:p>
        </w:tc>
        <w:tc>
          <w:tcPr>
            <w:tcW w:w="311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402" w:type="dxa"/>
            <w:vMerge w:val="continue"/>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cs="Times New Roman"/>
                <w:kern w:val="0"/>
                <w:sz w:val="21"/>
                <w:szCs w:val="21"/>
              </w:rPr>
            </w:pPr>
          </w:p>
        </w:tc>
        <w:tc>
          <w:tcPr>
            <w:tcW w:w="2693" w:type="dxa"/>
            <w:vMerge w:val="continue"/>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83"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264"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冷轧扭钢筋</w:t>
            </w:r>
          </w:p>
        </w:tc>
        <w:tc>
          <w:tcPr>
            <w:tcW w:w="2900"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拉伸（抗拉强度、延伸率）</w:t>
            </w:r>
          </w:p>
        </w:tc>
        <w:tc>
          <w:tcPr>
            <w:tcW w:w="3119"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《冷轧扭钢筋混凝土结构技术规程》JGJ 115</w:t>
            </w:r>
          </w:p>
        </w:tc>
        <w:tc>
          <w:tcPr>
            <w:tcW w:w="3402" w:type="dxa"/>
            <w:vMerge w:val="restart"/>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sz w:val="21"/>
                <w:szCs w:val="21"/>
              </w:rPr>
              <w:t>每批由同一型号、同一强度等级、同一规格尺寸、同一台（套）轧机生产的钢筋组成。每检验批不应大于20T，不足20T按一批计。</w:t>
            </w:r>
          </w:p>
        </w:tc>
        <w:tc>
          <w:tcPr>
            <w:tcW w:w="2693" w:type="dxa"/>
            <w:vMerge w:val="restart"/>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cs="Times New Roman"/>
                <w:sz w:val="21"/>
                <w:szCs w:val="21"/>
              </w:rPr>
            </w:pPr>
            <w:r>
              <w:rPr>
                <w:rFonts w:hint="eastAsia" w:ascii="Times New Roman" w:hAnsi="Times New Roman" w:eastAsia="宋体" w:cs="Times New Roman"/>
                <w:sz w:val="21"/>
                <w:szCs w:val="21"/>
              </w:rPr>
              <w:t>拉伸试样每批2根，长度不少于400mm，弯曲试样每批1个，长度不少于500mm。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3"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900"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冷弯</w:t>
            </w:r>
          </w:p>
        </w:tc>
        <w:tc>
          <w:tcPr>
            <w:tcW w:w="311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402" w:type="dxa"/>
            <w:vMerge w:val="continue"/>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cs="Times New Roman"/>
                <w:kern w:val="0"/>
                <w:sz w:val="21"/>
                <w:szCs w:val="21"/>
              </w:rPr>
            </w:pPr>
          </w:p>
        </w:tc>
        <w:tc>
          <w:tcPr>
            <w:tcW w:w="2693" w:type="dxa"/>
            <w:vMerge w:val="continue"/>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3"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264"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预应力混凝土用钢绞线</w:t>
            </w:r>
          </w:p>
        </w:tc>
        <w:tc>
          <w:tcPr>
            <w:tcW w:w="2900"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最大力</w:t>
            </w:r>
          </w:p>
        </w:tc>
        <w:tc>
          <w:tcPr>
            <w:tcW w:w="3119"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《预应力混凝土用钢绞线》GB/T 5224</w:t>
            </w:r>
          </w:p>
        </w:tc>
        <w:tc>
          <w:tcPr>
            <w:tcW w:w="3402" w:type="dxa"/>
            <w:vMerge w:val="restart"/>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每批由同一牌号、同一规格、同一生产工艺捻制的钢绞线组成，每批质量不大于60t。</w:t>
            </w:r>
          </w:p>
        </w:tc>
        <w:tc>
          <w:tcPr>
            <w:tcW w:w="2693" w:type="dxa"/>
            <w:vMerge w:val="restart"/>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在每（任）盘卷中任一端截取整根钢绞线最大力、规定非比例延伸力、最大力总伸长率各每批取3根。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3"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900"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规定非比例延伸力</w:t>
            </w:r>
          </w:p>
        </w:tc>
        <w:tc>
          <w:tcPr>
            <w:tcW w:w="311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40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269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3"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6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900"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最大力总伸长率</w:t>
            </w:r>
          </w:p>
        </w:tc>
        <w:tc>
          <w:tcPr>
            <w:tcW w:w="311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40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269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3"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10</w:t>
            </w:r>
          </w:p>
        </w:tc>
        <w:tc>
          <w:tcPr>
            <w:tcW w:w="724"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钢结构连接件及防火涂料</w:t>
            </w:r>
          </w:p>
        </w:tc>
        <w:tc>
          <w:tcPr>
            <w:tcW w:w="126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扭剪型高强度螺栓连接副</w:t>
            </w:r>
          </w:p>
        </w:tc>
        <w:tc>
          <w:tcPr>
            <w:tcW w:w="2900"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预应力</w:t>
            </w:r>
          </w:p>
        </w:tc>
        <w:tc>
          <w:tcPr>
            <w:tcW w:w="3119" w:type="dxa"/>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《钢结构工程施工质量验收规范》GB 50205</w:t>
            </w:r>
          </w:p>
          <w:p>
            <w:pPr>
              <w:keepNext w:val="0"/>
              <w:keepLines w:val="0"/>
              <w:widowControl/>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《钢结构用扭剪型高强度螺栓连接副》GB/T 3632</w:t>
            </w:r>
          </w:p>
        </w:tc>
        <w:tc>
          <w:tcPr>
            <w:tcW w:w="340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每3000套为一批，不足3000套视为一批</w:t>
            </w:r>
          </w:p>
        </w:tc>
        <w:tc>
          <w:tcPr>
            <w:tcW w:w="2693" w:type="dxa"/>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每种规格及批次取8套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3"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26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高强度大六角头螺栓连接副</w:t>
            </w:r>
          </w:p>
        </w:tc>
        <w:tc>
          <w:tcPr>
            <w:tcW w:w="2900"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扭矩系数</w:t>
            </w:r>
          </w:p>
        </w:tc>
        <w:tc>
          <w:tcPr>
            <w:tcW w:w="3119" w:type="dxa"/>
            <w:noWrap/>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《钢结构工程施工质量验收规范》GB 50205</w:t>
            </w:r>
          </w:p>
          <w:p>
            <w:pPr>
              <w:keepNext w:val="0"/>
              <w:keepLines w:val="0"/>
              <w:widowControl/>
              <w:suppressLineNumbers w:val="0"/>
              <w:spacing w:before="0" w:beforeAutospacing="0" w:after="0" w:afterAutospacing="0" w:line="260" w:lineRule="exact"/>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《钢结构用高强度大六角头螺栓、大六角螺母、垫圈技术条件》GB/T 1231</w:t>
            </w:r>
          </w:p>
        </w:tc>
        <w:tc>
          <w:tcPr>
            <w:tcW w:w="340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每3000套为一批，不足3000套视为一批</w:t>
            </w:r>
          </w:p>
        </w:tc>
        <w:tc>
          <w:tcPr>
            <w:tcW w:w="2693" w:type="dxa"/>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每种规格及批次取8套</w:t>
            </w:r>
          </w:p>
        </w:tc>
      </w:tr>
    </w:tbl>
    <w:p>
      <w:pPr>
        <w:widowControl/>
        <w:jc w:val="center"/>
        <w:rPr>
          <w:rFonts w:eastAsia="黑体"/>
          <w:sz w:val="36"/>
          <w:szCs w:val="36"/>
        </w:rPr>
      </w:pPr>
      <w:r>
        <w:rPr>
          <w:rFonts w:eastAsia="宋体"/>
          <w:b/>
          <w:kern w:val="0"/>
          <w:sz w:val="24"/>
        </w:rPr>
        <w:br w:type="page"/>
      </w:r>
      <w:r>
        <w:rPr>
          <w:rFonts w:eastAsia="黑体"/>
          <w:sz w:val="36"/>
          <w:szCs w:val="36"/>
        </w:rPr>
        <w:t>建筑工程试验检测项目及频率汇总表</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722"/>
        <w:gridCol w:w="1442"/>
        <w:gridCol w:w="2865"/>
        <w:gridCol w:w="2173"/>
        <w:gridCol w:w="360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ign w:val="center"/>
          </w:tcPr>
          <w:p>
            <w:pPr>
              <w:keepNext w:val="0"/>
              <w:keepLines w:val="0"/>
              <w:suppressLineNumbers w:val="0"/>
              <w:spacing w:before="0" w:beforeAutospacing="0" w:after="0" w:afterAutospacing="0"/>
              <w:ind w:left="0" w:right="0"/>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序号</w:t>
            </w:r>
          </w:p>
        </w:tc>
        <w:tc>
          <w:tcPr>
            <w:tcW w:w="722"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类别</w:t>
            </w:r>
          </w:p>
        </w:tc>
        <w:tc>
          <w:tcPr>
            <w:tcW w:w="4307" w:type="dxa"/>
            <w:gridSpan w:val="2"/>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检验</w:t>
            </w:r>
          </w:p>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项目</w:t>
            </w:r>
          </w:p>
        </w:tc>
        <w:tc>
          <w:tcPr>
            <w:tcW w:w="2173"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楷体" w:cs="Times New Roman"/>
                <w:b/>
                <w:sz w:val="21"/>
                <w:szCs w:val="21"/>
              </w:rPr>
              <w:t>采用标准</w:t>
            </w:r>
          </w:p>
        </w:tc>
        <w:tc>
          <w:tcPr>
            <w:tcW w:w="360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1"/>
                <w:szCs w:val="21"/>
              </w:rPr>
            </w:pPr>
            <w:r>
              <w:rPr>
                <w:rFonts w:hint="eastAsia" w:ascii="Times New Roman" w:hAnsi="Times New Roman" w:eastAsia="楷体" w:cs="Times New Roman"/>
                <w:b/>
                <w:sz w:val="21"/>
                <w:szCs w:val="21"/>
              </w:rPr>
              <w:t>检测频率</w:t>
            </w:r>
          </w:p>
        </w:tc>
        <w:tc>
          <w:tcPr>
            <w:tcW w:w="288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b/>
                <w:kern w:val="0"/>
                <w:sz w:val="21"/>
                <w:szCs w:val="21"/>
              </w:rPr>
            </w:pPr>
            <w:r>
              <w:rPr>
                <w:rFonts w:hint="eastAsia" w:ascii="Times New Roman" w:hAnsi="Times New Roman" w:eastAsia="楷体" w:cs="Times New Roman"/>
                <w:b/>
                <w:sz w:val="21"/>
                <w:szCs w:val="21"/>
              </w:rPr>
              <w:t>取样方法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10</w:t>
            </w:r>
          </w:p>
        </w:tc>
        <w:tc>
          <w:tcPr>
            <w:tcW w:w="722"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钢结构连接件及防火涂料</w:t>
            </w:r>
          </w:p>
        </w:tc>
        <w:tc>
          <w:tcPr>
            <w:tcW w:w="144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螺栓球节点钢网架高强度螺栓</w:t>
            </w:r>
          </w:p>
        </w:tc>
        <w:tc>
          <w:tcPr>
            <w:tcW w:w="2865"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拉力载荷</w:t>
            </w:r>
          </w:p>
        </w:tc>
        <w:tc>
          <w:tcPr>
            <w:tcW w:w="2173"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《钢结构工程施工质量验收规范》GB 50205</w:t>
            </w:r>
          </w:p>
        </w:tc>
        <w:tc>
          <w:tcPr>
            <w:tcW w:w="3600"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同规格的螺栓每600只为一批，不足600只仍按一批计</w:t>
            </w:r>
          </w:p>
        </w:tc>
        <w:tc>
          <w:tcPr>
            <w:tcW w:w="2880" w:type="dxa"/>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每批取3只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44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高强度螺栓连接摩擦面</w:t>
            </w:r>
          </w:p>
        </w:tc>
        <w:tc>
          <w:tcPr>
            <w:tcW w:w="2865"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抗滑移系数</w:t>
            </w:r>
          </w:p>
        </w:tc>
        <w:tc>
          <w:tcPr>
            <w:tcW w:w="2173"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《钢结构工程施工质量验收规范》GB 50205</w:t>
            </w:r>
          </w:p>
        </w:tc>
        <w:tc>
          <w:tcPr>
            <w:tcW w:w="3600"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sz w:val="21"/>
                <w:szCs w:val="21"/>
              </w:rPr>
              <w:t>每2000吨为一批，不足2000吨可视为一批</w:t>
            </w:r>
          </w:p>
        </w:tc>
        <w:tc>
          <w:tcPr>
            <w:tcW w:w="2880"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每种规格、摩擦面处理方法及批次取3组（6个芯板+6个侧板+12个螺栓）。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442"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防火涂料</w:t>
            </w:r>
          </w:p>
        </w:tc>
        <w:tc>
          <w:tcPr>
            <w:tcW w:w="2865" w:type="dxa"/>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粘结强度</w:t>
            </w:r>
          </w:p>
        </w:tc>
        <w:tc>
          <w:tcPr>
            <w:tcW w:w="2173"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《钢结构工程施工质量验收规范》GB 50205</w:t>
            </w:r>
          </w:p>
        </w:tc>
        <w:tc>
          <w:tcPr>
            <w:tcW w:w="3600"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每使用100t薄涂型防火涂料应抽查一次粘接强度；每使用500t厚涂型防火涂料应抽查一次粘接强度和抗压强度</w:t>
            </w:r>
          </w:p>
        </w:tc>
        <w:tc>
          <w:tcPr>
            <w:tcW w:w="2880" w:type="dxa"/>
            <w:vMerge w:val="restart"/>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从已初检过的容器不同部位取相同量的样品，混合均匀后，取两份样品，各为0.2 - 0.41分别装入样品容器中。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44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865"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抗压强度</w:t>
            </w:r>
          </w:p>
        </w:tc>
        <w:tc>
          <w:tcPr>
            <w:tcW w:w="2173"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60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28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11</w:t>
            </w:r>
          </w:p>
        </w:tc>
        <w:tc>
          <w:tcPr>
            <w:tcW w:w="722"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防水材料</w:t>
            </w:r>
          </w:p>
        </w:tc>
        <w:tc>
          <w:tcPr>
            <w:tcW w:w="1442"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铝箔面石油沥青防水卷材</w:t>
            </w:r>
          </w:p>
        </w:tc>
        <w:tc>
          <w:tcPr>
            <w:tcW w:w="2865" w:type="dxa"/>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拉力</w:t>
            </w:r>
          </w:p>
        </w:tc>
        <w:tc>
          <w:tcPr>
            <w:tcW w:w="2173"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《铝箔面石油沥青防水卷材》</w:t>
            </w:r>
          </w:p>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JC/T 504</w:t>
            </w:r>
          </w:p>
        </w:tc>
        <w:tc>
          <w:tcPr>
            <w:tcW w:w="3600"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以同一类型、同一规格10000㎡或每班产量为一批，不足10000㎡亦可作为一批。</w:t>
            </w:r>
          </w:p>
        </w:tc>
        <w:tc>
          <w:tcPr>
            <w:tcW w:w="2880"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在每批产品中随机抽取五卷进行单位面积质量、面积、厚度及外观检查，再从上述指标合格的卷材中任取一卷进行材料性能试验。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144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Cs w:val="20"/>
              </w:rPr>
            </w:pPr>
          </w:p>
        </w:tc>
        <w:tc>
          <w:tcPr>
            <w:tcW w:w="2865" w:type="dxa"/>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r>
              <w:rPr>
                <w:rFonts w:hint="eastAsia" w:ascii="Times New Roman" w:hAnsi="Times New Roman" w:eastAsia="宋体" w:cs="Times New Roman"/>
                <w:kern w:val="0"/>
                <w:szCs w:val="20"/>
              </w:rPr>
              <w:t>柔度</w:t>
            </w:r>
          </w:p>
        </w:tc>
        <w:tc>
          <w:tcPr>
            <w:tcW w:w="2173"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Cs w:val="20"/>
              </w:rPr>
            </w:pPr>
          </w:p>
        </w:tc>
        <w:tc>
          <w:tcPr>
            <w:tcW w:w="360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Cs w:val="20"/>
              </w:rPr>
            </w:pPr>
          </w:p>
        </w:tc>
        <w:tc>
          <w:tcPr>
            <w:tcW w:w="28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144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Cs w:val="20"/>
              </w:rPr>
            </w:pPr>
          </w:p>
        </w:tc>
        <w:tc>
          <w:tcPr>
            <w:tcW w:w="2865"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r>
              <w:rPr>
                <w:rFonts w:hint="eastAsia" w:ascii="Times New Roman" w:hAnsi="Times New Roman" w:eastAsia="宋体" w:cs="Times New Roman"/>
                <w:kern w:val="0"/>
                <w:szCs w:val="20"/>
              </w:rPr>
              <w:t>耐热度</w:t>
            </w:r>
          </w:p>
        </w:tc>
        <w:tc>
          <w:tcPr>
            <w:tcW w:w="2173"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Cs w:val="20"/>
              </w:rPr>
            </w:pPr>
          </w:p>
        </w:tc>
        <w:tc>
          <w:tcPr>
            <w:tcW w:w="360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Cs w:val="20"/>
              </w:rPr>
            </w:pPr>
          </w:p>
        </w:tc>
        <w:tc>
          <w:tcPr>
            <w:tcW w:w="28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Cs w:val="20"/>
              </w:rPr>
            </w:pPr>
          </w:p>
        </w:tc>
        <w:tc>
          <w:tcPr>
            <w:tcW w:w="1442"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改性沥青聚乙烯胎防水卷材</w:t>
            </w:r>
          </w:p>
        </w:tc>
        <w:tc>
          <w:tcPr>
            <w:tcW w:w="2865" w:type="dxa"/>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拉力</w:t>
            </w:r>
          </w:p>
        </w:tc>
        <w:tc>
          <w:tcPr>
            <w:tcW w:w="2173"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《改性沥青聚乙烯胎防水卷材》</w:t>
            </w:r>
          </w:p>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GB 18967</w:t>
            </w:r>
          </w:p>
        </w:tc>
        <w:tc>
          <w:tcPr>
            <w:tcW w:w="3600"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以同一类型、同一规格10000㎡为一批，不足10000㎡亦可作为一批。</w:t>
            </w:r>
          </w:p>
        </w:tc>
        <w:tc>
          <w:tcPr>
            <w:tcW w:w="288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144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Cs w:val="20"/>
              </w:rPr>
            </w:pPr>
          </w:p>
        </w:tc>
        <w:tc>
          <w:tcPr>
            <w:tcW w:w="2865" w:type="dxa"/>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断裂延伸率</w:t>
            </w:r>
          </w:p>
        </w:tc>
        <w:tc>
          <w:tcPr>
            <w:tcW w:w="2173"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Cs w:val="20"/>
              </w:rPr>
            </w:pP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Cs w:val="20"/>
              </w:rPr>
            </w:pPr>
          </w:p>
        </w:tc>
        <w:tc>
          <w:tcPr>
            <w:tcW w:w="288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144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Cs w:val="20"/>
              </w:rPr>
            </w:pPr>
          </w:p>
        </w:tc>
        <w:tc>
          <w:tcPr>
            <w:tcW w:w="2865" w:type="dxa"/>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低温柔度</w:t>
            </w:r>
          </w:p>
        </w:tc>
        <w:tc>
          <w:tcPr>
            <w:tcW w:w="2173"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Cs w:val="20"/>
              </w:rPr>
            </w:pP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Cs w:val="20"/>
              </w:rPr>
            </w:pPr>
          </w:p>
        </w:tc>
        <w:tc>
          <w:tcPr>
            <w:tcW w:w="288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144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Cs w:val="20"/>
              </w:rPr>
            </w:pPr>
          </w:p>
        </w:tc>
        <w:tc>
          <w:tcPr>
            <w:tcW w:w="2865" w:type="dxa"/>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耐热度（地下工程除外）</w:t>
            </w:r>
          </w:p>
        </w:tc>
        <w:tc>
          <w:tcPr>
            <w:tcW w:w="2173"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Cs w:val="20"/>
              </w:rPr>
            </w:pP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Cs w:val="20"/>
              </w:rPr>
            </w:pPr>
          </w:p>
        </w:tc>
        <w:tc>
          <w:tcPr>
            <w:tcW w:w="288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144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Cs w:val="20"/>
              </w:rPr>
            </w:pPr>
          </w:p>
        </w:tc>
        <w:tc>
          <w:tcPr>
            <w:tcW w:w="2865"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不透水性</w:t>
            </w:r>
          </w:p>
        </w:tc>
        <w:tc>
          <w:tcPr>
            <w:tcW w:w="2173"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Cs w:val="20"/>
              </w:rPr>
            </w:pPr>
          </w:p>
        </w:tc>
        <w:tc>
          <w:tcPr>
            <w:tcW w:w="360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Cs w:val="20"/>
              </w:rPr>
            </w:pPr>
          </w:p>
        </w:tc>
        <w:tc>
          <w:tcPr>
            <w:tcW w:w="288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Cs w:val="20"/>
              </w:rPr>
            </w:pPr>
          </w:p>
        </w:tc>
        <w:tc>
          <w:tcPr>
            <w:tcW w:w="1442"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弹性体改性沥青防水卷材</w:t>
            </w:r>
          </w:p>
        </w:tc>
        <w:tc>
          <w:tcPr>
            <w:tcW w:w="2865" w:type="dxa"/>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拉力</w:t>
            </w:r>
          </w:p>
        </w:tc>
        <w:tc>
          <w:tcPr>
            <w:tcW w:w="2173"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《弹性体改性沥青防水卷材》</w:t>
            </w:r>
          </w:p>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GB 18242</w:t>
            </w:r>
          </w:p>
        </w:tc>
        <w:tc>
          <w:tcPr>
            <w:tcW w:w="360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Cs w:val="20"/>
              </w:rPr>
            </w:pPr>
          </w:p>
        </w:tc>
        <w:tc>
          <w:tcPr>
            <w:tcW w:w="288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144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865" w:type="dxa"/>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延伸率（G类除外）</w:t>
            </w:r>
          </w:p>
        </w:tc>
        <w:tc>
          <w:tcPr>
            <w:tcW w:w="217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360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28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144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865" w:type="dxa"/>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低温柔性</w:t>
            </w:r>
          </w:p>
        </w:tc>
        <w:tc>
          <w:tcPr>
            <w:tcW w:w="217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360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28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7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144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865" w:type="dxa"/>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不透水性</w:t>
            </w:r>
          </w:p>
        </w:tc>
        <w:tc>
          <w:tcPr>
            <w:tcW w:w="217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360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28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66" w:type="dxa"/>
            <w:vMerge w:val="continue"/>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722" w:type="dxa"/>
            <w:vMerge w:val="continue"/>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1442" w:type="dxa"/>
            <w:vMerge w:val="continue"/>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865" w:type="dxa"/>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耐热性（地下工程除外）</w:t>
            </w:r>
          </w:p>
        </w:tc>
        <w:tc>
          <w:tcPr>
            <w:tcW w:w="217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Cs w:val="20"/>
              </w:rPr>
            </w:pPr>
          </w:p>
        </w:tc>
        <w:tc>
          <w:tcPr>
            <w:tcW w:w="360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Cs w:val="20"/>
              </w:rPr>
            </w:pPr>
          </w:p>
        </w:tc>
        <w:tc>
          <w:tcPr>
            <w:tcW w:w="28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Cs w:val="20"/>
              </w:rPr>
            </w:pPr>
          </w:p>
        </w:tc>
      </w:tr>
    </w:tbl>
    <w:p>
      <w:pPr>
        <w:widowControl/>
        <w:jc w:val="left"/>
        <w:rPr>
          <w:rFonts w:eastAsia="宋体"/>
          <w:b/>
          <w:kern w:val="0"/>
          <w:sz w:val="24"/>
        </w:rPr>
      </w:pPr>
    </w:p>
    <w:p>
      <w:pPr>
        <w:jc w:val="center"/>
        <w:rPr>
          <w:rFonts w:eastAsia="黑体"/>
          <w:sz w:val="36"/>
          <w:szCs w:val="36"/>
        </w:rPr>
      </w:pPr>
      <w:r>
        <w:rPr>
          <w:rFonts w:eastAsia="宋体"/>
          <w:b/>
          <w:kern w:val="0"/>
          <w:sz w:val="24"/>
        </w:rPr>
        <w:br w:type="page"/>
      </w:r>
      <w:r>
        <w:rPr>
          <w:rFonts w:eastAsia="黑体"/>
          <w:sz w:val="36"/>
          <w:szCs w:val="36"/>
        </w:rPr>
        <w:t>建筑工程试验检测项目及频率汇总表</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540"/>
        <w:gridCol w:w="1229"/>
        <w:gridCol w:w="3827"/>
        <w:gridCol w:w="2410"/>
        <w:gridCol w:w="2256"/>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ign w:val="center"/>
          </w:tcPr>
          <w:p>
            <w:pPr>
              <w:keepNext w:val="0"/>
              <w:keepLines w:val="0"/>
              <w:suppressLineNumbers w:val="0"/>
              <w:spacing w:before="0" w:beforeAutospacing="0" w:after="0" w:afterAutospacing="0"/>
              <w:ind w:left="0" w:right="0"/>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序号</w:t>
            </w:r>
          </w:p>
        </w:tc>
        <w:tc>
          <w:tcPr>
            <w:tcW w:w="5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类别</w:t>
            </w:r>
          </w:p>
        </w:tc>
        <w:tc>
          <w:tcPr>
            <w:tcW w:w="5056" w:type="dxa"/>
            <w:gridSpan w:val="2"/>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检验</w:t>
            </w:r>
          </w:p>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项目</w:t>
            </w:r>
          </w:p>
        </w:tc>
        <w:tc>
          <w:tcPr>
            <w:tcW w:w="241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楷体" w:cs="Times New Roman"/>
                <w:b/>
                <w:sz w:val="21"/>
                <w:szCs w:val="21"/>
              </w:rPr>
              <w:t>采用标准</w:t>
            </w:r>
          </w:p>
        </w:tc>
        <w:tc>
          <w:tcPr>
            <w:tcW w:w="2256"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1"/>
                <w:szCs w:val="21"/>
              </w:rPr>
            </w:pPr>
            <w:r>
              <w:rPr>
                <w:rFonts w:hint="eastAsia" w:ascii="Times New Roman" w:hAnsi="Times New Roman" w:eastAsia="楷体" w:cs="Times New Roman"/>
                <w:b/>
                <w:sz w:val="21"/>
                <w:szCs w:val="21"/>
              </w:rPr>
              <w:t>检测频率</w:t>
            </w:r>
          </w:p>
        </w:tc>
        <w:tc>
          <w:tcPr>
            <w:tcW w:w="342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b/>
                <w:kern w:val="0"/>
                <w:sz w:val="21"/>
                <w:szCs w:val="21"/>
              </w:rPr>
            </w:pPr>
            <w:r>
              <w:rPr>
                <w:rFonts w:hint="eastAsia" w:ascii="Times New Roman" w:hAnsi="Times New Roman" w:eastAsia="楷体" w:cs="Times New Roman"/>
                <w:b/>
                <w:sz w:val="21"/>
                <w:szCs w:val="21"/>
              </w:rPr>
              <w:t>取样方法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66"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11</w:t>
            </w:r>
          </w:p>
        </w:tc>
        <w:tc>
          <w:tcPr>
            <w:tcW w:w="540"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防水材料</w:t>
            </w:r>
          </w:p>
        </w:tc>
        <w:tc>
          <w:tcPr>
            <w:tcW w:w="1229"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塑性体改性沥青防水卷材</w:t>
            </w: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拉力</w:t>
            </w:r>
          </w:p>
        </w:tc>
        <w:tc>
          <w:tcPr>
            <w:tcW w:w="2410"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《塑性体改性沥青防水卷材》</w:t>
            </w:r>
          </w:p>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GB 18243</w:t>
            </w:r>
          </w:p>
        </w:tc>
        <w:tc>
          <w:tcPr>
            <w:tcW w:w="2256"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以同一类型、同一规格10000㎡为一批，不足10000㎡亦可作为一批。</w:t>
            </w:r>
          </w:p>
        </w:tc>
        <w:tc>
          <w:tcPr>
            <w:tcW w:w="3420"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在每批产品中随机抽取五卷进行单位面积质量、面积、厚度及外观检查，再从上述指标合格的卷材中任取一卷进行材料性能试验。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2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延伸率（G类除外）</w:t>
            </w:r>
          </w:p>
        </w:tc>
        <w:tc>
          <w:tcPr>
            <w:tcW w:w="241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256"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42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2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827"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低温柔性</w:t>
            </w:r>
          </w:p>
        </w:tc>
        <w:tc>
          <w:tcPr>
            <w:tcW w:w="241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256"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42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2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827"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不透水性</w:t>
            </w:r>
          </w:p>
        </w:tc>
        <w:tc>
          <w:tcPr>
            <w:tcW w:w="241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256"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42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29" w:type="dxa"/>
            <w:vMerge w:val="continue"/>
            <w:tcBorders>
              <w:bottom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827" w:type="dxa"/>
            <w:tcBorders>
              <w:bottom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耐热性（地下工程除外）</w:t>
            </w:r>
          </w:p>
        </w:tc>
        <w:tc>
          <w:tcPr>
            <w:tcW w:w="2410" w:type="dxa"/>
            <w:vMerge w:val="continue"/>
            <w:tcBorders>
              <w:bottom w:val="single" w:color="auto" w:sz="4" w:space="0"/>
            </w:tcBorders>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256"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42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229"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自粘聚合物改性沥青防水卷材</w:t>
            </w: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拉力</w:t>
            </w:r>
          </w:p>
        </w:tc>
        <w:tc>
          <w:tcPr>
            <w:tcW w:w="2410"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《自粘聚合物改性沥青防水卷材》GB 23441</w:t>
            </w:r>
          </w:p>
        </w:tc>
        <w:tc>
          <w:tcPr>
            <w:tcW w:w="2256"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42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2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最大拉力时延伸率</w:t>
            </w:r>
          </w:p>
        </w:tc>
        <w:tc>
          <w:tcPr>
            <w:tcW w:w="241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256"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42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2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沥青断裂延伸率（适用于N类）</w:t>
            </w:r>
          </w:p>
        </w:tc>
        <w:tc>
          <w:tcPr>
            <w:tcW w:w="241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256"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42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2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低温柔性</w:t>
            </w:r>
          </w:p>
        </w:tc>
        <w:tc>
          <w:tcPr>
            <w:tcW w:w="241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256"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42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2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耐热度（地下工程除外）</w:t>
            </w:r>
          </w:p>
        </w:tc>
        <w:tc>
          <w:tcPr>
            <w:tcW w:w="241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256"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42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2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不透水性</w:t>
            </w:r>
          </w:p>
        </w:tc>
        <w:tc>
          <w:tcPr>
            <w:tcW w:w="241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256"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42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229"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高分子防水片材</w:t>
            </w: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断裂拉伸强度</w:t>
            </w:r>
          </w:p>
        </w:tc>
        <w:tc>
          <w:tcPr>
            <w:tcW w:w="2410"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《高分子防水材料 第1部分：片材》GB 18173.1</w:t>
            </w:r>
          </w:p>
        </w:tc>
        <w:tc>
          <w:tcPr>
            <w:tcW w:w="2256"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以同品种、同规格的5000㎡片材（如日产量超过8000㎡则以8000㎡）为一批。</w:t>
            </w:r>
          </w:p>
        </w:tc>
        <w:tc>
          <w:tcPr>
            <w:tcW w:w="3420"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随机抽取三卷进行规格尺寸和外观质量检验，在上述检验合格的样品中再随机抽取足够的试样进行物理性能检验。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2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扯断伸长率</w:t>
            </w:r>
          </w:p>
        </w:tc>
        <w:tc>
          <w:tcPr>
            <w:tcW w:w="241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256"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42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2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不透水性</w:t>
            </w:r>
          </w:p>
        </w:tc>
        <w:tc>
          <w:tcPr>
            <w:tcW w:w="241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256"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42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2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低温弯折</w:t>
            </w:r>
          </w:p>
        </w:tc>
        <w:tc>
          <w:tcPr>
            <w:tcW w:w="241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256"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342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229"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聚氯乙烯防水卷材</w:t>
            </w: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拉力（适合于L、W类）</w:t>
            </w:r>
          </w:p>
        </w:tc>
        <w:tc>
          <w:tcPr>
            <w:tcW w:w="2410"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《聚氯乙烯防水卷材》GB 12952</w:t>
            </w:r>
          </w:p>
        </w:tc>
        <w:tc>
          <w:tcPr>
            <w:tcW w:w="2256"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以同一类型、同一规格10000㎡为一批，不足10000㎡亦可作为一批。</w:t>
            </w:r>
          </w:p>
        </w:tc>
        <w:tc>
          <w:tcPr>
            <w:tcW w:w="3420"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随机抽取三卷进行尺寸偏差和外观质量检验，在上述检验合格的样品中任取一卷试样进行物理性能检验。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2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拉伸强度（适合于N类）</w:t>
            </w:r>
          </w:p>
        </w:tc>
        <w:tc>
          <w:tcPr>
            <w:tcW w:w="241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Cs w:val="20"/>
              </w:rPr>
            </w:pPr>
          </w:p>
        </w:tc>
        <w:tc>
          <w:tcPr>
            <w:tcW w:w="2256"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18"/>
                <w:szCs w:val="18"/>
              </w:rPr>
            </w:pPr>
          </w:p>
        </w:tc>
        <w:tc>
          <w:tcPr>
            <w:tcW w:w="342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2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断裂伸长率</w:t>
            </w:r>
          </w:p>
        </w:tc>
        <w:tc>
          <w:tcPr>
            <w:tcW w:w="241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Cs w:val="20"/>
              </w:rPr>
            </w:pPr>
          </w:p>
        </w:tc>
        <w:tc>
          <w:tcPr>
            <w:tcW w:w="2256"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18"/>
                <w:szCs w:val="18"/>
              </w:rPr>
            </w:pPr>
          </w:p>
        </w:tc>
        <w:tc>
          <w:tcPr>
            <w:tcW w:w="342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2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不透水性</w:t>
            </w:r>
          </w:p>
        </w:tc>
        <w:tc>
          <w:tcPr>
            <w:tcW w:w="241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Cs w:val="20"/>
              </w:rPr>
            </w:pPr>
          </w:p>
        </w:tc>
        <w:tc>
          <w:tcPr>
            <w:tcW w:w="2256"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18"/>
                <w:szCs w:val="18"/>
              </w:rPr>
            </w:pPr>
          </w:p>
        </w:tc>
        <w:tc>
          <w:tcPr>
            <w:tcW w:w="342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2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低温弯折性</w:t>
            </w:r>
          </w:p>
        </w:tc>
        <w:tc>
          <w:tcPr>
            <w:tcW w:w="241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Cs w:val="20"/>
              </w:rPr>
            </w:pPr>
          </w:p>
        </w:tc>
        <w:tc>
          <w:tcPr>
            <w:tcW w:w="2256"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18"/>
                <w:szCs w:val="18"/>
              </w:rPr>
            </w:pPr>
          </w:p>
        </w:tc>
        <w:tc>
          <w:tcPr>
            <w:tcW w:w="3420"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229"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氯化聚乙烯防水卷材</w:t>
            </w: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拉力（适合于L、W类）</w:t>
            </w:r>
          </w:p>
        </w:tc>
        <w:tc>
          <w:tcPr>
            <w:tcW w:w="2410"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《氯化聚乙烯防水卷材》GB 12953</w:t>
            </w:r>
          </w:p>
        </w:tc>
        <w:tc>
          <w:tcPr>
            <w:tcW w:w="2256"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42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2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拉伸强度（适合于N类）</w:t>
            </w:r>
          </w:p>
        </w:tc>
        <w:tc>
          <w:tcPr>
            <w:tcW w:w="241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225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42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2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断裂伸长率</w:t>
            </w:r>
          </w:p>
        </w:tc>
        <w:tc>
          <w:tcPr>
            <w:tcW w:w="241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225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42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2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不透水性</w:t>
            </w:r>
          </w:p>
        </w:tc>
        <w:tc>
          <w:tcPr>
            <w:tcW w:w="241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225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42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29"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82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低温弯折性</w:t>
            </w:r>
          </w:p>
        </w:tc>
        <w:tc>
          <w:tcPr>
            <w:tcW w:w="241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225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342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r>
    </w:tbl>
    <w:p>
      <w:pPr>
        <w:jc w:val="center"/>
        <w:rPr>
          <w:rFonts w:eastAsia="黑体"/>
          <w:sz w:val="36"/>
          <w:szCs w:val="36"/>
        </w:rPr>
      </w:pPr>
    </w:p>
    <w:p>
      <w:pPr>
        <w:jc w:val="center"/>
        <w:rPr>
          <w:rFonts w:eastAsia="黑体"/>
          <w:sz w:val="36"/>
          <w:szCs w:val="36"/>
        </w:rPr>
      </w:pPr>
      <w:r>
        <w:rPr>
          <w:rFonts w:eastAsia="黑体"/>
          <w:sz w:val="36"/>
          <w:szCs w:val="36"/>
        </w:rPr>
        <w:br w:type="page"/>
      </w:r>
      <w:r>
        <w:rPr>
          <w:rFonts w:eastAsia="黑体"/>
          <w:sz w:val="36"/>
          <w:szCs w:val="36"/>
        </w:rPr>
        <w:t>建筑工程试验检测项目及频率汇总表</w:t>
      </w:r>
    </w:p>
    <w:tbl>
      <w:tblPr>
        <w:tblStyle w:val="5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76"/>
        <w:gridCol w:w="1276"/>
        <w:gridCol w:w="2552"/>
        <w:gridCol w:w="2409"/>
        <w:gridCol w:w="2552"/>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ign w:val="center"/>
          </w:tcPr>
          <w:p>
            <w:pPr>
              <w:keepNext w:val="0"/>
              <w:keepLines w:val="0"/>
              <w:suppressLineNumbers w:val="0"/>
              <w:spacing w:before="0" w:beforeAutospacing="0" w:after="0" w:afterAutospacing="0"/>
              <w:ind w:left="0" w:right="0"/>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序号</w:t>
            </w:r>
          </w:p>
        </w:tc>
        <w:tc>
          <w:tcPr>
            <w:tcW w:w="776"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类别</w:t>
            </w:r>
          </w:p>
        </w:tc>
        <w:tc>
          <w:tcPr>
            <w:tcW w:w="3828" w:type="dxa"/>
            <w:gridSpan w:val="2"/>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楷体" w:cs="Times New Roman"/>
                <w:b/>
                <w:sz w:val="21"/>
                <w:szCs w:val="21"/>
              </w:rPr>
              <w:t>检验项目</w:t>
            </w:r>
          </w:p>
        </w:tc>
        <w:tc>
          <w:tcPr>
            <w:tcW w:w="2409"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1"/>
                <w:szCs w:val="21"/>
              </w:rPr>
            </w:pPr>
            <w:r>
              <w:rPr>
                <w:rFonts w:hint="eastAsia" w:ascii="Times New Roman" w:hAnsi="Times New Roman" w:eastAsia="楷体" w:cs="Times New Roman"/>
                <w:b/>
                <w:sz w:val="21"/>
                <w:szCs w:val="21"/>
              </w:rPr>
              <w:t>采用标准</w:t>
            </w: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1"/>
                <w:szCs w:val="21"/>
              </w:rPr>
            </w:pPr>
            <w:r>
              <w:rPr>
                <w:rFonts w:hint="eastAsia" w:ascii="Times New Roman" w:hAnsi="Times New Roman" w:eastAsia="楷体" w:cs="Times New Roman"/>
                <w:b/>
                <w:sz w:val="21"/>
                <w:szCs w:val="21"/>
              </w:rPr>
              <w:t>检测频率</w:t>
            </w:r>
          </w:p>
        </w:tc>
        <w:tc>
          <w:tcPr>
            <w:tcW w:w="4111"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b/>
                <w:kern w:val="0"/>
                <w:sz w:val="21"/>
                <w:szCs w:val="21"/>
              </w:rPr>
            </w:pPr>
            <w:r>
              <w:rPr>
                <w:rFonts w:hint="eastAsia" w:ascii="Times New Roman" w:hAnsi="Times New Roman" w:eastAsia="楷体" w:cs="Times New Roman"/>
                <w:b/>
                <w:sz w:val="21"/>
                <w:szCs w:val="21"/>
              </w:rPr>
              <w:t>取样方法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84"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11</w:t>
            </w:r>
          </w:p>
        </w:tc>
        <w:tc>
          <w:tcPr>
            <w:tcW w:w="776"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防水材料</w:t>
            </w:r>
          </w:p>
        </w:tc>
        <w:tc>
          <w:tcPr>
            <w:tcW w:w="1276"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氯化聚乙烯-橡胶共混防水卷材</w:t>
            </w: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拉伸强度</w:t>
            </w:r>
          </w:p>
        </w:tc>
        <w:tc>
          <w:tcPr>
            <w:tcW w:w="2409"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《氯化聚乙烯-橡胶共混防水卷材》JC/T 684</w:t>
            </w:r>
          </w:p>
        </w:tc>
        <w:tc>
          <w:tcPr>
            <w:tcW w:w="2552"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以同一类型、同一规格250卷为一批，不足250卷亦作一批计。</w:t>
            </w:r>
          </w:p>
        </w:tc>
        <w:tc>
          <w:tcPr>
            <w:tcW w:w="4111"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随机抽取三卷进行尺寸偏差和外观质量检验，在上述检验合格的样品中任取一卷试样进行物理性能检验。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76"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断裂伸长率</w:t>
            </w:r>
          </w:p>
        </w:tc>
        <w:tc>
          <w:tcPr>
            <w:tcW w:w="240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55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411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76"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552"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不透水性</w:t>
            </w:r>
          </w:p>
        </w:tc>
        <w:tc>
          <w:tcPr>
            <w:tcW w:w="2409"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552"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4111"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76"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552"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脆性温度</w:t>
            </w:r>
          </w:p>
        </w:tc>
        <w:tc>
          <w:tcPr>
            <w:tcW w:w="2409"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552"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4111"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276"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水乳型沥青防水涂料</w:t>
            </w: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固体含量</w:t>
            </w:r>
          </w:p>
        </w:tc>
        <w:tc>
          <w:tcPr>
            <w:tcW w:w="2409"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《水乳型沥青防水涂料》JC/T 408</w:t>
            </w:r>
          </w:p>
        </w:tc>
        <w:tc>
          <w:tcPr>
            <w:tcW w:w="2552"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以同一类型、同一规格5t为一批，不足5t亦作为一批。</w:t>
            </w:r>
          </w:p>
        </w:tc>
        <w:tc>
          <w:tcPr>
            <w:tcW w:w="4111"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每批产品总共取3kg样品进行检验。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76"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不透水性</w:t>
            </w:r>
          </w:p>
        </w:tc>
        <w:tc>
          <w:tcPr>
            <w:tcW w:w="240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55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411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76"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低温柔度</w:t>
            </w:r>
          </w:p>
        </w:tc>
        <w:tc>
          <w:tcPr>
            <w:tcW w:w="240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55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411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76"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耐热度</w:t>
            </w:r>
          </w:p>
        </w:tc>
        <w:tc>
          <w:tcPr>
            <w:tcW w:w="240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55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411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76"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552"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断裂伸长率</w:t>
            </w:r>
          </w:p>
        </w:tc>
        <w:tc>
          <w:tcPr>
            <w:tcW w:w="240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55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411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276"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聚氨酯防水涂料</w:t>
            </w: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固体含量</w:t>
            </w:r>
          </w:p>
        </w:tc>
        <w:tc>
          <w:tcPr>
            <w:tcW w:w="2409"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 xml:space="preserve">《聚氨酯防水涂料》GB/T 19250 </w:t>
            </w:r>
          </w:p>
        </w:tc>
        <w:tc>
          <w:tcPr>
            <w:tcW w:w="2552"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以同一类型、同一规格15t为一批，不足15t亦作为一批（多组分产品按组分配套组批）。</w:t>
            </w:r>
          </w:p>
        </w:tc>
        <w:tc>
          <w:tcPr>
            <w:tcW w:w="4111"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每批产品总共取3kg样品（多组分产品按配比取）。放入不与涂料发生反应的干燥密闭容器中密封好。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76"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断裂伸长率</w:t>
            </w:r>
          </w:p>
        </w:tc>
        <w:tc>
          <w:tcPr>
            <w:tcW w:w="240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55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411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76"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拉伸强度</w:t>
            </w:r>
          </w:p>
        </w:tc>
        <w:tc>
          <w:tcPr>
            <w:tcW w:w="240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55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411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76"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低温弯折性</w:t>
            </w:r>
          </w:p>
        </w:tc>
        <w:tc>
          <w:tcPr>
            <w:tcW w:w="240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55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411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76"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不透水性</w:t>
            </w:r>
          </w:p>
        </w:tc>
        <w:tc>
          <w:tcPr>
            <w:tcW w:w="240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55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411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276"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聚合物乳液建筑防水涂料</w:t>
            </w: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固体含量</w:t>
            </w:r>
          </w:p>
        </w:tc>
        <w:tc>
          <w:tcPr>
            <w:tcW w:w="2409"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《聚合物乳液建筑防水涂料》JC/T 864</w:t>
            </w:r>
          </w:p>
        </w:tc>
        <w:tc>
          <w:tcPr>
            <w:tcW w:w="2552"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以同一类型、同一规格5t为一批，不足5t亦作为一批。</w:t>
            </w:r>
          </w:p>
        </w:tc>
        <w:tc>
          <w:tcPr>
            <w:tcW w:w="4111"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每批产品总共取2kg样品进行检验。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76"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断裂延伸率</w:t>
            </w:r>
          </w:p>
        </w:tc>
        <w:tc>
          <w:tcPr>
            <w:tcW w:w="240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55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411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76"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拉伸强度</w:t>
            </w:r>
          </w:p>
        </w:tc>
        <w:tc>
          <w:tcPr>
            <w:tcW w:w="240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55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411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76"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不透水性</w:t>
            </w:r>
          </w:p>
        </w:tc>
        <w:tc>
          <w:tcPr>
            <w:tcW w:w="240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55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411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76"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低温柔性</w:t>
            </w:r>
          </w:p>
        </w:tc>
        <w:tc>
          <w:tcPr>
            <w:tcW w:w="240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55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411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276"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聚合物水泥防水涂料</w:t>
            </w: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固体含量</w:t>
            </w:r>
          </w:p>
        </w:tc>
        <w:tc>
          <w:tcPr>
            <w:tcW w:w="2409"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《聚合物水泥防水涂料》GB/T 23445</w:t>
            </w:r>
          </w:p>
        </w:tc>
        <w:tc>
          <w:tcPr>
            <w:tcW w:w="2552"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以同一类型、同一规格的10t产品为一批，不足10t亦作为一批。</w:t>
            </w:r>
          </w:p>
        </w:tc>
        <w:tc>
          <w:tcPr>
            <w:tcW w:w="4111"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产品的液体组份随机抽取样品，配套固体组分的抽样按袋装水泥的抽样方法，两组分共取5kg样品。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76"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断裂伸长率（无处理）</w:t>
            </w:r>
          </w:p>
        </w:tc>
        <w:tc>
          <w:tcPr>
            <w:tcW w:w="240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55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411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76"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拉伸强度（无处理）</w:t>
            </w:r>
          </w:p>
        </w:tc>
        <w:tc>
          <w:tcPr>
            <w:tcW w:w="240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55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411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76"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低温柔性（适用于I型）</w:t>
            </w:r>
          </w:p>
        </w:tc>
        <w:tc>
          <w:tcPr>
            <w:tcW w:w="240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55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411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276"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不透水性</w:t>
            </w:r>
          </w:p>
        </w:tc>
        <w:tc>
          <w:tcPr>
            <w:tcW w:w="2409"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55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411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276"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止水带</w:t>
            </w: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拉伸强度</w:t>
            </w:r>
          </w:p>
        </w:tc>
        <w:tc>
          <w:tcPr>
            <w:tcW w:w="2409"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《高分子防水材料 第二部分 止水带》</w:t>
            </w:r>
          </w:p>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GB 18173.2</w:t>
            </w:r>
          </w:p>
        </w:tc>
        <w:tc>
          <w:tcPr>
            <w:tcW w:w="2552"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以每月同标记的止水带产量为一批。</w:t>
            </w:r>
          </w:p>
        </w:tc>
        <w:tc>
          <w:tcPr>
            <w:tcW w:w="4111" w:type="dxa"/>
            <w:vMerge w:val="restart"/>
            <w:noWrap/>
            <w:tcMar>
              <w:left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对同一标记的止水带逐一进行规格尺寸和外观质量检验；并在上述检验合格的样品中随机抽取足够的试样进行物理性能检验。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76"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扯断伸长率</w:t>
            </w:r>
          </w:p>
        </w:tc>
        <w:tc>
          <w:tcPr>
            <w:tcW w:w="24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255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411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8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7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76"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55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撕裂强度</w:t>
            </w:r>
          </w:p>
        </w:tc>
        <w:tc>
          <w:tcPr>
            <w:tcW w:w="240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255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411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r>
    </w:tbl>
    <w:p>
      <w:pPr>
        <w:jc w:val="center"/>
        <w:rPr>
          <w:rFonts w:eastAsia="黑体"/>
          <w:sz w:val="36"/>
          <w:szCs w:val="36"/>
        </w:rPr>
      </w:pPr>
      <w:r>
        <w:rPr>
          <w:rFonts w:eastAsia="黑体"/>
          <w:sz w:val="36"/>
          <w:szCs w:val="36"/>
        </w:rPr>
        <w:br w:type="page"/>
      </w:r>
      <w:r>
        <w:rPr>
          <w:rFonts w:eastAsia="黑体"/>
          <w:sz w:val="36"/>
          <w:szCs w:val="36"/>
        </w:rPr>
        <w:t>建筑工程试验检测项目及频率汇总表</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555"/>
        <w:gridCol w:w="1234"/>
        <w:gridCol w:w="2160"/>
        <w:gridCol w:w="3142"/>
        <w:gridCol w:w="3518"/>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9" w:type="dxa"/>
            <w:noWrap/>
            <w:vAlign w:val="center"/>
          </w:tcPr>
          <w:p>
            <w:pPr>
              <w:keepNext w:val="0"/>
              <w:keepLines w:val="0"/>
              <w:suppressLineNumbers w:val="0"/>
              <w:spacing w:before="0" w:beforeAutospacing="0" w:after="0" w:afterAutospacing="0"/>
              <w:ind w:left="0" w:right="0"/>
              <w:rPr>
                <w:rFonts w:hint="eastAsia" w:ascii="Times New Roman" w:hAnsi="Times New Roman" w:eastAsia="楷体" w:cs="Times New Roman"/>
                <w:b/>
                <w:sz w:val="24"/>
                <w:szCs w:val="20"/>
              </w:rPr>
            </w:pPr>
            <w:r>
              <w:rPr>
                <w:rFonts w:hint="eastAsia" w:ascii="Times New Roman" w:hAnsi="Times New Roman" w:eastAsia="楷体" w:cs="Times New Roman"/>
                <w:b/>
                <w:sz w:val="24"/>
                <w:szCs w:val="20"/>
              </w:rPr>
              <w:t>序号</w:t>
            </w:r>
          </w:p>
        </w:tc>
        <w:tc>
          <w:tcPr>
            <w:tcW w:w="555"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4"/>
                <w:szCs w:val="20"/>
              </w:rPr>
            </w:pPr>
            <w:r>
              <w:rPr>
                <w:rFonts w:hint="eastAsia" w:ascii="Times New Roman" w:hAnsi="Times New Roman" w:eastAsia="楷体" w:cs="Times New Roman"/>
                <w:b/>
                <w:sz w:val="24"/>
                <w:szCs w:val="20"/>
              </w:rPr>
              <w:t>类别</w:t>
            </w:r>
          </w:p>
        </w:tc>
        <w:tc>
          <w:tcPr>
            <w:tcW w:w="3394" w:type="dxa"/>
            <w:gridSpan w:val="2"/>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4"/>
                <w:szCs w:val="20"/>
              </w:rPr>
            </w:pPr>
            <w:r>
              <w:rPr>
                <w:rFonts w:hint="eastAsia" w:ascii="Times New Roman" w:hAnsi="Times New Roman" w:eastAsia="楷体" w:cs="Times New Roman"/>
                <w:b/>
                <w:sz w:val="24"/>
                <w:szCs w:val="20"/>
              </w:rPr>
              <w:t>检验</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4"/>
                <w:szCs w:val="20"/>
              </w:rPr>
            </w:pPr>
            <w:r>
              <w:rPr>
                <w:rFonts w:hint="eastAsia" w:ascii="Times New Roman" w:hAnsi="Times New Roman" w:eastAsia="楷体" w:cs="Times New Roman"/>
                <w:b/>
                <w:sz w:val="24"/>
                <w:szCs w:val="20"/>
              </w:rPr>
              <w:t>项目</w:t>
            </w:r>
          </w:p>
        </w:tc>
        <w:tc>
          <w:tcPr>
            <w:tcW w:w="314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4"/>
                <w:szCs w:val="20"/>
              </w:rPr>
            </w:pPr>
            <w:r>
              <w:rPr>
                <w:rFonts w:hint="eastAsia" w:ascii="Times New Roman" w:hAnsi="Times New Roman" w:eastAsia="楷体" w:cs="Times New Roman"/>
                <w:b/>
                <w:sz w:val="24"/>
                <w:szCs w:val="20"/>
              </w:rPr>
              <w:t>采用标准</w:t>
            </w:r>
          </w:p>
        </w:tc>
        <w:tc>
          <w:tcPr>
            <w:tcW w:w="3518"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4"/>
                <w:szCs w:val="20"/>
              </w:rPr>
            </w:pPr>
            <w:r>
              <w:rPr>
                <w:rFonts w:hint="eastAsia" w:ascii="Times New Roman" w:hAnsi="Times New Roman" w:eastAsia="楷体" w:cs="Times New Roman"/>
                <w:b/>
                <w:sz w:val="24"/>
                <w:szCs w:val="20"/>
              </w:rPr>
              <w:t>检测频率</w:t>
            </w:r>
          </w:p>
        </w:tc>
        <w:tc>
          <w:tcPr>
            <w:tcW w:w="324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b/>
                <w:kern w:val="0"/>
                <w:sz w:val="24"/>
                <w:szCs w:val="20"/>
              </w:rPr>
            </w:pPr>
            <w:r>
              <w:rPr>
                <w:rFonts w:hint="eastAsia" w:ascii="Times New Roman" w:hAnsi="Times New Roman" w:eastAsia="楷体" w:cs="Times New Roman"/>
                <w:b/>
                <w:sz w:val="24"/>
                <w:szCs w:val="20"/>
              </w:rPr>
              <w:t>取样方法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79"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11</w:t>
            </w:r>
          </w:p>
        </w:tc>
        <w:tc>
          <w:tcPr>
            <w:tcW w:w="555"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防水材料</w:t>
            </w:r>
          </w:p>
        </w:tc>
        <w:tc>
          <w:tcPr>
            <w:tcW w:w="1234"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制品型膨胀橡胶</w:t>
            </w:r>
          </w:p>
        </w:tc>
        <w:tc>
          <w:tcPr>
            <w:tcW w:w="216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拉伸强度</w:t>
            </w:r>
          </w:p>
        </w:tc>
        <w:tc>
          <w:tcPr>
            <w:tcW w:w="3142"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《高分子防水材料 第3部分 遇水膨胀橡胶》GB/T 18173.3</w:t>
            </w:r>
          </w:p>
        </w:tc>
        <w:tc>
          <w:tcPr>
            <w:tcW w:w="3518"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以每月同标记的膨胀橡胶产量为一批。</w:t>
            </w:r>
          </w:p>
        </w:tc>
        <w:tc>
          <w:tcPr>
            <w:tcW w:w="3240"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每批抽取2根进行观观质量检验，并在每根任意1m处取3点进行规格尺寸检验，再在上述检验合格的产品中随机抽取适量试样作物理性能检验。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7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3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16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扯断伸长率</w:t>
            </w:r>
          </w:p>
        </w:tc>
        <w:tc>
          <w:tcPr>
            <w:tcW w:w="314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518"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2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47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3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16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体积膨胀倍率</w:t>
            </w:r>
          </w:p>
        </w:tc>
        <w:tc>
          <w:tcPr>
            <w:tcW w:w="3142"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18"/>
                <w:szCs w:val="18"/>
              </w:rPr>
            </w:pPr>
          </w:p>
        </w:tc>
        <w:tc>
          <w:tcPr>
            <w:tcW w:w="3518"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18"/>
                <w:szCs w:val="18"/>
              </w:rPr>
            </w:pPr>
          </w:p>
        </w:tc>
        <w:tc>
          <w:tcPr>
            <w:tcW w:w="3240"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7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234"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腻子型膨胀橡胶</w:t>
            </w:r>
          </w:p>
        </w:tc>
        <w:tc>
          <w:tcPr>
            <w:tcW w:w="216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高温流淌性</w:t>
            </w:r>
          </w:p>
        </w:tc>
        <w:tc>
          <w:tcPr>
            <w:tcW w:w="3142"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《高分子防水材料 第3部分 遇水膨胀橡胶》GB/T 18173.3</w:t>
            </w:r>
          </w:p>
        </w:tc>
        <w:tc>
          <w:tcPr>
            <w:tcW w:w="3518"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2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7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3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16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低温试验</w:t>
            </w:r>
          </w:p>
        </w:tc>
        <w:tc>
          <w:tcPr>
            <w:tcW w:w="314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518"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2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7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3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16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体积膨胀倍率</w:t>
            </w:r>
          </w:p>
        </w:tc>
        <w:tc>
          <w:tcPr>
            <w:tcW w:w="314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518"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2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7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234"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聚硫建筑密封胶</w:t>
            </w:r>
          </w:p>
        </w:tc>
        <w:tc>
          <w:tcPr>
            <w:tcW w:w="216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拉伸粘结性</w:t>
            </w:r>
          </w:p>
        </w:tc>
        <w:tc>
          <w:tcPr>
            <w:tcW w:w="3142"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《聚硫建筑密封胶》JC/T 483</w:t>
            </w:r>
          </w:p>
        </w:tc>
        <w:tc>
          <w:tcPr>
            <w:tcW w:w="3518"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以同一品种、类型的10t为一批量，不足10t的亦可按一批量计，</w:t>
            </w:r>
          </w:p>
        </w:tc>
        <w:tc>
          <w:tcPr>
            <w:tcW w:w="3240"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每批产品总共取4kg样品，放入不与涂料发生反应的干燥密闭容器中密封好。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7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3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16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低温柔性</w:t>
            </w:r>
          </w:p>
        </w:tc>
        <w:tc>
          <w:tcPr>
            <w:tcW w:w="314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518"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2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7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3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16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施工度</w:t>
            </w:r>
          </w:p>
        </w:tc>
        <w:tc>
          <w:tcPr>
            <w:tcW w:w="314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518"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2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7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3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16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耐热度（地下工程除外）</w:t>
            </w:r>
          </w:p>
        </w:tc>
        <w:tc>
          <w:tcPr>
            <w:tcW w:w="314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518"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2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7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234"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聚氨酯建筑密封胶</w:t>
            </w:r>
          </w:p>
        </w:tc>
        <w:tc>
          <w:tcPr>
            <w:tcW w:w="216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拉伸粘结性</w:t>
            </w:r>
          </w:p>
        </w:tc>
        <w:tc>
          <w:tcPr>
            <w:tcW w:w="3142"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《聚氨酯建筑密封胶》JC/T 482</w:t>
            </w:r>
          </w:p>
        </w:tc>
        <w:tc>
          <w:tcPr>
            <w:tcW w:w="3518"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以同一品种、类型的5t为一批量，不足5t的亦可按一批量计，</w:t>
            </w:r>
          </w:p>
        </w:tc>
        <w:tc>
          <w:tcPr>
            <w:tcW w:w="3240"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单组分支装产品随机抽取3件包装箱，从每件包装箱中随机抽取2-3支样品，共取6-9支，多组分产品抽取4kg，取样后立即密封包装。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7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3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16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低温柔性</w:t>
            </w:r>
          </w:p>
        </w:tc>
        <w:tc>
          <w:tcPr>
            <w:tcW w:w="314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518"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2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7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3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16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施工度</w:t>
            </w:r>
          </w:p>
        </w:tc>
        <w:tc>
          <w:tcPr>
            <w:tcW w:w="314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518"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2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7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3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16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耐热度（地下工程除外）</w:t>
            </w:r>
          </w:p>
        </w:tc>
        <w:tc>
          <w:tcPr>
            <w:tcW w:w="314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518"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2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7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234"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丙烯酸酯建筑密封胶</w:t>
            </w:r>
          </w:p>
        </w:tc>
        <w:tc>
          <w:tcPr>
            <w:tcW w:w="216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拉伸粘结性</w:t>
            </w:r>
          </w:p>
        </w:tc>
        <w:tc>
          <w:tcPr>
            <w:tcW w:w="3142"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《丙烯酸酯建筑密封胶》JC/T 484</w:t>
            </w:r>
          </w:p>
        </w:tc>
        <w:tc>
          <w:tcPr>
            <w:tcW w:w="3518"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同一级别的产品每10t为一批，不足10t的亦按一批计。</w:t>
            </w:r>
          </w:p>
        </w:tc>
        <w:tc>
          <w:tcPr>
            <w:tcW w:w="3240"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随机抽取3件包装箱，从每件包装箱中随机抽取2-3支样品，共取6-9支，散装产品抽取4kg。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7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3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16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低温柔性</w:t>
            </w:r>
          </w:p>
        </w:tc>
        <w:tc>
          <w:tcPr>
            <w:tcW w:w="314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518"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2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7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3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16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施工度</w:t>
            </w:r>
          </w:p>
        </w:tc>
        <w:tc>
          <w:tcPr>
            <w:tcW w:w="314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518"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2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7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3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16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耐热度（地下工程除外）</w:t>
            </w:r>
          </w:p>
        </w:tc>
        <w:tc>
          <w:tcPr>
            <w:tcW w:w="3142"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518"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2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7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23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建筑用硅酮结构密封胶</w:t>
            </w:r>
          </w:p>
        </w:tc>
        <w:tc>
          <w:tcPr>
            <w:tcW w:w="216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拉伸粘结性</w:t>
            </w:r>
          </w:p>
        </w:tc>
        <w:tc>
          <w:tcPr>
            <w:tcW w:w="3142"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《建筑用硅酮结构密封胶》GB 16776</w:t>
            </w:r>
          </w:p>
        </w:tc>
        <w:tc>
          <w:tcPr>
            <w:tcW w:w="3518"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连续生产时每3t为一批，不足3t的亦按一批计，间断生产进，每釜投料为一批。</w:t>
            </w:r>
          </w:p>
        </w:tc>
        <w:tc>
          <w:tcPr>
            <w:tcW w:w="3240"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随机抽取适量试样后密封包装用于检验。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7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234"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水泥基渗透结晶型防水材料</w:t>
            </w:r>
          </w:p>
        </w:tc>
        <w:tc>
          <w:tcPr>
            <w:tcW w:w="216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抗折强度</w:t>
            </w:r>
          </w:p>
        </w:tc>
        <w:tc>
          <w:tcPr>
            <w:tcW w:w="3142"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《水泥基渗透结晶型防水材料》</w:t>
            </w:r>
          </w:p>
          <w:p>
            <w:pPr>
              <w:keepNext w:val="0"/>
              <w:keepLines w:val="0"/>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GB 18445</w:t>
            </w:r>
          </w:p>
        </w:tc>
        <w:tc>
          <w:tcPr>
            <w:tcW w:w="3518"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以同一类型、型号的50t为一批量，不足50t的亦可按一批量计，一个批量为一个编号。</w:t>
            </w:r>
          </w:p>
        </w:tc>
        <w:tc>
          <w:tcPr>
            <w:tcW w:w="3240" w:type="dxa"/>
            <w:vMerge w:val="restart"/>
            <w:noWrap/>
            <w:tcMar>
              <w:left w:w="0" w:type="dxa"/>
              <w:right w:w="0" w:type="dxa"/>
            </w:tcMar>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15"/>
                <w:szCs w:val="15"/>
              </w:rPr>
            </w:pPr>
            <w:r>
              <w:rPr>
                <w:rFonts w:hint="eastAsia" w:ascii="Times New Roman" w:hAnsi="Times New Roman" w:eastAsia="宋体" w:cs="Times New Roman"/>
                <w:kern w:val="0"/>
                <w:sz w:val="15"/>
                <w:szCs w:val="15"/>
              </w:rPr>
              <w:t>在产品包装时，按一定的时间间隔，分10次随机取样，也可在包装后10个不同的部位随机取样。水泥基渗透结晶型防水涂料取10kg，而防水剂每次取样不少于0.2t水泥所需的外加剂量。取样拌合均匀，一分为二，一份试验，一份密封保存一年，以备复验或仲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47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3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16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湿基面粘结强度</w:t>
            </w:r>
          </w:p>
        </w:tc>
        <w:tc>
          <w:tcPr>
            <w:tcW w:w="314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51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2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79"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5"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23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16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抗渗压力</w:t>
            </w:r>
          </w:p>
        </w:tc>
        <w:tc>
          <w:tcPr>
            <w:tcW w:w="314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518"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32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r>
    </w:tbl>
    <w:p>
      <w:pPr>
        <w:jc w:val="center"/>
        <w:rPr>
          <w:rFonts w:eastAsia="黑体"/>
          <w:sz w:val="36"/>
          <w:szCs w:val="36"/>
        </w:rPr>
      </w:pPr>
      <w:r>
        <w:rPr>
          <w:rFonts w:eastAsia="黑体"/>
          <w:sz w:val="36"/>
          <w:szCs w:val="36"/>
        </w:rPr>
        <w:t>建筑工程试验检测项目及频率汇总表</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540"/>
        <w:gridCol w:w="1980"/>
        <w:gridCol w:w="2342"/>
        <w:gridCol w:w="3420"/>
        <w:gridCol w:w="3060"/>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ign w:val="center"/>
          </w:tcPr>
          <w:p>
            <w:pPr>
              <w:keepNext w:val="0"/>
              <w:keepLines w:val="0"/>
              <w:suppressLineNumbers w:val="0"/>
              <w:spacing w:before="0" w:beforeAutospacing="0" w:after="0" w:afterAutospacing="0"/>
              <w:ind w:left="0" w:right="0"/>
              <w:rPr>
                <w:rFonts w:hint="eastAsia" w:ascii="Times New Roman" w:hAnsi="Times New Roman" w:eastAsia="楷体" w:cs="Times New Roman"/>
                <w:b/>
                <w:sz w:val="24"/>
                <w:szCs w:val="20"/>
              </w:rPr>
            </w:pPr>
            <w:r>
              <w:rPr>
                <w:rFonts w:hint="eastAsia" w:ascii="Times New Roman" w:hAnsi="Times New Roman" w:eastAsia="楷体" w:cs="Times New Roman"/>
                <w:b/>
                <w:sz w:val="24"/>
                <w:szCs w:val="20"/>
              </w:rPr>
              <w:t>序号</w:t>
            </w:r>
          </w:p>
        </w:tc>
        <w:tc>
          <w:tcPr>
            <w:tcW w:w="54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4"/>
                <w:szCs w:val="20"/>
              </w:rPr>
            </w:pPr>
            <w:r>
              <w:rPr>
                <w:rFonts w:hint="eastAsia" w:ascii="Times New Roman" w:hAnsi="Times New Roman" w:eastAsia="楷体" w:cs="Times New Roman"/>
                <w:b/>
                <w:sz w:val="24"/>
                <w:szCs w:val="20"/>
              </w:rPr>
              <w:t>类别</w:t>
            </w:r>
          </w:p>
        </w:tc>
        <w:tc>
          <w:tcPr>
            <w:tcW w:w="4322" w:type="dxa"/>
            <w:gridSpan w:val="2"/>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4"/>
                <w:szCs w:val="20"/>
              </w:rPr>
            </w:pPr>
            <w:r>
              <w:rPr>
                <w:rFonts w:hint="eastAsia" w:ascii="Times New Roman" w:hAnsi="Times New Roman" w:eastAsia="楷体" w:cs="Times New Roman"/>
                <w:b/>
                <w:sz w:val="24"/>
                <w:szCs w:val="20"/>
              </w:rPr>
              <w:t>检验</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4"/>
                <w:szCs w:val="20"/>
              </w:rPr>
            </w:pPr>
            <w:r>
              <w:rPr>
                <w:rFonts w:hint="eastAsia" w:ascii="Times New Roman" w:hAnsi="Times New Roman" w:eastAsia="楷体" w:cs="Times New Roman"/>
                <w:b/>
                <w:sz w:val="24"/>
                <w:szCs w:val="20"/>
              </w:rPr>
              <w:t>项目</w:t>
            </w:r>
          </w:p>
        </w:tc>
        <w:tc>
          <w:tcPr>
            <w:tcW w:w="342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4"/>
                <w:szCs w:val="20"/>
              </w:rPr>
            </w:pPr>
            <w:r>
              <w:rPr>
                <w:rFonts w:hint="eastAsia" w:ascii="Times New Roman" w:hAnsi="Times New Roman" w:eastAsia="楷体" w:cs="Times New Roman"/>
                <w:b/>
                <w:sz w:val="24"/>
                <w:szCs w:val="20"/>
              </w:rPr>
              <w:t>采用标准</w:t>
            </w:r>
          </w:p>
        </w:tc>
        <w:tc>
          <w:tcPr>
            <w:tcW w:w="306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4"/>
                <w:szCs w:val="20"/>
              </w:rPr>
            </w:pPr>
            <w:r>
              <w:rPr>
                <w:rFonts w:hint="eastAsia" w:ascii="Times New Roman" w:hAnsi="Times New Roman" w:eastAsia="楷体" w:cs="Times New Roman"/>
                <w:b/>
                <w:sz w:val="24"/>
                <w:szCs w:val="20"/>
              </w:rPr>
              <w:t>检测频率</w:t>
            </w:r>
          </w:p>
        </w:tc>
        <w:tc>
          <w:tcPr>
            <w:tcW w:w="252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b/>
                <w:kern w:val="0"/>
                <w:sz w:val="24"/>
                <w:szCs w:val="20"/>
              </w:rPr>
            </w:pPr>
            <w:r>
              <w:rPr>
                <w:rFonts w:hint="eastAsia" w:ascii="Times New Roman" w:hAnsi="Times New Roman" w:eastAsia="楷体" w:cs="Times New Roman"/>
                <w:b/>
                <w:sz w:val="24"/>
                <w:szCs w:val="20"/>
              </w:rPr>
              <w:t>取样方法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6"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5</w:t>
            </w:r>
          </w:p>
        </w:tc>
        <w:tc>
          <w:tcPr>
            <w:tcW w:w="540"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砖及砌块</w:t>
            </w:r>
          </w:p>
        </w:tc>
        <w:tc>
          <w:tcPr>
            <w:tcW w:w="198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烧结普通转</w:t>
            </w:r>
          </w:p>
        </w:tc>
        <w:tc>
          <w:tcPr>
            <w:tcW w:w="2342"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抗压强度</w:t>
            </w:r>
          </w:p>
        </w:tc>
        <w:tc>
          <w:tcPr>
            <w:tcW w:w="3420"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《烧结普通转》GB 5101</w:t>
            </w:r>
          </w:p>
        </w:tc>
        <w:tc>
          <w:tcPr>
            <w:tcW w:w="3060"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以同厂家、同类同型的产品3.5万元15万为一批，不足3.5万按一批计。</w:t>
            </w:r>
          </w:p>
        </w:tc>
        <w:tc>
          <w:tcPr>
            <w:tcW w:w="2522"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从样品中随机抽样检测外观质量、尺寸偏差，再从上述检验合格的产品中抽取10块做力学性能检验。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98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烧结多孔砖</w:t>
            </w:r>
          </w:p>
        </w:tc>
        <w:tc>
          <w:tcPr>
            <w:tcW w:w="234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3420"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《烧结多孔砖》GB 13544</w:t>
            </w:r>
          </w:p>
        </w:tc>
        <w:tc>
          <w:tcPr>
            <w:tcW w:w="306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252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98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烧结空心砖和空心砌块</w:t>
            </w:r>
          </w:p>
        </w:tc>
        <w:tc>
          <w:tcPr>
            <w:tcW w:w="2342"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抗压强度</w:t>
            </w:r>
          </w:p>
        </w:tc>
        <w:tc>
          <w:tcPr>
            <w:tcW w:w="3420"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《烧结空心砖和空心砌块》GB 13545</w:t>
            </w:r>
          </w:p>
        </w:tc>
        <w:tc>
          <w:tcPr>
            <w:tcW w:w="3060"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以同厂家、同类同型的产品3.5万元15万为一批，不足3.5万按一批计。</w:t>
            </w:r>
          </w:p>
        </w:tc>
        <w:tc>
          <w:tcPr>
            <w:tcW w:w="2522"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从样品中随机抽取50块检测外观质量、尺寸偏差，再从上述检验合格的产品中抽取10块做强度试验。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98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蒸压灰砂空心砖</w:t>
            </w:r>
          </w:p>
        </w:tc>
        <w:tc>
          <w:tcPr>
            <w:tcW w:w="234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3420"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《蒸压灰砂空心砖》JC/T 637</w:t>
            </w:r>
          </w:p>
        </w:tc>
        <w:tc>
          <w:tcPr>
            <w:tcW w:w="3060"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每10万块砖为一批，不足10万亦为一批。</w:t>
            </w:r>
          </w:p>
        </w:tc>
        <w:tc>
          <w:tcPr>
            <w:tcW w:w="2522"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从样品中随机抽取50块检测外观质量、尺寸偏差，再从上述检验合格的产品中抽取1组5块（NF砖为1组10块）砖做强度试验。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980" w:type="dxa"/>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粉煤灰砖</w:t>
            </w:r>
          </w:p>
        </w:tc>
        <w:tc>
          <w:tcPr>
            <w:tcW w:w="2342"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抗压强度</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抗折强度</w:t>
            </w:r>
          </w:p>
        </w:tc>
        <w:tc>
          <w:tcPr>
            <w:tcW w:w="3420" w:type="dxa"/>
            <w:tcBorders>
              <w:bottom w:val="single" w:color="auto" w:sz="4" w:space="0"/>
            </w:tcBorders>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《粉煤灰砖》JC 239</w:t>
            </w:r>
          </w:p>
        </w:tc>
        <w:tc>
          <w:tcPr>
            <w:tcW w:w="3060" w:type="dxa"/>
            <w:tcBorders>
              <w:bottom w:val="single" w:color="auto" w:sz="4" w:space="0"/>
            </w:tcBorders>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每10万块砖为一批，不足10万亦为一批。</w:t>
            </w:r>
          </w:p>
        </w:tc>
        <w:tc>
          <w:tcPr>
            <w:tcW w:w="2522" w:type="dxa"/>
            <w:tcBorders>
              <w:bottom w:val="single" w:color="auto" w:sz="4" w:space="0"/>
            </w:tcBorders>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用随机抽样法抽取100块砖进行尺寸偏差、外观质量检验，再从上述检验合格的砖样中用随机抽样法抽取1组10块砖进行强度试验。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98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蒸压灰砂砖</w:t>
            </w:r>
          </w:p>
        </w:tc>
        <w:tc>
          <w:tcPr>
            <w:tcW w:w="234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3420" w:type="dxa"/>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《蒸压灰砂砖》GB 11945</w:t>
            </w:r>
          </w:p>
        </w:tc>
        <w:tc>
          <w:tcPr>
            <w:tcW w:w="3060" w:type="dxa"/>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每10万块砖为一批，不足10万亦为一批。</w:t>
            </w:r>
          </w:p>
        </w:tc>
        <w:tc>
          <w:tcPr>
            <w:tcW w:w="2522" w:type="dxa"/>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用随机抽样法抽取50块砖进行尺寸偏差、外观质量检验，再从上述检验合格的砖样中用随机抽取1组5块砖进行强度试验。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980"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粉煤灰砌块</w:t>
            </w:r>
          </w:p>
        </w:tc>
        <w:tc>
          <w:tcPr>
            <w:tcW w:w="2342"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抗压强度</w:t>
            </w:r>
          </w:p>
        </w:tc>
        <w:tc>
          <w:tcPr>
            <w:tcW w:w="3420" w:type="dxa"/>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《粉煤灰砌块》JC 238</w:t>
            </w:r>
          </w:p>
        </w:tc>
        <w:tc>
          <w:tcPr>
            <w:tcW w:w="3060" w:type="dxa"/>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以同厂家、同类同型的产品以200m为一批计。</w:t>
            </w:r>
          </w:p>
        </w:tc>
        <w:tc>
          <w:tcPr>
            <w:tcW w:w="2522" w:type="dxa"/>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每批随机抽取50块做尺寸偏差和外观质量检验，再从尺寸偏差和外观质量检验合格的砌块中随机抽取3块进行强度试验。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98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普通混凝土小型空心砌块</w:t>
            </w:r>
          </w:p>
        </w:tc>
        <w:tc>
          <w:tcPr>
            <w:tcW w:w="234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3420" w:type="dxa"/>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《普通混凝土小型空心砌块》GB 8239</w:t>
            </w:r>
          </w:p>
        </w:tc>
        <w:tc>
          <w:tcPr>
            <w:tcW w:w="3060" w:type="dxa"/>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以同一种原材料配制成的相同外观质量等级、强度等级和同一工艺生产的1万块砌块为一批，每月生产不足1万块者亦按一批计。</w:t>
            </w:r>
          </w:p>
        </w:tc>
        <w:tc>
          <w:tcPr>
            <w:tcW w:w="2522"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每批随机抽取32块做尺寸偏差和外观质量检验，再从尺寸偏差和外观质量检验合格的砌块中，随机抽取5块做强度试验，3块做相对含水率试验。</w:t>
            </w:r>
          </w:p>
        </w:tc>
      </w:tr>
    </w:tbl>
    <w:p>
      <w:pPr>
        <w:jc w:val="center"/>
        <w:rPr>
          <w:rFonts w:eastAsia="黑体"/>
          <w:sz w:val="36"/>
          <w:szCs w:val="36"/>
        </w:rPr>
      </w:pPr>
      <w:r>
        <w:rPr>
          <w:rFonts w:eastAsia="黑体"/>
          <w:sz w:val="36"/>
          <w:szCs w:val="36"/>
        </w:rPr>
        <w:t>建筑工程试验检测项目及频率汇总表</w:t>
      </w:r>
    </w:p>
    <w:tbl>
      <w:tblPr>
        <w:tblStyle w:val="57"/>
        <w:tblW w:w="14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541"/>
        <w:gridCol w:w="1982"/>
        <w:gridCol w:w="2344"/>
        <w:gridCol w:w="2571"/>
        <w:gridCol w:w="2976"/>
        <w:gridCol w:w="3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67" w:type="dxa"/>
            <w:noWrap/>
            <w:vAlign w:val="center"/>
          </w:tcPr>
          <w:p>
            <w:pPr>
              <w:keepNext w:val="0"/>
              <w:keepLines w:val="0"/>
              <w:suppressLineNumbers w:val="0"/>
              <w:spacing w:before="0" w:beforeAutospacing="0" w:after="0" w:afterAutospacing="0"/>
              <w:ind w:left="0" w:right="0"/>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序号</w:t>
            </w:r>
          </w:p>
        </w:tc>
        <w:tc>
          <w:tcPr>
            <w:tcW w:w="541"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类别</w:t>
            </w:r>
          </w:p>
        </w:tc>
        <w:tc>
          <w:tcPr>
            <w:tcW w:w="4326" w:type="dxa"/>
            <w:gridSpan w:val="2"/>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1"/>
                <w:szCs w:val="21"/>
              </w:rPr>
            </w:pPr>
            <w:r>
              <w:rPr>
                <w:rFonts w:hint="eastAsia" w:ascii="Times New Roman" w:hAnsi="Times New Roman" w:eastAsia="楷体" w:cs="Times New Roman"/>
                <w:b/>
                <w:sz w:val="21"/>
                <w:szCs w:val="21"/>
              </w:rPr>
              <w:t>检验</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1"/>
                <w:szCs w:val="21"/>
              </w:rPr>
            </w:pPr>
            <w:r>
              <w:rPr>
                <w:rFonts w:hint="eastAsia" w:ascii="Times New Roman" w:hAnsi="Times New Roman" w:eastAsia="楷体" w:cs="Times New Roman"/>
                <w:b/>
                <w:sz w:val="21"/>
                <w:szCs w:val="21"/>
              </w:rPr>
              <w:t>项目</w:t>
            </w:r>
          </w:p>
        </w:tc>
        <w:tc>
          <w:tcPr>
            <w:tcW w:w="2571"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1"/>
                <w:szCs w:val="21"/>
              </w:rPr>
            </w:pPr>
            <w:r>
              <w:rPr>
                <w:rFonts w:hint="eastAsia" w:ascii="Times New Roman" w:hAnsi="Times New Roman" w:eastAsia="楷体" w:cs="Times New Roman"/>
                <w:b/>
                <w:sz w:val="21"/>
                <w:szCs w:val="21"/>
              </w:rPr>
              <w:t>采用标准</w:t>
            </w:r>
          </w:p>
        </w:tc>
        <w:tc>
          <w:tcPr>
            <w:tcW w:w="2976"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1"/>
                <w:szCs w:val="21"/>
              </w:rPr>
            </w:pPr>
            <w:r>
              <w:rPr>
                <w:rFonts w:hint="eastAsia" w:ascii="Times New Roman" w:hAnsi="Times New Roman" w:eastAsia="楷体" w:cs="Times New Roman"/>
                <w:b/>
                <w:sz w:val="21"/>
                <w:szCs w:val="21"/>
              </w:rPr>
              <w:t>检测频率</w:t>
            </w:r>
          </w:p>
        </w:tc>
        <w:tc>
          <w:tcPr>
            <w:tcW w:w="3465"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b/>
                <w:kern w:val="0"/>
                <w:sz w:val="21"/>
                <w:szCs w:val="21"/>
              </w:rPr>
            </w:pPr>
            <w:r>
              <w:rPr>
                <w:rFonts w:hint="eastAsia" w:ascii="Times New Roman" w:hAnsi="Times New Roman" w:eastAsia="楷体" w:cs="Times New Roman"/>
                <w:b/>
                <w:sz w:val="21"/>
                <w:szCs w:val="21"/>
              </w:rPr>
              <w:t>取样方法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67"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5</w:t>
            </w:r>
          </w:p>
        </w:tc>
        <w:tc>
          <w:tcPr>
            <w:tcW w:w="541"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砖及砌块</w:t>
            </w:r>
          </w:p>
        </w:tc>
        <w:tc>
          <w:tcPr>
            <w:tcW w:w="1982"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轻集料混凝土小型空心砌块</w:t>
            </w:r>
          </w:p>
        </w:tc>
        <w:tc>
          <w:tcPr>
            <w:tcW w:w="234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强度等级</w:t>
            </w:r>
          </w:p>
        </w:tc>
        <w:tc>
          <w:tcPr>
            <w:tcW w:w="2571"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《轻集料混凝土小型空心砌块》GB/T 15229</w:t>
            </w:r>
          </w:p>
        </w:tc>
        <w:tc>
          <w:tcPr>
            <w:tcW w:w="2976"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以同一品种轻集料配制成的相同密度等级、相同强度等级、质量等级和同一生产工艺制成的1万块砌块为一批，每月生产的砌块数不足1万块亦以一批论。</w:t>
            </w:r>
          </w:p>
        </w:tc>
        <w:tc>
          <w:tcPr>
            <w:tcW w:w="3465" w:type="dxa"/>
            <w:vMerge w:val="restart"/>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每批随机抽取32块做尺寸偏差和外观质量检验，再从尺寸偏差和外观质量检验合格的砌块中，随机抽取5块做强度试验，2块做密度、吸水率试验。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6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98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34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密度等级</w:t>
            </w:r>
          </w:p>
        </w:tc>
        <w:tc>
          <w:tcPr>
            <w:tcW w:w="2571"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976"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465"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982"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蒸压加气混凝土砌块</w:t>
            </w:r>
          </w:p>
        </w:tc>
        <w:tc>
          <w:tcPr>
            <w:tcW w:w="234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立方体抗压强度</w:t>
            </w:r>
          </w:p>
        </w:tc>
        <w:tc>
          <w:tcPr>
            <w:tcW w:w="2571"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《蒸压加气混凝土砌块》GB 11968</w:t>
            </w:r>
          </w:p>
        </w:tc>
        <w:tc>
          <w:tcPr>
            <w:tcW w:w="2976"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同品种、同规格、同等级的砌块，以1万块为一批，不足1万块亦为一批。</w:t>
            </w:r>
          </w:p>
        </w:tc>
        <w:tc>
          <w:tcPr>
            <w:tcW w:w="3465"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用随机抽取50块砖进行尺寸偏差、外观质量检验，再从上述检验合格的砖样中用随机抽取6块砌块制作3组9块砖进行干密度、强度试验。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6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98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34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干密度</w:t>
            </w:r>
          </w:p>
        </w:tc>
        <w:tc>
          <w:tcPr>
            <w:tcW w:w="2571"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2976" w:type="dxa"/>
            <w:vMerge w:val="continue"/>
            <w:noWrap/>
            <w:vAlign w:val="center"/>
          </w:tcPr>
          <w:p>
            <w:pPr>
              <w:keepNext w:val="0"/>
              <w:keepLines w:val="0"/>
              <w:suppressLineNumbers w:val="0"/>
              <w:spacing w:before="0" w:beforeAutospacing="0" w:after="0" w:afterAutospacing="0"/>
              <w:ind w:left="0" w:right="0"/>
              <w:rPr>
                <w:rFonts w:hint="eastAsia" w:ascii="Times New Roman" w:hAnsi="Times New Roman" w:cs="Times New Roman"/>
                <w:kern w:val="0"/>
                <w:sz w:val="21"/>
                <w:szCs w:val="21"/>
              </w:rPr>
            </w:pPr>
          </w:p>
        </w:tc>
        <w:tc>
          <w:tcPr>
            <w:tcW w:w="3465"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67"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6</w:t>
            </w:r>
          </w:p>
        </w:tc>
        <w:tc>
          <w:tcPr>
            <w:tcW w:w="541"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装饰装修材料</w:t>
            </w:r>
          </w:p>
        </w:tc>
        <w:tc>
          <w:tcPr>
            <w:tcW w:w="198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人造木板、饰面人造木板</w:t>
            </w:r>
          </w:p>
        </w:tc>
        <w:tc>
          <w:tcPr>
            <w:tcW w:w="234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游离甲醛释放量或游离甲醛含量</w:t>
            </w:r>
          </w:p>
        </w:tc>
        <w:tc>
          <w:tcPr>
            <w:tcW w:w="2571"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《室内装饰装修材料 人造板及其制品中甲醛释放限量》GB 18580</w:t>
            </w:r>
          </w:p>
        </w:tc>
        <w:tc>
          <w:tcPr>
            <w:tcW w:w="2976"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在同一地点、同一类别、同一规格的人造板中随机抽取3份，立即密封</w:t>
            </w:r>
          </w:p>
        </w:tc>
        <w:tc>
          <w:tcPr>
            <w:tcW w:w="3465"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施工或现场取样，必须在同一地点的同一产品内随机抽取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6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98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室内用花岗石</w:t>
            </w:r>
          </w:p>
        </w:tc>
        <w:tc>
          <w:tcPr>
            <w:tcW w:w="234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放射性</w:t>
            </w:r>
          </w:p>
        </w:tc>
        <w:tc>
          <w:tcPr>
            <w:tcW w:w="2571"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《天然花岗石建筑板材》GB/T 18601</w:t>
            </w:r>
          </w:p>
        </w:tc>
        <w:tc>
          <w:tcPr>
            <w:tcW w:w="2976"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同一品种、类别、等级、同一供货批的板材为一批；或按连续安装部位的板材为一批</w:t>
            </w:r>
          </w:p>
        </w:tc>
        <w:tc>
          <w:tcPr>
            <w:tcW w:w="3465"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随机抽取样品两份，每份不少于3Kg，一份密封保存，一份做为检验样品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6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1982"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外墙陶瓷面砖</w:t>
            </w:r>
          </w:p>
        </w:tc>
        <w:tc>
          <w:tcPr>
            <w:tcW w:w="234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吸水率</w:t>
            </w:r>
          </w:p>
        </w:tc>
        <w:tc>
          <w:tcPr>
            <w:tcW w:w="2571"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《陶瓷砖》GB/T 4100</w:t>
            </w:r>
          </w:p>
        </w:tc>
        <w:tc>
          <w:tcPr>
            <w:tcW w:w="2976"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对检验批大于5000㎡的砖进行全部项目的检验，对检验批少于1000㎡的砖，通常认为没有必要进行检验。</w:t>
            </w:r>
          </w:p>
        </w:tc>
        <w:tc>
          <w:tcPr>
            <w:tcW w:w="3465"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每个检验批取10块为一组。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6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54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p>
        </w:tc>
        <w:tc>
          <w:tcPr>
            <w:tcW w:w="198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234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1"/>
                <w:szCs w:val="21"/>
              </w:rPr>
            </w:pPr>
            <w:r>
              <w:rPr>
                <w:rFonts w:hint="eastAsia" w:ascii="Times New Roman" w:hAnsi="Times New Roman" w:eastAsia="宋体" w:cs="Times New Roman"/>
                <w:kern w:val="0"/>
                <w:sz w:val="21"/>
                <w:szCs w:val="21"/>
              </w:rPr>
              <w:t>抗冻性（适用于寒冷地区）</w:t>
            </w:r>
          </w:p>
        </w:tc>
        <w:tc>
          <w:tcPr>
            <w:tcW w:w="2571"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21"/>
                <w:szCs w:val="21"/>
              </w:rPr>
            </w:pPr>
          </w:p>
        </w:tc>
        <w:tc>
          <w:tcPr>
            <w:tcW w:w="297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p>
        </w:tc>
        <w:tc>
          <w:tcPr>
            <w:tcW w:w="3465"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每个检验批取10块为一组。</w:t>
            </w:r>
          </w:p>
        </w:tc>
      </w:tr>
    </w:tbl>
    <w:p>
      <w:pPr>
        <w:rPr>
          <w:rFonts w:eastAsia="黑体"/>
        </w:rPr>
      </w:pPr>
    </w:p>
    <w:p>
      <w:pPr>
        <w:rPr>
          <w:rFonts w:eastAsia="黑体"/>
        </w:rPr>
      </w:pPr>
    </w:p>
    <w:p>
      <w:pPr>
        <w:jc w:val="center"/>
        <w:rPr>
          <w:rFonts w:eastAsia="黑体"/>
          <w:sz w:val="36"/>
          <w:szCs w:val="36"/>
        </w:rPr>
      </w:pPr>
      <w:r>
        <w:rPr>
          <w:rFonts w:eastAsia="黑体"/>
          <w:sz w:val="36"/>
          <w:szCs w:val="36"/>
        </w:rPr>
        <w:br w:type="page"/>
      </w:r>
      <w:r>
        <w:rPr>
          <w:rFonts w:eastAsia="黑体"/>
          <w:sz w:val="36"/>
          <w:szCs w:val="36"/>
        </w:rPr>
        <w:t>建筑工程试验检测项目及频率汇总表</w:t>
      </w:r>
    </w:p>
    <w:tbl>
      <w:tblPr>
        <w:tblStyle w:val="57"/>
        <w:tblW w:w="14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541"/>
        <w:gridCol w:w="1624"/>
        <w:gridCol w:w="1444"/>
        <w:gridCol w:w="1436"/>
        <w:gridCol w:w="3423"/>
        <w:gridCol w:w="3062"/>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66" w:type="dxa"/>
            <w:noWrap/>
            <w:vAlign w:val="center"/>
          </w:tcPr>
          <w:p>
            <w:pPr>
              <w:keepNext w:val="0"/>
              <w:keepLines w:val="0"/>
              <w:suppressLineNumbers w:val="0"/>
              <w:spacing w:before="0" w:beforeAutospacing="0" w:after="0" w:afterAutospacing="0"/>
              <w:ind w:left="0" w:right="0"/>
              <w:rPr>
                <w:rFonts w:hint="eastAsia" w:ascii="Times New Roman" w:hAnsi="Times New Roman" w:eastAsia="楷体" w:cs="Times New Roman"/>
                <w:b/>
                <w:sz w:val="24"/>
                <w:szCs w:val="20"/>
              </w:rPr>
            </w:pPr>
            <w:r>
              <w:rPr>
                <w:rFonts w:hint="eastAsia" w:ascii="Times New Roman" w:hAnsi="Times New Roman" w:eastAsia="楷体" w:cs="Times New Roman"/>
                <w:b/>
                <w:sz w:val="24"/>
                <w:szCs w:val="20"/>
              </w:rPr>
              <w:t>序号</w:t>
            </w:r>
          </w:p>
        </w:tc>
        <w:tc>
          <w:tcPr>
            <w:tcW w:w="541"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4"/>
                <w:szCs w:val="20"/>
              </w:rPr>
            </w:pPr>
            <w:r>
              <w:rPr>
                <w:rFonts w:hint="eastAsia" w:ascii="Times New Roman" w:hAnsi="Times New Roman" w:eastAsia="楷体" w:cs="Times New Roman"/>
                <w:b/>
                <w:sz w:val="24"/>
                <w:szCs w:val="20"/>
              </w:rPr>
              <w:t>类别</w:t>
            </w:r>
          </w:p>
        </w:tc>
        <w:tc>
          <w:tcPr>
            <w:tcW w:w="4504" w:type="dxa"/>
            <w:gridSpan w:val="3"/>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4"/>
                <w:szCs w:val="20"/>
              </w:rPr>
            </w:pPr>
            <w:r>
              <w:rPr>
                <w:rFonts w:hint="eastAsia" w:ascii="Times New Roman" w:hAnsi="Times New Roman" w:eastAsia="楷体" w:cs="Times New Roman"/>
                <w:b/>
                <w:sz w:val="24"/>
                <w:szCs w:val="20"/>
              </w:rPr>
              <w:t>检验</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4"/>
                <w:szCs w:val="20"/>
              </w:rPr>
            </w:pPr>
            <w:r>
              <w:rPr>
                <w:rFonts w:hint="eastAsia" w:ascii="Times New Roman" w:hAnsi="Times New Roman" w:eastAsia="楷体" w:cs="Times New Roman"/>
                <w:b/>
                <w:sz w:val="24"/>
                <w:szCs w:val="20"/>
              </w:rPr>
              <w:t>项目</w:t>
            </w:r>
          </w:p>
        </w:tc>
        <w:tc>
          <w:tcPr>
            <w:tcW w:w="3423"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4"/>
                <w:szCs w:val="20"/>
              </w:rPr>
            </w:pPr>
            <w:r>
              <w:rPr>
                <w:rFonts w:hint="eastAsia" w:ascii="Times New Roman" w:hAnsi="Times New Roman" w:eastAsia="楷体" w:cs="Times New Roman"/>
                <w:b/>
                <w:sz w:val="24"/>
                <w:szCs w:val="20"/>
              </w:rPr>
              <w:t>采用标准</w:t>
            </w:r>
          </w:p>
        </w:tc>
        <w:tc>
          <w:tcPr>
            <w:tcW w:w="3062"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4"/>
                <w:szCs w:val="20"/>
              </w:rPr>
            </w:pPr>
            <w:r>
              <w:rPr>
                <w:rFonts w:hint="eastAsia" w:ascii="Times New Roman" w:hAnsi="Times New Roman" w:eastAsia="楷体" w:cs="Times New Roman"/>
                <w:b/>
                <w:sz w:val="24"/>
                <w:szCs w:val="20"/>
              </w:rPr>
              <w:t>检测频率</w:t>
            </w:r>
          </w:p>
        </w:tc>
        <w:tc>
          <w:tcPr>
            <w:tcW w:w="252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b/>
                <w:kern w:val="0"/>
                <w:sz w:val="24"/>
                <w:szCs w:val="20"/>
              </w:rPr>
            </w:pPr>
            <w:r>
              <w:rPr>
                <w:rFonts w:hint="eastAsia" w:ascii="Times New Roman" w:hAnsi="Times New Roman" w:eastAsia="楷体" w:cs="Times New Roman"/>
                <w:b/>
                <w:sz w:val="24"/>
                <w:szCs w:val="20"/>
              </w:rPr>
              <w:t>取样方法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66"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8</w:t>
            </w:r>
          </w:p>
        </w:tc>
        <w:tc>
          <w:tcPr>
            <w:tcW w:w="541"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节能材料</w:t>
            </w:r>
          </w:p>
        </w:tc>
        <w:tc>
          <w:tcPr>
            <w:tcW w:w="1624"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建筑外门窗</w:t>
            </w:r>
          </w:p>
        </w:tc>
        <w:tc>
          <w:tcPr>
            <w:tcW w:w="2880" w:type="dxa"/>
            <w:gridSpan w:val="2"/>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气密性能</w:t>
            </w:r>
          </w:p>
        </w:tc>
        <w:tc>
          <w:tcPr>
            <w:tcW w:w="3423"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《建筑装饰装修工程质量验收规范》</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GB 50210</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《建筑节能工程施工质量验收规范》</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GB 50411</w:t>
            </w:r>
          </w:p>
        </w:tc>
        <w:tc>
          <w:tcPr>
            <w:tcW w:w="3062"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每个检验批应抽查5%，并不少于3樘，不足3樘时应全数检查；高层建筑的外窗，每个检验批应抽查10%，并不少于6樘，不足6樘时应全数检查</w:t>
            </w:r>
          </w:p>
        </w:tc>
        <w:tc>
          <w:tcPr>
            <w:tcW w:w="2524" w:type="dxa"/>
            <w:vMerge w:val="restart"/>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kern w:val="0"/>
                <w:sz w:val="18"/>
                <w:szCs w:val="18"/>
              </w:rPr>
            </w:pPr>
            <w:r>
              <w:rPr>
                <w:rFonts w:hint="eastAsia" w:ascii="Times New Roman" w:hAnsi="Times New Roman" w:eastAsia="宋体" w:cs="Times New Roman"/>
                <w:sz w:val="18"/>
                <w:szCs w:val="27"/>
              </w:rPr>
              <w:t>每组三樘试件。门窗试件的周围要有木条固定。铝合金型材最小壁厚不小于1.4mm。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2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880" w:type="dxa"/>
            <w:gridSpan w:val="2"/>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水密性能</w:t>
            </w:r>
          </w:p>
        </w:tc>
        <w:tc>
          <w:tcPr>
            <w:tcW w:w="342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06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252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2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880" w:type="dxa"/>
            <w:gridSpan w:val="2"/>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抗风压性能</w:t>
            </w:r>
          </w:p>
        </w:tc>
        <w:tc>
          <w:tcPr>
            <w:tcW w:w="342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06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252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2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880" w:type="dxa"/>
            <w:gridSpan w:val="2"/>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传热系数（适用于严寒、寒冷和夏热冬冷地区）</w:t>
            </w:r>
          </w:p>
        </w:tc>
        <w:tc>
          <w:tcPr>
            <w:tcW w:w="342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06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252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2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880"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中空玻璃露点</w:t>
            </w:r>
          </w:p>
        </w:tc>
        <w:tc>
          <w:tcPr>
            <w:tcW w:w="342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06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524" w:type="dxa"/>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kern w:val="0"/>
                <w:sz w:val="18"/>
                <w:szCs w:val="18"/>
              </w:rPr>
            </w:pPr>
            <w:r>
              <w:rPr>
                <w:rFonts w:hint="eastAsia" w:ascii="Times New Roman" w:hAnsi="Times New Roman" w:eastAsia="宋体" w:cs="Times New Roman"/>
                <w:kern w:val="0"/>
                <w:sz w:val="15"/>
                <w:szCs w:val="18"/>
              </w:rPr>
              <w:t>每组20块，规格为510mm×360mm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2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444"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玻璃遮阳系数</w:t>
            </w:r>
          </w:p>
        </w:tc>
        <w:tc>
          <w:tcPr>
            <w:tcW w:w="1436" w:type="dxa"/>
            <w:vMerge w:val="restart"/>
            <w:noWrap/>
            <w:tcMar>
              <w:left w:w="0" w:type="dxa"/>
              <w:right w:w="0" w:type="dxa"/>
            </w:tcMar>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适用于夏热冬冷和夏热冬暖地区</w:t>
            </w:r>
          </w:p>
        </w:tc>
        <w:tc>
          <w:tcPr>
            <w:tcW w:w="342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06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524" w:type="dxa"/>
            <w:vMerge w:val="restart"/>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kern w:val="0"/>
                <w:sz w:val="18"/>
                <w:szCs w:val="18"/>
              </w:rPr>
            </w:pPr>
            <w:r>
              <w:rPr>
                <w:rFonts w:hint="eastAsia" w:ascii="Times New Roman" w:hAnsi="Times New Roman" w:eastAsia="宋体" w:cs="Times New Roman"/>
                <w:sz w:val="18"/>
                <w:szCs w:val="20"/>
              </w:rPr>
              <w:t>单层玻璃每组3块，双层玻璃内、外层玻璃各3块，规格均为50mm×50mm； 中空玻璃另加取样300mm×300mm的样品2块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2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44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可见光透射比</w:t>
            </w:r>
          </w:p>
        </w:tc>
        <w:tc>
          <w:tcPr>
            <w:tcW w:w="143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42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06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252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624"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绝热用模塑聚苯乙烯泡沫塑料（适用墙体及屋面）</w:t>
            </w:r>
          </w:p>
        </w:tc>
        <w:tc>
          <w:tcPr>
            <w:tcW w:w="2880" w:type="dxa"/>
            <w:gridSpan w:val="2"/>
            <w:tcBorders>
              <w:bottom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表观密度</w:t>
            </w:r>
          </w:p>
        </w:tc>
        <w:tc>
          <w:tcPr>
            <w:tcW w:w="3423"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《建筑节能工程施工质量验收规范》</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GB 50411</w:t>
            </w:r>
          </w:p>
        </w:tc>
        <w:tc>
          <w:tcPr>
            <w:tcW w:w="3062"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同一厂家同一品种的产品各抽查不少于3组</w:t>
            </w:r>
          </w:p>
        </w:tc>
        <w:tc>
          <w:tcPr>
            <w:tcW w:w="2524" w:type="dxa"/>
            <w:vMerge w:val="restart"/>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  导热系数、密度试块：每组3块，规格为300mm×300mm。</w:t>
            </w: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  抗压强度试块：每组5块，规格：100mm×100mm×100mm。</w:t>
            </w: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kern w:val="0"/>
                <w:sz w:val="18"/>
                <w:szCs w:val="18"/>
              </w:rPr>
            </w:pPr>
            <w:r>
              <w:rPr>
                <w:rFonts w:hint="eastAsia" w:ascii="Times New Roman" w:hAnsi="Times New Roman" w:eastAsia="宋体" w:cs="Times New Roman"/>
                <w:sz w:val="18"/>
                <w:szCs w:val="20"/>
              </w:rPr>
              <w:t xml:space="preserve">  胶</w:t>
            </w:r>
            <w:r>
              <w:rPr>
                <w:rFonts w:hint="eastAsia" w:ascii="Times New Roman" w:hAnsi="Times New Roman" w:eastAsia="宋体" w:cs="Times New Roman"/>
                <w:kern w:val="0"/>
                <w:sz w:val="18"/>
                <w:szCs w:val="18"/>
              </w:rPr>
              <w:t>粉聚苯颗粒保温浆料、建筑保温砂浆：每组10kg。</w:t>
            </w:r>
          </w:p>
          <w:p>
            <w:pPr>
              <w:keepNext w:val="0"/>
              <w:keepLines w:val="0"/>
              <w:widowControl/>
              <w:suppressLineNumbers w:val="0"/>
              <w:spacing w:before="0" w:beforeAutospacing="0" w:after="0" w:afterAutospacing="0"/>
              <w:ind w:left="0" w:right="0"/>
              <w:jc w:val="left"/>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 xml:space="preserve">  膨胀聚苯板、泡沫玻璃：每组6块。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2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880" w:type="dxa"/>
            <w:gridSpan w:val="2"/>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压缩强度</w:t>
            </w:r>
          </w:p>
        </w:tc>
        <w:tc>
          <w:tcPr>
            <w:tcW w:w="342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06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252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2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880"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导热系数</w:t>
            </w:r>
          </w:p>
        </w:tc>
        <w:tc>
          <w:tcPr>
            <w:tcW w:w="342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06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252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624"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绝热用挤塑聚苯乙烯泡沫塑料（适用墙体及屋面）</w:t>
            </w:r>
          </w:p>
        </w:tc>
        <w:tc>
          <w:tcPr>
            <w:tcW w:w="2880"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压缩强度</w:t>
            </w:r>
          </w:p>
        </w:tc>
        <w:tc>
          <w:tcPr>
            <w:tcW w:w="3423"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《建筑节能工程施工质量验收规范》</w:t>
            </w:r>
          </w:p>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GB 50411</w:t>
            </w:r>
          </w:p>
        </w:tc>
        <w:tc>
          <w:tcPr>
            <w:tcW w:w="306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252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2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880"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导热系数</w:t>
            </w:r>
          </w:p>
        </w:tc>
        <w:tc>
          <w:tcPr>
            <w:tcW w:w="342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06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252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624"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胶粉聚苯颗粒（适用墙体及屋面）</w:t>
            </w:r>
          </w:p>
        </w:tc>
        <w:tc>
          <w:tcPr>
            <w:tcW w:w="2880" w:type="dxa"/>
            <w:gridSpan w:val="2"/>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导热系数</w:t>
            </w:r>
          </w:p>
        </w:tc>
        <w:tc>
          <w:tcPr>
            <w:tcW w:w="3423"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《建筑节能工程施工质量验收规范》</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GB 50411</w:t>
            </w:r>
          </w:p>
        </w:tc>
        <w:tc>
          <w:tcPr>
            <w:tcW w:w="3062"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同一厂家同一品种的产品，当单位工程建筑面积在20000m</w:t>
            </w:r>
            <w:r>
              <w:rPr>
                <w:rFonts w:hint="eastAsia" w:ascii="Times New Roman" w:hAnsi="Times New Roman" w:eastAsia="宋体" w:cs="Times New Roman"/>
                <w:kern w:val="0"/>
                <w:sz w:val="18"/>
                <w:szCs w:val="18"/>
                <w:vertAlign w:val="superscript"/>
              </w:rPr>
              <w:t>2</w:t>
            </w:r>
            <w:r>
              <w:rPr>
                <w:rFonts w:hint="eastAsia" w:ascii="Times New Roman" w:hAnsi="Times New Roman" w:eastAsia="宋体" w:cs="Times New Roman"/>
                <w:kern w:val="0"/>
                <w:sz w:val="18"/>
                <w:szCs w:val="18"/>
              </w:rPr>
              <w:t>以下时抽查不少于3次；当单位工程建筑面积在20000m</w:t>
            </w:r>
            <w:r>
              <w:rPr>
                <w:rFonts w:hint="eastAsia" w:ascii="Times New Roman" w:hAnsi="Times New Roman" w:eastAsia="宋体" w:cs="Times New Roman"/>
                <w:kern w:val="0"/>
                <w:sz w:val="18"/>
                <w:szCs w:val="18"/>
                <w:vertAlign w:val="superscript"/>
              </w:rPr>
              <w:t>2</w:t>
            </w:r>
            <w:r>
              <w:rPr>
                <w:rFonts w:hint="eastAsia" w:ascii="Times New Roman" w:hAnsi="Times New Roman" w:eastAsia="宋体" w:cs="Times New Roman"/>
                <w:kern w:val="0"/>
                <w:sz w:val="18"/>
                <w:szCs w:val="18"/>
              </w:rPr>
              <w:t>以上时抽查不少于6次</w:t>
            </w:r>
          </w:p>
        </w:tc>
        <w:tc>
          <w:tcPr>
            <w:tcW w:w="252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2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880" w:type="dxa"/>
            <w:gridSpan w:val="2"/>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干表观密度</w:t>
            </w:r>
          </w:p>
        </w:tc>
        <w:tc>
          <w:tcPr>
            <w:tcW w:w="342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06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252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2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880"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抗压强度</w:t>
            </w:r>
          </w:p>
        </w:tc>
        <w:tc>
          <w:tcPr>
            <w:tcW w:w="342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06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252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62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胶粘材料</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（适用墙体）</w:t>
            </w:r>
          </w:p>
        </w:tc>
        <w:tc>
          <w:tcPr>
            <w:tcW w:w="2880"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拉伸粘结强度</w:t>
            </w:r>
          </w:p>
        </w:tc>
        <w:tc>
          <w:tcPr>
            <w:tcW w:w="3423"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《建筑节能工程施工质量验收规范》</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GB 50411</w:t>
            </w:r>
          </w:p>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《外墙外保温工程技术规程》JGJ 144</w:t>
            </w:r>
          </w:p>
        </w:tc>
        <w:tc>
          <w:tcPr>
            <w:tcW w:w="306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524" w:type="dxa"/>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每组5kg</w:t>
            </w:r>
          </w:p>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62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瓷砖胶粘剂（适用墙体）</w:t>
            </w:r>
          </w:p>
        </w:tc>
        <w:tc>
          <w:tcPr>
            <w:tcW w:w="2880"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拉伸粘结强度</w:t>
            </w:r>
          </w:p>
        </w:tc>
        <w:tc>
          <w:tcPr>
            <w:tcW w:w="3423"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《建筑节能工程施工质量验收规范》</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GB 50411</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《陶瓷墙地砖胶粘剂》JC/T 547</w:t>
            </w:r>
          </w:p>
        </w:tc>
        <w:tc>
          <w:tcPr>
            <w:tcW w:w="3062"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同一厂家同一品种的产品，当单位工程建筑面积在20000m</w:t>
            </w:r>
            <w:r>
              <w:rPr>
                <w:rFonts w:hint="eastAsia" w:ascii="Times New Roman" w:hAnsi="Times New Roman" w:eastAsia="宋体" w:cs="Times New Roman"/>
                <w:kern w:val="0"/>
                <w:sz w:val="18"/>
                <w:szCs w:val="18"/>
                <w:vertAlign w:val="superscript"/>
              </w:rPr>
              <w:t>2</w:t>
            </w:r>
            <w:r>
              <w:rPr>
                <w:rFonts w:hint="eastAsia" w:ascii="Times New Roman" w:hAnsi="Times New Roman" w:eastAsia="宋体" w:cs="Times New Roman"/>
                <w:kern w:val="0"/>
                <w:sz w:val="18"/>
                <w:szCs w:val="18"/>
              </w:rPr>
              <w:t>以下时抽查不少于3次；当单位工程建筑面积在20000m</w:t>
            </w:r>
            <w:r>
              <w:rPr>
                <w:rFonts w:hint="eastAsia" w:ascii="Times New Roman" w:hAnsi="Times New Roman" w:eastAsia="宋体" w:cs="Times New Roman"/>
                <w:kern w:val="0"/>
                <w:sz w:val="18"/>
                <w:szCs w:val="18"/>
                <w:vertAlign w:val="superscript"/>
              </w:rPr>
              <w:t>2</w:t>
            </w:r>
            <w:r>
              <w:rPr>
                <w:rFonts w:hint="eastAsia" w:ascii="Times New Roman" w:hAnsi="Times New Roman" w:eastAsia="宋体" w:cs="Times New Roman"/>
                <w:kern w:val="0"/>
                <w:sz w:val="18"/>
                <w:szCs w:val="18"/>
              </w:rPr>
              <w:t>以上时抽查不少于6次</w:t>
            </w:r>
          </w:p>
        </w:tc>
        <w:tc>
          <w:tcPr>
            <w:tcW w:w="2524" w:type="dxa"/>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每组5Kg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6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1"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624"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耐碱型玻纤网格布（适用墙体）</w:t>
            </w:r>
          </w:p>
        </w:tc>
        <w:tc>
          <w:tcPr>
            <w:tcW w:w="2880" w:type="dxa"/>
            <w:gridSpan w:val="2"/>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断裂强力（经向、纬向）</w:t>
            </w:r>
          </w:p>
        </w:tc>
        <w:tc>
          <w:tcPr>
            <w:tcW w:w="3423"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《建筑节能工程施工质量验收规范》</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GB 50411</w:t>
            </w:r>
          </w:p>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《外墙外保温工程技术规程》JGJ 144</w:t>
            </w:r>
          </w:p>
        </w:tc>
        <w:tc>
          <w:tcPr>
            <w:tcW w:w="3062"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524" w:type="dxa"/>
            <w:vMerge w:val="restart"/>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每组1m</w:t>
            </w:r>
            <w:r>
              <w:rPr>
                <w:rFonts w:hint="eastAsia" w:ascii="Times New Roman" w:hAnsi="Times New Roman" w:eastAsia="宋体" w:cs="Times New Roman"/>
                <w:kern w:val="0"/>
                <w:sz w:val="18"/>
                <w:szCs w:val="18"/>
                <w:vertAlign w:val="superscript"/>
              </w:rPr>
              <w:t>2</w:t>
            </w:r>
            <w:r>
              <w:rPr>
                <w:rFonts w:hint="eastAsia" w:ascii="Times New Roman" w:hAnsi="Times New Roman" w:eastAsia="宋体" w:cs="Times New Roman"/>
                <w:kern w:val="0"/>
                <w:sz w:val="18"/>
                <w:szCs w:val="18"/>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66" w:type="dxa"/>
            <w:vMerge w:val="continue"/>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41" w:type="dxa"/>
            <w:vMerge w:val="continue"/>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24" w:type="dxa"/>
            <w:vMerge w:val="continue"/>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880" w:type="dxa"/>
            <w:gridSpan w:val="2"/>
            <w:tcBorders>
              <w:bottom w:val="single" w:color="auto" w:sz="4" w:space="0"/>
            </w:tcBorders>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耐碱强力保留率（经向、纬向）</w:t>
            </w:r>
          </w:p>
        </w:tc>
        <w:tc>
          <w:tcPr>
            <w:tcW w:w="3423" w:type="dxa"/>
            <w:vMerge w:val="continue"/>
            <w:tcBorders>
              <w:bottom w:val="single" w:color="auto" w:sz="4" w:space="0"/>
            </w:tcBorders>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3062" w:type="dxa"/>
            <w:vMerge w:val="continue"/>
            <w:tcBorders>
              <w:bottom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524" w:type="dxa"/>
            <w:vMerge w:val="continue"/>
            <w:tcBorders>
              <w:bottom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kern w:val="0"/>
                <w:sz w:val="18"/>
                <w:szCs w:val="18"/>
              </w:rPr>
            </w:pPr>
          </w:p>
        </w:tc>
      </w:tr>
    </w:tbl>
    <w:p>
      <w:pPr>
        <w:rPr>
          <w:rFonts w:eastAsia="黑体"/>
        </w:rPr>
      </w:pPr>
    </w:p>
    <w:p>
      <w:pPr>
        <w:jc w:val="center"/>
        <w:rPr>
          <w:rFonts w:eastAsia="黑体"/>
          <w:sz w:val="36"/>
          <w:szCs w:val="36"/>
        </w:rPr>
      </w:pPr>
      <w:r>
        <w:rPr>
          <w:rFonts w:eastAsia="黑体"/>
          <w:sz w:val="36"/>
          <w:szCs w:val="36"/>
        </w:rPr>
        <w:t>建筑工程试验检测项目及频率汇总表</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556"/>
        <w:gridCol w:w="1664"/>
        <w:gridCol w:w="2094"/>
        <w:gridCol w:w="3517"/>
        <w:gridCol w:w="3150"/>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80" w:type="dxa"/>
            <w:noWrap/>
            <w:vAlign w:val="center"/>
          </w:tcPr>
          <w:p>
            <w:pPr>
              <w:keepNext w:val="0"/>
              <w:keepLines w:val="0"/>
              <w:suppressLineNumbers w:val="0"/>
              <w:spacing w:before="0" w:beforeAutospacing="0" w:after="0" w:afterAutospacing="0"/>
              <w:ind w:left="0" w:right="0"/>
              <w:rPr>
                <w:rFonts w:hint="eastAsia" w:ascii="Times New Roman" w:hAnsi="Times New Roman" w:eastAsia="楷体" w:cs="Times New Roman"/>
                <w:b/>
                <w:sz w:val="24"/>
                <w:szCs w:val="20"/>
              </w:rPr>
            </w:pPr>
            <w:r>
              <w:rPr>
                <w:rFonts w:hint="eastAsia" w:ascii="Times New Roman" w:hAnsi="Times New Roman" w:eastAsia="楷体" w:cs="Times New Roman"/>
                <w:b/>
                <w:sz w:val="24"/>
                <w:szCs w:val="20"/>
              </w:rPr>
              <w:t>序号</w:t>
            </w:r>
          </w:p>
        </w:tc>
        <w:tc>
          <w:tcPr>
            <w:tcW w:w="556"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4"/>
                <w:szCs w:val="20"/>
              </w:rPr>
            </w:pPr>
            <w:r>
              <w:rPr>
                <w:rFonts w:hint="eastAsia" w:ascii="Times New Roman" w:hAnsi="Times New Roman" w:eastAsia="楷体" w:cs="Times New Roman"/>
                <w:b/>
                <w:sz w:val="24"/>
                <w:szCs w:val="20"/>
              </w:rPr>
              <w:t>类别</w:t>
            </w:r>
          </w:p>
        </w:tc>
        <w:tc>
          <w:tcPr>
            <w:tcW w:w="3758" w:type="dxa"/>
            <w:gridSpan w:val="2"/>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楷体" w:cs="Times New Roman"/>
                <w:b/>
                <w:sz w:val="24"/>
                <w:szCs w:val="20"/>
              </w:rPr>
            </w:pPr>
            <w:r>
              <w:rPr>
                <w:rFonts w:hint="eastAsia" w:ascii="Times New Roman" w:hAnsi="Times New Roman" w:eastAsia="楷体" w:cs="Times New Roman"/>
                <w:b/>
                <w:sz w:val="24"/>
                <w:szCs w:val="20"/>
              </w:rPr>
              <w:t>检验</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4"/>
                <w:szCs w:val="20"/>
              </w:rPr>
            </w:pPr>
            <w:r>
              <w:rPr>
                <w:rFonts w:hint="eastAsia" w:ascii="Times New Roman" w:hAnsi="Times New Roman" w:eastAsia="楷体" w:cs="Times New Roman"/>
                <w:b/>
                <w:sz w:val="24"/>
                <w:szCs w:val="20"/>
              </w:rPr>
              <w:t>项目</w:t>
            </w:r>
          </w:p>
        </w:tc>
        <w:tc>
          <w:tcPr>
            <w:tcW w:w="351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4"/>
                <w:szCs w:val="20"/>
              </w:rPr>
            </w:pPr>
            <w:r>
              <w:rPr>
                <w:rFonts w:hint="eastAsia" w:ascii="Times New Roman" w:hAnsi="Times New Roman" w:eastAsia="楷体" w:cs="Times New Roman"/>
                <w:b/>
                <w:sz w:val="24"/>
                <w:szCs w:val="20"/>
              </w:rPr>
              <w:t>采用标准</w:t>
            </w:r>
          </w:p>
        </w:tc>
        <w:tc>
          <w:tcPr>
            <w:tcW w:w="3150"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0"/>
                <w:sz w:val="24"/>
                <w:szCs w:val="20"/>
              </w:rPr>
            </w:pPr>
            <w:r>
              <w:rPr>
                <w:rFonts w:hint="eastAsia" w:ascii="Times New Roman" w:hAnsi="Times New Roman" w:eastAsia="楷体" w:cs="Times New Roman"/>
                <w:b/>
                <w:sz w:val="24"/>
                <w:szCs w:val="20"/>
              </w:rPr>
              <w:t>检测频率</w:t>
            </w:r>
          </w:p>
        </w:tc>
        <w:tc>
          <w:tcPr>
            <w:tcW w:w="2703"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b/>
                <w:kern w:val="0"/>
                <w:sz w:val="24"/>
                <w:szCs w:val="20"/>
              </w:rPr>
            </w:pPr>
            <w:r>
              <w:rPr>
                <w:rFonts w:hint="eastAsia" w:ascii="Times New Roman" w:hAnsi="Times New Roman" w:eastAsia="楷体" w:cs="Times New Roman"/>
                <w:b/>
                <w:sz w:val="24"/>
                <w:szCs w:val="20"/>
              </w:rPr>
              <w:t>取样方法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80"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8</w:t>
            </w:r>
          </w:p>
        </w:tc>
        <w:tc>
          <w:tcPr>
            <w:tcW w:w="556"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节能材料</w:t>
            </w:r>
          </w:p>
        </w:tc>
        <w:tc>
          <w:tcPr>
            <w:tcW w:w="1664"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保温板钢丝网架（适用墙体）</w:t>
            </w:r>
          </w:p>
        </w:tc>
        <w:tc>
          <w:tcPr>
            <w:tcW w:w="209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焊点抗拉力</w:t>
            </w:r>
          </w:p>
        </w:tc>
        <w:tc>
          <w:tcPr>
            <w:tcW w:w="3517"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《建筑节能工程施工质量验收规范》</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GB 50411</w:t>
            </w:r>
          </w:p>
        </w:tc>
        <w:tc>
          <w:tcPr>
            <w:tcW w:w="3150"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同一厂家同一品种的产品，当单位工程建筑面积在20000m</w:t>
            </w:r>
            <w:r>
              <w:rPr>
                <w:rFonts w:hint="eastAsia" w:ascii="Times New Roman" w:hAnsi="Times New Roman" w:eastAsia="宋体" w:cs="Times New Roman"/>
                <w:kern w:val="0"/>
                <w:sz w:val="18"/>
                <w:szCs w:val="18"/>
                <w:vertAlign w:val="superscript"/>
              </w:rPr>
              <w:t>2</w:t>
            </w:r>
            <w:r>
              <w:rPr>
                <w:rFonts w:hint="eastAsia" w:ascii="Times New Roman" w:hAnsi="Times New Roman" w:eastAsia="宋体" w:cs="Times New Roman"/>
                <w:kern w:val="0"/>
                <w:sz w:val="18"/>
                <w:szCs w:val="18"/>
              </w:rPr>
              <w:t>以下时抽查不少于3次；当单位工程建筑面积在20000m</w:t>
            </w:r>
            <w:r>
              <w:rPr>
                <w:rFonts w:hint="eastAsia" w:ascii="Times New Roman" w:hAnsi="Times New Roman" w:eastAsia="宋体" w:cs="Times New Roman"/>
                <w:kern w:val="0"/>
                <w:sz w:val="18"/>
                <w:szCs w:val="18"/>
                <w:vertAlign w:val="superscript"/>
              </w:rPr>
              <w:t>2</w:t>
            </w:r>
            <w:r>
              <w:rPr>
                <w:rFonts w:hint="eastAsia" w:ascii="Times New Roman" w:hAnsi="Times New Roman" w:eastAsia="宋体" w:cs="Times New Roman"/>
                <w:kern w:val="0"/>
                <w:sz w:val="18"/>
                <w:szCs w:val="18"/>
              </w:rPr>
              <w:t>以上时抽查不少于6次</w:t>
            </w:r>
          </w:p>
        </w:tc>
        <w:tc>
          <w:tcPr>
            <w:tcW w:w="2703" w:type="dxa"/>
            <w:vMerge w:val="restart"/>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每组1m</w:t>
            </w:r>
            <w:r>
              <w:rPr>
                <w:rFonts w:hint="eastAsia" w:ascii="Times New Roman" w:hAnsi="Times New Roman" w:eastAsia="宋体" w:cs="Times New Roman"/>
                <w:kern w:val="0"/>
                <w:sz w:val="18"/>
                <w:szCs w:val="18"/>
                <w:vertAlign w:val="superscript"/>
              </w:rPr>
              <w:t>2</w:t>
            </w:r>
            <w:r>
              <w:rPr>
                <w:rFonts w:hint="eastAsia" w:ascii="Times New Roman" w:hAnsi="Times New Roman" w:eastAsia="宋体" w:cs="Times New Roman"/>
                <w:kern w:val="0"/>
                <w:sz w:val="18"/>
                <w:szCs w:val="18"/>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6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094" w:type="dxa"/>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抗腐蚀性能（镀锌层质量或镀锌层均匀性）</w:t>
            </w:r>
          </w:p>
        </w:tc>
        <w:tc>
          <w:tcPr>
            <w:tcW w:w="351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15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270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664" w:type="dxa"/>
            <w:vMerge w:val="restart"/>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保温砂浆（适用屋面、地面）</w:t>
            </w:r>
          </w:p>
        </w:tc>
        <w:tc>
          <w:tcPr>
            <w:tcW w:w="209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导热系数</w:t>
            </w:r>
          </w:p>
        </w:tc>
        <w:tc>
          <w:tcPr>
            <w:tcW w:w="3517"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《建筑节能工程施工质量验收规范》</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GB 50411</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《建筑保温砂浆》GB/T 20473</w:t>
            </w:r>
          </w:p>
        </w:tc>
        <w:tc>
          <w:tcPr>
            <w:tcW w:w="3150"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同一厂家同一品种的产品，当单位工程建筑面积在20000m</w:t>
            </w:r>
            <w:r>
              <w:rPr>
                <w:rFonts w:hint="eastAsia" w:ascii="Times New Roman" w:hAnsi="Times New Roman" w:eastAsia="宋体" w:cs="Times New Roman"/>
                <w:kern w:val="0"/>
                <w:sz w:val="18"/>
                <w:szCs w:val="18"/>
                <w:vertAlign w:val="superscript"/>
              </w:rPr>
              <w:t>2</w:t>
            </w:r>
            <w:r>
              <w:rPr>
                <w:rFonts w:hint="eastAsia" w:ascii="Times New Roman" w:hAnsi="Times New Roman" w:eastAsia="宋体" w:cs="Times New Roman"/>
                <w:kern w:val="0"/>
                <w:sz w:val="18"/>
                <w:szCs w:val="18"/>
              </w:rPr>
              <w:t>以下时抽查不少于3次；当单位工程建筑面积在20000m</w:t>
            </w:r>
            <w:r>
              <w:rPr>
                <w:rFonts w:hint="eastAsia" w:ascii="Times New Roman" w:hAnsi="Times New Roman" w:eastAsia="宋体" w:cs="Times New Roman"/>
                <w:kern w:val="0"/>
                <w:sz w:val="18"/>
                <w:szCs w:val="18"/>
                <w:vertAlign w:val="superscript"/>
              </w:rPr>
              <w:t>2</w:t>
            </w:r>
            <w:r>
              <w:rPr>
                <w:rFonts w:hint="eastAsia" w:ascii="Times New Roman" w:hAnsi="Times New Roman" w:eastAsia="宋体" w:cs="Times New Roman"/>
                <w:kern w:val="0"/>
                <w:sz w:val="18"/>
                <w:szCs w:val="18"/>
              </w:rPr>
              <w:t>以上时抽查不少于6次</w:t>
            </w:r>
          </w:p>
        </w:tc>
        <w:tc>
          <w:tcPr>
            <w:tcW w:w="2703" w:type="dxa"/>
            <w:vMerge w:val="restart"/>
            <w:noWrap/>
            <w:vAlign w:val="center"/>
          </w:tcPr>
          <w:p>
            <w:pPr>
              <w:keepNext w:val="0"/>
              <w:keepLines w:val="0"/>
              <w:suppressLineNumbers w:val="0"/>
              <w:pBdr>
                <w:top w:val="none" w:color="000000" w:sz="0" w:space="0"/>
                <w:left w:val="none" w:color="000000" w:sz="0" w:space="0"/>
                <w:bottom w:val="none" w:color="000000" w:sz="0" w:space="0"/>
                <w:right w:val="none" w:color="000000" w:sz="0" w:space="0"/>
              </w:pBdr>
              <w:autoSpaceDN w:val="0"/>
              <w:spacing w:before="0" w:beforeAutospacing="0" w:after="0" w:afterAutospacing="0"/>
              <w:ind w:left="0" w:right="0"/>
              <w:rPr>
                <w:rFonts w:hint="eastAsia" w:ascii="Times New Roman" w:hAnsi="Times New Roman" w:eastAsia="宋体" w:cs="Times New Roman"/>
                <w:spacing w:val="-8"/>
                <w:sz w:val="18"/>
                <w:szCs w:val="20"/>
              </w:rPr>
            </w:pPr>
            <w:r>
              <w:rPr>
                <w:rFonts w:hint="eastAsia" w:ascii="Times New Roman" w:hAnsi="Times New Roman" w:eastAsia="宋体" w:cs="Times New Roman"/>
                <w:sz w:val="18"/>
                <w:szCs w:val="20"/>
              </w:rPr>
              <w:t>导</w:t>
            </w:r>
            <w:r>
              <w:rPr>
                <w:rFonts w:hint="eastAsia" w:ascii="Times New Roman" w:hAnsi="Times New Roman" w:eastAsia="宋体" w:cs="Times New Roman"/>
                <w:spacing w:val="-8"/>
                <w:sz w:val="18"/>
                <w:szCs w:val="20"/>
              </w:rPr>
              <w:t>热系数、密度试块：每组3块，规格为300mm×300mm</w:t>
            </w:r>
          </w:p>
          <w:p>
            <w:pPr>
              <w:keepNext w:val="0"/>
              <w:keepLines w:val="0"/>
              <w:suppressLineNumbers w:val="0"/>
              <w:pBdr>
                <w:top w:val="none" w:color="000000" w:sz="0" w:space="0"/>
                <w:left w:val="none" w:color="000000" w:sz="0" w:space="0"/>
                <w:bottom w:val="none" w:color="000000" w:sz="0" w:space="0"/>
                <w:right w:val="none" w:color="000000" w:sz="0" w:space="0"/>
              </w:pBdr>
              <w:autoSpaceDN w:val="0"/>
              <w:spacing w:before="0" w:beforeAutospacing="0" w:after="0" w:afterAutospacing="0"/>
              <w:ind w:left="0" w:right="0"/>
              <w:rPr>
                <w:rFonts w:hint="eastAsia" w:ascii="Times New Roman" w:hAnsi="Times New Roman" w:cs="Times New Roman"/>
                <w:kern w:val="0"/>
                <w:sz w:val="18"/>
                <w:szCs w:val="18"/>
              </w:rPr>
            </w:pPr>
            <w:r>
              <w:rPr>
                <w:rFonts w:hint="eastAsia" w:ascii="Times New Roman" w:hAnsi="Times New Roman" w:eastAsia="宋体" w:cs="Times New Roman"/>
                <w:spacing w:val="-8"/>
                <w:sz w:val="18"/>
                <w:szCs w:val="20"/>
              </w:rPr>
              <w:t>抗压强度试块：</w:t>
            </w:r>
            <w:r>
              <w:rPr>
                <w:rFonts w:hint="eastAsia" w:ascii="Times New Roman" w:hAnsi="Times New Roman" w:eastAsia="宋体" w:cs="Times New Roman"/>
                <w:sz w:val="18"/>
                <w:szCs w:val="20"/>
              </w:rPr>
              <w:t>每组5块，规格：100mm×100mm×100mm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6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09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干密度</w:t>
            </w:r>
          </w:p>
        </w:tc>
        <w:tc>
          <w:tcPr>
            <w:tcW w:w="351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15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270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64" w:type="dxa"/>
            <w:vMerge w:val="continue"/>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09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抗压强度</w:t>
            </w:r>
          </w:p>
        </w:tc>
        <w:tc>
          <w:tcPr>
            <w:tcW w:w="351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15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270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66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抹面胶浆、抗裂砂浆（适用抹面）</w:t>
            </w:r>
          </w:p>
        </w:tc>
        <w:tc>
          <w:tcPr>
            <w:tcW w:w="209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拉伸粘结强度</w:t>
            </w:r>
          </w:p>
        </w:tc>
        <w:tc>
          <w:tcPr>
            <w:tcW w:w="3517"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《建筑节能工程施工质量验收规范》</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GB 50411</w:t>
            </w:r>
          </w:p>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《外墙外保温工程技术规程》JGJ 144</w:t>
            </w:r>
          </w:p>
        </w:tc>
        <w:tc>
          <w:tcPr>
            <w:tcW w:w="315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p>
        </w:tc>
        <w:tc>
          <w:tcPr>
            <w:tcW w:w="2703" w:type="dxa"/>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每组5Kg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664"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岩棉、矿渣棉、玻璃棉、橡塑材料（适用采暖）</w:t>
            </w:r>
          </w:p>
        </w:tc>
        <w:tc>
          <w:tcPr>
            <w:tcW w:w="209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导热系数</w:t>
            </w:r>
          </w:p>
        </w:tc>
        <w:tc>
          <w:tcPr>
            <w:tcW w:w="3517"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《建筑节能工程施工质量验收规范》</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GB 50411</w:t>
            </w:r>
          </w:p>
        </w:tc>
        <w:tc>
          <w:tcPr>
            <w:tcW w:w="3150"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以同一原料、同一生产工艺、同一品种稳定连续生产的产品为一个检验批。</w:t>
            </w:r>
          </w:p>
        </w:tc>
        <w:tc>
          <w:tcPr>
            <w:tcW w:w="2703" w:type="dxa"/>
            <w:vMerge w:val="restart"/>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每组1m</w:t>
            </w:r>
            <w:r>
              <w:rPr>
                <w:rFonts w:hint="eastAsia" w:ascii="Times New Roman" w:hAnsi="Times New Roman" w:eastAsia="宋体" w:cs="Times New Roman"/>
                <w:kern w:val="0"/>
                <w:sz w:val="18"/>
                <w:szCs w:val="18"/>
                <w:vertAlign w:val="superscript"/>
              </w:rPr>
              <w:t>2</w:t>
            </w:r>
            <w:r>
              <w:rPr>
                <w:rFonts w:hint="eastAsia" w:ascii="Times New Roman" w:hAnsi="Times New Roman" w:eastAsia="宋体" w:cs="Times New Roman"/>
                <w:kern w:val="0"/>
                <w:sz w:val="18"/>
                <w:szCs w:val="18"/>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6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09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密度</w:t>
            </w:r>
          </w:p>
        </w:tc>
        <w:tc>
          <w:tcPr>
            <w:tcW w:w="351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15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2703" w:type="dxa"/>
            <w:vMerge w:val="continue"/>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4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6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09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吸水率</w:t>
            </w:r>
          </w:p>
        </w:tc>
        <w:tc>
          <w:tcPr>
            <w:tcW w:w="351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15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2703" w:type="dxa"/>
            <w:vMerge w:val="continue"/>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4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664"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散热器</w:t>
            </w:r>
          </w:p>
        </w:tc>
        <w:tc>
          <w:tcPr>
            <w:tcW w:w="209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单位散热量</w:t>
            </w:r>
          </w:p>
        </w:tc>
        <w:tc>
          <w:tcPr>
            <w:tcW w:w="3517"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《建筑节能工程施工质量验收规范》</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GB 50411</w:t>
            </w:r>
          </w:p>
        </w:tc>
        <w:tc>
          <w:tcPr>
            <w:tcW w:w="3150"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同一厂家同一规格按其数量的1%进行见证送检，不少于2组，不少于2次</w:t>
            </w:r>
          </w:p>
        </w:tc>
        <w:tc>
          <w:tcPr>
            <w:tcW w:w="2703" w:type="dxa"/>
            <w:vMerge w:val="restart"/>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现场随机取不少于2组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4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6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094" w:type="dxa"/>
            <w:noWrap/>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金属热强度</w:t>
            </w:r>
          </w:p>
        </w:tc>
        <w:tc>
          <w:tcPr>
            <w:tcW w:w="351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15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2703" w:type="dxa"/>
            <w:vMerge w:val="continue"/>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4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664"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风机盘管机组</w:t>
            </w:r>
          </w:p>
        </w:tc>
        <w:tc>
          <w:tcPr>
            <w:tcW w:w="209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供冷量</w:t>
            </w:r>
          </w:p>
        </w:tc>
        <w:tc>
          <w:tcPr>
            <w:tcW w:w="3517"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《建筑节能工程施工质量验收规范》</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GB 50411</w:t>
            </w:r>
          </w:p>
        </w:tc>
        <w:tc>
          <w:tcPr>
            <w:tcW w:w="3150"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同一厂家按数量复验2%，但不得少于2台；同一厂家同材质的绝热材料复验次数不得少于2次</w:t>
            </w:r>
          </w:p>
        </w:tc>
        <w:tc>
          <w:tcPr>
            <w:tcW w:w="2703" w:type="dxa"/>
            <w:vMerge w:val="restart"/>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现场随机取不少于2台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4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6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09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供热量</w:t>
            </w:r>
          </w:p>
        </w:tc>
        <w:tc>
          <w:tcPr>
            <w:tcW w:w="351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15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270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4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6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09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风量</w:t>
            </w:r>
          </w:p>
        </w:tc>
        <w:tc>
          <w:tcPr>
            <w:tcW w:w="351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15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270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4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6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09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出口静压</w:t>
            </w:r>
          </w:p>
        </w:tc>
        <w:tc>
          <w:tcPr>
            <w:tcW w:w="351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15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270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4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6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09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噪声</w:t>
            </w:r>
          </w:p>
        </w:tc>
        <w:tc>
          <w:tcPr>
            <w:tcW w:w="351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15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270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4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6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09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功率</w:t>
            </w:r>
          </w:p>
        </w:tc>
        <w:tc>
          <w:tcPr>
            <w:tcW w:w="351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150" w:type="dxa"/>
            <w:vMerge w:val="continue"/>
            <w:noWrap/>
            <w:vAlign w:val="center"/>
          </w:tcPr>
          <w:p>
            <w:pPr>
              <w:keepNext w:val="0"/>
              <w:keepLines w:val="0"/>
              <w:widowControl/>
              <w:suppressLineNumbers w:val="0"/>
              <w:spacing w:before="0" w:beforeAutospacing="0" w:after="0" w:afterAutospacing="0"/>
              <w:ind w:left="0" w:right="0"/>
              <w:rPr>
                <w:rFonts w:hint="eastAsia" w:ascii="Times New Roman" w:hAnsi="Times New Roman" w:cs="Times New Roman"/>
                <w:kern w:val="0"/>
                <w:sz w:val="18"/>
                <w:szCs w:val="18"/>
              </w:rPr>
            </w:pPr>
          </w:p>
        </w:tc>
        <w:tc>
          <w:tcPr>
            <w:tcW w:w="270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trPr>
        <w:tc>
          <w:tcPr>
            <w:tcW w:w="4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1664"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电线、电缆（适用低压配电系统）</w:t>
            </w:r>
          </w:p>
        </w:tc>
        <w:tc>
          <w:tcPr>
            <w:tcW w:w="209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截面</w:t>
            </w:r>
          </w:p>
        </w:tc>
        <w:tc>
          <w:tcPr>
            <w:tcW w:w="3517" w:type="dxa"/>
            <w:vMerge w:val="restart"/>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《建筑节能工程施工质量验收规范》GB 50411</w:t>
            </w:r>
          </w:p>
        </w:tc>
        <w:tc>
          <w:tcPr>
            <w:tcW w:w="3150" w:type="dxa"/>
            <w:vMerge w:val="restart"/>
            <w:noWrap/>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同厂家各种规格总数的10%，且不少于2个规格</w:t>
            </w:r>
          </w:p>
        </w:tc>
        <w:tc>
          <w:tcPr>
            <w:tcW w:w="2703" w:type="dxa"/>
            <w:vMerge w:val="restart"/>
            <w:noWrap/>
            <w:vAlign w:val="center"/>
          </w:tcPr>
          <w:p>
            <w:pPr>
              <w:keepNext w:val="0"/>
              <w:keepLines w:val="0"/>
              <w:suppressLineNumbers w:val="0"/>
              <w:pBdr>
                <w:top w:val="none" w:color="000000" w:sz="0" w:space="0"/>
                <w:left w:val="none" w:color="000000" w:sz="0" w:space="0"/>
                <w:bottom w:val="none" w:color="000000" w:sz="0" w:space="0"/>
                <w:right w:val="none" w:color="000000" w:sz="0" w:space="0"/>
              </w:pBdr>
              <w:autoSpaceDN w:val="0"/>
              <w:spacing w:before="0" w:beforeAutospacing="0" w:after="0" w:afterAutospacing="0" w:line="384" w:lineRule="auto"/>
              <w:ind w:left="0" w:right="0"/>
              <w:rPr>
                <w:rFonts w:hint="eastAsia" w:ascii="Times New Roman" w:hAnsi="Times New Roman" w:cs="Times New Roman"/>
                <w:kern w:val="0"/>
                <w:sz w:val="18"/>
                <w:szCs w:val="18"/>
              </w:rPr>
            </w:pPr>
            <w:r>
              <w:rPr>
                <w:rFonts w:hint="eastAsia" w:ascii="Times New Roman" w:hAnsi="Times New Roman" w:eastAsia="宋体" w:cs="Times New Roman"/>
                <w:sz w:val="18"/>
                <w:szCs w:val="20"/>
              </w:rPr>
              <w:t>电线每规格1卷，电缆每规格3m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556"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1664"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094" w:type="dxa"/>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r>
              <w:rPr>
                <w:rFonts w:hint="eastAsia" w:ascii="Times New Roman" w:hAnsi="Times New Roman" w:eastAsia="宋体" w:cs="Times New Roman"/>
                <w:kern w:val="0"/>
                <w:sz w:val="18"/>
                <w:szCs w:val="18"/>
              </w:rPr>
              <w:t>每芯导体电阻值</w:t>
            </w:r>
          </w:p>
        </w:tc>
        <w:tc>
          <w:tcPr>
            <w:tcW w:w="3517"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18"/>
                <w:szCs w:val="18"/>
              </w:rPr>
            </w:pPr>
          </w:p>
        </w:tc>
        <w:tc>
          <w:tcPr>
            <w:tcW w:w="3150"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c>
          <w:tcPr>
            <w:tcW w:w="2703" w:type="dxa"/>
            <w:vMerge w:val="continue"/>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18"/>
                <w:szCs w:val="18"/>
              </w:rPr>
            </w:pPr>
          </w:p>
        </w:tc>
      </w:tr>
    </w:tbl>
    <w:p>
      <w:pPr>
        <w:jc w:val="center"/>
        <w:outlineLvl w:val="0"/>
        <w:rPr>
          <w:rFonts w:eastAsia="黑体"/>
          <w:sz w:val="32"/>
          <w:szCs w:val="32"/>
        </w:rPr>
        <w:sectPr>
          <w:headerReference r:id="rId8" w:type="default"/>
          <w:footnotePr>
            <w:numFmt w:val="decimalEnclosedCircleChinese"/>
          </w:footnotePr>
          <w:pgSz w:w="16840" w:h="11907" w:orient="landscape"/>
          <w:pgMar w:top="1418" w:right="1418" w:bottom="1418" w:left="1418" w:header="992" w:footer="992" w:gutter="0"/>
          <w:pgBorders>
            <w:top w:val="none" w:sz="0" w:space="0"/>
            <w:left w:val="none" w:sz="0" w:space="0"/>
            <w:bottom w:val="none" w:sz="0" w:space="0"/>
            <w:right w:val="none" w:sz="0" w:space="0"/>
          </w:pgBorders>
          <w:cols w:space="720" w:num="1"/>
          <w:formProt w:val="0"/>
        </w:sectPr>
      </w:pPr>
    </w:p>
    <w:p>
      <w:pPr>
        <w:snapToGrid w:val="0"/>
        <w:spacing w:line="360" w:lineRule="auto"/>
        <w:ind w:left="3" w:leftChars="1" w:firstLine="560" w:firstLineChars="200"/>
        <w:rPr>
          <w:rFonts w:eastAsia="黑体"/>
          <w:sz w:val="28"/>
          <w:szCs w:val="28"/>
        </w:rPr>
      </w:pPr>
      <w:r>
        <w:rPr>
          <w:rFonts w:eastAsia="黑体"/>
          <w:sz w:val="28"/>
          <w:szCs w:val="28"/>
        </w:rPr>
        <w:t>三、中心试验室</w:t>
      </w:r>
      <w:r>
        <w:rPr>
          <w:rFonts w:hint="eastAsia" w:ascii="黑体" w:hAnsi="黑体" w:eastAsia="黑体" w:cs="黑体"/>
          <w:sz w:val="28"/>
          <w:szCs w:val="28"/>
          <w:lang w:val="en-US" w:eastAsia="zh-CN"/>
        </w:rPr>
        <w:t>试验</w:t>
      </w:r>
      <w:r>
        <w:rPr>
          <w:rFonts w:eastAsia="黑体"/>
          <w:sz w:val="28"/>
          <w:szCs w:val="28"/>
        </w:rPr>
        <w:t>检测服务主要依据</w:t>
      </w:r>
    </w:p>
    <w:p>
      <w:pPr>
        <w:snapToGrid w:val="0"/>
        <w:spacing w:line="360" w:lineRule="auto"/>
        <w:ind w:left="3" w:leftChars="1" w:firstLine="480" w:firstLineChars="200"/>
        <w:rPr>
          <w:rFonts w:eastAsia="宋体"/>
          <w:kern w:val="0"/>
          <w:sz w:val="24"/>
        </w:rPr>
      </w:pPr>
      <w:r>
        <w:rPr>
          <w:rFonts w:eastAsia="宋体"/>
          <w:kern w:val="0"/>
          <w:sz w:val="24"/>
        </w:rPr>
        <w:t>中心试验室试验检测服务单位在中心试验室试验检测服务工作中必须使用中华人民共和国《工程建设标准强制性条文》（公路工程部分）和下述标准、规范（可能使用但不限于下述标准或规范）：</w:t>
      </w:r>
    </w:p>
    <w:p>
      <w:pPr>
        <w:numPr>
          <w:ilvl w:val="0"/>
          <w:numId w:val="17"/>
        </w:numPr>
        <w:snapToGrid w:val="0"/>
        <w:spacing w:line="360" w:lineRule="auto"/>
        <w:ind w:left="851"/>
        <w:rPr>
          <w:rFonts w:eastAsia="宋体"/>
          <w:kern w:val="0"/>
          <w:sz w:val="24"/>
        </w:rPr>
      </w:pPr>
      <w:r>
        <w:rPr>
          <w:rFonts w:eastAsia="宋体"/>
          <w:kern w:val="0"/>
          <w:sz w:val="24"/>
        </w:rPr>
        <w:t>《公路土工试验规程》（JTG E40-2007）</w:t>
      </w:r>
    </w:p>
    <w:p>
      <w:pPr>
        <w:numPr>
          <w:ilvl w:val="0"/>
          <w:numId w:val="17"/>
        </w:numPr>
        <w:snapToGrid w:val="0"/>
        <w:spacing w:line="360" w:lineRule="auto"/>
        <w:ind w:left="851"/>
        <w:rPr>
          <w:rFonts w:eastAsia="宋体"/>
          <w:kern w:val="0"/>
          <w:sz w:val="24"/>
        </w:rPr>
      </w:pPr>
      <w:r>
        <w:rPr>
          <w:rFonts w:eastAsia="宋体"/>
          <w:kern w:val="0"/>
          <w:sz w:val="24"/>
        </w:rPr>
        <w:t>《公路工程沥青及沥青混合料试验规程》（JTG E20-2011）</w:t>
      </w:r>
    </w:p>
    <w:p>
      <w:pPr>
        <w:numPr>
          <w:ilvl w:val="0"/>
          <w:numId w:val="17"/>
        </w:numPr>
        <w:snapToGrid w:val="0"/>
        <w:spacing w:line="360" w:lineRule="auto"/>
        <w:ind w:left="851"/>
        <w:rPr>
          <w:rFonts w:eastAsia="宋体"/>
          <w:kern w:val="0"/>
          <w:sz w:val="24"/>
        </w:rPr>
      </w:pPr>
      <w:r>
        <w:rPr>
          <w:rFonts w:eastAsia="宋体"/>
          <w:kern w:val="0"/>
          <w:sz w:val="24"/>
        </w:rPr>
        <w:t>《公路工程水泥及水泥混凝土试验规程》（JTG E30-2005）</w:t>
      </w:r>
    </w:p>
    <w:p>
      <w:pPr>
        <w:numPr>
          <w:ilvl w:val="0"/>
          <w:numId w:val="17"/>
        </w:numPr>
        <w:snapToGrid w:val="0"/>
        <w:spacing w:line="360" w:lineRule="auto"/>
        <w:ind w:left="851"/>
        <w:rPr>
          <w:rFonts w:eastAsia="宋体"/>
          <w:kern w:val="0"/>
          <w:sz w:val="24"/>
        </w:rPr>
      </w:pPr>
      <w:r>
        <w:rPr>
          <w:rFonts w:eastAsia="宋体"/>
          <w:kern w:val="0"/>
          <w:sz w:val="24"/>
        </w:rPr>
        <w:t>《公路工程岩石试验规程》（JTG E41-2005）</w:t>
      </w:r>
    </w:p>
    <w:p>
      <w:pPr>
        <w:numPr>
          <w:ilvl w:val="0"/>
          <w:numId w:val="17"/>
        </w:numPr>
        <w:snapToGrid w:val="0"/>
        <w:spacing w:line="360" w:lineRule="auto"/>
        <w:ind w:left="851"/>
        <w:rPr>
          <w:rFonts w:eastAsia="宋体"/>
          <w:kern w:val="0"/>
          <w:sz w:val="24"/>
        </w:rPr>
      </w:pPr>
      <w:r>
        <w:rPr>
          <w:rFonts w:eastAsia="宋体"/>
          <w:kern w:val="0"/>
          <w:sz w:val="24"/>
        </w:rPr>
        <w:t>《公路工程水质分析操作规程》（JTJ 056-84）</w:t>
      </w:r>
    </w:p>
    <w:p>
      <w:pPr>
        <w:numPr>
          <w:ilvl w:val="0"/>
          <w:numId w:val="17"/>
        </w:numPr>
        <w:snapToGrid w:val="0"/>
        <w:spacing w:line="360" w:lineRule="auto"/>
        <w:ind w:left="851"/>
        <w:rPr>
          <w:rFonts w:eastAsia="宋体"/>
          <w:kern w:val="0"/>
          <w:sz w:val="24"/>
        </w:rPr>
      </w:pPr>
      <w:r>
        <w:rPr>
          <w:rFonts w:eastAsia="宋体"/>
          <w:kern w:val="0"/>
          <w:sz w:val="24"/>
        </w:rPr>
        <w:t>《公路工程无机结合料稳定材料试验规程》（JTG E51-2009）</w:t>
      </w:r>
    </w:p>
    <w:p>
      <w:pPr>
        <w:numPr>
          <w:ilvl w:val="0"/>
          <w:numId w:val="17"/>
        </w:numPr>
        <w:snapToGrid w:val="0"/>
        <w:spacing w:line="360" w:lineRule="auto"/>
        <w:ind w:left="851"/>
        <w:rPr>
          <w:rFonts w:eastAsia="宋体"/>
          <w:kern w:val="0"/>
          <w:sz w:val="24"/>
        </w:rPr>
      </w:pPr>
      <w:r>
        <w:rPr>
          <w:rFonts w:eastAsia="宋体"/>
          <w:kern w:val="0"/>
          <w:sz w:val="24"/>
        </w:rPr>
        <w:t>《公路工程集料试验规程》（JTG E42-2005）</w:t>
      </w:r>
    </w:p>
    <w:p>
      <w:pPr>
        <w:numPr>
          <w:ilvl w:val="0"/>
          <w:numId w:val="17"/>
        </w:numPr>
        <w:snapToGrid w:val="0"/>
        <w:spacing w:line="360" w:lineRule="auto"/>
        <w:ind w:left="851"/>
        <w:rPr>
          <w:rFonts w:eastAsia="宋体"/>
          <w:kern w:val="0"/>
          <w:sz w:val="24"/>
        </w:rPr>
      </w:pPr>
      <w:r>
        <w:rPr>
          <w:rFonts w:eastAsia="宋体"/>
          <w:kern w:val="0"/>
          <w:sz w:val="24"/>
        </w:rPr>
        <w:t>《公路路基路面现场测试规程》（JTG E60-2008）</w:t>
      </w:r>
    </w:p>
    <w:p>
      <w:pPr>
        <w:numPr>
          <w:ilvl w:val="0"/>
          <w:numId w:val="17"/>
        </w:numPr>
        <w:snapToGrid w:val="0"/>
        <w:spacing w:line="360" w:lineRule="auto"/>
        <w:ind w:left="851"/>
        <w:rPr>
          <w:rFonts w:eastAsia="宋体"/>
          <w:kern w:val="0"/>
          <w:sz w:val="24"/>
        </w:rPr>
      </w:pPr>
      <w:r>
        <w:rPr>
          <w:rFonts w:eastAsia="宋体"/>
          <w:kern w:val="0"/>
          <w:sz w:val="24"/>
        </w:rPr>
        <w:t>《公路工程土工合成材料试验规程》（JTG E50-2006）</w:t>
      </w:r>
    </w:p>
    <w:p>
      <w:pPr>
        <w:numPr>
          <w:ilvl w:val="0"/>
          <w:numId w:val="17"/>
        </w:numPr>
        <w:snapToGrid w:val="0"/>
        <w:spacing w:line="360" w:lineRule="auto"/>
        <w:ind w:left="851"/>
        <w:rPr>
          <w:rFonts w:eastAsia="宋体"/>
          <w:kern w:val="0"/>
          <w:sz w:val="24"/>
        </w:rPr>
      </w:pPr>
      <w:r>
        <w:rPr>
          <w:rFonts w:eastAsia="宋体"/>
          <w:kern w:val="0"/>
          <w:sz w:val="24"/>
        </w:rPr>
        <w:t>《公路工程质量检验评定标准》（JTG F80/1-2017）</w:t>
      </w:r>
    </w:p>
    <w:p>
      <w:pPr>
        <w:numPr>
          <w:ilvl w:val="0"/>
          <w:numId w:val="17"/>
        </w:numPr>
        <w:snapToGrid w:val="0"/>
        <w:spacing w:line="360" w:lineRule="auto"/>
        <w:ind w:left="851"/>
        <w:rPr>
          <w:rFonts w:eastAsia="宋体"/>
          <w:kern w:val="0"/>
          <w:sz w:val="24"/>
        </w:rPr>
      </w:pPr>
      <w:r>
        <w:rPr>
          <w:rFonts w:eastAsia="宋体"/>
          <w:kern w:val="0"/>
          <w:sz w:val="24"/>
        </w:rPr>
        <w:t>《公路工程基桩动测技术规程》（JTG/TF81-01-2004）</w:t>
      </w:r>
    </w:p>
    <w:p>
      <w:pPr>
        <w:numPr>
          <w:ilvl w:val="0"/>
          <w:numId w:val="17"/>
        </w:numPr>
        <w:snapToGrid w:val="0"/>
        <w:spacing w:line="360" w:lineRule="auto"/>
        <w:ind w:left="851"/>
        <w:rPr>
          <w:rFonts w:eastAsia="宋体"/>
          <w:kern w:val="0"/>
          <w:sz w:val="24"/>
        </w:rPr>
      </w:pPr>
      <w:r>
        <w:rPr>
          <w:rFonts w:eastAsia="宋体"/>
          <w:kern w:val="0"/>
          <w:sz w:val="24"/>
        </w:rPr>
        <w:t>《钢筋混凝土用钢 第1部分：热轧光圆钢筋》（GB 1499.1-2008）</w:t>
      </w:r>
    </w:p>
    <w:p>
      <w:pPr>
        <w:numPr>
          <w:ilvl w:val="0"/>
          <w:numId w:val="17"/>
        </w:numPr>
        <w:snapToGrid w:val="0"/>
        <w:spacing w:line="360" w:lineRule="auto"/>
        <w:ind w:left="851"/>
        <w:rPr>
          <w:rFonts w:eastAsia="宋体"/>
          <w:kern w:val="0"/>
          <w:sz w:val="24"/>
        </w:rPr>
      </w:pPr>
      <w:r>
        <w:rPr>
          <w:rFonts w:eastAsia="宋体"/>
          <w:kern w:val="0"/>
          <w:sz w:val="24"/>
        </w:rPr>
        <w:t>《钢筋混凝土用钢 第2部分：热轧带肋钢筋》（GB 1499.2-2018）</w:t>
      </w:r>
    </w:p>
    <w:p>
      <w:pPr>
        <w:numPr>
          <w:ilvl w:val="0"/>
          <w:numId w:val="17"/>
        </w:numPr>
        <w:snapToGrid w:val="0"/>
        <w:spacing w:line="360" w:lineRule="auto"/>
        <w:ind w:left="851"/>
        <w:rPr>
          <w:rFonts w:eastAsia="宋体"/>
          <w:kern w:val="0"/>
          <w:sz w:val="24"/>
        </w:rPr>
      </w:pPr>
      <w:r>
        <w:rPr>
          <w:rFonts w:eastAsia="宋体"/>
          <w:kern w:val="0"/>
          <w:sz w:val="24"/>
        </w:rPr>
        <w:t>《公路工程质量检验评定标准 第二册 机电工程》（JTG F80/2-2004）</w:t>
      </w:r>
    </w:p>
    <w:p>
      <w:pPr>
        <w:numPr>
          <w:ilvl w:val="0"/>
          <w:numId w:val="17"/>
        </w:numPr>
        <w:snapToGrid w:val="0"/>
        <w:spacing w:line="360" w:lineRule="auto"/>
        <w:ind w:left="851"/>
        <w:rPr>
          <w:rFonts w:eastAsia="宋体"/>
          <w:kern w:val="0"/>
          <w:sz w:val="24"/>
        </w:rPr>
      </w:pPr>
      <w:r>
        <w:rPr>
          <w:rFonts w:eastAsia="宋体"/>
          <w:kern w:val="0"/>
          <w:sz w:val="24"/>
        </w:rPr>
        <w:t>《混凝土结构工程施工质量验收规范》（GB 50204-2015）</w:t>
      </w:r>
    </w:p>
    <w:p>
      <w:pPr>
        <w:numPr>
          <w:ilvl w:val="0"/>
          <w:numId w:val="17"/>
        </w:numPr>
        <w:snapToGrid w:val="0"/>
        <w:spacing w:line="360" w:lineRule="auto"/>
        <w:ind w:left="851"/>
        <w:rPr>
          <w:rFonts w:eastAsia="宋体"/>
          <w:kern w:val="0"/>
          <w:sz w:val="24"/>
        </w:rPr>
      </w:pPr>
      <w:r>
        <w:rPr>
          <w:rFonts w:eastAsia="宋体"/>
          <w:kern w:val="0"/>
          <w:sz w:val="24"/>
        </w:rPr>
        <w:t>《普通砼用沙、石质量及检验方法标准》（JGJ 52-2006）</w:t>
      </w:r>
    </w:p>
    <w:p>
      <w:pPr>
        <w:numPr>
          <w:ilvl w:val="0"/>
          <w:numId w:val="17"/>
        </w:numPr>
        <w:snapToGrid w:val="0"/>
        <w:spacing w:line="360" w:lineRule="auto"/>
        <w:ind w:left="851"/>
        <w:rPr>
          <w:rFonts w:eastAsia="宋体"/>
          <w:kern w:val="0"/>
          <w:sz w:val="24"/>
        </w:rPr>
      </w:pPr>
      <w:r>
        <w:rPr>
          <w:rFonts w:eastAsia="宋体"/>
          <w:kern w:val="0"/>
          <w:sz w:val="24"/>
        </w:rPr>
        <w:t>《预应力混凝土用钢绞线》（GB/T 5224-2014）</w:t>
      </w:r>
    </w:p>
    <w:p>
      <w:pPr>
        <w:numPr>
          <w:ilvl w:val="0"/>
          <w:numId w:val="17"/>
        </w:numPr>
        <w:snapToGrid w:val="0"/>
        <w:spacing w:line="360" w:lineRule="auto"/>
        <w:ind w:left="851"/>
        <w:rPr>
          <w:rFonts w:eastAsia="宋体"/>
          <w:kern w:val="0"/>
          <w:sz w:val="24"/>
        </w:rPr>
      </w:pPr>
      <w:r>
        <w:rPr>
          <w:rFonts w:eastAsia="宋体"/>
          <w:kern w:val="0"/>
          <w:sz w:val="24"/>
        </w:rPr>
        <w:t>《关于进一步加强公路水运工程工地试验室管理工作的意见》（厅质监字[2009]183号）</w:t>
      </w:r>
    </w:p>
    <w:p>
      <w:pPr>
        <w:numPr>
          <w:ilvl w:val="0"/>
          <w:numId w:val="17"/>
        </w:numPr>
        <w:snapToGrid w:val="0"/>
        <w:spacing w:line="360" w:lineRule="auto"/>
        <w:ind w:left="851"/>
        <w:rPr>
          <w:rFonts w:eastAsia="宋体"/>
          <w:kern w:val="0"/>
          <w:sz w:val="24"/>
        </w:rPr>
      </w:pPr>
      <w:r>
        <w:rPr>
          <w:rFonts w:eastAsia="宋体"/>
          <w:kern w:val="0"/>
          <w:sz w:val="24"/>
        </w:rPr>
        <w:t>《公路水运工程试验检测信用评价办法（试行）》（交质监发[2018]78号）</w:t>
      </w:r>
    </w:p>
    <w:p>
      <w:pPr>
        <w:numPr>
          <w:ilvl w:val="0"/>
          <w:numId w:val="17"/>
        </w:numPr>
        <w:snapToGrid w:val="0"/>
        <w:spacing w:line="360" w:lineRule="auto"/>
        <w:ind w:left="851"/>
        <w:rPr>
          <w:rFonts w:eastAsia="宋体"/>
          <w:kern w:val="0"/>
          <w:sz w:val="24"/>
        </w:rPr>
      </w:pPr>
      <w:r>
        <w:rPr>
          <w:rFonts w:eastAsia="宋体"/>
          <w:kern w:val="0"/>
          <w:sz w:val="24"/>
        </w:rPr>
        <w:t>《公路工程施工监理规范》（JTG G10-2016）</w:t>
      </w:r>
    </w:p>
    <w:p>
      <w:pPr>
        <w:numPr>
          <w:ilvl w:val="0"/>
          <w:numId w:val="17"/>
        </w:numPr>
        <w:snapToGrid w:val="0"/>
        <w:spacing w:line="360" w:lineRule="auto"/>
        <w:ind w:left="851"/>
        <w:rPr>
          <w:rFonts w:eastAsia="宋体"/>
          <w:kern w:val="0"/>
          <w:sz w:val="24"/>
        </w:rPr>
      </w:pPr>
      <w:r>
        <w:rPr>
          <w:rFonts w:eastAsia="宋体"/>
          <w:kern w:val="0"/>
          <w:sz w:val="24"/>
        </w:rPr>
        <w:t>国家现行的各项试验检测标准、规范、规程及设计、施工标准、规范</w:t>
      </w:r>
    </w:p>
    <w:p>
      <w:pPr>
        <w:numPr>
          <w:ilvl w:val="0"/>
          <w:numId w:val="17"/>
        </w:numPr>
        <w:snapToGrid w:val="0"/>
        <w:spacing w:line="360" w:lineRule="auto"/>
        <w:ind w:left="851"/>
        <w:rPr>
          <w:rFonts w:eastAsia="宋体"/>
          <w:kern w:val="0"/>
          <w:sz w:val="24"/>
        </w:rPr>
      </w:pPr>
      <w:r>
        <w:rPr>
          <w:rFonts w:eastAsia="宋体"/>
          <w:kern w:val="0"/>
          <w:sz w:val="24"/>
        </w:rPr>
        <w:t>本项目招标文件和施工图纸</w:t>
      </w:r>
    </w:p>
    <w:p>
      <w:pPr>
        <w:numPr>
          <w:ilvl w:val="0"/>
          <w:numId w:val="17"/>
        </w:numPr>
        <w:snapToGrid w:val="0"/>
        <w:spacing w:line="360" w:lineRule="auto"/>
        <w:ind w:left="851"/>
        <w:rPr>
          <w:rFonts w:eastAsia="宋体"/>
          <w:sz w:val="24"/>
        </w:rPr>
      </w:pPr>
      <w:r>
        <w:rPr>
          <w:rFonts w:eastAsia="宋体"/>
          <w:kern w:val="0"/>
          <w:sz w:val="24"/>
        </w:rPr>
        <w:t>公路工程质量检验评定标准 第一册 土建工程》（JTG F80/1-2017）</w:t>
      </w:r>
    </w:p>
    <w:p>
      <w:pPr>
        <w:snapToGrid w:val="0"/>
        <w:spacing w:line="360" w:lineRule="auto"/>
        <w:ind w:left="3" w:leftChars="1" w:firstLine="480" w:firstLineChars="200"/>
        <w:rPr>
          <w:rFonts w:eastAsia="宋体"/>
          <w:kern w:val="0"/>
          <w:sz w:val="24"/>
        </w:rPr>
      </w:pPr>
    </w:p>
    <w:p>
      <w:pPr>
        <w:snapToGrid w:val="0"/>
        <w:spacing w:line="360" w:lineRule="auto"/>
        <w:ind w:left="3" w:leftChars="1" w:firstLine="480" w:firstLineChars="200"/>
        <w:rPr>
          <w:rFonts w:eastAsia="宋体"/>
          <w:kern w:val="0"/>
          <w:sz w:val="24"/>
        </w:rPr>
      </w:pPr>
      <w:r>
        <w:rPr>
          <w:rFonts w:eastAsia="宋体"/>
          <w:kern w:val="0"/>
          <w:sz w:val="24"/>
        </w:rPr>
        <w:t>注：</w:t>
      </w:r>
    </w:p>
    <w:p>
      <w:pPr>
        <w:numPr>
          <w:ilvl w:val="0"/>
          <w:numId w:val="18"/>
        </w:numPr>
        <w:snapToGrid w:val="0"/>
        <w:spacing w:line="360" w:lineRule="auto"/>
        <w:rPr>
          <w:rFonts w:eastAsia="宋体"/>
          <w:kern w:val="0"/>
          <w:sz w:val="24"/>
        </w:rPr>
      </w:pPr>
      <w:r>
        <w:rPr>
          <w:rFonts w:eastAsia="宋体"/>
          <w:kern w:val="0"/>
          <w:sz w:val="24"/>
        </w:rPr>
        <w:t>当上述标准、规范、规程等文件如有不一致之处，按照标准和要求高者执行。</w:t>
      </w:r>
    </w:p>
    <w:p>
      <w:pPr>
        <w:numPr>
          <w:ilvl w:val="0"/>
          <w:numId w:val="18"/>
        </w:numPr>
        <w:snapToGrid w:val="0"/>
        <w:spacing w:line="360" w:lineRule="auto"/>
        <w:rPr>
          <w:rFonts w:eastAsia="宋体"/>
          <w:kern w:val="0"/>
          <w:sz w:val="24"/>
        </w:rPr>
      </w:pPr>
      <w:r>
        <w:rPr>
          <w:rFonts w:eastAsia="宋体"/>
          <w:kern w:val="0"/>
          <w:sz w:val="24"/>
        </w:rPr>
        <w:t>试验检测机构在试验检测工作中使用或参考上述标准、规范以外的技术标准、规范时，应征得委托人的同意。</w:t>
      </w:r>
    </w:p>
    <w:p>
      <w:pPr>
        <w:numPr>
          <w:ilvl w:val="0"/>
          <w:numId w:val="18"/>
        </w:numPr>
        <w:snapToGrid w:val="0"/>
        <w:spacing w:line="360" w:lineRule="auto"/>
        <w:rPr>
          <w:rFonts w:eastAsia="宋体"/>
          <w:kern w:val="0"/>
          <w:sz w:val="24"/>
        </w:rPr>
      </w:pPr>
      <w:r>
        <w:rPr>
          <w:rFonts w:eastAsia="宋体"/>
          <w:kern w:val="0"/>
          <w:sz w:val="24"/>
        </w:rPr>
        <w:t>在试验检测过程中，如果国家或有关部门颁布了新的技术标准或规范，则应采用新的标准或规范进行作业。</w:t>
      </w:r>
    </w:p>
    <w:p>
      <w:pPr>
        <w:widowControl/>
        <w:jc w:val="left"/>
        <w:rPr>
          <w:rFonts w:eastAsia="宋体"/>
          <w:kern w:val="0"/>
          <w:sz w:val="24"/>
        </w:rPr>
      </w:pPr>
      <w:r>
        <w:rPr>
          <w:rFonts w:eastAsia="宋体"/>
          <w:kern w:val="0"/>
          <w:sz w:val="24"/>
        </w:rPr>
        <w:br w:type="page"/>
      </w:r>
    </w:p>
    <w:bookmarkEnd w:id="223"/>
    <w:bookmarkEnd w:id="224"/>
    <w:bookmarkEnd w:id="225"/>
    <w:bookmarkEnd w:id="226"/>
    <w:bookmarkEnd w:id="227"/>
    <w:bookmarkEnd w:id="228"/>
    <w:bookmarkEnd w:id="230"/>
    <w:bookmarkEnd w:id="231"/>
    <w:p>
      <w:pPr>
        <w:pStyle w:val="7"/>
        <w:numPr>
          <w:ilvl w:val="0"/>
          <w:numId w:val="0"/>
        </w:numPr>
        <w:rPr>
          <w:rFonts w:hint="eastAsia" w:eastAsia="宋体"/>
          <w:sz w:val="30"/>
          <w:szCs w:val="30"/>
        </w:rPr>
      </w:pPr>
    </w:p>
    <w:p>
      <w:pPr>
        <w:pStyle w:val="7"/>
        <w:numPr>
          <w:ilvl w:val="0"/>
          <w:numId w:val="0"/>
        </w:numPr>
        <w:rPr>
          <w:rFonts w:hint="eastAsia" w:eastAsia="宋体"/>
          <w:sz w:val="30"/>
          <w:szCs w:val="30"/>
        </w:rPr>
      </w:pPr>
    </w:p>
    <w:p>
      <w:pPr>
        <w:pStyle w:val="7"/>
        <w:numPr>
          <w:ilvl w:val="0"/>
          <w:numId w:val="0"/>
        </w:numPr>
        <w:rPr>
          <w:rFonts w:hint="eastAsia" w:eastAsia="宋体"/>
          <w:sz w:val="30"/>
          <w:szCs w:val="30"/>
        </w:rPr>
      </w:pPr>
    </w:p>
    <w:p>
      <w:pPr>
        <w:pStyle w:val="7"/>
        <w:numPr>
          <w:ilvl w:val="0"/>
          <w:numId w:val="0"/>
        </w:numPr>
        <w:rPr>
          <w:rFonts w:hint="eastAsia" w:eastAsia="宋体"/>
          <w:sz w:val="30"/>
          <w:szCs w:val="30"/>
        </w:rPr>
      </w:pPr>
    </w:p>
    <w:p>
      <w:pPr>
        <w:pStyle w:val="7"/>
        <w:numPr>
          <w:ilvl w:val="0"/>
          <w:numId w:val="0"/>
        </w:numPr>
        <w:rPr>
          <w:rFonts w:hint="eastAsia" w:eastAsia="宋体"/>
          <w:sz w:val="30"/>
          <w:szCs w:val="30"/>
        </w:rPr>
      </w:pPr>
    </w:p>
    <w:p>
      <w:pPr>
        <w:pStyle w:val="7"/>
        <w:numPr>
          <w:ilvl w:val="0"/>
          <w:numId w:val="0"/>
        </w:numPr>
        <w:rPr>
          <w:rFonts w:hint="eastAsia" w:eastAsia="宋体"/>
          <w:sz w:val="30"/>
          <w:szCs w:val="30"/>
        </w:rPr>
      </w:pPr>
    </w:p>
    <w:p>
      <w:pPr>
        <w:pStyle w:val="7"/>
        <w:numPr>
          <w:ilvl w:val="0"/>
          <w:numId w:val="0"/>
        </w:numPr>
        <w:rPr>
          <w:rFonts w:hint="eastAsia" w:eastAsia="宋体"/>
          <w:sz w:val="30"/>
          <w:szCs w:val="30"/>
        </w:rPr>
      </w:pPr>
    </w:p>
    <w:p>
      <w:pPr>
        <w:pStyle w:val="7"/>
        <w:numPr>
          <w:ilvl w:val="0"/>
          <w:numId w:val="0"/>
        </w:numPr>
        <w:rPr>
          <w:rFonts w:hint="eastAsia" w:eastAsia="宋体"/>
          <w:sz w:val="30"/>
          <w:szCs w:val="30"/>
        </w:rPr>
      </w:pPr>
    </w:p>
    <w:p>
      <w:pPr>
        <w:spacing w:line="360" w:lineRule="auto"/>
        <w:rPr>
          <w:rFonts w:hint="eastAsia" w:eastAsia="宋体"/>
          <w:sz w:val="30"/>
          <w:szCs w:val="30"/>
        </w:rPr>
      </w:pPr>
    </w:p>
    <w:p>
      <w:pPr>
        <w:spacing w:line="360" w:lineRule="auto"/>
        <w:rPr>
          <w:rFonts w:hint="eastAsia" w:eastAsia="宋体"/>
          <w:sz w:val="30"/>
          <w:szCs w:val="30"/>
        </w:rPr>
      </w:pPr>
    </w:p>
    <w:p>
      <w:pPr>
        <w:jc w:val="center"/>
        <w:outlineLvl w:val="0"/>
        <w:rPr>
          <w:rFonts w:hint="eastAsia" w:ascii="黑体" w:hAnsi="黑体" w:eastAsia="黑体" w:cs="仿宋_GB2312"/>
          <w:sz w:val="32"/>
          <w:szCs w:val="32"/>
          <w:lang w:val="en-US" w:eastAsia="zh-CN"/>
        </w:rPr>
      </w:pPr>
      <w:bookmarkStart w:id="293" w:name="_Toc23645"/>
      <w:bookmarkStart w:id="294" w:name="_Toc17788"/>
      <w:bookmarkStart w:id="295" w:name="_Toc15014"/>
      <w:r>
        <w:rPr>
          <w:rFonts w:hint="eastAsia" w:ascii="黑体" w:hAnsi="黑体" w:eastAsia="黑体" w:cs="仿宋_GB2312"/>
          <w:sz w:val="32"/>
          <w:szCs w:val="32"/>
        </w:rPr>
        <w:t xml:space="preserve">第六章 </w:t>
      </w:r>
      <w:r>
        <w:rPr>
          <w:rFonts w:hint="eastAsia" w:ascii="黑体" w:hAnsi="黑体" w:eastAsia="黑体" w:cs="仿宋_GB2312"/>
          <w:sz w:val="32"/>
          <w:szCs w:val="32"/>
          <w:lang w:val="en-US" w:eastAsia="zh-CN"/>
        </w:rPr>
        <w:t>图纸和资料</w:t>
      </w:r>
      <w:bookmarkEnd w:id="293"/>
      <w:bookmarkEnd w:id="294"/>
      <w:bookmarkEnd w:id="295"/>
    </w:p>
    <w:p>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hint="default" w:eastAsia="宋体"/>
          <w:lang w:val="en-US" w:eastAsia="zh-CN"/>
        </w:rPr>
      </w:pPr>
      <w:r>
        <w:rPr>
          <w:rFonts w:hint="eastAsia" w:ascii="黑体" w:hAnsi="黑体" w:eastAsia="黑体" w:cs="黑体"/>
          <w:sz w:val="32"/>
          <w:szCs w:val="32"/>
          <w:lang w:val="en-US" w:eastAsia="zh-CN"/>
        </w:rPr>
        <w:t>（另册）</w:t>
      </w:r>
    </w:p>
    <w:p>
      <w:pPr>
        <w:pStyle w:val="7"/>
        <w:numPr>
          <w:ilvl w:val="0"/>
          <w:numId w:val="0"/>
        </w:numPr>
        <w:rPr>
          <w:rFonts w:hint="eastAsia" w:eastAsia="宋体"/>
          <w:sz w:val="30"/>
          <w:szCs w:val="30"/>
        </w:rPr>
      </w:pPr>
      <w:r>
        <w:rPr>
          <w:rFonts w:hint="eastAsia" w:eastAsia="宋体"/>
          <w:sz w:val="30"/>
          <w:szCs w:val="30"/>
        </w:rPr>
        <w:br w:type="page"/>
      </w:r>
    </w:p>
    <w:p>
      <w:pPr>
        <w:pStyle w:val="7"/>
        <w:numPr>
          <w:ilvl w:val="0"/>
          <w:numId w:val="0"/>
        </w:numPr>
        <w:rPr>
          <w:rFonts w:hint="eastAsia" w:eastAsia="宋体"/>
          <w:sz w:val="30"/>
          <w:szCs w:val="30"/>
        </w:rPr>
      </w:pPr>
    </w:p>
    <w:p>
      <w:pPr>
        <w:pStyle w:val="7"/>
        <w:numPr>
          <w:ilvl w:val="0"/>
          <w:numId w:val="0"/>
        </w:numPr>
        <w:rPr>
          <w:rFonts w:hint="eastAsia" w:eastAsia="宋体"/>
          <w:sz w:val="30"/>
          <w:szCs w:val="30"/>
        </w:rPr>
      </w:pPr>
    </w:p>
    <w:p>
      <w:pPr>
        <w:pStyle w:val="7"/>
        <w:numPr>
          <w:ilvl w:val="0"/>
          <w:numId w:val="0"/>
        </w:numPr>
        <w:rPr>
          <w:rFonts w:hint="eastAsia" w:eastAsia="宋体"/>
          <w:sz w:val="30"/>
          <w:szCs w:val="30"/>
        </w:rPr>
      </w:pPr>
    </w:p>
    <w:p>
      <w:pPr>
        <w:pStyle w:val="7"/>
        <w:numPr>
          <w:ilvl w:val="0"/>
          <w:numId w:val="0"/>
        </w:numPr>
        <w:rPr>
          <w:rFonts w:hint="eastAsia" w:eastAsia="宋体"/>
          <w:sz w:val="30"/>
          <w:szCs w:val="30"/>
        </w:rPr>
      </w:pPr>
    </w:p>
    <w:p>
      <w:pPr>
        <w:pStyle w:val="7"/>
        <w:numPr>
          <w:ilvl w:val="0"/>
          <w:numId w:val="0"/>
        </w:numPr>
        <w:rPr>
          <w:rFonts w:hint="eastAsia" w:eastAsia="宋体"/>
          <w:sz w:val="30"/>
          <w:szCs w:val="30"/>
        </w:rPr>
      </w:pPr>
    </w:p>
    <w:p>
      <w:pPr>
        <w:pStyle w:val="7"/>
        <w:numPr>
          <w:ilvl w:val="0"/>
          <w:numId w:val="0"/>
        </w:numPr>
        <w:rPr>
          <w:rFonts w:hint="eastAsia" w:eastAsia="宋体"/>
          <w:sz w:val="30"/>
          <w:szCs w:val="30"/>
        </w:rPr>
      </w:pPr>
    </w:p>
    <w:p>
      <w:pPr>
        <w:pStyle w:val="7"/>
        <w:numPr>
          <w:ilvl w:val="0"/>
          <w:numId w:val="0"/>
        </w:numPr>
        <w:rPr>
          <w:rFonts w:hint="eastAsia" w:eastAsia="宋体"/>
          <w:sz w:val="30"/>
          <w:szCs w:val="30"/>
        </w:rPr>
      </w:pPr>
    </w:p>
    <w:p>
      <w:pPr>
        <w:pStyle w:val="7"/>
        <w:numPr>
          <w:ilvl w:val="0"/>
          <w:numId w:val="0"/>
        </w:numPr>
        <w:rPr>
          <w:rFonts w:hint="eastAsia" w:eastAsia="宋体"/>
          <w:sz w:val="30"/>
          <w:szCs w:val="30"/>
        </w:rPr>
      </w:pPr>
    </w:p>
    <w:p>
      <w:pPr>
        <w:spacing w:line="360" w:lineRule="auto"/>
        <w:rPr>
          <w:rFonts w:hint="eastAsia" w:eastAsia="宋体"/>
          <w:sz w:val="30"/>
          <w:szCs w:val="30"/>
        </w:rPr>
      </w:pPr>
    </w:p>
    <w:p>
      <w:pPr>
        <w:spacing w:line="360" w:lineRule="auto"/>
        <w:rPr>
          <w:rFonts w:hint="eastAsia" w:eastAsia="宋体"/>
          <w:sz w:val="30"/>
          <w:szCs w:val="30"/>
        </w:rPr>
      </w:pPr>
    </w:p>
    <w:p>
      <w:pPr>
        <w:jc w:val="center"/>
        <w:outlineLvl w:val="0"/>
        <w:rPr>
          <w:rFonts w:hint="eastAsia" w:ascii="黑体" w:hAnsi="黑体" w:eastAsia="黑体" w:cs="仿宋_GB2312"/>
          <w:sz w:val="32"/>
          <w:szCs w:val="32"/>
        </w:rPr>
      </w:pPr>
      <w:bookmarkStart w:id="296" w:name="_Toc8581"/>
      <w:bookmarkStart w:id="297" w:name="_Toc55975019"/>
      <w:bookmarkStart w:id="298" w:name="_Toc27373"/>
      <w:bookmarkStart w:id="299" w:name="_Toc27225"/>
      <w:r>
        <w:rPr>
          <w:rFonts w:hint="eastAsia" w:ascii="黑体" w:hAnsi="黑体" w:eastAsia="黑体" w:cs="仿宋_GB2312"/>
          <w:sz w:val="32"/>
          <w:szCs w:val="32"/>
        </w:rPr>
        <w:t>第</w:t>
      </w:r>
      <w:r>
        <w:rPr>
          <w:rFonts w:hint="eastAsia" w:ascii="黑体" w:hAnsi="黑体" w:eastAsia="黑体" w:cs="仿宋_GB2312"/>
          <w:sz w:val="32"/>
          <w:szCs w:val="32"/>
          <w:lang w:val="en-US" w:eastAsia="zh-CN"/>
        </w:rPr>
        <w:t>七</w:t>
      </w:r>
      <w:r>
        <w:rPr>
          <w:rFonts w:hint="eastAsia" w:ascii="黑体" w:hAnsi="黑体" w:eastAsia="黑体" w:cs="仿宋_GB2312"/>
          <w:sz w:val="32"/>
          <w:szCs w:val="32"/>
        </w:rPr>
        <w:t xml:space="preserve">章  </w:t>
      </w:r>
      <w:r>
        <w:rPr>
          <w:rFonts w:ascii="黑体" w:hAnsi="黑体" w:eastAsia="黑体" w:cs="仿宋_GB2312"/>
          <w:sz w:val="32"/>
          <w:szCs w:val="32"/>
        </w:rPr>
        <w:t>投标文件格式</w:t>
      </w:r>
      <w:bookmarkEnd w:id="296"/>
      <w:bookmarkEnd w:id="297"/>
      <w:bookmarkEnd w:id="298"/>
      <w:bookmarkEnd w:id="299"/>
    </w:p>
    <w:p>
      <w:pPr>
        <w:spacing w:line="360" w:lineRule="auto"/>
        <w:jc w:val="right"/>
        <w:rPr>
          <w:rFonts w:hint="eastAsia" w:ascii="黑体" w:hAnsi="黑体" w:eastAsia="黑体"/>
          <w:bCs/>
          <w:sz w:val="48"/>
          <w:szCs w:val="40"/>
        </w:rPr>
      </w:pPr>
      <w:r>
        <w:rPr>
          <w:rFonts w:eastAsia="宋体"/>
          <w:sz w:val="24"/>
        </w:rPr>
        <w:br w:type="page"/>
      </w:r>
    </w:p>
    <w:p>
      <w:pPr>
        <w:autoSpaceDE w:val="0"/>
        <w:autoSpaceDN w:val="0"/>
        <w:spacing w:line="360" w:lineRule="auto"/>
        <w:jc w:val="center"/>
        <w:textAlignment w:val="bottom"/>
        <w:rPr>
          <w:rFonts w:hint="eastAsia" w:ascii="黑体" w:hAnsi="黑体" w:eastAsia="黑体"/>
          <w:bCs/>
          <w:sz w:val="48"/>
          <w:szCs w:val="40"/>
        </w:rPr>
      </w:pPr>
      <w:r>
        <w:rPr>
          <w:rFonts w:hint="eastAsia" w:ascii="黑体" w:hAnsi="黑体" w:eastAsia="黑体"/>
          <w:bCs/>
          <w:sz w:val="48"/>
          <w:szCs w:val="40"/>
        </w:rPr>
        <w:t>海南省环岛旅游公路工程第四标段</w:t>
      </w:r>
    </w:p>
    <w:p>
      <w:pPr>
        <w:autoSpaceDE w:val="0"/>
        <w:autoSpaceDN w:val="0"/>
        <w:spacing w:line="360" w:lineRule="auto"/>
        <w:jc w:val="center"/>
        <w:textAlignment w:val="bottom"/>
        <w:rPr>
          <w:rFonts w:hint="eastAsia" w:ascii="黑体" w:hAnsi="黑体" w:eastAsia="黑体"/>
          <w:bCs/>
          <w:sz w:val="48"/>
          <w:szCs w:val="40"/>
        </w:rPr>
      </w:pPr>
      <w:r>
        <w:rPr>
          <w:rFonts w:hint="eastAsia" w:ascii="黑体" w:hAnsi="黑体" w:eastAsia="黑体"/>
          <w:bCs/>
          <w:sz w:val="48"/>
          <w:szCs w:val="40"/>
        </w:rPr>
        <w:t>中心试验室试验检测服务招标</w:t>
      </w:r>
    </w:p>
    <w:p>
      <w:pPr>
        <w:autoSpaceDE w:val="0"/>
        <w:autoSpaceDN w:val="0"/>
        <w:spacing w:line="360" w:lineRule="auto"/>
        <w:jc w:val="center"/>
        <w:textAlignment w:val="bottom"/>
        <w:rPr>
          <w:rFonts w:hint="eastAsia" w:eastAsia="宋体"/>
          <w:b/>
          <w:spacing w:val="30"/>
          <w:sz w:val="28"/>
          <w:u w:val="single"/>
        </w:rPr>
      </w:pPr>
    </w:p>
    <w:p>
      <w:pPr>
        <w:autoSpaceDE w:val="0"/>
        <w:autoSpaceDN w:val="0"/>
        <w:spacing w:line="280" w:lineRule="atLeast"/>
        <w:jc w:val="center"/>
        <w:textAlignment w:val="bottom"/>
        <w:rPr>
          <w:rFonts w:hint="eastAsia" w:eastAsia="宋体"/>
          <w:b/>
          <w:spacing w:val="30"/>
          <w:sz w:val="28"/>
        </w:rPr>
      </w:pPr>
    </w:p>
    <w:p>
      <w:pPr>
        <w:autoSpaceDE w:val="0"/>
        <w:autoSpaceDN w:val="0"/>
        <w:spacing w:line="280" w:lineRule="atLeast"/>
        <w:jc w:val="center"/>
        <w:textAlignment w:val="bottom"/>
        <w:rPr>
          <w:rFonts w:hint="eastAsia" w:eastAsia="宋体"/>
          <w:b/>
          <w:spacing w:val="30"/>
          <w:sz w:val="28"/>
        </w:rPr>
      </w:pPr>
    </w:p>
    <w:p>
      <w:pPr>
        <w:spacing w:line="360" w:lineRule="auto"/>
        <w:rPr>
          <w:rFonts w:hint="eastAsia" w:eastAsia="宋体"/>
          <w:sz w:val="28"/>
          <w:szCs w:val="28"/>
        </w:rPr>
      </w:pPr>
    </w:p>
    <w:p>
      <w:pPr>
        <w:spacing w:line="360" w:lineRule="auto"/>
        <w:rPr>
          <w:rFonts w:hint="eastAsia" w:eastAsia="宋体"/>
          <w:sz w:val="28"/>
          <w:szCs w:val="28"/>
        </w:rPr>
      </w:pPr>
    </w:p>
    <w:p>
      <w:pPr>
        <w:spacing w:line="360" w:lineRule="auto"/>
        <w:rPr>
          <w:rFonts w:hint="eastAsia" w:eastAsia="宋体"/>
          <w:sz w:val="28"/>
          <w:szCs w:val="28"/>
        </w:rPr>
      </w:pPr>
    </w:p>
    <w:p>
      <w:pPr>
        <w:spacing w:line="360" w:lineRule="auto"/>
        <w:jc w:val="center"/>
        <w:rPr>
          <w:rFonts w:hint="eastAsia" w:ascii="黑体" w:hAnsi="黑体" w:eastAsia="黑体"/>
          <w:sz w:val="84"/>
          <w:szCs w:val="84"/>
        </w:rPr>
      </w:pPr>
      <w:r>
        <w:rPr>
          <w:rFonts w:hint="eastAsia" w:ascii="黑体" w:hAnsi="黑体" w:eastAsia="黑体"/>
          <w:sz w:val="84"/>
          <w:szCs w:val="84"/>
        </w:rPr>
        <w:t>投 标 文 件</w:t>
      </w:r>
    </w:p>
    <w:p>
      <w:pPr>
        <w:spacing w:line="360" w:lineRule="auto"/>
        <w:jc w:val="center"/>
        <w:rPr>
          <w:rFonts w:hint="eastAsia" w:ascii="黑体" w:hAnsi="黑体" w:eastAsia="黑体"/>
          <w:sz w:val="52"/>
          <w:szCs w:val="52"/>
        </w:rPr>
      </w:pPr>
      <w:r>
        <w:rPr>
          <w:rFonts w:hint="eastAsia" w:ascii="黑体" w:hAnsi="黑体" w:eastAsia="黑体"/>
          <w:sz w:val="52"/>
          <w:szCs w:val="52"/>
        </w:rPr>
        <w:t>（商务文件）</w:t>
      </w:r>
    </w:p>
    <w:p>
      <w:pPr>
        <w:spacing w:line="360" w:lineRule="auto"/>
        <w:rPr>
          <w:rFonts w:hint="eastAsia" w:eastAsia="宋体"/>
          <w:sz w:val="24"/>
        </w:rPr>
      </w:pPr>
    </w:p>
    <w:p>
      <w:pPr>
        <w:spacing w:line="360" w:lineRule="auto"/>
        <w:rPr>
          <w:rFonts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eastAsia="宋体"/>
          <w:sz w:val="24"/>
        </w:rPr>
      </w:pPr>
    </w:p>
    <w:p>
      <w:pPr>
        <w:spacing w:line="480" w:lineRule="auto"/>
        <w:ind w:firstLine="1318" w:firstLineChars="412"/>
        <w:rPr>
          <w:rFonts w:eastAsia="黑体"/>
          <w:sz w:val="32"/>
          <w:szCs w:val="32"/>
        </w:rPr>
      </w:pPr>
      <w:r>
        <w:rPr>
          <w:rFonts w:eastAsia="黑体"/>
          <w:sz w:val="32"/>
          <w:szCs w:val="32"/>
        </w:rPr>
        <w:t>投标人：</w:t>
      </w:r>
      <w:r>
        <w:rPr>
          <w:rFonts w:eastAsia="黑体"/>
          <w:sz w:val="32"/>
          <w:szCs w:val="32"/>
          <w:u w:val="single"/>
        </w:rPr>
        <w:t xml:space="preserve">                           </w:t>
      </w:r>
      <w:r>
        <w:rPr>
          <w:rFonts w:eastAsia="黑体"/>
          <w:sz w:val="32"/>
          <w:szCs w:val="32"/>
        </w:rPr>
        <w:t>（盖单位章）</w:t>
      </w:r>
    </w:p>
    <w:p>
      <w:pPr>
        <w:spacing w:line="360" w:lineRule="auto"/>
        <w:ind w:firstLine="1264" w:firstLineChars="395"/>
        <w:jc w:val="center"/>
        <w:rPr>
          <w:rFonts w:hint="eastAsia" w:ascii="黑体" w:eastAsia="黑体"/>
          <w:bCs/>
          <w:sz w:val="30"/>
          <w:szCs w:val="30"/>
        </w:rPr>
      </w:pPr>
      <w:r>
        <w:rPr>
          <w:rFonts w:hint="eastAsia" w:eastAsia="黑体"/>
          <w:sz w:val="32"/>
          <w:szCs w:val="32"/>
          <w:u w:val="single"/>
        </w:rPr>
        <w:t xml:space="preserve">       </w:t>
      </w:r>
      <w:r>
        <w:rPr>
          <w:rFonts w:eastAsia="黑体"/>
          <w:sz w:val="32"/>
          <w:szCs w:val="32"/>
        </w:rPr>
        <w:t>年</w:t>
      </w:r>
      <w:r>
        <w:rPr>
          <w:rFonts w:eastAsia="黑体"/>
          <w:sz w:val="32"/>
          <w:szCs w:val="32"/>
          <w:u w:val="single"/>
        </w:rPr>
        <w:t xml:space="preserve">      </w:t>
      </w:r>
      <w:r>
        <w:rPr>
          <w:rFonts w:eastAsia="黑体"/>
          <w:sz w:val="32"/>
          <w:szCs w:val="32"/>
        </w:rPr>
        <w:t>月</w:t>
      </w:r>
      <w:r>
        <w:rPr>
          <w:rFonts w:eastAsia="黑体"/>
          <w:sz w:val="32"/>
          <w:szCs w:val="32"/>
          <w:u w:val="single"/>
        </w:rPr>
        <w:t xml:space="preserve">      </w:t>
      </w:r>
      <w:r>
        <w:rPr>
          <w:rFonts w:eastAsia="黑体"/>
          <w:sz w:val="32"/>
          <w:szCs w:val="32"/>
        </w:rPr>
        <w:t>日</w:t>
      </w:r>
      <w:bookmarkStart w:id="300" w:name="_Toc231748748"/>
      <w:bookmarkStart w:id="301" w:name="_Toc226464236"/>
      <w:bookmarkStart w:id="302" w:name="_Toc226832609"/>
      <w:bookmarkStart w:id="303" w:name="_Toc419209417"/>
      <w:bookmarkStart w:id="304" w:name="_Toc139435635"/>
      <w:bookmarkStart w:id="305" w:name="_Toc139433274"/>
      <w:bookmarkStart w:id="306" w:name="_Toc139431631"/>
      <w:bookmarkStart w:id="307" w:name="_Toc139237038"/>
      <w:bookmarkStart w:id="308" w:name="_Toc196474996"/>
      <w:bookmarkStart w:id="309" w:name="_Toc139451017"/>
      <w:bookmarkStart w:id="310" w:name="_Toc139453232"/>
      <w:r>
        <w:rPr>
          <w:rFonts w:ascii="黑体" w:eastAsia="黑体"/>
          <w:sz w:val="30"/>
          <w:szCs w:val="30"/>
        </w:rPr>
        <w:br w:type="page"/>
      </w:r>
      <w:bookmarkEnd w:id="300"/>
      <w:bookmarkEnd w:id="301"/>
      <w:bookmarkEnd w:id="302"/>
      <w:bookmarkEnd w:id="303"/>
    </w:p>
    <w:p>
      <w:pPr>
        <w:jc w:val="center"/>
        <w:rPr>
          <w:rFonts w:hint="eastAsia" w:ascii="黑体" w:eastAsia="黑体"/>
          <w:bCs/>
          <w:sz w:val="30"/>
          <w:szCs w:val="30"/>
        </w:rPr>
      </w:pPr>
      <w:r>
        <w:rPr>
          <w:rFonts w:hint="eastAsia" w:ascii="黑体" w:eastAsia="黑体"/>
          <w:bCs/>
          <w:sz w:val="30"/>
          <w:szCs w:val="30"/>
        </w:rPr>
        <w:t>目  录</w:t>
      </w:r>
    </w:p>
    <w:p>
      <w:pPr>
        <w:jc w:val="center"/>
        <w:rPr>
          <w:rFonts w:hint="eastAsia" w:ascii="黑体" w:eastAsia="黑体"/>
          <w:bCs/>
          <w:sz w:val="30"/>
          <w:szCs w:val="30"/>
        </w:rPr>
      </w:pPr>
    </w:p>
    <w:bookmarkEnd w:id="304"/>
    <w:bookmarkEnd w:id="305"/>
    <w:bookmarkEnd w:id="306"/>
    <w:bookmarkEnd w:id="307"/>
    <w:bookmarkEnd w:id="308"/>
    <w:bookmarkEnd w:id="309"/>
    <w:bookmarkEnd w:id="310"/>
    <w:p>
      <w:pPr>
        <w:tabs>
          <w:tab w:val="left" w:pos="1155"/>
        </w:tabs>
        <w:spacing w:line="440" w:lineRule="exact"/>
        <w:ind w:firstLine="480" w:firstLineChars="200"/>
        <w:jc w:val="left"/>
        <w:rPr>
          <w:rFonts w:eastAsia="宋体"/>
          <w:sz w:val="24"/>
          <w:szCs w:val="24"/>
        </w:rPr>
      </w:pPr>
      <w:r>
        <w:rPr>
          <w:rFonts w:eastAsia="宋体"/>
          <w:sz w:val="24"/>
          <w:szCs w:val="24"/>
        </w:rPr>
        <w:t>一</w:t>
      </w:r>
      <w:r>
        <w:rPr>
          <w:rFonts w:hint="eastAsia" w:eastAsia="宋体"/>
          <w:sz w:val="24"/>
          <w:szCs w:val="24"/>
        </w:rPr>
        <w:t>、</w:t>
      </w:r>
      <w:r>
        <w:rPr>
          <w:rFonts w:eastAsia="宋体"/>
          <w:sz w:val="24"/>
          <w:szCs w:val="24"/>
        </w:rPr>
        <w:t>投标</w:t>
      </w:r>
      <w:r>
        <w:rPr>
          <w:rFonts w:hint="eastAsia" w:eastAsia="宋体"/>
          <w:sz w:val="24"/>
          <w:szCs w:val="24"/>
        </w:rPr>
        <w:t>函</w:t>
      </w:r>
    </w:p>
    <w:p>
      <w:pPr>
        <w:tabs>
          <w:tab w:val="left" w:pos="1155"/>
        </w:tabs>
        <w:spacing w:line="440" w:lineRule="exact"/>
        <w:ind w:firstLine="480" w:firstLineChars="200"/>
        <w:jc w:val="left"/>
        <w:rPr>
          <w:rFonts w:hint="eastAsia" w:eastAsia="宋体"/>
          <w:sz w:val="24"/>
          <w:szCs w:val="24"/>
        </w:rPr>
      </w:pPr>
      <w:r>
        <w:rPr>
          <w:rFonts w:eastAsia="宋体"/>
          <w:sz w:val="24"/>
          <w:szCs w:val="24"/>
        </w:rPr>
        <w:t>二</w:t>
      </w:r>
      <w:r>
        <w:rPr>
          <w:rFonts w:hint="eastAsia" w:eastAsia="宋体"/>
          <w:sz w:val="24"/>
          <w:szCs w:val="24"/>
        </w:rPr>
        <w:t>、授权委托书或</w:t>
      </w:r>
      <w:r>
        <w:rPr>
          <w:rFonts w:eastAsia="宋体"/>
          <w:sz w:val="24"/>
          <w:szCs w:val="24"/>
        </w:rPr>
        <w:t>法定代表人身份证明</w:t>
      </w:r>
    </w:p>
    <w:p>
      <w:pPr>
        <w:tabs>
          <w:tab w:val="left" w:pos="1155"/>
        </w:tabs>
        <w:spacing w:line="440" w:lineRule="exact"/>
        <w:ind w:firstLine="480" w:firstLineChars="200"/>
        <w:jc w:val="left"/>
        <w:rPr>
          <w:rFonts w:eastAsia="宋体"/>
          <w:sz w:val="24"/>
          <w:szCs w:val="24"/>
        </w:rPr>
      </w:pPr>
      <w:r>
        <w:rPr>
          <w:rFonts w:hint="eastAsia" w:eastAsia="宋体"/>
          <w:sz w:val="24"/>
          <w:szCs w:val="24"/>
        </w:rPr>
        <w:t>三、</w:t>
      </w:r>
      <w:r>
        <w:rPr>
          <w:rFonts w:eastAsia="宋体"/>
          <w:sz w:val="24"/>
          <w:szCs w:val="24"/>
        </w:rPr>
        <w:t>投标保证金</w:t>
      </w:r>
    </w:p>
    <w:p>
      <w:pPr>
        <w:tabs>
          <w:tab w:val="left" w:pos="1155"/>
        </w:tabs>
        <w:spacing w:line="440" w:lineRule="exact"/>
        <w:ind w:firstLine="480" w:firstLineChars="200"/>
        <w:jc w:val="left"/>
        <w:rPr>
          <w:rFonts w:hint="eastAsia" w:eastAsia="宋体"/>
          <w:sz w:val="24"/>
          <w:szCs w:val="24"/>
        </w:rPr>
      </w:pPr>
      <w:r>
        <w:rPr>
          <w:rFonts w:hint="eastAsia" w:eastAsia="宋体"/>
          <w:sz w:val="24"/>
          <w:szCs w:val="24"/>
        </w:rPr>
        <w:t>四、</w:t>
      </w:r>
      <w:r>
        <w:rPr>
          <w:rFonts w:eastAsia="宋体"/>
          <w:sz w:val="24"/>
          <w:szCs w:val="24"/>
        </w:rPr>
        <w:t>资格审查材料</w:t>
      </w:r>
    </w:p>
    <w:p>
      <w:pPr>
        <w:tabs>
          <w:tab w:val="left" w:pos="1155"/>
        </w:tabs>
        <w:spacing w:line="440" w:lineRule="exact"/>
        <w:ind w:firstLine="480" w:firstLineChars="200"/>
        <w:jc w:val="left"/>
        <w:rPr>
          <w:rFonts w:hint="eastAsia" w:eastAsia="宋体"/>
          <w:sz w:val="24"/>
          <w:szCs w:val="24"/>
        </w:rPr>
      </w:pPr>
      <w:r>
        <w:rPr>
          <w:rFonts w:hint="eastAsia" w:eastAsia="宋体"/>
          <w:sz w:val="24"/>
          <w:szCs w:val="24"/>
        </w:rPr>
        <w:t>五、其他资料</w:t>
      </w:r>
    </w:p>
    <w:p>
      <w:pPr>
        <w:tabs>
          <w:tab w:val="left" w:pos="1155"/>
        </w:tabs>
        <w:spacing w:line="440" w:lineRule="exact"/>
        <w:ind w:firstLine="480" w:firstLineChars="200"/>
        <w:jc w:val="left"/>
        <w:rPr>
          <w:rFonts w:hint="eastAsia" w:eastAsia="宋体"/>
          <w:sz w:val="24"/>
          <w:szCs w:val="24"/>
        </w:rPr>
      </w:pPr>
    </w:p>
    <w:p>
      <w:pPr>
        <w:spacing w:line="440" w:lineRule="exact"/>
        <w:ind w:firstLine="1850" w:firstLineChars="771"/>
        <w:rPr>
          <w:rFonts w:hint="eastAsia" w:eastAsia="宋体"/>
          <w:sz w:val="24"/>
          <w:szCs w:val="24"/>
        </w:rPr>
      </w:pPr>
    </w:p>
    <w:p>
      <w:pPr>
        <w:spacing w:line="360" w:lineRule="auto"/>
        <w:rPr>
          <w:rFonts w:hint="eastAsia" w:ascii="宋体" w:hAnsi="宋体" w:eastAsia="宋体"/>
          <w:sz w:val="24"/>
        </w:rPr>
      </w:pPr>
    </w:p>
    <w:p>
      <w:pPr>
        <w:spacing w:line="360" w:lineRule="auto"/>
        <w:rPr>
          <w:rFonts w:hint="eastAsia" w:ascii="宋体" w:hAnsi="宋体" w:eastAsia="宋体"/>
          <w:sz w:val="24"/>
        </w:rPr>
      </w:pPr>
    </w:p>
    <w:p>
      <w:pPr>
        <w:spacing w:line="360" w:lineRule="auto"/>
        <w:jc w:val="center"/>
        <w:rPr>
          <w:rFonts w:hint="eastAsia" w:eastAsia="宋体"/>
          <w:sz w:val="24"/>
        </w:rPr>
      </w:pPr>
      <w:r>
        <w:rPr>
          <w:rFonts w:eastAsia="宋体"/>
          <w:sz w:val="24"/>
        </w:rPr>
        <w:br w:type="page"/>
      </w:r>
      <w:bookmarkStart w:id="311" w:name="_Toc226464237"/>
      <w:bookmarkStart w:id="312" w:name="_Toc196474992"/>
      <w:bookmarkStart w:id="313" w:name="_Toc139431627"/>
      <w:bookmarkStart w:id="314" w:name="_Toc139435631"/>
      <w:bookmarkStart w:id="315" w:name="_Toc419209418"/>
      <w:bookmarkStart w:id="316" w:name="_Toc226832610"/>
      <w:bookmarkStart w:id="317" w:name="_Toc139453228"/>
      <w:bookmarkStart w:id="318" w:name="_Toc139433270"/>
      <w:bookmarkStart w:id="319" w:name="_Toc231748749"/>
      <w:bookmarkStart w:id="320" w:name="_Toc139237034"/>
      <w:bookmarkStart w:id="321" w:name="_Toc139451013"/>
      <w:r>
        <w:rPr>
          <w:rFonts w:hint="eastAsia" w:ascii="黑体" w:hAnsi="黑体" w:eastAsia="黑体" w:cs="黑体"/>
          <w:kern w:val="0"/>
          <w:sz w:val="30"/>
          <w:szCs w:val="30"/>
        </w:rPr>
        <w:t>一、投标</w:t>
      </w:r>
      <w:bookmarkEnd w:id="311"/>
      <w:bookmarkEnd w:id="312"/>
      <w:bookmarkEnd w:id="313"/>
      <w:bookmarkEnd w:id="314"/>
      <w:bookmarkEnd w:id="315"/>
      <w:bookmarkEnd w:id="316"/>
      <w:bookmarkEnd w:id="317"/>
      <w:bookmarkEnd w:id="318"/>
      <w:bookmarkEnd w:id="319"/>
      <w:bookmarkEnd w:id="320"/>
      <w:bookmarkEnd w:id="321"/>
      <w:r>
        <w:rPr>
          <w:rFonts w:hint="eastAsia" w:ascii="黑体" w:hAnsi="黑体" w:eastAsia="黑体" w:cs="黑体"/>
          <w:kern w:val="0"/>
          <w:sz w:val="30"/>
          <w:szCs w:val="30"/>
        </w:rPr>
        <w:t>函</w:t>
      </w:r>
    </w:p>
    <w:p>
      <w:pPr>
        <w:tabs>
          <w:tab w:val="left" w:pos="1400"/>
          <w:tab w:val="left" w:pos="3540"/>
        </w:tabs>
        <w:spacing w:line="360" w:lineRule="exact"/>
        <w:ind w:left="151" w:right="-20"/>
        <w:rPr>
          <w:rFonts w:eastAsia="宋体"/>
          <w:sz w:val="24"/>
        </w:rPr>
      </w:pPr>
      <w:r>
        <w:rPr>
          <w:rFonts w:eastAsia="宋体"/>
          <w:sz w:val="24"/>
          <w:u w:val="single" w:color="000000"/>
        </w:rPr>
        <w:tab/>
      </w:r>
      <w:r>
        <w:rPr>
          <w:rFonts w:eastAsia="宋体"/>
          <w:sz w:val="24"/>
          <w:u w:val="single" w:color="000000"/>
        </w:rPr>
        <w:tab/>
      </w:r>
      <w:r>
        <w:rPr>
          <w:rFonts w:eastAsia="宋体"/>
          <w:spacing w:val="2"/>
          <w:sz w:val="24"/>
        </w:rPr>
        <w:t>（</w:t>
      </w:r>
      <w:r>
        <w:rPr>
          <w:rFonts w:eastAsia="宋体"/>
          <w:spacing w:val="-5"/>
          <w:sz w:val="24"/>
        </w:rPr>
        <w:t>招</w:t>
      </w:r>
      <w:r>
        <w:rPr>
          <w:rFonts w:eastAsia="宋体"/>
          <w:sz w:val="24"/>
        </w:rPr>
        <w:t>标人名</w:t>
      </w:r>
      <w:r>
        <w:rPr>
          <w:rFonts w:eastAsia="宋体"/>
          <w:spacing w:val="-5"/>
          <w:sz w:val="24"/>
        </w:rPr>
        <w:t>称</w:t>
      </w:r>
      <w:r>
        <w:rPr>
          <w:rFonts w:eastAsia="宋体"/>
          <w:sz w:val="24"/>
        </w:rPr>
        <w:t>）：</w:t>
      </w:r>
    </w:p>
    <w:p>
      <w:pPr>
        <w:spacing w:line="360" w:lineRule="exact"/>
        <w:ind w:firstLine="480" w:firstLineChars="200"/>
        <w:rPr>
          <w:rFonts w:hint="eastAsia" w:eastAsia="宋体"/>
          <w:sz w:val="24"/>
        </w:rPr>
      </w:pPr>
      <w:r>
        <w:rPr>
          <w:rFonts w:hint="eastAsia" w:eastAsia="宋体"/>
          <w:sz w:val="24"/>
        </w:rPr>
        <w:t>1.我方已仔细研究</w:t>
      </w:r>
      <w:r>
        <w:rPr>
          <w:rFonts w:hint="eastAsia" w:eastAsia="宋体"/>
          <w:sz w:val="24"/>
          <w:u w:val="single"/>
        </w:rPr>
        <w:t>海南省环岛旅游公路工程</w:t>
      </w:r>
      <w:r>
        <w:rPr>
          <w:rFonts w:hint="eastAsia" w:eastAsia="宋体"/>
          <w:sz w:val="24"/>
        </w:rPr>
        <w:t>（项目名称）</w:t>
      </w:r>
      <w:r>
        <w:rPr>
          <w:rFonts w:hint="eastAsia" w:eastAsia="宋体"/>
          <w:sz w:val="24"/>
          <w:u w:val="single"/>
        </w:rPr>
        <w:t>中心试验室试验检测服务</w:t>
      </w:r>
      <w:r>
        <w:rPr>
          <w:rFonts w:hint="eastAsia" w:eastAsia="宋体"/>
          <w:sz w:val="24"/>
        </w:rPr>
        <w:t>招标文件的全部内容</w:t>
      </w:r>
      <w:r>
        <w:rPr>
          <w:rFonts w:eastAsia="宋体"/>
          <w:sz w:val="24"/>
        </w:rPr>
        <w:t>（</w:t>
      </w:r>
      <w:r>
        <w:rPr>
          <w:rFonts w:hint="eastAsia" w:eastAsia="宋体"/>
          <w:sz w:val="24"/>
        </w:rPr>
        <w:t>含补遗书第</w:t>
      </w:r>
      <w:r>
        <w:rPr>
          <w:rFonts w:eastAsia="宋体"/>
          <w:sz w:val="24"/>
          <w:u w:val="single"/>
        </w:rPr>
        <w:t xml:space="preserve">   </w:t>
      </w:r>
      <w:r>
        <w:rPr>
          <w:rFonts w:hint="eastAsia" w:eastAsia="宋体"/>
          <w:sz w:val="24"/>
          <w:u w:val="single"/>
        </w:rPr>
        <w:t xml:space="preserve"> </w:t>
      </w:r>
      <w:r>
        <w:rPr>
          <w:rFonts w:eastAsia="宋体"/>
          <w:sz w:val="24"/>
          <w:u w:val="single"/>
        </w:rPr>
        <w:t xml:space="preserve"> </w:t>
      </w:r>
      <w:r>
        <w:rPr>
          <w:rFonts w:hint="eastAsia" w:eastAsia="宋体"/>
          <w:sz w:val="24"/>
        </w:rPr>
        <w:t>号至第</w:t>
      </w:r>
      <w:r>
        <w:rPr>
          <w:rFonts w:eastAsia="宋体"/>
          <w:sz w:val="24"/>
          <w:u w:val="single"/>
        </w:rPr>
        <w:t xml:space="preserve">  </w:t>
      </w:r>
      <w:r>
        <w:rPr>
          <w:rFonts w:hint="eastAsia" w:eastAsia="宋体"/>
          <w:sz w:val="24"/>
          <w:u w:val="single"/>
        </w:rPr>
        <w:t xml:space="preserve">  </w:t>
      </w:r>
      <w:r>
        <w:rPr>
          <w:rFonts w:eastAsia="宋体"/>
          <w:sz w:val="24"/>
          <w:u w:val="single"/>
        </w:rPr>
        <w:t xml:space="preserve"> </w:t>
      </w:r>
      <w:r>
        <w:rPr>
          <w:rFonts w:hint="eastAsia" w:eastAsia="宋体"/>
          <w:sz w:val="24"/>
        </w:rPr>
        <w:t>号</w:t>
      </w:r>
      <w:r>
        <w:rPr>
          <w:rFonts w:eastAsia="宋体"/>
          <w:sz w:val="24"/>
        </w:rPr>
        <w:t>）</w:t>
      </w:r>
      <w:r>
        <w:rPr>
          <w:rFonts w:hint="eastAsia" w:eastAsia="宋体"/>
          <w:sz w:val="24"/>
        </w:rPr>
        <w:t>，在考察工程现场后，愿意以第二个信封（报价文件）中的投标总报价（或根据招标文件规定修正核实后确定的另一金额），按合同约定完成中心试验室试验检测服务工作。</w:t>
      </w:r>
    </w:p>
    <w:p>
      <w:pPr>
        <w:tabs>
          <w:tab w:val="left" w:pos="4920"/>
        </w:tabs>
        <w:spacing w:line="360" w:lineRule="exact"/>
        <w:ind w:right="-23" w:firstLine="480" w:firstLineChars="200"/>
        <w:rPr>
          <w:rFonts w:hint="eastAsia" w:eastAsia="宋体"/>
          <w:sz w:val="24"/>
        </w:rPr>
      </w:pPr>
      <w:r>
        <w:rPr>
          <w:rFonts w:hint="eastAsia" w:eastAsia="宋体"/>
          <w:sz w:val="24"/>
        </w:rPr>
        <w:t>2.我方承诺在招标文件规定的投标有效期内不撤销投标文件 。</w:t>
      </w:r>
    </w:p>
    <w:p>
      <w:pPr>
        <w:tabs>
          <w:tab w:val="left" w:pos="4920"/>
        </w:tabs>
        <w:spacing w:line="360" w:lineRule="exact"/>
        <w:ind w:right="-23" w:firstLine="480" w:firstLineChars="200"/>
        <w:rPr>
          <w:rFonts w:hint="eastAsia" w:eastAsia="宋体"/>
          <w:sz w:val="24"/>
        </w:rPr>
      </w:pPr>
      <w:r>
        <w:rPr>
          <w:rFonts w:hint="eastAsia" w:eastAsia="宋体"/>
          <w:sz w:val="24"/>
        </w:rPr>
        <w:t>3.</w:t>
      </w:r>
      <w:r>
        <w:rPr>
          <w:rFonts w:hint="eastAsia" w:hAnsi="宋体" w:eastAsia="宋体" w:cs="宋体"/>
          <w:sz w:val="24"/>
        </w:rPr>
        <w:t>试验检测负责人</w:t>
      </w:r>
      <w:r>
        <w:rPr>
          <w:rFonts w:hint="eastAsia" w:eastAsia="宋体"/>
          <w:sz w:val="24"/>
        </w:rPr>
        <w:t>姓名：</w:t>
      </w:r>
      <w:r>
        <w:rPr>
          <w:rFonts w:hint="eastAsia" w:eastAsia="宋体"/>
          <w:sz w:val="24"/>
          <w:u w:val="single"/>
        </w:rPr>
        <w:t xml:space="preserve">         </w:t>
      </w:r>
      <w:r>
        <w:rPr>
          <w:rFonts w:hint="eastAsia" w:eastAsia="宋体"/>
          <w:sz w:val="24"/>
        </w:rPr>
        <w:t>，年龄：</w:t>
      </w:r>
      <w:r>
        <w:rPr>
          <w:rFonts w:hint="eastAsia" w:eastAsia="宋体"/>
          <w:sz w:val="24"/>
          <w:u w:val="single"/>
        </w:rPr>
        <w:t xml:space="preserve">           </w:t>
      </w:r>
      <w:r>
        <w:rPr>
          <w:rFonts w:hint="eastAsia" w:eastAsia="宋体"/>
          <w:sz w:val="24"/>
        </w:rPr>
        <w:t>，职称：</w:t>
      </w:r>
      <w:r>
        <w:rPr>
          <w:rFonts w:hint="eastAsia" w:eastAsia="宋体"/>
          <w:sz w:val="24"/>
          <w:u w:val="single"/>
        </w:rPr>
        <w:t xml:space="preserve">             </w:t>
      </w:r>
      <w:r>
        <w:rPr>
          <w:rFonts w:hint="eastAsia" w:eastAsia="宋体"/>
          <w:sz w:val="24"/>
        </w:rPr>
        <w:t>。</w:t>
      </w:r>
      <w:r>
        <w:rPr>
          <w:rFonts w:hint="eastAsia" w:hAnsi="宋体" w:eastAsia="宋体" w:cs="宋体"/>
          <w:sz w:val="24"/>
          <w:lang w:val="en-US" w:eastAsia="zh-CN"/>
        </w:rPr>
        <w:t>技术</w:t>
      </w:r>
      <w:r>
        <w:rPr>
          <w:rFonts w:hint="eastAsia" w:hAnsi="宋体" w:eastAsia="宋体" w:cs="宋体"/>
          <w:sz w:val="24"/>
        </w:rPr>
        <w:t>负责人</w:t>
      </w:r>
      <w:r>
        <w:rPr>
          <w:rFonts w:hint="eastAsia" w:eastAsia="宋体"/>
          <w:sz w:val="24"/>
        </w:rPr>
        <w:t>姓名：</w:t>
      </w:r>
      <w:r>
        <w:rPr>
          <w:rFonts w:hint="eastAsia" w:eastAsia="宋体"/>
          <w:sz w:val="24"/>
          <w:u w:val="single"/>
        </w:rPr>
        <w:t xml:space="preserve">         </w:t>
      </w:r>
      <w:r>
        <w:rPr>
          <w:rFonts w:hint="eastAsia" w:eastAsia="宋体"/>
          <w:sz w:val="24"/>
        </w:rPr>
        <w:t>，年龄：</w:t>
      </w:r>
      <w:r>
        <w:rPr>
          <w:rFonts w:hint="eastAsia" w:eastAsia="宋体"/>
          <w:sz w:val="24"/>
          <w:u w:val="single"/>
        </w:rPr>
        <w:t xml:space="preserve">           </w:t>
      </w:r>
      <w:r>
        <w:rPr>
          <w:rFonts w:hint="eastAsia" w:eastAsia="宋体"/>
          <w:sz w:val="24"/>
        </w:rPr>
        <w:t>，职称：</w:t>
      </w:r>
      <w:r>
        <w:rPr>
          <w:rFonts w:hint="eastAsia" w:eastAsia="宋体"/>
          <w:sz w:val="24"/>
          <w:u w:val="single"/>
        </w:rPr>
        <w:t xml:space="preserve">             </w:t>
      </w:r>
      <w:r>
        <w:rPr>
          <w:rFonts w:hint="eastAsia" w:eastAsia="宋体"/>
          <w:sz w:val="24"/>
        </w:rPr>
        <w:t>。</w:t>
      </w:r>
    </w:p>
    <w:p>
      <w:pPr>
        <w:tabs>
          <w:tab w:val="left" w:pos="4920"/>
        </w:tabs>
        <w:spacing w:line="360" w:lineRule="exact"/>
        <w:ind w:right="-23" w:firstLine="480" w:firstLineChars="200"/>
        <w:rPr>
          <w:rFonts w:hint="eastAsia" w:eastAsia="宋体"/>
          <w:sz w:val="24"/>
        </w:rPr>
      </w:pPr>
      <w:r>
        <w:rPr>
          <w:rFonts w:hint="eastAsia" w:eastAsia="宋体"/>
          <w:sz w:val="24"/>
        </w:rPr>
        <w:t>4.质量要求：</w:t>
      </w:r>
      <w:r>
        <w:rPr>
          <w:rFonts w:hint="eastAsia" w:eastAsia="宋体"/>
          <w:sz w:val="24"/>
          <w:u w:val="single"/>
        </w:rPr>
        <w:t xml:space="preserve">           </w:t>
      </w:r>
      <w:r>
        <w:rPr>
          <w:rFonts w:hint="eastAsia" w:eastAsia="宋体"/>
          <w:sz w:val="24"/>
        </w:rPr>
        <w:t>，安全目标：</w:t>
      </w:r>
      <w:r>
        <w:rPr>
          <w:rFonts w:hint="eastAsia" w:eastAsia="宋体"/>
          <w:sz w:val="24"/>
          <w:u w:val="single"/>
        </w:rPr>
        <w:t xml:space="preserve">      </w:t>
      </w:r>
      <w:r>
        <w:rPr>
          <w:rFonts w:hint="eastAsia" w:eastAsia="宋体"/>
          <w:sz w:val="24"/>
        </w:rPr>
        <w:t>，服务期限：</w:t>
      </w:r>
      <w:r>
        <w:rPr>
          <w:rFonts w:hint="eastAsia" w:eastAsia="宋体"/>
          <w:sz w:val="24"/>
          <w:u w:val="single"/>
        </w:rPr>
        <w:t xml:space="preserve">          </w:t>
      </w:r>
      <w:r>
        <w:rPr>
          <w:rFonts w:hint="eastAsia" w:eastAsia="宋体"/>
          <w:sz w:val="24"/>
        </w:rPr>
        <w:t>。</w:t>
      </w:r>
    </w:p>
    <w:p>
      <w:pPr>
        <w:tabs>
          <w:tab w:val="left" w:pos="4920"/>
        </w:tabs>
        <w:spacing w:line="360" w:lineRule="exact"/>
        <w:ind w:right="-23" w:firstLine="480" w:firstLineChars="200"/>
        <w:rPr>
          <w:rFonts w:hint="eastAsia" w:eastAsia="宋体"/>
          <w:sz w:val="24"/>
        </w:rPr>
      </w:pPr>
      <w:r>
        <w:rPr>
          <w:rFonts w:hint="eastAsia" w:eastAsia="宋体"/>
          <w:sz w:val="24"/>
        </w:rPr>
        <w:t>5.如我方中标，我方承诺：</w:t>
      </w:r>
    </w:p>
    <w:p>
      <w:pPr>
        <w:tabs>
          <w:tab w:val="left" w:pos="4920"/>
        </w:tabs>
        <w:spacing w:line="360" w:lineRule="exact"/>
        <w:ind w:right="-23" w:firstLine="480" w:firstLineChars="200"/>
        <w:rPr>
          <w:rFonts w:hint="eastAsia" w:eastAsia="宋体"/>
          <w:sz w:val="24"/>
        </w:rPr>
      </w:pPr>
      <w:r>
        <w:rPr>
          <w:rFonts w:hint="eastAsia" w:eastAsia="宋体"/>
          <w:sz w:val="24"/>
        </w:rPr>
        <w:t>（1）在收到中标通知书后，在中标通知书规定的期限内与你方签订合同；</w:t>
      </w:r>
    </w:p>
    <w:p>
      <w:pPr>
        <w:tabs>
          <w:tab w:val="left" w:pos="4920"/>
        </w:tabs>
        <w:spacing w:line="360" w:lineRule="exact"/>
        <w:ind w:right="-23" w:firstLine="480" w:firstLineChars="200"/>
        <w:rPr>
          <w:rFonts w:hint="eastAsia" w:eastAsia="宋体"/>
          <w:sz w:val="24"/>
        </w:rPr>
      </w:pPr>
      <w:r>
        <w:rPr>
          <w:rFonts w:hint="eastAsia" w:eastAsia="宋体"/>
          <w:sz w:val="24"/>
        </w:rPr>
        <w:t>（2）在签订合同时不向你方提出附加条件；</w:t>
      </w:r>
    </w:p>
    <w:p>
      <w:pPr>
        <w:tabs>
          <w:tab w:val="left" w:pos="4920"/>
        </w:tabs>
        <w:spacing w:line="360" w:lineRule="exact"/>
        <w:ind w:right="-23" w:firstLine="480" w:firstLineChars="200"/>
        <w:rPr>
          <w:rFonts w:hint="eastAsia" w:eastAsia="宋体"/>
          <w:sz w:val="24"/>
        </w:rPr>
      </w:pPr>
      <w:r>
        <w:rPr>
          <w:rFonts w:hint="eastAsia" w:eastAsia="宋体"/>
          <w:sz w:val="24"/>
        </w:rPr>
        <w:t>（3）按照招标文件要求提交履约保证金；</w:t>
      </w:r>
    </w:p>
    <w:p>
      <w:pPr>
        <w:tabs>
          <w:tab w:val="left" w:pos="4920"/>
        </w:tabs>
        <w:spacing w:line="360" w:lineRule="exact"/>
        <w:ind w:right="-23" w:firstLine="480" w:firstLineChars="200"/>
        <w:rPr>
          <w:rFonts w:hint="eastAsia" w:eastAsia="宋体"/>
          <w:sz w:val="24"/>
        </w:rPr>
      </w:pPr>
      <w:r>
        <w:rPr>
          <w:rFonts w:hint="eastAsia" w:eastAsia="宋体"/>
          <w:sz w:val="24"/>
        </w:rPr>
        <w:t>（4）在合同约定的期限内完成合同规定的全部义务；</w:t>
      </w:r>
    </w:p>
    <w:p>
      <w:pPr>
        <w:tabs>
          <w:tab w:val="left" w:pos="4920"/>
        </w:tabs>
        <w:spacing w:line="360" w:lineRule="exact"/>
        <w:ind w:right="-23" w:firstLine="480" w:firstLineChars="200"/>
        <w:rPr>
          <w:rFonts w:eastAsia="宋体"/>
          <w:sz w:val="24"/>
        </w:rPr>
      </w:pPr>
      <w:r>
        <w:rPr>
          <w:rFonts w:hint="eastAsia" w:eastAsia="宋体"/>
          <w:sz w:val="24"/>
        </w:rPr>
        <w:t>（5）</w:t>
      </w:r>
      <w:r>
        <w:rPr>
          <w:rFonts w:eastAsia="宋体"/>
          <w:sz w:val="24"/>
        </w:rPr>
        <w:t>在你方和我方进行合同谈判之前</w:t>
      </w:r>
      <w:r>
        <w:rPr>
          <w:rFonts w:hint="eastAsia" w:eastAsia="宋体"/>
          <w:sz w:val="24"/>
        </w:rPr>
        <w:t>，</w:t>
      </w:r>
      <w:r>
        <w:rPr>
          <w:rFonts w:eastAsia="宋体"/>
          <w:sz w:val="24"/>
        </w:rPr>
        <w:t>我方将按照合同附件提出的最低要求填报派驻本标段的其他管理人员，经你方审批后作为派驻本标段的项目管理机构主要人员且不进行更换。如我方拟派驻的人员不满足合同附件要求，你方有权取消我方中标资格。</w:t>
      </w:r>
    </w:p>
    <w:p>
      <w:pPr>
        <w:tabs>
          <w:tab w:val="left" w:pos="4920"/>
        </w:tabs>
        <w:spacing w:line="360" w:lineRule="exact"/>
        <w:ind w:right="-23" w:firstLine="480" w:firstLineChars="200"/>
        <w:rPr>
          <w:rFonts w:hint="eastAsia" w:eastAsia="宋体"/>
          <w:sz w:val="24"/>
        </w:rPr>
      </w:pPr>
      <w:r>
        <w:rPr>
          <w:rFonts w:hint="eastAsia" w:eastAsia="宋体"/>
          <w:sz w:val="24"/>
        </w:rPr>
        <w:t>6.在此声明，所递交的投标文件及有交资料内容完整、真实和准确，且不存在招标文件第二章“投标人须知”第1.4.3项和第1.4.4项规定的任何一种情况。</w:t>
      </w:r>
    </w:p>
    <w:p>
      <w:pPr>
        <w:tabs>
          <w:tab w:val="left" w:pos="4920"/>
        </w:tabs>
        <w:spacing w:line="360" w:lineRule="exact"/>
        <w:ind w:right="-23" w:firstLine="480" w:firstLineChars="200"/>
        <w:rPr>
          <w:rFonts w:hint="eastAsia" w:eastAsia="宋体"/>
          <w:sz w:val="24"/>
        </w:rPr>
      </w:pPr>
      <w:r>
        <w:rPr>
          <w:rFonts w:hint="eastAsia" w:eastAsia="宋体"/>
          <w:sz w:val="24"/>
        </w:rPr>
        <w:t>7. 在合同协议书正式签署生效之前，本投标函连同你方的中标通知书将构成我们双方之间共同遵守的文件，对双方具有约束力。</w:t>
      </w:r>
    </w:p>
    <w:p>
      <w:pPr>
        <w:tabs>
          <w:tab w:val="left" w:pos="4920"/>
        </w:tabs>
        <w:spacing w:line="360" w:lineRule="exact"/>
        <w:ind w:right="-23" w:firstLine="480" w:firstLineChars="200"/>
        <w:rPr>
          <w:rFonts w:hint="default" w:eastAsia="宋体"/>
          <w:sz w:val="24"/>
          <w:lang w:val="en-US" w:eastAsia="zh-CN"/>
        </w:rPr>
      </w:pPr>
      <w:r>
        <w:rPr>
          <w:rFonts w:hint="eastAsia" w:eastAsia="宋体"/>
          <w:sz w:val="24"/>
          <w:lang w:val="en-US" w:eastAsia="zh-CN"/>
        </w:rPr>
        <w:t>8.</w:t>
      </w:r>
      <w:r>
        <w:rPr>
          <w:rFonts w:hint="eastAsia" w:eastAsia="宋体"/>
          <w:sz w:val="24"/>
        </w:rPr>
        <w:t>在此声明，</w:t>
      </w:r>
      <w:r>
        <w:rPr>
          <w:rFonts w:hint="eastAsia" w:eastAsia="宋体"/>
          <w:sz w:val="24"/>
          <w:lang w:val="en-US" w:eastAsia="zh-CN"/>
        </w:rPr>
        <w:t>我方将按照招标文件第二章“投标人须知”前附表第10.12项要求，参加项目清廉承诺谈话并签署承诺书，若我方被谈话人员不符合规定条件的，视为违反诚信原则，你方有权取消我方投标资格；若我方不按要求参加项目清廉承诺谈话或拒绝签署承诺书，将被否决投标，我方均无条件接受。</w:t>
      </w:r>
    </w:p>
    <w:p>
      <w:pPr>
        <w:tabs>
          <w:tab w:val="left" w:pos="4920"/>
        </w:tabs>
        <w:spacing w:line="360" w:lineRule="exact"/>
        <w:ind w:right="-23" w:firstLine="480" w:firstLineChars="200"/>
        <w:rPr>
          <w:rFonts w:hint="eastAsia" w:eastAsia="宋体"/>
          <w:sz w:val="24"/>
        </w:rPr>
      </w:pPr>
      <w:r>
        <w:rPr>
          <w:rFonts w:hint="eastAsia" w:eastAsia="宋体"/>
          <w:sz w:val="24"/>
          <w:lang w:val="en-US" w:eastAsia="zh-CN"/>
        </w:rPr>
        <w:t>9</w:t>
      </w:r>
      <w:r>
        <w:rPr>
          <w:rFonts w:hint="eastAsia" w:eastAsia="宋体"/>
          <w:sz w:val="24"/>
        </w:rPr>
        <w:t>.</w:t>
      </w:r>
      <w:r>
        <w:rPr>
          <w:rFonts w:hint="eastAsia" w:eastAsia="宋体"/>
          <w:sz w:val="24"/>
          <w:u w:val="single"/>
        </w:rPr>
        <w:t xml:space="preserve">                                    </w:t>
      </w:r>
      <w:r>
        <w:rPr>
          <w:rFonts w:hint="eastAsia" w:eastAsia="宋体"/>
          <w:sz w:val="24"/>
        </w:rPr>
        <w:t>（其他补充说明）。</w:t>
      </w:r>
    </w:p>
    <w:p>
      <w:pPr>
        <w:tabs>
          <w:tab w:val="center" w:pos="4153"/>
          <w:tab w:val="right" w:pos="8306"/>
        </w:tabs>
        <w:autoSpaceDE w:val="0"/>
        <w:autoSpaceDN w:val="0"/>
        <w:snapToGrid w:val="0"/>
        <w:spacing w:line="380" w:lineRule="exact"/>
        <w:rPr>
          <w:rFonts w:eastAsia="宋体"/>
        </w:rPr>
        <w:sectPr>
          <w:headerReference r:id="rId9" w:type="default"/>
          <w:footerReference r:id="rId10" w:type="default"/>
          <w:footerReference r:id="rId11" w:type="even"/>
          <w:footnotePr>
            <w:numFmt w:val="decimalEnclosedCircleChinese"/>
          </w:footnotePr>
          <w:pgSz w:w="11907" w:h="16840"/>
          <w:pgMar w:top="1417" w:right="1417" w:bottom="1417" w:left="1417" w:header="992" w:footer="992" w:gutter="0"/>
          <w:pgBorders>
            <w:top w:val="none" w:sz="0" w:space="0"/>
            <w:left w:val="none" w:sz="0" w:space="0"/>
            <w:bottom w:val="none" w:sz="0" w:space="0"/>
            <w:right w:val="none" w:sz="0" w:space="0"/>
          </w:pgBorders>
          <w:cols w:space="720" w:num="1"/>
          <w:formProt w:val="0"/>
        </w:sectPr>
      </w:pPr>
    </w:p>
    <w:p>
      <w:pPr>
        <w:tabs>
          <w:tab w:val="center" w:pos="4153"/>
          <w:tab w:val="right" w:pos="8306"/>
        </w:tabs>
        <w:autoSpaceDE w:val="0"/>
        <w:autoSpaceDN w:val="0"/>
        <w:snapToGrid w:val="0"/>
        <w:spacing w:line="380" w:lineRule="exact"/>
        <w:sectPr>
          <w:footnotePr>
            <w:numFmt w:val="decimalEnclosedCircleChinese"/>
          </w:footnotePr>
          <w:type w:val="continuous"/>
          <w:pgSz w:w="11907" w:h="16840"/>
          <w:pgMar w:top="1701" w:right="1588" w:bottom="1418" w:left="1588" w:header="992" w:footer="992" w:gutter="0"/>
          <w:pgBorders>
            <w:top w:val="none" w:sz="0" w:space="0"/>
            <w:left w:val="none" w:sz="0" w:space="0"/>
            <w:bottom w:val="none" w:sz="0" w:space="0"/>
            <w:right w:val="none" w:sz="0" w:space="0"/>
          </w:pgBorders>
          <w:cols w:space="720" w:num="1"/>
          <w:formProt w:val="0"/>
        </w:sectPr>
      </w:pPr>
    </w:p>
    <w:tbl>
      <w:tblPr>
        <w:tblStyle w:val="57"/>
        <w:tblW w:w="5468" w:type="dxa"/>
        <w:tblInd w:w="2318" w:type="dxa"/>
        <w:tblLayout w:type="autofit"/>
        <w:tblCellMar>
          <w:top w:w="0" w:type="dxa"/>
          <w:left w:w="108" w:type="dxa"/>
          <w:bottom w:w="0" w:type="dxa"/>
          <w:right w:w="108" w:type="dxa"/>
        </w:tblCellMar>
      </w:tblPr>
      <w:tblGrid>
        <w:gridCol w:w="1134"/>
        <w:gridCol w:w="279"/>
        <w:gridCol w:w="373"/>
        <w:gridCol w:w="341"/>
        <w:gridCol w:w="558"/>
        <w:gridCol w:w="859"/>
        <w:gridCol w:w="142"/>
        <w:gridCol w:w="401"/>
        <w:gridCol w:w="308"/>
        <w:gridCol w:w="567"/>
        <w:gridCol w:w="506"/>
      </w:tblGrid>
      <w:tr>
        <w:tblPrEx>
          <w:tblCellMar>
            <w:top w:w="0" w:type="dxa"/>
            <w:left w:w="108" w:type="dxa"/>
            <w:bottom w:w="0" w:type="dxa"/>
            <w:right w:w="108" w:type="dxa"/>
          </w:tblCellMar>
        </w:tblPrEx>
        <w:trPr>
          <w:trHeight w:val="443" w:hRule="atLeast"/>
        </w:trPr>
        <w:tc>
          <w:tcPr>
            <w:tcW w:w="1413" w:type="dxa"/>
            <w:gridSpan w:val="2"/>
            <w:noWrap w:val="0"/>
            <w:vAlign w:val="bottom"/>
          </w:tcPr>
          <w:p>
            <w:pPr>
              <w:keepNext w:val="0"/>
              <w:keepLines w:val="0"/>
              <w:suppressLineNumbers w:val="0"/>
              <w:tabs>
                <w:tab w:val="center" w:pos="4153"/>
                <w:tab w:val="right" w:pos="8306"/>
              </w:tabs>
              <w:autoSpaceDE w:val="0"/>
              <w:autoSpaceDN w:val="0"/>
              <w:snapToGrid w:val="0"/>
              <w:spacing w:before="0" w:beforeAutospacing="0" w:after="0" w:afterAutospacing="0" w:line="380" w:lineRule="exact"/>
              <w:ind w:left="0" w:right="0"/>
              <w:rPr>
                <w:rFonts w:hint="eastAsia" w:cs="等线"/>
                <w:sz w:val="21"/>
                <w:szCs w:val="21"/>
                <w:u w:val="single"/>
                <w:lang w:eastAsia="en-US"/>
              </w:rPr>
            </w:pPr>
            <w:r>
              <w:rPr>
                <w:rFonts w:hint="eastAsia" w:eastAsia="宋体" w:cs="等线"/>
                <w:sz w:val="21"/>
                <w:szCs w:val="21"/>
              </w:rPr>
              <w:t>投标人：</w:t>
            </w:r>
          </w:p>
        </w:tc>
        <w:tc>
          <w:tcPr>
            <w:tcW w:w="2273" w:type="dxa"/>
            <w:gridSpan w:val="5"/>
            <w:tcBorders>
              <w:top w:val="nil"/>
              <w:left w:val="nil"/>
              <w:bottom w:val="single" w:color="auto" w:sz="4" w:space="0"/>
              <w:right w:val="nil"/>
            </w:tcBorders>
            <w:noWrap w:val="0"/>
            <w:vAlign w:val="bottom"/>
          </w:tcPr>
          <w:p>
            <w:pPr>
              <w:keepNext w:val="0"/>
              <w:keepLines w:val="0"/>
              <w:suppressLineNumbers w:val="0"/>
              <w:tabs>
                <w:tab w:val="center" w:pos="4153"/>
                <w:tab w:val="right" w:pos="8306"/>
              </w:tabs>
              <w:autoSpaceDE w:val="0"/>
              <w:autoSpaceDN w:val="0"/>
              <w:snapToGrid w:val="0"/>
              <w:spacing w:before="0" w:beforeAutospacing="0" w:after="0" w:afterAutospacing="0" w:line="380" w:lineRule="exact"/>
              <w:ind w:left="0" w:right="0"/>
              <w:rPr>
                <w:rFonts w:hint="eastAsia" w:eastAsia="宋体" w:cs="等线"/>
                <w:sz w:val="21"/>
                <w:szCs w:val="21"/>
                <w:u w:val="single"/>
                <w:lang w:eastAsia="en-US"/>
              </w:rPr>
            </w:pPr>
          </w:p>
        </w:tc>
        <w:tc>
          <w:tcPr>
            <w:tcW w:w="1782" w:type="dxa"/>
            <w:gridSpan w:val="4"/>
            <w:noWrap w:val="0"/>
            <w:vAlign w:val="bottom"/>
          </w:tcPr>
          <w:p>
            <w:pPr>
              <w:keepNext w:val="0"/>
              <w:keepLines w:val="0"/>
              <w:suppressLineNumbers w:val="0"/>
              <w:tabs>
                <w:tab w:val="center" w:pos="4153"/>
                <w:tab w:val="right" w:pos="8306"/>
              </w:tabs>
              <w:autoSpaceDE w:val="0"/>
              <w:autoSpaceDN w:val="0"/>
              <w:snapToGrid w:val="0"/>
              <w:spacing w:before="0" w:beforeAutospacing="0" w:after="0" w:afterAutospacing="0" w:line="380" w:lineRule="exact"/>
              <w:ind w:left="0" w:right="0"/>
              <w:rPr>
                <w:rFonts w:hint="eastAsia" w:cs="等线"/>
                <w:sz w:val="21"/>
                <w:szCs w:val="21"/>
                <w:u w:val="single"/>
                <w:lang w:eastAsia="en-US"/>
              </w:rPr>
            </w:pPr>
            <w:r>
              <w:rPr>
                <w:rFonts w:hint="eastAsia" w:eastAsia="宋体" w:cs="等线"/>
                <w:sz w:val="21"/>
                <w:szCs w:val="21"/>
              </w:rPr>
              <w:t>（盖单位章）</w:t>
            </w:r>
            <w:r>
              <w:rPr>
                <w:rStyle w:val="67"/>
                <w:rFonts w:hint="eastAsia" w:ascii="宋体" w:hAnsi="宋体" w:cs="等线"/>
                <w:szCs w:val="21"/>
              </w:rPr>
              <w:footnoteReference w:id="12"/>
            </w:r>
          </w:p>
        </w:tc>
      </w:tr>
      <w:tr>
        <w:tblPrEx>
          <w:tblCellMar>
            <w:top w:w="0" w:type="dxa"/>
            <w:left w:w="108" w:type="dxa"/>
            <w:bottom w:w="0" w:type="dxa"/>
            <w:right w:w="108" w:type="dxa"/>
          </w:tblCellMar>
        </w:tblPrEx>
        <w:trPr>
          <w:trHeight w:val="477" w:hRule="atLeast"/>
        </w:trPr>
        <w:tc>
          <w:tcPr>
            <w:tcW w:w="1786" w:type="dxa"/>
            <w:gridSpan w:val="3"/>
            <w:noWrap w:val="0"/>
            <w:vAlign w:val="bottom"/>
          </w:tcPr>
          <w:p>
            <w:pPr>
              <w:keepNext w:val="0"/>
              <w:keepLines w:val="0"/>
              <w:pageBreakBefore w:val="0"/>
              <w:widowControl w:val="0"/>
              <w:suppressLineNumbers w:val="0"/>
              <w:tabs>
                <w:tab w:val="center" w:pos="4153"/>
                <w:tab w:val="right" w:pos="8306"/>
              </w:tabs>
              <w:kinsoku/>
              <w:wordWrap/>
              <w:overflowPunct/>
              <w:topLinePunct w:val="0"/>
              <w:autoSpaceDE w:val="0"/>
              <w:autoSpaceDN w:val="0"/>
              <w:bidi w:val="0"/>
              <w:adjustRightInd/>
              <w:snapToGrid w:val="0"/>
              <w:spacing w:before="0" w:beforeAutospacing="0" w:after="0" w:afterAutospacing="0" w:line="300" w:lineRule="exact"/>
              <w:ind w:left="0" w:right="0"/>
              <w:textAlignment w:val="auto"/>
              <w:rPr>
                <w:rFonts w:hint="eastAsia" w:cs="等线"/>
                <w:sz w:val="21"/>
                <w:szCs w:val="21"/>
                <w:lang w:eastAsia="en-US"/>
              </w:rPr>
            </w:pPr>
            <w:r>
              <w:rPr>
                <w:rFonts w:hint="eastAsia" w:eastAsia="宋体" w:cs="等线"/>
                <w:sz w:val="21"/>
                <w:szCs w:val="21"/>
              </w:rPr>
              <w:t>法定代表人或其委托代理人：</w:t>
            </w:r>
          </w:p>
        </w:tc>
        <w:tc>
          <w:tcPr>
            <w:tcW w:w="2609" w:type="dxa"/>
            <w:gridSpan w:val="6"/>
            <w:tcBorders>
              <w:top w:val="nil"/>
              <w:left w:val="nil"/>
              <w:bottom w:val="single" w:color="auto" w:sz="4" w:space="0"/>
              <w:right w:val="nil"/>
            </w:tcBorders>
            <w:noWrap w:val="0"/>
            <w:vAlign w:val="bottom"/>
          </w:tcPr>
          <w:p>
            <w:pPr>
              <w:keepNext w:val="0"/>
              <w:keepLines w:val="0"/>
              <w:suppressLineNumbers w:val="0"/>
              <w:tabs>
                <w:tab w:val="center" w:pos="4153"/>
                <w:tab w:val="right" w:pos="8306"/>
              </w:tabs>
              <w:autoSpaceDE w:val="0"/>
              <w:autoSpaceDN w:val="0"/>
              <w:snapToGrid w:val="0"/>
              <w:spacing w:before="0" w:beforeAutospacing="0" w:after="0" w:afterAutospacing="0" w:line="380" w:lineRule="exact"/>
              <w:ind w:left="0" w:right="0"/>
              <w:rPr>
                <w:rFonts w:hint="eastAsia" w:eastAsia="宋体" w:cs="等线"/>
                <w:sz w:val="21"/>
                <w:szCs w:val="21"/>
                <w:lang w:eastAsia="en-US"/>
              </w:rPr>
            </w:pPr>
          </w:p>
        </w:tc>
        <w:tc>
          <w:tcPr>
            <w:tcW w:w="1073" w:type="dxa"/>
            <w:gridSpan w:val="2"/>
            <w:noWrap w:val="0"/>
            <w:vAlign w:val="bottom"/>
          </w:tcPr>
          <w:p>
            <w:pPr>
              <w:keepNext w:val="0"/>
              <w:keepLines w:val="0"/>
              <w:suppressLineNumbers w:val="0"/>
              <w:tabs>
                <w:tab w:val="center" w:pos="4153"/>
                <w:tab w:val="right" w:pos="8306"/>
              </w:tabs>
              <w:autoSpaceDE w:val="0"/>
              <w:autoSpaceDN w:val="0"/>
              <w:snapToGrid w:val="0"/>
              <w:spacing w:before="0" w:beforeAutospacing="0" w:after="0" w:afterAutospacing="0" w:line="380" w:lineRule="exact"/>
              <w:ind w:left="0" w:right="0"/>
              <w:rPr>
                <w:rFonts w:hint="eastAsia" w:cs="等线"/>
                <w:sz w:val="21"/>
                <w:szCs w:val="21"/>
                <w:lang w:eastAsia="en-US"/>
              </w:rPr>
            </w:pPr>
            <w:r>
              <w:rPr>
                <w:rFonts w:hint="eastAsia" w:eastAsia="宋体" w:cs="等线"/>
                <w:sz w:val="21"/>
                <w:szCs w:val="21"/>
              </w:rPr>
              <w:t>（签字）</w:t>
            </w:r>
          </w:p>
        </w:tc>
      </w:tr>
      <w:tr>
        <w:tblPrEx>
          <w:tblCellMar>
            <w:top w:w="0" w:type="dxa"/>
            <w:left w:w="108" w:type="dxa"/>
            <w:bottom w:w="0" w:type="dxa"/>
            <w:right w:w="108" w:type="dxa"/>
          </w:tblCellMar>
        </w:tblPrEx>
        <w:trPr>
          <w:trHeight w:val="437" w:hRule="atLeast"/>
        </w:trPr>
        <w:tc>
          <w:tcPr>
            <w:tcW w:w="1413" w:type="dxa"/>
            <w:gridSpan w:val="2"/>
            <w:noWrap w:val="0"/>
            <w:vAlign w:val="bottom"/>
          </w:tcPr>
          <w:p>
            <w:pPr>
              <w:keepNext w:val="0"/>
              <w:keepLines w:val="0"/>
              <w:suppressLineNumbers w:val="0"/>
              <w:tabs>
                <w:tab w:val="center" w:pos="4153"/>
                <w:tab w:val="right" w:pos="8306"/>
              </w:tabs>
              <w:autoSpaceDE w:val="0"/>
              <w:autoSpaceDN w:val="0"/>
              <w:snapToGrid w:val="0"/>
              <w:spacing w:before="0" w:beforeAutospacing="0" w:after="0" w:afterAutospacing="0" w:line="380" w:lineRule="exact"/>
              <w:ind w:left="0" w:right="0"/>
              <w:rPr>
                <w:rFonts w:hint="eastAsia" w:cs="等线"/>
                <w:sz w:val="21"/>
                <w:szCs w:val="21"/>
                <w:u w:val="single"/>
                <w:lang w:eastAsia="en-US"/>
              </w:rPr>
            </w:pPr>
            <w:r>
              <w:rPr>
                <w:rFonts w:hint="eastAsia" w:eastAsia="宋体" w:cs="等线"/>
                <w:sz w:val="21"/>
                <w:szCs w:val="21"/>
              </w:rPr>
              <w:t>地址：</w:t>
            </w:r>
          </w:p>
        </w:tc>
        <w:tc>
          <w:tcPr>
            <w:tcW w:w="4055" w:type="dxa"/>
            <w:gridSpan w:val="9"/>
            <w:tcBorders>
              <w:top w:val="nil"/>
              <w:left w:val="nil"/>
              <w:bottom w:val="single" w:color="auto" w:sz="4" w:space="0"/>
              <w:right w:val="nil"/>
            </w:tcBorders>
            <w:noWrap w:val="0"/>
            <w:vAlign w:val="bottom"/>
          </w:tcPr>
          <w:p>
            <w:pPr>
              <w:keepNext w:val="0"/>
              <w:keepLines w:val="0"/>
              <w:suppressLineNumbers w:val="0"/>
              <w:tabs>
                <w:tab w:val="center" w:pos="4153"/>
                <w:tab w:val="right" w:pos="8306"/>
              </w:tabs>
              <w:autoSpaceDE w:val="0"/>
              <w:autoSpaceDN w:val="0"/>
              <w:snapToGrid w:val="0"/>
              <w:spacing w:before="0" w:beforeAutospacing="0" w:after="0" w:afterAutospacing="0" w:line="380" w:lineRule="exact"/>
              <w:ind w:left="0" w:right="0"/>
              <w:rPr>
                <w:rFonts w:hint="eastAsia" w:cs="等线"/>
                <w:sz w:val="21"/>
                <w:szCs w:val="21"/>
                <w:u w:val="single"/>
                <w:lang w:eastAsia="en-US"/>
              </w:rPr>
            </w:pPr>
          </w:p>
        </w:tc>
      </w:tr>
      <w:tr>
        <w:tblPrEx>
          <w:tblCellMar>
            <w:top w:w="0" w:type="dxa"/>
            <w:left w:w="108" w:type="dxa"/>
            <w:bottom w:w="0" w:type="dxa"/>
            <w:right w:w="108" w:type="dxa"/>
          </w:tblCellMar>
        </w:tblPrEx>
        <w:trPr>
          <w:trHeight w:val="437" w:hRule="atLeast"/>
        </w:trPr>
        <w:tc>
          <w:tcPr>
            <w:tcW w:w="1413" w:type="dxa"/>
            <w:gridSpan w:val="2"/>
            <w:noWrap w:val="0"/>
            <w:vAlign w:val="bottom"/>
          </w:tcPr>
          <w:p>
            <w:pPr>
              <w:keepNext w:val="0"/>
              <w:keepLines w:val="0"/>
              <w:suppressLineNumbers w:val="0"/>
              <w:tabs>
                <w:tab w:val="center" w:pos="4153"/>
                <w:tab w:val="right" w:pos="8306"/>
              </w:tabs>
              <w:autoSpaceDE w:val="0"/>
              <w:autoSpaceDN w:val="0"/>
              <w:snapToGrid w:val="0"/>
              <w:spacing w:before="0" w:beforeAutospacing="0" w:after="0" w:afterAutospacing="0" w:line="380" w:lineRule="exact"/>
              <w:ind w:left="0" w:right="0"/>
              <w:rPr>
                <w:rFonts w:hint="eastAsia" w:cs="等线"/>
                <w:sz w:val="21"/>
                <w:szCs w:val="21"/>
                <w:lang w:eastAsia="en-US"/>
              </w:rPr>
            </w:pPr>
            <w:r>
              <w:rPr>
                <w:rFonts w:hint="eastAsia" w:eastAsia="宋体" w:cs="等线"/>
                <w:sz w:val="21"/>
                <w:szCs w:val="21"/>
              </w:rPr>
              <w:t>网址：</w:t>
            </w:r>
          </w:p>
        </w:tc>
        <w:tc>
          <w:tcPr>
            <w:tcW w:w="4055" w:type="dxa"/>
            <w:gridSpan w:val="9"/>
            <w:tcBorders>
              <w:top w:val="single" w:color="auto" w:sz="4" w:space="0"/>
              <w:left w:val="nil"/>
              <w:bottom w:val="single" w:color="auto" w:sz="4" w:space="0"/>
              <w:right w:val="nil"/>
            </w:tcBorders>
            <w:noWrap w:val="0"/>
            <w:vAlign w:val="bottom"/>
          </w:tcPr>
          <w:p>
            <w:pPr>
              <w:keepNext w:val="0"/>
              <w:keepLines w:val="0"/>
              <w:suppressLineNumbers w:val="0"/>
              <w:tabs>
                <w:tab w:val="center" w:pos="4153"/>
                <w:tab w:val="right" w:pos="8306"/>
              </w:tabs>
              <w:autoSpaceDE w:val="0"/>
              <w:autoSpaceDN w:val="0"/>
              <w:snapToGrid w:val="0"/>
              <w:spacing w:before="0" w:beforeAutospacing="0" w:after="0" w:afterAutospacing="0" w:line="380" w:lineRule="exact"/>
              <w:ind w:left="0" w:right="0"/>
              <w:rPr>
                <w:rFonts w:hint="eastAsia" w:cs="等线"/>
                <w:sz w:val="21"/>
                <w:szCs w:val="21"/>
                <w:lang w:eastAsia="en-US"/>
              </w:rPr>
            </w:pPr>
          </w:p>
        </w:tc>
      </w:tr>
      <w:tr>
        <w:tblPrEx>
          <w:tblCellMar>
            <w:top w:w="0" w:type="dxa"/>
            <w:left w:w="108" w:type="dxa"/>
            <w:bottom w:w="0" w:type="dxa"/>
            <w:right w:w="108" w:type="dxa"/>
          </w:tblCellMar>
        </w:tblPrEx>
        <w:trPr>
          <w:trHeight w:val="477" w:hRule="atLeast"/>
        </w:trPr>
        <w:tc>
          <w:tcPr>
            <w:tcW w:w="1413" w:type="dxa"/>
            <w:gridSpan w:val="2"/>
            <w:noWrap w:val="0"/>
            <w:vAlign w:val="bottom"/>
          </w:tcPr>
          <w:p>
            <w:pPr>
              <w:keepNext w:val="0"/>
              <w:keepLines w:val="0"/>
              <w:suppressLineNumbers w:val="0"/>
              <w:tabs>
                <w:tab w:val="center" w:pos="4153"/>
                <w:tab w:val="right" w:pos="8306"/>
              </w:tabs>
              <w:autoSpaceDE w:val="0"/>
              <w:autoSpaceDN w:val="0"/>
              <w:snapToGrid w:val="0"/>
              <w:spacing w:before="0" w:beforeAutospacing="0" w:after="0" w:afterAutospacing="0" w:line="380" w:lineRule="exact"/>
              <w:ind w:left="0" w:right="0"/>
              <w:rPr>
                <w:rFonts w:hint="eastAsia" w:cs="等线"/>
                <w:sz w:val="21"/>
                <w:szCs w:val="21"/>
                <w:u w:val="single"/>
                <w:lang w:eastAsia="en-US"/>
              </w:rPr>
            </w:pPr>
            <w:r>
              <w:rPr>
                <w:rFonts w:hint="eastAsia" w:eastAsia="宋体" w:cs="等线"/>
                <w:sz w:val="21"/>
                <w:szCs w:val="21"/>
              </w:rPr>
              <w:t>电话：</w:t>
            </w:r>
          </w:p>
        </w:tc>
        <w:tc>
          <w:tcPr>
            <w:tcW w:w="4055" w:type="dxa"/>
            <w:gridSpan w:val="9"/>
            <w:tcBorders>
              <w:top w:val="single" w:color="auto" w:sz="4" w:space="0"/>
              <w:left w:val="nil"/>
              <w:bottom w:val="single" w:color="auto" w:sz="4" w:space="0"/>
              <w:right w:val="nil"/>
            </w:tcBorders>
            <w:noWrap w:val="0"/>
            <w:vAlign w:val="bottom"/>
          </w:tcPr>
          <w:p>
            <w:pPr>
              <w:keepNext w:val="0"/>
              <w:keepLines w:val="0"/>
              <w:suppressLineNumbers w:val="0"/>
              <w:tabs>
                <w:tab w:val="center" w:pos="4153"/>
                <w:tab w:val="right" w:pos="8306"/>
              </w:tabs>
              <w:autoSpaceDE w:val="0"/>
              <w:autoSpaceDN w:val="0"/>
              <w:snapToGrid w:val="0"/>
              <w:spacing w:before="0" w:beforeAutospacing="0" w:after="0" w:afterAutospacing="0" w:line="380" w:lineRule="exact"/>
              <w:ind w:left="0" w:right="0"/>
              <w:rPr>
                <w:rFonts w:hint="eastAsia" w:cs="等线"/>
                <w:sz w:val="21"/>
                <w:szCs w:val="21"/>
                <w:u w:val="single"/>
                <w:lang w:eastAsia="en-US"/>
              </w:rPr>
            </w:pPr>
          </w:p>
        </w:tc>
      </w:tr>
      <w:tr>
        <w:tblPrEx>
          <w:tblCellMar>
            <w:top w:w="0" w:type="dxa"/>
            <w:left w:w="108" w:type="dxa"/>
            <w:bottom w:w="0" w:type="dxa"/>
            <w:right w:w="108" w:type="dxa"/>
          </w:tblCellMar>
        </w:tblPrEx>
        <w:trPr>
          <w:trHeight w:val="469" w:hRule="atLeast"/>
        </w:trPr>
        <w:tc>
          <w:tcPr>
            <w:tcW w:w="1413" w:type="dxa"/>
            <w:gridSpan w:val="2"/>
            <w:noWrap w:val="0"/>
            <w:vAlign w:val="bottom"/>
          </w:tcPr>
          <w:p>
            <w:pPr>
              <w:keepNext w:val="0"/>
              <w:keepLines w:val="0"/>
              <w:suppressLineNumbers w:val="0"/>
              <w:tabs>
                <w:tab w:val="center" w:pos="4153"/>
                <w:tab w:val="right" w:pos="8306"/>
              </w:tabs>
              <w:autoSpaceDE w:val="0"/>
              <w:autoSpaceDN w:val="0"/>
              <w:snapToGrid w:val="0"/>
              <w:spacing w:before="0" w:beforeAutospacing="0" w:after="0" w:afterAutospacing="0" w:line="380" w:lineRule="exact"/>
              <w:ind w:left="0" w:right="0"/>
              <w:rPr>
                <w:rFonts w:hint="eastAsia" w:cs="等线"/>
                <w:sz w:val="21"/>
                <w:szCs w:val="21"/>
                <w:u w:val="single"/>
                <w:lang w:eastAsia="en-US"/>
              </w:rPr>
            </w:pPr>
            <w:r>
              <w:rPr>
                <w:rFonts w:hint="eastAsia" w:eastAsia="宋体" w:cs="等线"/>
                <w:sz w:val="21"/>
                <w:szCs w:val="21"/>
              </w:rPr>
              <w:t>传真：</w:t>
            </w:r>
          </w:p>
        </w:tc>
        <w:tc>
          <w:tcPr>
            <w:tcW w:w="4055" w:type="dxa"/>
            <w:gridSpan w:val="9"/>
            <w:tcBorders>
              <w:top w:val="single" w:color="auto" w:sz="4" w:space="0"/>
              <w:left w:val="nil"/>
              <w:bottom w:val="single" w:color="auto" w:sz="4" w:space="0"/>
              <w:right w:val="nil"/>
            </w:tcBorders>
            <w:noWrap w:val="0"/>
            <w:vAlign w:val="bottom"/>
          </w:tcPr>
          <w:p>
            <w:pPr>
              <w:keepNext w:val="0"/>
              <w:keepLines w:val="0"/>
              <w:suppressLineNumbers w:val="0"/>
              <w:tabs>
                <w:tab w:val="center" w:pos="4153"/>
                <w:tab w:val="right" w:pos="8306"/>
              </w:tabs>
              <w:autoSpaceDE w:val="0"/>
              <w:autoSpaceDN w:val="0"/>
              <w:snapToGrid w:val="0"/>
              <w:spacing w:before="0" w:beforeAutospacing="0" w:after="0" w:afterAutospacing="0" w:line="380" w:lineRule="exact"/>
              <w:ind w:left="0" w:right="0"/>
              <w:rPr>
                <w:rFonts w:hint="eastAsia" w:cs="等线"/>
                <w:sz w:val="21"/>
                <w:szCs w:val="21"/>
                <w:u w:val="single"/>
                <w:lang w:eastAsia="en-US"/>
              </w:rPr>
            </w:pPr>
          </w:p>
        </w:tc>
      </w:tr>
      <w:tr>
        <w:tblPrEx>
          <w:tblCellMar>
            <w:top w:w="0" w:type="dxa"/>
            <w:left w:w="108" w:type="dxa"/>
            <w:bottom w:w="0" w:type="dxa"/>
            <w:right w:w="108" w:type="dxa"/>
          </w:tblCellMar>
        </w:tblPrEx>
        <w:trPr>
          <w:trHeight w:val="460" w:hRule="atLeast"/>
        </w:trPr>
        <w:tc>
          <w:tcPr>
            <w:tcW w:w="1413" w:type="dxa"/>
            <w:gridSpan w:val="2"/>
            <w:noWrap w:val="0"/>
            <w:vAlign w:val="bottom"/>
          </w:tcPr>
          <w:p>
            <w:pPr>
              <w:keepNext w:val="0"/>
              <w:keepLines w:val="0"/>
              <w:suppressLineNumbers w:val="0"/>
              <w:tabs>
                <w:tab w:val="center" w:pos="4153"/>
                <w:tab w:val="right" w:pos="8306"/>
              </w:tabs>
              <w:autoSpaceDE w:val="0"/>
              <w:autoSpaceDN w:val="0"/>
              <w:snapToGrid w:val="0"/>
              <w:spacing w:before="0" w:beforeAutospacing="0" w:after="0" w:afterAutospacing="0" w:line="380" w:lineRule="exact"/>
              <w:ind w:left="0" w:right="0"/>
              <w:rPr>
                <w:rFonts w:hint="eastAsia" w:cs="等线"/>
                <w:sz w:val="21"/>
                <w:szCs w:val="21"/>
                <w:u w:val="single"/>
                <w:lang w:eastAsia="en-US"/>
              </w:rPr>
            </w:pPr>
            <w:r>
              <w:rPr>
                <w:rFonts w:hint="eastAsia" w:eastAsia="宋体" w:cs="等线"/>
                <w:sz w:val="21"/>
                <w:szCs w:val="21"/>
              </w:rPr>
              <w:t>邮政编码：</w:t>
            </w:r>
          </w:p>
        </w:tc>
        <w:tc>
          <w:tcPr>
            <w:tcW w:w="4055" w:type="dxa"/>
            <w:gridSpan w:val="9"/>
            <w:tcBorders>
              <w:top w:val="single" w:color="auto" w:sz="4" w:space="0"/>
              <w:left w:val="nil"/>
              <w:bottom w:val="single" w:color="auto" w:sz="4" w:space="0"/>
              <w:right w:val="nil"/>
            </w:tcBorders>
            <w:noWrap w:val="0"/>
            <w:vAlign w:val="bottom"/>
          </w:tcPr>
          <w:p>
            <w:pPr>
              <w:keepNext w:val="0"/>
              <w:keepLines w:val="0"/>
              <w:suppressLineNumbers w:val="0"/>
              <w:tabs>
                <w:tab w:val="center" w:pos="4153"/>
                <w:tab w:val="right" w:pos="8306"/>
              </w:tabs>
              <w:autoSpaceDE w:val="0"/>
              <w:autoSpaceDN w:val="0"/>
              <w:snapToGrid w:val="0"/>
              <w:spacing w:before="0" w:beforeAutospacing="0" w:after="0" w:afterAutospacing="0" w:line="380" w:lineRule="exact"/>
              <w:ind w:left="0" w:right="0"/>
              <w:rPr>
                <w:rFonts w:hint="eastAsia" w:cs="等线"/>
                <w:sz w:val="21"/>
                <w:szCs w:val="21"/>
                <w:u w:val="single"/>
                <w:lang w:eastAsia="en-US"/>
              </w:rPr>
            </w:pPr>
          </w:p>
        </w:tc>
      </w:tr>
      <w:tr>
        <w:tblPrEx>
          <w:tblCellMar>
            <w:top w:w="0" w:type="dxa"/>
            <w:left w:w="108" w:type="dxa"/>
            <w:bottom w:w="0" w:type="dxa"/>
            <w:right w:w="108" w:type="dxa"/>
          </w:tblCellMar>
        </w:tblPrEx>
        <w:trPr>
          <w:trHeight w:val="460" w:hRule="atLeast"/>
        </w:trPr>
        <w:tc>
          <w:tcPr>
            <w:tcW w:w="1134" w:type="dxa"/>
            <w:noWrap w:val="0"/>
            <w:vAlign w:val="bottom"/>
          </w:tcPr>
          <w:p>
            <w:pPr>
              <w:keepNext w:val="0"/>
              <w:keepLines w:val="0"/>
              <w:suppressLineNumbers w:val="0"/>
              <w:tabs>
                <w:tab w:val="center" w:pos="4153"/>
                <w:tab w:val="right" w:pos="8306"/>
              </w:tabs>
              <w:autoSpaceDE w:val="0"/>
              <w:autoSpaceDN w:val="0"/>
              <w:snapToGrid w:val="0"/>
              <w:spacing w:before="0" w:beforeAutospacing="0" w:after="0" w:afterAutospacing="0" w:line="380" w:lineRule="exact"/>
              <w:ind w:left="0" w:right="0"/>
              <w:rPr>
                <w:rFonts w:hint="eastAsia" w:cs="等线"/>
                <w:sz w:val="21"/>
                <w:szCs w:val="21"/>
                <w:lang w:eastAsia="en-US"/>
              </w:rPr>
            </w:pPr>
          </w:p>
        </w:tc>
        <w:tc>
          <w:tcPr>
            <w:tcW w:w="993" w:type="dxa"/>
            <w:gridSpan w:val="3"/>
            <w:tcBorders>
              <w:top w:val="nil"/>
              <w:left w:val="nil"/>
              <w:bottom w:val="single" w:color="auto" w:sz="4" w:space="0"/>
              <w:right w:val="nil"/>
            </w:tcBorders>
            <w:noWrap w:val="0"/>
            <w:vAlign w:val="bottom"/>
          </w:tcPr>
          <w:p>
            <w:pPr>
              <w:keepNext w:val="0"/>
              <w:keepLines w:val="0"/>
              <w:suppressLineNumbers w:val="0"/>
              <w:tabs>
                <w:tab w:val="center" w:pos="4153"/>
                <w:tab w:val="right" w:pos="8306"/>
              </w:tabs>
              <w:autoSpaceDE w:val="0"/>
              <w:autoSpaceDN w:val="0"/>
              <w:snapToGrid w:val="0"/>
              <w:spacing w:before="0" w:beforeAutospacing="0" w:after="0" w:afterAutospacing="0" w:line="380" w:lineRule="exact"/>
              <w:ind w:left="0" w:right="0"/>
              <w:rPr>
                <w:rFonts w:hint="eastAsia" w:eastAsia="宋体" w:cs="等线"/>
                <w:sz w:val="21"/>
                <w:szCs w:val="21"/>
                <w:u w:val="single"/>
                <w:lang w:eastAsia="en-US"/>
              </w:rPr>
            </w:pPr>
          </w:p>
        </w:tc>
        <w:tc>
          <w:tcPr>
            <w:tcW w:w="558" w:type="dxa"/>
            <w:noWrap w:val="0"/>
            <w:vAlign w:val="bottom"/>
          </w:tcPr>
          <w:p>
            <w:pPr>
              <w:keepNext w:val="0"/>
              <w:keepLines w:val="0"/>
              <w:suppressLineNumbers w:val="0"/>
              <w:tabs>
                <w:tab w:val="center" w:pos="4153"/>
                <w:tab w:val="right" w:pos="8306"/>
              </w:tabs>
              <w:autoSpaceDE w:val="0"/>
              <w:autoSpaceDN w:val="0"/>
              <w:snapToGrid w:val="0"/>
              <w:spacing w:before="0" w:beforeAutospacing="0" w:after="0" w:afterAutospacing="0" w:line="380" w:lineRule="exact"/>
              <w:ind w:left="0" w:right="0"/>
              <w:rPr>
                <w:rFonts w:hint="eastAsia" w:cs="等线"/>
                <w:sz w:val="21"/>
                <w:szCs w:val="21"/>
                <w:lang w:eastAsia="en-US"/>
              </w:rPr>
            </w:pPr>
            <w:r>
              <w:rPr>
                <w:rFonts w:hint="eastAsia" w:eastAsia="宋体" w:cs="等线"/>
                <w:sz w:val="21"/>
                <w:szCs w:val="21"/>
              </w:rPr>
              <w:t>年</w:t>
            </w:r>
          </w:p>
        </w:tc>
        <w:tc>
          <w:tcPr>
            <w:tcW w:w="859" w:type="dxa"/>
            <w:tcBorders>
              <w:top w:val="nil"/>
              <w:left w:val="nil"/>
              <w:bottom w:val="single" w:color="auto" w:sz="4" w:space="0"/>
              <w:right w:val="nil"/>
            </w:tcBorders>
            <w:noWrap w:val="0"/>
            <w:vAlign w:val="bottom"/>
          </w:tcPr>
          <w:p>
            <w:pPr>
              <w:keepNext w:val="0"/>
              <w:keepLines w:val="0"/>
              <w:suppressLineNumbers w:val="0"/>
              <w:tabs>
                <w:tab w:val="center" w:pos="4153"/>
                <w:tab w:val="right" w:pos="8306"/>
              </w:tabs>
              <w:autoSpaceDE w:val="0"/>
              <w:autoSpaceDN w:val="0"/>
              <w:snapToGrid w:val="0"/>
              <w:spacing w:before="0" w:beforeAutospacing="0" w:after="0" w:afterAutospacing="0" w:line="380" w:lineRule="exact"/>
              <w:ind w:left="0" w:right="0"/>
              <w:rPr>
                <w:rFonts w:hint="eastAsia" w:eastAsia="宋体" w:cs="等线"/>
                <w:sz w:val="21"/>
                <w:szCs w:val="21"/>
                <w:lang w:eastAsia="en-US"/>
              </w:rPr>
            </w:pPr>
          </w:p>
        </w:tc>
        <w:tc>
          <w:tcPr>
            <w:tcW w:w="543" w:type="dxa"/>
            <w:gridSpan w:val="2"/>
            <w:noWrap w:val="0"/>
            <w:vAlign w:val="bottom"/>
          </w:tcPr>
          <w:p>
            <w:pPr>
              <w:keepNext w:val="0"/>
              <w:keepLines w:val="0"/>
              <w:suppressLineNumbers w:val="0"/>
              <w:tabs>
                <w:tab w:val="center" w:pos="4153"/>
                <w:tab w:val="right" w:pos="8306"/>
              </w:tabs>
              <w:autoSpaceDE w:val="0"/>
              <w:autoSpaceDN w:val="0"/>
              <w:snapToGrid w:val="0"/>
              <w:spacing w:before="0" w:beforeAutospacing="0" w:after="0" w:afterAutospacing="0" w:line="380" w:lineRule="exact"/>
              <w:ind w:left="0" w:right="0"/>
              <w:rPr>
                <w:rFonts w:hint="eastAsia" w:cs="等线"/>
                <w:sz w:val="21"/>
                <w:szCs w:val="21"/>
                <w:lang w:eastAsia="en-US"/>
              </w:rPr>
            </w:pPr>
            <w:r>
              <w:rPr>
                <w:rFonts w:hint="eastAsia" w:eastAsia="宋体" w:cs="等线"/>
                <w:sz w:val="21"/>
                <w:szCs w:val="21"/>
              </w:rPr>
              <w:t>月</w:t>
            </w:r>
          </w:p>
        </w:tc>
        <w:tc>
          <w:tcPr>
            <w:tcW w:w="875" w:type="dxa"/>
            <w:gridSpan w:val="2"/>
            <w:tcBorders>
              <w:top w:val="nil"/>
              <w:left w:val="nil"/>
              <w:bottom w:val="single" w:color="auto" w:sz="4" w:space="0"/>
              <w:right w:val="nil"/>
            </w:tcBorders>
            <w:noWrap w:val="0"/>
            <w:vAlign w:val="bottom"/>
          </w:tcPr>
          <w:p>
            <w:pPr>
              <w:keepNext w:val="0"/>
              <w:keepLines w:val="0"/>
              <w:suppressLineNumbers w:val="0"/>
              <w:tabs>
                <w:tab w:val="center" w:pos="4153"/>
                <w:tab w:val="right" w:pos="8306"/>
              </w:tabs>
              <w:autoSpaceDE w:val="0"/>
              <w:autoSpaceDN w:val="0"/>
              <w:snapToGrid w:val="0"/>
              <w:spacing w:before="0" w:beforeAutospacing="0" w:after="0" w:afterAutospacing="0" w:line="380" w:lineRule="exact"/>
              <w:ind w:left="0" w:right="0"/>
              <w:rPr>
                <w:rFonts w:hint="eastAsia" w:eastAsia="宋体" w:cs="等线"/>
                <w:sz w:val="21"/>
                <w:szCs w:val="21"/>
                <w:lang w:eastAsia="en-US"/>
              </w:rPr>
            </w:pPr>
          </w:p>
        </w:tc>
        <w:tc>
          <w:tcPr>
            <w:tcW w:w="506" w:type="dxa"/>
            <w:noWrap w:val="0"/>
            <w:vAlign w:val="bottom"/>
          </w:tcPr>
          <w:p>
            <w:pPr>
              <w:keepNext w:val="0"/>
              <w:keepLines w:val="0"/>
              <w:suppressLineNumbers w:val="0"/>
              <w:tabs>
                <w:tab w:val="center" w:pos="4153"/>
                <w:tab w:val="right" w:pos="8306"/>
              </w:tabs>
              <w:autoSpaceDE w:val="0"/>
              <w:autoSpaceDN w:val="0"/>
              <w:snapToGrid w:val="0"/>
              <w:spacing w:before="0" w:beforeAutospacing="0" w:after="0" w:afterAutospacing="0" w:line="380" w:lineRule="exact"/>
              <w:ind w:left="0" w:right="0"/>
              <w:rPr>
                <w:rFonts w:hint="eastAsia" w:eastAsia="宋体" w:cs="等线"/>
                <w:sz w:val="21"/>
                <w:szCs w:val="21"/>
                <w:lang w:eastAsia="en-US"/>
              </w:rPr>
            </w:pPr>
            <w:r>
              <w:rPr>
                <w:rFonts w:hint="eastAsia" w:eastAsia="宋体" w:cs="等线"/>
                <w:sz w:val="21"/>
                <w:szCs w:val="21"/>
              </w:rPr>
              <w:t>日</w:t>
            </w:r>
          </w:p>
        </w:tc>
      </w:tr>
    </w:tbl>
    <w:p>
      <w:pPr>
        <w:spacing w:line="360" w:lineRule="auto"/>
        <w:rPr>
          <w:rFonts w:eastAsia="宋体"/>
          <w:sz w:val="18"/>
          <w:szCs w:val="18"/>
        </w:rPr>
      </w:pPr>
    </w:p>
    <w:p>
      <w:pPr>
        <w:rPr>
          <w:rFonts w:hint="eastAsia" w:ascii="黑体" w:hAnsi="黑体" w:eastAsia="黑体" w:cs="黑体"/>
          <w:kern w:val="0"/>
          <w:sz w:val="30"/>
          <w:szCs w:val="30"/>
        </w:rPr>
      </w:pPr>
      <w:bookmarkStart w:id="322" w:name="_Toc231748750"/>
      <w:bookmarkStart w:id="323" w:name="_Toc226832611"/>
      <w:bookmarkStart w:id="324" w:name="_Toc419209419"/>
      <w:bookmarkStart w:id="325" w:name="_Toc226464238"/>
      <w:bookmarkStart w:id="326" w:name="_Toc225900000"/>
      <w:bookmarkStart w:id="327" w:name="_Toc196474994"/>
      <w:bookmarkStart w:id="328" w:name="_Toc139451015"/>
      <w:bookmarkStart w:id="329" w:name="_Toc139237036"/>
      <w:bookmarkStart w:id="330" w:name="_Toc139435633"/>
      <w:bookmarkStart w:id="331" w:name="_Toc139453230"/>
      <w:r>
        <w:rPr>
          <w:rFonts w:hint="eastAsia" w:ascii="黑体" w:hAnsi="黑体" w:eastAsia="黑体" w:cs="黑体"/>
          <w:kern w:val="0"/>
          <w:sz w:val="30"/>
          <w:szCs w:val="30"/>
        </w:rPr>
        <w:br w:type="page"/>
      </w:r>
    </w:p>
    <w:p>
      <w:pPr>
        <w:tabs>
          <w:tab w:val="left" w:pos="8306"/>
        </w:tabs>
        <w:autoSpaceDE w:val="0"/>
        <w:autoSpaceDN w:val="0"/>
        <w:adjustRightInd w:val="0"/>
        <w:spacing w:line="360" w:lineRule="auto"/>
        <w:ind w:left="-38" w:right="-58"/>
        <w:jc w:val="center"/>
        <w:rPr>
          <w:rFonts w:hint="eastAsia" w:ascii="黑体" w:hAnsi="黑体" w:eastAsia="黑体" w:cs="黑体"/>
          <w:kern w:val="0"/>
          <w:sz w:val="30"/>
          <w:szCs w:val="30"/>
        </w:rPr>
      </w:pPr>
      <w:r>
        <w:rPr>
          <w:rFonts w:hint="eastAsia" w:ascii="黑体" w:hAnsi="黑体" w:eastAsia="黑体" w:cs="黑体"/>
          <w:kern w:val="0"/>
          <w:sz w:val="30"/>
          <w:szCs w:val="30"/>
        </w:rPr>
        <w:t>二、授权委托书或法定代表人身份证明</w:t>
      </w:r>
      <w:bookmarkEnd w:id="322"/>
      <w:bookmarkEnd w:id="323"/>
      <w:bookmarkEnd w:id="324"/>
      <w:bookmarkEnd w:id="325"/>
      <w:bookmarkEnd w:id="326"/>
    </w:p>
    <w:p>
      <w:pPr>
        <w:spacing w:line="360" w:lineRule="auto"/>
        <w:rPr>
          <w:rFonts w:ascii="宋体" w:hAnsi="宋体" w:eastAsia="宋体"/>
          <w:sz w:val="24"/>
        </w:rPr>
      </w:pPr>
    </w:p>
    <w:p>
      <w:pPr>
        <w:jc w:val="center"/>
        <w:rPr>
          <w:rFonts w:eastAsia="宋体"/>
          <w:b/>
          <w:sz w:val="28"/>
          <w:szCs w:val="28"/>
        </w:rPr>
      </w:pPr>
      <w:r>
        <w:rPr>
          <w:rFonts w:hint="eastAsia" w:eastAsia="宋体"/>
          <w:b/>
          <w:sz w:val="28"/>
          <w:szCs w:val="28"/>
        </w:rPr>
        <w:t>（一） 授权委托书</w:t>
      </w:r>
      <w:r>
        <w:rPr>
          <w:rStyle w:val="67"/>
          <w:b/>
          <w:sz w:val="28"/>
          <w:szCs w:val="28"/>
        </w:rPr>
        <w:footnoteReference w:id="13"/>
      </w:r>
    </w:p>
    <w:p>
      <w:pPr>
        <w:rPr>
          <w:rFonts w:eastAsia="宋体"/>
          <w:sz w:val="24"/>
        </w:rPr>
      </w:pPr>
    </w:p>
    <w:p>
      <w:pPr>
        <w:spacing w:line="480" w:lineRule="exact"/>
        <w:ind w:firstLine="480" w:firstLineChars="200"/>
        <w:rPr>
          <w:rFonts w:eastAsia="宋体"/>
          <w:sz w:val="24"/>
        </w:rPr>
      </w:pPr>
      <w:r>
        <w:rPr>
          <w:rFonts w:eastAsia="宋体"/>
          <w:sz w:val="24"/>
        </w:rPr>
        <w:t xml:space="preserve">本人 </w:t>
      </w:r>
      <w:r>
        <w:rPr>
          <w:rFonts w:eastAsia="宋体"/>
          <w:sz w:val="24"/>
          <w:u w:val="single"/>
        </w:rPr>
        <w:t xml:space="preserve">    </w:t>
      </w:r>
      <w:r>
        <w:rPr>
          <w:rFonts w:hint="eastAsia" w:eastAsia="宋体"/>
          <w:sz w:val="24"/>
          <w:u w:val="single"/>
        </w:rPr>
        <w:t xml:space="preserve">   </w:t>
      </w:r>
      <w:r>
        <w:rPr>
          <w:rFonts w:eastAsia="宋体"/>
          <w:sz w:val="24"/>
          <w:u w:val="single"/>
        </w:rPr>
        <w:t xml:space="preserve"> </w:t>
      </w:r>
      <w:r>
        <w:rPr>
          <w:rFonts w:eastAsia="宋体"/>
          <w:sz w:val="24"/>
        </w:rPr>
        <w:t xml:space="preserve"> （姓名）系 </w:t>
      </w:r>
      <w:r>
        <w:rPr>
          <w:rFonts w:eastAsia="宋体"/>
          <w:sz w:val="24"/>
          <w:u w:val="single"/>
        </w:rPr>
        <w:t xml:space="preserve">    </w:t>
      </w:r>
      <w:r>
        <w:rPr>
          <w:rFonts w:hint="eastAsia" w:eastAsia="宋体"/>
          <w:sz w:val="24"/>
          <w:u w:val="single"/>
        </w:rPr>
        <w:t xml:space="preserve">   </w:t>
      </w:r>
      <w:r>
        <w:rPr>
          <w:rFonts w:eastAsia="宋体"/>
          <w:sz w:val="24"/>
          <w:u w:val="single"/>
        </w:rPr>
        <w:t xml:space="preserve"> </w:t>
      </w:r>
      <w:r>
        <w:rPr>
          <w:rFonts w:hint="eastAsia" w:eastAsia="宋体"/>
          <w:sz w:val="24"/>
          <w:u w:val="single"/>
        </w:rPr>
        <w:t xml:space="preserve">    </w:t>
      </w:r>
      <w:r>
        <w:rPr>
          <w:rFonts w:eastAsia="宋体"/>
          <w:sz w:val="24"/>
        </w:rPr>
        <w:t xml:space="preserve"> （</w:t>
      </w:r>
      <w:r>
        <w:rPr>
          <w:rFonts w:hint="eastAsia" w:eastAsia="宋体"/>
          <w:sz w:val="24"/>
        </w:rPr>
        <w:t>投标</w:t>
      </w:r>
      <w:r>
        <w:rPr>
          <w:rFonts w:eastAsia="宋体"/>
          <w:sz w:val="24"/>
        </w:rPr>
        <w:t xml:space="preserve">人名称）的法定代表人，现委托 </w:t>
      </w:r>
      <w:r>
        <w:rPr>
          <w:rFonts w:eastAsia="宋体"/>
          <w:sz w:val="24"/>
          <w:u w:val="single"/>
        </w:rPr>
        <w:t xml:space="preserve">   </w:t>
      </w:r>
      <w:r>
        <w:rPr>
          <w:rFonts w:hint="eastAsia" w:eastAsia="宋体"/>
          <w:sz w:val="24"/>
          <w:u w:val="single"/>
        </w:rPr>
        <w:t xml:space="preserve">   </w:t>
      </w:r>
      <w:r>
        <w:rPr>
          <w:rFonts w:eastAsia="宋体"/>
          <w:sz w:val="24"/>
          <w:u w:val="single"/>
        </w:rPr>
        <w:t xml:space="preserve">  </w:t>
      </w:r>
      <w:r>
        <w:rPr>
          <w:rFonts w:eastAsia="宋体"/>
          <w:sz w:val="24"/>
        </w:rPr>
        <w:t xml:space="preserve"> （姓名）为我方代理人。代理人根据授权，以我方名义签署、澄清确认、递交、撤回、修改</w:t>
      </w:r>
      <w:r>
        <w:rPr>
          <w:rFonts w:hint="eastAsia" w:eastAsia="宋体"/>
          <w:sz w:val="24"/>
          <w:u w:val="single"/>
        </w:rPr>
        <w:t>海南省环岛旅游公路工程</w:t>
      </w:r>
      <w:r>
        <w:rPr>
          <w:rFonts w:hint="eastAsia" w:eastAsia="宋体"/>
          <w:sz w:val="24"/>
        </w:rPr>
        <w:t>（项目名称）</w:t>
      </w:r>
      <w:r>
        <w:rPr>
          <w:rFonts w:hint="eastAsia" w:eastAsia="宋体"/>
          <w:sz w:val="24"/>
          <w:u w:val="single"/>
          <w:lang w:val="en-US" w:eastAsia="zh-CN"/>
        </w:rPr>
        <w:t>第四</w:t>
      </w:r>
      <w:r>
        <w:rPr>
          <w:rFonts w:eastAsia="宋体"/>
          <w:sz w:val="24"/>
        </w:rPr>
        <w:t>标段</w:t>
      </w:r>
      <w:r>
        <w:rPr>
          <w:rFonts w:hint="eastAsia" w:eastAsia="宋体"/>
          <w:sz w:val="24"/>
          <w:u w:val="single"/>
        </w:rPr>
        <w:t>中心试验室试验检测服务</w:t>
      </w:r>
      <w:r>
        <w:rPr>
          <w:rFonts w:hint="eastAsia" w:eastAsia="宋体"/>
          <w:sz w:val="24"/>
        </w:rPr>
        <w:t>投标</w:t>
      </w:r>
      <w:r>
        <w:rPr>
          <w:rFonts w:eastAsia="宋体"/>
          <w:sz w:val="24"/>
        </w:rPr>
        <w:t>文件</w:t>
      </w:r>
      <w:r>
        <w:rPr>
          <w:rFonts w:hint="eastAsia" w:eastAsia="宋体"/>
          <w:sz w:val="24"/>
        </w:rPr>
        <w:t>、签订合同和处理有关事宜，</w:t>
      </w:r>
      <w:r>
        <w:rPr>
          <w:rFonts w:eastAsia="宋体"/>
          <w:sz w:val="24"/>
        </w:rPr>
        <w:t>其法律后果由我方承担。</w:t>
      </w:r>
    </w:p>
    <w:p>
      <w:pPr>
        <w:spacing w:line="480" w:lineRule="exact"/>
        <w:ind w:firstLine="480" w:firstLineChars="200"/>
        <w:rPr>
          <w:rFonts w:eastAsia="宋体"/>
          <w:sz w:val="24"/>
        </w:rPr>
      </w:pPr>
      <w:r>
        <w:rPr>
          <w:rFonts w:eastAsia="宋体"/>
          <w:sz w:val="24"/>
        </w:rPr>
        <w:t>委托期限：</w:t>
      </w:r>
      <w:r>
        <w:rPr>
          <w:rFonts w:hint="eastAsia" w:eastAsia="宋体"/>
          <w:sz w:val="24"/>
        </w:rPr>
        <w:t>自本授权委托书签署之日起至投标有效期满。</w:t>
      </w:r>
    </w:p>
    <w:p>
      <w:pPr>
        <w:topLinePunct w:val="0"/>
        <w:spacing w:line="480" w:lineRule="exact"/>
        <w:ind w:firstLine="480" w:firstLineChars="200"/>
        <w:rPr>
          <w:rFonts w:eastAsia="宋体"/>
          <w:sz w:val="24"/>
        </w:rPr>
      </w:pPr>
      <w:r>
        <w:rPr>
          <w:rFonts w:eastAsia="宋体"/>
          <w:sz w:val="24"/>
        </w:rPr>
        <w:t>代理人无转委托权。</w:t>
      </w:r>
    </w:p>
    <w:p>
      <w:pPr>
        <w:topLinePunct/>
        <w:spacing w:line="440" w:lineRule="exact"/>
        <w:rPr>
          <w:rFonts w:eastAsia="宋体"/>
          <w:sz w:val="24"/>
        </w:rPr>
      </w:pPr>
    </w:p>
    <w:p>
      <w:pPr>
        <w:topLinePunct/>
        <w:spacing w:line="440" w:lineRule="exact"/>
        <w:rPr>
          <w:rFonts w:eastAsia="宋体"/>
          <w:sz w:val="24"/>
        </w:rPr>
      </w:pPr>
      <w:r>
        <w:rPr>
          <w:rFonts w:hint="eastAsia" w:eastAsia="宋体"/>
          <w:spacing w:val="1"/>
          <w:w w:val="87"/>
          <w:kern w:val="0"/>
          <w:sz w:val="24"/>
          <w:fitText w:val="5460" w:id="1692043525"/>
        </w:rPr>
        <w:t>附：法定代表人身份证复印件和委托代理人身份证复印件</w:t>
      </w:r>
      <w:r>
        <w:rPr>
          <w:rFonts w:hint="eastAsia" w:eastAsia="宋体"/>
          <w:spacing w:val="0"/>
          <w:w w:val="87"/>
          <w:kern w:val="0"/>
          <w:sz w:val="24"/>
          <w:fitText w:val="5460" w:id="1692043525"/>
        </w:rPr>
        <w:t>。</w:t>
      </w:r>
    </w:p>
    <w:p>
      <w:pPr>
        <w:topLinePunct/>
        <w:spacing w:line="440" w:lineRule="exact"/>
        <w:rPr>
          <w:rFonts w:hint="eastAsia"/>
          <w:sz w:val="24"/>
        </w:rPr>
      </w:pPr>
    </w:p>
    <w:tbl>
      <w:tblPr>
        <w:tblStyle w:val="57"/>
        <w:tblW w:w="5710" w:type="dxa"/>
        <w:tblInd w:w="2932" w:type="dxa"/>
        <w:tblLayout w:type="fixed"/>
        <w:tblCellMar>
          <w:top w:w="0" w:type="dxa"/>
          <w:left w:w="108" w:type="dxa"/>
          <w:bottom w:w="0" w:type="dxa"/>
          <w:right w:w="108" w:type="dxa"/>
        </w:tblCellMar>
      </w:tblPr>
      <w:tblGrid>
        <w:gridCol w:w="533"/>
        <w:gridCol w:w="1026"/>
        <w:gridCol w:w="653"/>
        <w:gridCol w:w="851"/>
        <w:gridCol w:w="489"/>
        <w:gridCol w:w="584"/>
        <w:gridCol w:w="20"/>
        <w:gridCol w:w="390"/>
        <w:gridCol w:w="20"/>
        <w:gridCol w:w="572"/>
        <w:gridCol w:w="572"/>
      </w:tblGrid>
      <w:tr>
        <w:tblPrEx>
          <w:tblCellMar>
            <w:top w:w="0" w:type="dxa"/>
            <w:left w:w="108" w:type="dxa"/>
            <w:bottom w:w="0" w:type="dxa"/>
            <w:right w:w="108" w:type="dxa"/>
          </w:tblCellMar>
        </w:tblPrEx>
        <w:trPr>
          <w:trHeight w:val="498" w:hRule="atLeast"/>
        </w:trPr>
        <w:tc>
          <w:tcPr>
            <w:tcW w:w="1559" w:type="dxa"/>
            <w:gridSpan w:val="2"/>
            <w:noWrap w:val="0"/>
            <w:vAlign w:val="bottom"/>
          </w:tcPr>
          <w:p>
            <w:pPr>
              <w:keepNext w:val="0"/>
              <w:keepLines w:val="0"/>
              <w:suppressLineNumbers w:val="0"/>
              <w:spacing w:before="0" w:beforeAutospacing="0" w:after="0" w:afterAutospacing="0" w:line="0" w:lineRule="atLeast"/>
              <w:ind w:left="0" w:right="0"/>
              <w:rPr>
                <w:rFonts w:hint="eastAsia" w:eastAsia="宋体" w:cs="Arial"/>
                <w:sz w:val="21"/>
                <w:szCs w:val="21"/>
              </w:rPr>
            </w:pPr>
            <w:r>
              <w:rPr>
                <w:rFonts w:hint="eastAsia" w:eastAsia="宋体" w:cs="Arial"/>
                <w:sz w:val="21"/>
                <w:szCs w:val="21"/>
              </w:rPr>
              <w:t>投标人：</w:t>
            </w:r>
          </w:p>
        </w:tc>
        <w:tc>
          <w:tcPr>
            <w:tcW w:w="2597" w:type="dxa"/>
            <w:gridSpan w:val="5"/>
            <w:tcBorders>
              <w:left w:val="nil"/>
              <w:bottom w:val="single" w:color="auto" w:sz="4" w:space="0"/>
            </w:tcBorders>
            <w:noWrap w:val="0"/>
            <w:vAlign w:val="bottom"/>
          </w:tcPr>
          <w:p>
            <w:pPr>
              <w:keepNext w:val="0"/>
              <w:keepLines w:val="0"/>
              <w:suppressLineNumbers w:val="0"/>
              <w:spacing w:before="0" w:beforeAutospacing="0" w:after="0" w:afterAutospacing="0" w:line="0" w:lineRule="atLeast"/>
              <w:ind w:left="0" w:right="0"/>
              <w:rPr>
                <w:rFonts w:hint="eastAsia" w:eastAsia="宋体" w:cs="Arial"/>
                <w:sz w:val="21"/>
                <w:szCs w:val="21"/>
              </w:rPr>
            </w:pPr>
            <w:r>
              <w:rPr>
                <w:rFonts w:hint="eastAsia" w:eastAsia="宋体" w:cs="Arial"/>
                <w:sz w:val="21"/>
                <w:szCs w:val="21"/>
              </w:rPr>
              <w:t xml:space="preserve">              </w:t>
            </w:r>
          </w:p>
        </w:tc>
        <w:tc>
          <w:tcPr>
            <w:tcW w:w="1554" w:type="dxa"/>
            <w:gridSpan w:val="4"/>
            <w:noWrap w:val="0"/>
            <w:vAlign w:val="bottom"/>
          </w:tcPr>
          <w:p>
            <w:pPr>
              <w:keepNext w:val="0"/>
              <w:keepLines w:val="0"/>
              <w:suppressLineNumbers w:val="0"/>
              <w:spacing w:before="0" w:beforeAutospacing="0" w:after="0" w:afterAutospacing="0" w:line="0" w:lineRule="atLeast"/>
              <w:ind w:left="0" w:right="0"/>
              <w:rPr>
                <w:rFonts w:hint="eastAsia" w:cs="Arial"/>
                <w:sz w:val="21"/>
                <w:szCs w:val="21"/>
              </w:rPr>
            </w:pPr>
            <w:r>
              <w:rPr>
                <w:rFonts w:hint="eastAsia" w:eastAsia="宋体" w:cs="Arial"/>
                <w:sz w:val="21"/>
                <w:szCs w:val="21"/>
              </w:rPr>
              <w:t>（盖单位章）</w:t>
            </w:r>
          </w:p>
        </w:tc>
      </w:tr>
      <w:tr>
        <w:tblPrEx>
          <w:tblCellMar>
            <w:top w:w="0" w:type="dxa"/>
            <w:left w:w="108" w:type="dxa"/>
            <w:bottom w:w="0" w:type="dxa"/>
            <w:right w:w="108" w:type="dxa"/>
          </w:tblCellMar>
        </w:tblPrEx>
        <w:trPr>
          <w:trHeight w:val="498" w:hRule="atLeast"/>
        </w:trPr>
        <w:tc>
          <w:tcPr>
            <w:tcW w:w="1559" w:type="dxa"/>
            <w:gridSpan w:val="2"/>
            <w:noWrap w:val="0"/>
            <w:vAlign w:val="bottom"/>
          </w:tcPr>
          <w:p>
            <w:pPr>
              <w:keepNext w:val="0"/>
              <w:keepLines w:val="0"/>
              <w:suppressLineNumbers w:val="0"/>
              <w:spacing w:before="0" w:beforeAutospacing="0" w:after="0" w:afterAutospacing="0" w:line="0" w:lineRule="atLeast"/>
              <w:ind w:left="0" w:right="0"/>
              <w:rPr>
                <w:rFonts w:hint="eastAsia" w:cs="Arial"/>
                <w:sz w:val="21"/>
                <w:szCs w:val="21"/>
              </w:rPr>
            </w:pPr>
            <w:r>
              <w:rPr>
                <w:rFonts w:hint="eastAsia" w:eastAsia="宋体" w:cs="Arial"/>
                <w:sz w:val="21"/>
                <w:szCs w:val="21"/>
              </w:rPr>
              <w:t>法定代表人：</w:t>
            </w:r>
          </w:p>
        </w:tc>
        <w:tc>
          <w:tcPr>
            <w:tcW w:w="2987" w:type="dxa"/>
            <w:gridSpan w:val="6"/>
            <w:tcBorders>
              <w:left w:val="nil"/>
              <w:bottom w:val="single" w:color="auto" w:sz="4" w:space="0"/>
            </w:tcBorders>
            <w:noWrap w:val="0"/>
            <w:vAlign w:val="bottom"/>
          </w:tcPr>
          <w:p>
            <w:pPr>
              <w:keepNext w:val="0"/>
              <w:keepLines w:val="0"/>
              <w:suppressLineNumbers w:val="0"/>
              <w:spacing w:before="0" w:beforeAutospacing="0" w:after="0" w:afterAutospacing="0" w:line="0" w:lineRule="atLeast"/>
              <w:ind w:left="0" w:right="0"/>
              <w:rPr>
                <w:rFonts w:hint="eastAsia" w:eastAsia="宋体" w:cs="Arial"/>
                <w:sz w:val="21"/>
                <w:szCs w:val="21"/>
              </w:rPr>
            </w:pPr>
          </w:p>
        </w:tc>
        <w:tc>
          <w:tcPr>
            <w:tcW w:w="1164" w:type="dxa"/>
            <w:gridSpan w:val="3"/>
            <w:noWrap w:val="0"/>
            <w:vAlign w:val="bottom"/>
          </w:tcPr>
          <w:p>
            <w:pPr>
              <w:keepNext w:val="0"/>
              <w:keepLines w:val="0"/>
              <w:suppressLineNumbers w:val="0"/>
              <w:spacing w:before="0" w:beforeAutospacing="0" w:after="0" w:afterAutospacing="0" w:line="0" w:lineRule="atLeast"/>
              <w:ind w:left="0" w:right="0"/>
              <w:rPr>
                <w:rFonts w:hint="eastAsia" w:cs="Arial"/>
                <w:sz w:val="21"/>
                <w:szCs w:val="21"/>
              </w:rPr>
            </w:pPr>
            <w:r>
              <w:rPr>
                <w:rFonts w:hint="eastAsia" w:eastAsia="宋体" w:cs="Arial"/>
                <w:sz w:val="21"/>
                <w:szCs w:val="21"/>
              </w:rPr>
              <w:t>（签字）</w:t>
            </w:r>
          </w:p>
        </w:tc>
      </w:tr>
      <w:tr>
        <w:tblPrEx>
          <w:tblCellMar>
            <w:top w:w="0" w:type="dxa"/>
            <w:left w:w="108" w:type="dxa"/>
            <w:bottom w:w="0" w:type="dxa"/>
            <w:right w:w="108" w:type="dxa"/>
          </w:tblCellMar>
        </w:tblPrEx>
        <w:trPr>
          <w:trHeight w:val="498" w:hRule="atLeast"/>
        </w:trPr>
        <w:tc>
          <w:tcPr>
            <w:tcW w:w="1559" w:type="dxa"/>
            <w:gridSpan w:val="2"/>
            <w:noWrap w:val="0"/>
            <w:vAlign w:val="bottom"/>
          </w:tcPr>
          <w:p>
            <w:pPr>
              <w:keepNext w:val="0"/>
              <w:keepLines w:val="0"/>
              <w:suppressLineNumbers w:val="0"/>
              <w:spacing w:before="0" w:beforeAutospacing="0" w:after="0" w:afterAutospacing="0" w:line="0" w:lineRule="atLeast"/>
              <w:ind w:left="0" w:right="0"/>
              <w:rPr>
                <w:rFonts w:hint="eastAsia" w:cs="Arial"/>
                <w:sz w:val="21"/>
                <w:szCs w:val="21"/>
              </w:rPr>
            </w:pPr>
            <w:r>
              <w:rPr>
                <w:rFonts w:hint="eastAsia" w:eastAsia="宋体" w:cs="Arial"/>
                <w:sz w:val="21"/>
                <w:szCs w:val="21"/>
              </w:rPr>
              <w:t>身份证号码：</w:t>
            </w:r>
          </w:p>
        </w:tc>
        <w:tc>
          <w:tcPr>
            <w:tcW w:w="4151" w:type="dxa"/>
            <w:gridSpan w:val="9"/>
            <w:tcBorders>
              <w:left w:val="nil"/>
              <w:bottom w:val="single" w:color="auto" w:sz="4" w:space="0"/>
            </w:tcBorders>
            <w:noWrap w:val="0"/>
            <w:vAlign w:val="bottom"/>
          </w:tcPr>
          <w:p>
            <w:pPr>
              <w:keepNext w:val="0"/>
              <w:keepLines w:val="0"/>
              <w:suppressLineNumbers w:val="0"/>
              <w:spacing w:before="0" w:beforeAutospacing="0" w:after="0" w:afterAutospacing="0" w:line="0" w:lineRule="atLeast"/>
              <w:ind w:left="0" w:right="0"/>
              <w:rPr>
                <w:rFonts w:hint="eastAsia" w:cs="Arial"/>
                <w:sz w:val="21"/>
                <w:szCs w:val="21"/>
                <w:u w:val="single"/>
              </w:rPr>
            </w:pPr>
          </w:p>
        </w:tc>
      </w:tr>
      <w:tr>
        <w:tblPrEx>
          <w:tblCellMar>
            <w:top w:w="0" w:type="dxa"/>
            <w:left w:w="108" w:type="dxa"/>
            <w:bottom w:w="0" w:type="dxa"/>
            <w:right w:w="108" w:type="dxa"/>
          </w:tblCellMar>
        </w:tblPrEx>
        <w:trPr>
          <w:trHeight w:val="498" w:hRule="atLeast"/>
        </w:trPr>
        <w:tc>
          <w:tcPr>
            <w:tcW w:w="1559" w:type="dxa"/>
            <w:gridSpan w:val="2"/>
            <w:noWrap w:val="0"/>
            <w:vAlign w:val="bottom"/>
          </w:tcPr>
          <w:p>
            <w:pPr>
              <w:keepNext w:val="0"/>
              <w:keepLines w:val="0"/>
              <w:suppressLineNumbers w:val="0"/>
              <w:spacing w:before="0" w:beforeAutospacing="0" w:after="0" w:afterAutospacing="0" w:line="0" w:lineRule="atLeast"/>
              <w:ind w:left="0" w:right="0"/>
              <w:rPr>
                <w:rFonts w:hint="eastAsia" w:cs="Arial"/>
                <w:sz w:val="21"/>
                <w:szCs w:val="21"/>
              </w:rPr>
            </w:pPr>
            <w:r>
              <w:rPr>
                <w:rFonts w:hint="eastAsia" w:eastAsia="宋体" w:cs="Arial"/>
                <w:sz w:val="21"/>
                <w:szCs w:val="21"/>
              </w:rPr>
              <w:t>委托代理人：</w:t>
            </w:r>
          </w:p>
        </w:tc>
        <w:tc>
          <w:tcPr>
            <w:tcW w:w="2987" w:type="dxa"/>
            <w:gridSpan w:val="6"/>
            <w:tcBorders>
              <w:top w:val="single" w:color="auto" w:sz="4" w:space="0"/>
              <w:left w:val="nil"/>
              <w:bottom w:val="single" w:color="auto" w:sz="4" w:space="0"/>
            </w:tcBorders>
            <w:noWrap w:val="0"/>
            <w:vAlign w:val="bottom"/>
          </w:tcPr>
          <w:p>
            <w:pPr>
              <w:keepNext w:val="0"/>
              <w:keepLines w:val="0"/>
              <w:suppressLineNumbers w:val="0"/>
              <w:spacing w:before="0" w:beforeAutospacing="0" w:after="0" w:afterAutospacing="0" w:line="0" w:lineRule="atLeast"/>
              <w:ind w:left="0" w:right="0"/>
              <w:rPr>
                <w:rFonts w:hint="eastAsia" w:eastAsia="宋体" w:cs="Arial"/>
                <w:sz w:val="21"/>
                <w:szCs w:val="21"/>
              </w:rPr>
            </w:pPr>
          </w:p>
        </w:tc>
        <w:tc>
          <w:tcPr>
            <w:tcW w:w="1164" w:type="dxa"/>
            <w:gridSpan w:val="3"/>
            <w:tcBorders>
              <w:top w:val="single" w:color="auto" w:sz="4" w:space="0"/>
            </w:tcBorders>
            <w:noWrap w:val="0"/>
            <w:vAlign w:val="bottom"/>
          </w:tcPr>
          <w:p>
            <w:pPr>
              <w:keepNext w:val="0"/>
              <w:keepLines w:val="0"/>
              <w:suppressLineNumbers w:val="0"/>
              <w:spacing w:before="0" w:beforeAutospacing="0" w:after="0" w:afterAutospacing="0" w:line="0" w:lineRule="atLeast"/>
              <w:ind w:left="0" w:right="0"/>
              <w:rPr>
                <w:rFonts w:hint="eastAsia" w:cs="Arial"/>
                <w:sz w:val="21"/>
                <w:szCs w:val="21"/>
              </w:rPr>
            </w:pPr>
            <w:r>
              <w:rPr>
                <w:rFonts w:hint="eastAsia" w:eastAsia="宋体" w:cs="Arial"/>
                <w:sz w:val="21"/>
                <w:szCs w:val="21"/>
              </w:rPr>
              <w:t>（签字）</w:t>
            </w:r>
          </w:p>
        </w:tc>
      </w:tr>
      <w:tr>
        <w:tblPrEx>
          <w:tblCellMar>
            <w:top w:w="0" w:type="dxa"/>
            <w:left w:w="108" w:type="dxa"/>
            <w:bottom w:w="0" w:type="dxa"/>
            <w:right w:w="108" w:type="dxa"/>
          </w:tblCellMar>
        </w:tblPrEx>
        <w:trPr>
          <w:trHeight w:val="498" w:hRule="atLeast"/>
        </w:trPr>
        <w:tc>
          <w:tcPr>
            <w:tcW w:w="1559" w:type="dxa"/>
            <w:gridSpan w:val="2"/>
            <w:noWrap w:val="0"/>
            <w:vAlign w:val="bottom"/>
          </w:tcPr>
          <w:p>
            <w:pPr>
              <w:keepNext w:val="0"/>
              <w:keepLines w:val="0"/>
              <w:suppressLineNumbers w:val="0"/>
              <w:spacing w:before="0" w:beforeAutospacing="0" w:after="0" w:afterAutospacing="0" w:line="0" w:lineRule="atLeast"/>
              <w:ind w:left="0" w:right="0"/>
              <w:rPr>
                <w:rFonts w:hint="eastAsia" w:cs="Arial"/>
                <w:sz w:val="21"/>
                <w:szCs w:val="21"/>
              </w:rPr>
            </w:pPr>
            <w:r>
              <w:rPr>
                <w:rFonts w:hint="eastAsia" w:eastAsia="宋体" w:cs="Arial"/>
                <w:sz w:val="21"/>
                <w:szCs w:val="21"/>
              </w:rPr>
              <w:t>身份证号码：</w:t>
            </w:r>
          </w:p>
        </w:tc>
        <w:tc>
          <w:tcPr>
            <w:tcW w:w="4151" w:type="dxa"/>
            <w:gridSpan w:val="9"/>
            <w:tcBorders>
              <w:left w:val="nil"/>
              <w:bottom w:val="single" w:color="auto" w:sz="4" w:space="0"/>
            </w:tcBorders>
            <w:noWrap w:val="0"/>
            <w:vAlign w:val="bottom"/>
          </w:tcPr>
          <w:p>
            <w:pPr>
              <w:keepNext w:val="0"/>
              <w:keepLines w:val="0"/>
              <w:suppressLineNumbers w:val="0"/>
              <w:spacing w:before="0" w:beforeAutospacing="0" w:after="0" w:afterAutospacing="0" w:line="0" w:lineRule="atLeast"/>
              <w:ind w:left="0" w:right="0"/>
              <w:rPr>
                <w:rFonts w:hint="eastAsia" w:cs="Arial"/>
                <w:sz w:val="21"/>
                <w:szCs w:val="21"/>
                <w:u w:val="single"/>
              </w:rPr>
            </w:pPr>
          </w:p>
        </w:tc>
      </w:tr>
      <w:tr>
        <w:tblPrEx>
          <w:tblCellMar>
            <w:top w:w="0" w:type="dxa"/>
            <w:left w:w="108" w:type="dxa"/>
            <w:bottom w:w="0" w:type="dxa"/>
            <w:right w:w="108" w:type="dxa"/>
          </w:tblCellMar>
        </w:tblPrEx>
        <w:trPr>
          <w:gridBefore w:val="1"/>
          <w:wBefore w:w="533" w:type="dxa"/>
          <w:trHeight w:val="498" w:hRule="atLeast"/>
        </w:trPr>
        <w:tc>
          <w:tcPr>
            <w:tcW w:w="1679" w:type="dxa"/>
            <w:gridSpan w:val="2"/>
            <w:noWrap w:val="0"/>
            <w:vAlign w:val="bottom"/>
          </w:tcPr>
          <w:p>
            <w:pPr>
              <w:keepNext w:val="0"/>
              <w:keepLines w:val="0"/>
              <w:suppressLineNumbers w:val="0"/>
              <w:spacing w:before="0" w:beforeAutospacing="0" w:after="0" w:afterAutospacing="0" w:line="0" w:lineRule="atLeast"/>
              <w:ind w:left="0" w:right="0"/>
              <w:rPr>
                <w:rFonts w:hint="eastAsia" w:cs="Arial"/>
                <w:sz w:val="21"/>
                <w:szCs w:val="21"/>
              </w:rPr>
            </w:pPr>
          </w:p>
        </w:tc>
        <w:tc>
          <w:tcPr>
            <w:tcW w:w="851" w:type="dxa"/>
            <w:tcBorders>
              <w:bottom w:val="single" w:color="auto" w:sz="4" w:space="0"/>
            </w:tcBorders>
            <w:noWrap w:val="0"/>
            <w:vAlign w:val="bottom"/>
          </w:tcPr>
          <w:p>
            <w:pPr>
              <w:keepNext w:val="0"/>
              <w:keepLines w:val="0"/>
              <w:suppressLineNumbers w:val="0"/>
              <w:spacing w:before="0" w:beforeAutospacing="0" w:after="0" w:afterAutospacing="0" w:line="0" w:lineRule="atLeast"/>
              <w:ind w:left="0" w:right="0"/>
              <w:rPr>
                <w:rFonts w:hint="eastAsia" w:eastAsia="宋体" w:cs="Arial"/>
                <w:sz w:val="21"/>
                <w:szCs w:val="21"/>
              </w:rPr>
            </w:pPr>
          </w:p>
        </w:tc>
        <w:tc>
          <w:tcPr>
            <w:tcW w:w="489" w:type="dxa"/>
            <w:noWrap w:val="0"/>
            <w:vAlign w:val="bottom"/>
          </w:tcPr>
          <w:p>
            <w:pPr>
              <w:keepNext w:val="0"/>
              <w:keepLines w:val="0"/>
              <w:suppressLineNumbers w:val="0"/>
              <w:spacing w:before="0" w:beforeAutospacing="0" w:after="0" w:afterAutospacing="0" w:line="0" w:lineRule="atLeast"/>
              <w:ind w:left="0" w:right="0"/>
              <w:rPr>
                <w:rFonts w:hint="eastAsia" w:cs="Arial"/>
                <w:sz w:val="21"/>
                <w:szCs w:val="21"/>
              </w:rPr>
            </w:pPr>
            <w:r>
              <w:rPr>
                <w:rFonts w:hint="eastAsia" w:eastAsia="宋体" w:cs="Arial"/>
                <w:sz w:val="21"/>
                <w:szCs w:val="21"/>
              </w:rPr>
              <w:t>年</w:t>
            </w:r>
          </w:p>
        </w:tc>
        <w:tc>
          <w:tcPr>
            <w:tcW w:w="584" w:type="dxa"/>
            <w:tcBorders>
              <w:bottom w:val="single" w:color="auto" w:sz="4" w:space="0"/>
            </w:tcBorders>
            <w:noWrap w:val="0"/>
            <w:vAlign w:val="bottom"/>
          </w:tcPr>
          <w:p>
            <w:pPr>
              <w:keepNext w:val="0"/>
              <w:keepLines w:val="0"/>
              <w:suppressLineNumbers w:val="0"/>
              <w:spacing w:before="0" w:beforeAutospacing="0" w:after="0" w:afterAutospacing="0" w:line="0" w:lineRule="atLeast"/>
              <w:ind w:left="0" w:right="0"/>
              <w:rPr>
                <w:rFonts w:hint="eastAsia" w:eastAsia="宋体" w:cs="Arial"/>
                <w:sz w:val="21"/>
                <w:szCs w:val="21"/>
              </w:rPr>
            </w:pPr>
          </w:p>
        </w:tc>
        <w:tc>
          <w:tcPr>
            <w:tcW w:w="430" w:type="dxa"/>
            <w:gridSpan w:val="3"/>
            <w:noWrap w:val="0"/>
            <w:vAlign w:val="bottom"/>
          </w:tcPr>
          <w:p>
            <w:pPr>
              <w:keepNext w:val="0"/>
              <w:keepLines w:val="0"/>
              <w:suppressLineNumbers w:val="0"/>
              <w:spacing w:before="0" w:beforeAutospacing="0" w:after="0" w:afterAutospacing="0" w:line="0" w:lineRule="atLeast"/>
              <w:ind w:left="0" w:right="0"/>
              <w:rPr>
                <w:rFonts w:hint="eastAsia" w:cs="Arial"/>
                <w:sz w:val="21"/>
                <w:szCs w:val="21"/>
              </w:rPr>
            </w:pPr>
            <w:r>
              <w:rPr>
                <w:rFonts w:hint="eastAsia" w:eastAsia="宋体" w:cs="Arial"/>
                <w:sz w:val="21"/>
                <w:szCs w:val="21"/>
              </w:rPr>
              <w:t>月</w:t>
            </w:r>
          </w:p>
        </w:tc>
        <w:tc>
          <w:tcPr>
            <w:tcW w:w="572" w:type="dxa"/>
            <w:tcBorders>
              <w:bottom w:val="single" w:color="auto" w:sz="4" w:space="0"/>
            </w:tcBorders>
            <w:noWrap w:val="0"/>
            <w:vAlign w:val="bottom"/>
          </w:tcPr>
          <w:p>
            <w:pPr>
              <w:keepNext w:val="0"/>
              <w:keepLines w:val="0"/>
              <w:suppressLineNumbers w:val="0"/>
              <w:spacing w:before="0" w:beforeAutospacing="0" w:after="0" w:afterAutospacing="0" w:line="0" w:lineRule="atLeast"/>
              <w:ind w:left="0" w:right="0"/>
              <w:rPr>
                <w:rFonts w:hint="eastAsia" w:eastAsia="宋体" w:cs="Arial"/>
                <w:sz w:val="21"/>
                <w:szCs w:val="21"/>
              </w:rPr>
            </w:pPr>
          </w:p>
        </w:tc>
        <w:tc>
          <w:tcPr>
            <w:tcW w:w="572" w:type="dxa"/>
            <w:noWrap w:val="0"/>
            <w:vAlign w:val="bottom"/>
          </w:tcPr>
          <w:p>
            <w:pPr>
              <w:keepNext w:val="0"/>
              <w:keepLines w:val="0"/>
              <w:suppressLineNumbers w:val="0"/>
              <w:spacing w:before="0" w:beforeAutospacing="0" w:after="0" w:afterAutospacing="0" w:line="0" w:lineRule="atLeast"/>
              <w:ind w:left="0" w:right="0"/>
              <w:rPr>
                <w:rFonts w:hint="eastAsia" w:eastAsia="宋体" w:cs="Arial"/>
                <w:sz w:val="21"/>
                <w:szCs w:val="21"/>
              </w:rPr>
            </w:pPr>
            <w:r>
              <w:rPr>
                <w:rFonts w:hint="eastAsia" w:eastAsia="宋体" w:cs="Arial"/>
                <w:sz w:val="21"/>
                <w:szCs w:val="21"/>
              </w:rPr>
              <w:t>日</w:t>
            </w:r>
          </w:p>
        </w:tc>
      </w:tr>
    </w:tbl>
    <w:p>
      <w:pPr>
        <w:topLinePunct/>
        <w:spacing w:line="440" w:lineRule="exact"/>
        <w:rPr>
          <w:rFonts w:eastAsia="宋体"/>
          <w:sz w:val="24"/>
        </w:rPr>
      </w:pPr>
    </w:p>
    <w:p>
      <w:pPr>
        <w:pStyle w:val="45"/>
        <w:jc w:val="both"/>
        <w:rPr>
          <w:rFonts w:eastAsia="宋体"/>
          <w:sz w:val="21"/>
          <w:szCs w:val="21"/>
        </w:rPr>
      </w:pPr>
      <w:r>
        <w:rPr>
          <w:rFonts w:hint="eastAsia" w:eastAsia="宋体"/>
          <w:sz w:val="21"/>
          <w:szCs w:val="21"/>
        </w:rPr>
        <w:t>注：</w:t>
      </w:r>
    </w:p>
    <w:p>
      <w:pPr>
        <w:spacing w:line="312" w:lineRule="auto"/>
        <w:ind w:firstLine="420" w:firstLineChars="200"/>
        <w:rPr>
          <w:rFonts w:eastAsia="宋体"/>
          <w:sz w:val="21"/>
          <w:szCs w:val="21"/>
        </w:rPr>
      </w:pPr>
      <w:r>
        <w:rPr>
          <w:rFonts w:hint="eastAsia" w:eastAsia="宋体"/>
          <w:sz w:val="21"/>
          <w:szCs w:val="21"/>
        </w:rPr>
        <w:t>1.如果由投标人的法定代表人签署投标文件，则无需提交授权委托书。</w:t>
      </w:r>
    </w:p>
    <w:p>
      <w:pPr>
        <w:spacing w:line="312" w:lineRule="auto"/>
        <w:ind w:firstLine="420" w:firstLineChars="200"/>
        <w:rPr>
          <w:rFonts w:eastAsia="宋体"/>
          <w:sz w:val="21"/>
          <w:szCs w:val="21"/>
        </w:rPr>
      </w:pPr>
      <w:r>
        <w:rPr>
          <w:rFonts w:hint="eastAsia" w:eastAsia="宋体"/>
          <w:sz w:val="21"/>
          <w:szCs w:val="21"/>
        </w:rPr>
        <w:t>2.法定代表人和委托代理人必须在授权委托书上亲笔签名，不得使用印章、签名章或其他电子制版签名代替。授权委托书签署日期应在招标公告发出日期之后并在投标截止日期之前。</w:t>
      </w:r>
    </w:p>
    <w:p>
      <w:pPr>
        <w:rPr>
          <w:rFonts w:eastAsia="宋体"/>
          <w:b/>
          <w:sz w:val="28"/>
          <w:szCs w:val="28"/>
        </w:rPr>
      </w:pPr>
      <w:r>
        <w:rPr>
          <w:rFonts w:eastAsia="宋体"/>
          <w:b/>
          <w:sz w:val="28"/>
          <w:szCs w:val="28"/>
        </w:rPr>
        <w:br w:type="page"/>
      </w:r>
    </w:p>
    <w:p>
      <w:pPr>
        <w:jc w:val="center"/>
        <w:rPr>
          <w:rFonts w:eastAsia="宋体"/>
          <w:b/>
          <w:sz w:val="28"/>
          <w:szCs w:val="28"/>
        </w:rPr>
      </w:pPr>
    </w:p>
    <w:p>
      <w:pPr>
        <w:jc w:val="center"/>
        <w:rPr>
          <w:rFonts w:eastAsia="宋体"/>
          <w:b/>
          <w:sz w:val="28"/>
          <w:szCs w:val="28"/>
        </w:rPr>
      </w:pPr>
      <w:r>
        <w:rPr>
          <w:rFonts w:hint="eastAsia" w:eastAsia="宋体"/>
          <w:b/>
          <w:sz w:val="28"/>
          <w:szCs w:val="28"/>
        </w:rPr>
        <w:t>（二） 法定代表人身份证明</w:t>
      </w:r>
      <w:r>
        <w:rPr>
          <w:rStyle w:val="67"/>
          <w:b/>
          <w:sz w:val="24"/>
          <w:szCs w:val="28"/>
        </w:rPr>
        <w:footnoteReference w:id="14"/>
      </w:r>
    </w:p>
    <w:p>
      <w:pPr>
        <w:spacing w:line="400" w:lineRule="exact"/>
        <w:rPr>
          <w:rFonts w:eastAsia="宋体"/>
          <w:sz w:val="24"/>
        </w:rPr>
      </w:pPr>
    </w:p>
    <w:p>
      <w:pPr>
        <w:topLinePunct/>
        <w:spacing w:line="720" w:lineRule="auto"/>
        <w:rPr>
          <w:rFonts w:eastAsia="宋体"/>
          <w:bCs/>
          <w:sz w:val="24"/>
          <w:u w:val="single"/>
        </w:rPr>
      </w:pPr>
      <w:r>
        <w:rPr>
          <w:rFonts w:hint="eastAsia" w:eastAsia="宋体"/>
          <w:bCs/>
          <w:sz w:val="24"/>
        </w:rPr>
        <w:t>投标</w:t>
      </w:r>
      <w:r>
        <w:rPr>
          <w:rFonts w:eastAsia="宋体"/>
          <w:bCs/>
          <w:sz w:val="24"/>
        </w:rPr>
        <w:t>人名称：</w:t>
      </w:r>
      <w:r>
        <w:rPr>
          <w:rFonts w:eastAsia="宋体"/>
          <w:bCs/>
          <w:sz w:val="24"/>
          <w:u w:val="single"/>
        </w:rPr>
        <w:t xml:space="preserve">                         </w:t>
      </w:r>
    </w:p>
    <w:p>
      <w:pPr>
        <w:topLinePunct/>
        <w:spacing w:line="720" w:lineRule="auto"/>
        <w:rPr>
          <w:rFonts w:eastAsia="宋体"/>
          <w:bCs/>
          <w:sz w:val="24"/>
          <w:u w:val="single"/>
        </w:rPr>
      </w:pPr>
      <w:r>
        <w:rPr>
          <w:rFonts w:eastAsia="宋体"/>
          <w:bCs/>
          <w:sz w:val="24"/>
        </w:rPr>
        <w:t>姓名：</w:t>
      </w:r>
      <w:r>
        <w:rPr>
          <w:rFonts w:hint="eastAsia" w:eastAsia="宋体"/>
          <w:bCs/>
          <w:sz w:val="24"/>
          <w:u w:val="single"/>
        </w:rPr>
        <w:t xml:space="preserve">    </w:t>
      </w:r>
      <w:r>
        <w:rPr>
          <w:rFonts w:hint="eastAsia" w:eastAsia="宋体"/>
          <w:b/>
          <w:bCs/>
          <w:sz w:val="24"/>
          <w:u w:val="single"/>
        </w:rPr>
        <w:t xml:space="preserve">（法定代表人亲笔签字）  </w:t>
      </w:r>
      <w:r>
        <w:rPr>
          <w:rFonts w:eastAsia="宋体"/>
          <w:bCs/>
          <w:sz w:val="24"/>
        </w:rPr>
        <w:t>性别：</w:t>
      </w:r>
      <w:r>
        <w:rPr>
          <w:rFonts w:eastAsia="宋体"/>
          <w:bCs/>
          <w:sz w:val="24"/>
          <w:u w:val="single"/>
        </w:rPr>
        <w:t xml:space="preserve">          </w:t>
      </w:r>
      <w:r>
        <w:rPr>
          <w:rFonts w:eastAsia="宋体"/>
          <w:bCs/>
          <w:sz w:val="24"/>
        </w:rPr>
        <w:t>年龄：</w:t>
      </w:r>
      <w:r>
        <w:rPr>
          <w:rFonts w:eastAsia="宋体"/>
          <w:bCs/>
          <w:sz w:val="24"/>
          <w:u w:val="single"/>
        </w:rPr>
        <w:t xml:space="preserve">        </w:t>
      </w:r>
      <w:r>
        <w:rPr>
          <w:rFonts w:hint="eastAsia" w:eastAsia="宋体"/>
          <w:bCs/>
          <w:sz w:val="24"/>
          <w:u w:val="single"/>
        </w:rPr>
        <w:t xml:space="preserve"> </w:t>
      </w:r>
      <w:r>
        <w:rPr>
          <w:rFonts w:eastAsia="宋体"/>
          <w:bCs/>
          <w:sz w:val="24"/>
        </w:rPr>
        <w:t>职务：</w:t>
      </w:r>
      <w:r>
        <w:rPr>
          <w:rFonts w:eastAsia="宋体"/>
          <w:bCs/>
          <w:sz w:val="24"/>
          <w:u w:val="single"/>
        </w:rPr>
        <w:t xml:space="preserve">        </w:t>
      </w:r>
      <w:r>
        <w:rPr>
          <w:rFonts w:hint="eastAsia" w:eastAsia="宋体"/>
          <w:bCs/>
          <w:sz w:val="24"/>
          <w:u w:val="single"/>
        </w:rPr>
        <w:t xml:space="preserve"> </w:t>
      </w:r>
    </w:p>
    <w:p>
      <w:pPr>
        <w:topLinePunct/>
        <w:spacing w:line="720" w:lineRule="auto"/>
        <w:rPr>
          <w:rFonts w:eastAsia="宋体"/>
          <w:bCs/>
          <w:sz w:val="24"/>
        </w:rPr>
      </w:pPr>
      <w:r>
        <w:rPr>
          <w:rFonts w:eastAsia="宋体"/>
          <w:bCs/>
          <w:sz w:val="24"/>
        </w:rPr>
        <w:t>系</w:t>
      </w:r>
      <w:r>
        <w:rPr>
          <w:rFonts w:eastAsia="宋体"/>
          <w:bCs/>
          <w:sz w:val="24"/>
          <w:u w:val="single"/>
        </w:rPr>
        <w:t xml:space="preserve">  </w:t>
      </w:r>
      <w:r>
        <w:rPr>
          <w:rFonts w:hint="eastAsia" w:eastAsia="宋体"/>
          <w:bCs/>
          <w:sz w:val="24"/>
          <w:u w:val="single"/>
        </w:rPr>
        <w:t xml:space="preserve">                </w:t>
      </w:r>
      <w:r>
        <w:rPr>
          <w:rFonts w:hint="eastAsia" w:eastAsia="宋体"/>
          <w:bCs/>
          <w:sz w:val="24"/>
        </w:rPr>
        <w:t>（投标人名称）</w:t>
      </w:r>
      <w:r>
        <w:rPr>
          <w:rFonts w:eastAsia="宋体"/>
          <w:bCs/>
          <w:sz w:val="24"/>
        </w:rPr>
        <w:t>的法定代表人。</w:t>
      </w:r>
    </w:p>
    <w:p>
      <w:pPr>
        <w:topLinePunct/>
        <w:spacing w:line="600" w:lineRule="exact"/>
        <w:ind w:firstLine="480" w:firstLineChars="200"/>
        <w:rPr>
          <w:rFonts w:eastAsia="宋体"/>
          <w:bCs/>
          <w:sz w:val="24"/>
        </w:rPr>
      </w:pPr>
      <w:r>
        <w:rPr>
          <w:rFonts w:eastAsia="宋体"/>
          <w:bCs/>
          <w:sz w:val="24"/>
        </w:rPr>
        <w:t>特此证明。</w:t>
      </w:r>
    </w:p>
    <w:p>
      <w:pPr>
        <w:topLinePunct/>
        <w:spacing w:line="440" w:lineRule="exact"/>
        <w:rPr>
          <w:rFonts w:eastAsia="宋体"/>
          <w:sz w:val="24"/>
        </w:rPr>
      </w:pPr>
    </w:p>
    <w:p>
      <w:pPr>
        <w:topLinePunct/>
        <w:spacing w:line="440" w:lineRule="exact"/>
        <w:rPr>
          <w:rFonts w:eastAsia="宋体"/>
          <w:sz w:val="24"/>
        </w:rPr>
      </w:pPr>
      <w:r>
        <w:rPr>
          <w:rFonts w:hint="eastAsia" w:eastAsia="宋体"/>
          <w:sz w:val="24"/>
        </w:rPr>
        <w:t>附：法定代表人身份证复印件。</w:t>
      </w:r>
    </w:p>
    <w:p>
      <w:pPr>
        <w:topLinePunct/>
        <w:spacing w:line="440" w:lineRule="exact"/>
        <w:rPr>
          <w:bCs/>
          <w:sz w:val="24"/>
        </w:rPr>
      </w:pPr>
    </w:p>
    <w:tbl>
      <w:tblPr>
        <w:tblStyle w:val="57"/>
        <w:tblW w:w="4957" w:type="dxa"/>
        <w:jc w:val="right"/>
        <w:tblLayout w:type="fixed"/>
        <w:tblCellMar>
          <w:top w:w="0" w:type="dxa"/>
          <w:left w:w="108" w:type="dxa"/>
          <w:bottom w:w="0" w:type="dxa"/>
          <w:right w:w="108" w:type="dxa"/>
        </w:tblCellMar>
      </w:tblPr>
      <w:tblGrid>
        <w:gridCol w:w="562"/>
        <w:gridCol w:w="567"/>
        <w:gridCol w:w="567"/>
        <w:gridCol w:w="529"/>
        <w:gridCol w:w="1031"/>
        <w:gridCol w:w="129"/>
        <w:gridCol w:w="438"/>
        <w:gridCol w:w="708"/>
        <w:gridCol w:w="426"/>
      </w:tblGrid>
      <w:tr>
        <w:tblPrEx>
          <w:tblCellMar>
            <w:top w:w="0" w:type="dxa"/>
            <w:left w:w="108" w:type="dxa"/>
            <w:bottom w:w="0" w:type="dxa"/>
            <w:right w:w="108" w:type="dxa"/>
          </w:tblCellMar>
        </w:tblPrEx>
        <w:trPr>
          <w:trHeight w:val="516" w:hRule="atLeast"/>
          <w:jc w:val="right"/>
        </w:trPr>
        <w:tc>
          <w:tcPr>
            <w:tcW w:w="1129" w:type="dxa"/>
            <w:gridSpan w:val="2"/>
            <w:noWrap w:val="0"/>
            <w:vAlign w:val="bottom"/>
          </w:tcPr>
          <w:p>
            <w:pPr>
              <w:keepNext w:val="0"/>
              <w:keepLines w:val="0"/>
              <w:suppressLineNumbers w:val="0"/>
              <w:tabs>
                <w:tab w:val="center" w:pos="4153"/>
                <w:tab w:val="right" w:pos="8306"/>
              </w:tabs>
              <w:snapToGrid w:val="0"/>
              <w:spacing w:before="0" w:beforeAutospacing="0" w:after="0" w:afterAutospacing="0"/>
              <w:ind w:left="0" w:right="0"/>
              <w:rPr>
                <w:rFonts w:hint="eastAsia" w:cs="等线"/>
                <w:sz w:val="21"/>
                <w:szCs w:val="21"/>
                <w:u w:val="single"/>
              </w:rPr>
            </w:pPr>
            <w:r>
              <w:rPr>
                <w:rFonts w:hint="eastAsia" w:eastAsia="宋体" w:cs="等线"/>
                <w:sz w:val="21"/>
                <w:szCs w:val="21"/>
              </w:rPr>
              <w:t>投标人：</w:t>
            </w:r>
          </w:p>
        </w:tc>
        <w:tc>
          <w:tcPr>
            <w:tcW w:w="2256" w:type="dxa"/>
            <w:gridSpan w:val="4"/>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ind w:left="0" w:right="0"/>
              <w:rPr>
                <w:rFonts w:hint="eastAsia" w:eastAsia="宋体" w:cs="等线"/>
                <w:sz w:val="21"/>
                <w:szCs w:val="21"/>
                <w:u w:val="single"/>
              </w:rPr>
            </w:pPr>
          </w:p>
        </w:tc>
        <w:tc>
          <w:tcPr>
            <w:tcW w:w="1572" w:type="dxa"/>
            <w:gridSpan w:val="3"/>
            <w:noWrap w:val="0"/>
            <w:vAlign w:val="bottom"/>
          </w:tcPr>
          <w:p>
            <w:pPr>
              <w:keepNext w:val="0"/>
              <w:keepLines w:val="0"/>
              <w:suppressLineNumbers w:val="0"/>
              <w:tabs>
                <w:tab w:val="center" w:pos="4153"/>
                <w:tab w:val="right" w:pos="8306"/>
              </w:tabs>
              <w:snapToGrid w:val="0"/>
              <w:spacing w:before="0" w:beforeAutospacing="0" w:after="0" w:afterAutospacing="0"/>
              <w:ind w:left="0" w:right="0"/>
              <w:rPr>
                <w:rFonts w:hint="eastAsia" w:cs="等线"/>
                <w:sz w:val="21"/>
                <w:szCs w:val="21"/>
                <w:u w:val="single"/>
              </w:rPr>
            </w:pPr>
            <w:r>
              <w:rPr>
                <w:rFonts w:hint="eastAsia" w:eastAsia="宋体" w:cs="等线"/>
                <w:sz w:val="21"/>
                <w:szCs w:val="21"/>
              </w:rPr>
              <w:t>（盖单位章）</w:t>
            </w:r>
          </w:p>
        </w:tc>
      </w:tr>
      <w:tr>
        <w:tblPrEx>
          <w:tblCellMar>
            <w:top w:w="0" w:type="dxa"/>
            <w:left w:w="108" w:type="dxa"/>
            <w:bottom w:w="0" w:type="dxa"/>
            <w:right w:w="108" w:type="dxa"/>
          </w:tblCellMar>
        </w:tblPrEx>
        <w:trPr>
          <w:gridBefore w:val="1"/>
          <w:wBefore w:w="562" w:type="dxa"/>
          <w:trHeight w:val="466" w:hRule="atLeast"/>
          <w:jc w:val="right"/>
        </w:trPr>
        <w:tc>
          <w:tcPr>
            <w:tcW w:w="1134" w:type="dxa"/>
            <w:gridSpan w:val="2"/>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ind w:left="0" w:right="0" w:firstLine="525" w:firstLineChars="250"/>
              <w:rPr>
                <w:rFonts w:hint="eastAsia" w:eastAsia="宋体" w:cs="等线"/>
                <w:sz w:val="21"/>
                <w:szCs w:val="21"/>
                <w:u w:val="single"/>
              </w:rPr>
            </w:pPr>
          </w:p>
        </w:tc>
        <w:tc>
          <w:tcPr>
            <w:tcW w:w="529" w:type="dxa"/>
            <w:noWrap w:val="0"/>
            <w:vAlign w:val="bottom"/>
          </w:tcPr>
          <w:p>
            <w:pPr>
              <w:keepNext w:val="0"/>
              <w:keepLines w:val="0"/>
              <w:suppressLineNumbers w:val="0"/>
              <w:tabs>
                <w:tab w:val="center" w:pos="4153"/>
                <w:tab w:val="right" w:pos="8306"/>
              </w:tabs>
              <w:snapToGrid w:val="0"/>
              <w:spacing w:before="0" w:beforeAutospacing="0" w:after="0" w:afterAutospacing="0"/>
              <w:ind w:left="0" w:right="0"/>
              <w:rPr>
                <w:rFonts w:hint="eastAsia" w:cs="等线"/>
                <w:sz w:val="21"/>
                <w:szCs w:val="21"/>
              </w:rPr>
            </w:pPr>
            <w:r>
              <w:rPr>
                <w:rFonts w:hint="eastAsia" w:eastAsia="宋体" w:cs="等线"/>
                <w:sz w:val="21"/>
                <w:szCs w:val="21"/>
              </w:rPr>
              <w:t>年</w:t>
            </w:r>
          </w:p>
        </w:tc>
        <w:tc>
          <w:tcPr>
            <w:tcW w:w="1031" w:type="dxa"/>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ind w:left="0" w:right="0"/>
              <w:rPr>
                <w:rFonts w:hint="eastAsia" w:eastAsia="宋体" w:cs="等线"/>
                <w:sz w:val="21"/>
                <w:szCs w:val="21"/>
              </w:rPr>
            </w:pPr>
          </w:p>
        </w:tc>
        <w:tc>
          <w:tcPr>
            <w:tcW w:w="567" w:type="dxa"/>
            <w:gridSpan w:val="2"/>
            <w:noWrap w:val="0"/>
            <w:vAlign w:val="bottom"/>
          </w:tcPr>
          <w:p>
            <w:pPr>
              <w:keepNext w:val="0"/>
              <w:keepLines w:val="0"/>
              <w:suppressLineNumbers w:val="0"/>
              <w:tabs>
                <w:tab w:val="center" w:pos="4153"/>
                <w:tab w:val="right" w:pos="8306"/>
              </w:tabs>
              <w:snapToGrid w:val="0"/>
              <w:spacing w:before="0" w:beforeAutospacing="0" w:after="0" w:afterAutospacing="0"/>
              <w:ind w:left="0" w:right="0"/>
              <w:rPr>
                <w:rFonts w:hint="eastAsia" w:cs="等线"/>
                <w:sz w:val="21"/>
                <w:szCs w:val="21"/>
              </w:rPr>
            </w:pPr>
            <w:r>
              <w:rPr>
                <w:rFonts w:hint="eastAsia" w:eastAsia="宋体" w:cs="等线"/>
                <w:sz w:val="21"/>
                <w:szCs w:val="21"/>
              </w:rPr>
              <w:t>月</w:t>
            </w:r>
          </w:p>
        </w:tc>
        <w:tc>
          <w:tcPr>
            <w:tcW w:w="708" w:type="dxa"/>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ind w:left="0" w:right="0"/>
              <w:rPr>
                <w:rFonts w:hint="eastAsia" w:eastAsia="宋体" w:cs="等线"/>
                <w:sz w:val="21"/>
                <w:szCs w:val="21"/>
              </w:rPr>
            </w:pPr>
          </w:p>
        </w:tc>
        <w:tc>
          <w:tcPr>
            <w:tcW w:w="426" w:type="dxa"/>
            <w:noWrap w:val="0"/>
            <w:vAlign w:val="bottom"/>
          </w:tcPr>
          <w:p>
            <w:pPr>
              <w:keepNext w:val="0"/>
              <w:keepLines w:val="0"/>
              <w:suppressLineNumbers w:val="0"/>
              <w:tabs>
                <w:tab w:val="center" w:pos="4153"/>
                <w:tab w:val="right" w:pos="8306"/>
              </w:tabs>
              <w:snapToGrid w:val="0"/>
              <w:spacing w:before="0" w:beforeAutospacing="0" w:after="0" w:afterAutospacing="0"/>
              <w:ind w:left="0" w:right="0"/>
              <w:rPr>
                <w:rFonts w:hint="eastAsia" w:eastAsia="宋体" w:cs="等线"/>
                <w:sz w:val="21"/>
                <w:szCs w:val="21"/>
              </w:rPr>
            </w:pPr>
            <w:r>
              <w:rPr>
                <w:rFonts w:hint="eastAsia" w:eastAsia="宋体" w:cs="等线"/>
                <w:sz w:val="21"/>
                <w:szCs w:val="21"/>
              </w:rPr>
              <w:t>日</w:t>
            </w:r>
          </w:p>
        </w:tc>
      </w:tr>
    </w:tbl>
    <w:p>
      <w:pPr>
        <w:topLinePunct/>
        <w:spacing w:line="440" w:lineRule="exact"/>
        <w:rPr>
          <w:rFonts w:eastAsia="宋体"/>
          <w:bCs/>
          <w:sz w:val="24"/>
        </w:rPr>
      </w:pPr>
    </w:p>
    <w:p>
      <w:pPr>
        <w:topLinePunct/>
        <w:spacing w:line="440" w:lineRule="exact"/>
        <w:rPr>
          <w:rFonts w:eastAsia="宋体"/>
          <w:bCs/>
          <w:sz w:val="24"/>
        </w:rPr>
      </w:pPr>
    </w:p>
    <w:p>
      <w:pPr>
        <w:rPr>
          <w:rFonts w:eastAsia="宋体"/>
          <w:sz w:val="24"/>
        </w:rPr>
      </w:pPr>
    </w:p>
    <w:p>
      <w:pPr>
        <w:rPr>
          <w:rFonts w:eastAsia="宋体"/>
          <w:sz w:val="24"/>
        </w:rPr>
      </w:pPr>
    </w:p>
    <w:p>
      <w:pPr>
        <w:spacing w:line="400" w:lineRule="atLeast"/>
        <w:ind w:firstLine="420" w:firstLineChars="200"/>
        <w:rPr>
          <w:rFonts w:eastAsia="宋体"/>
          <w:sz w:val="21"/>
          <w:szCs w:val="21"/>
        </w:rPr>
      </w:pPr>
      <w:r>
        <w:rPr>
          <w:rFonts w:hint="eastAsia" w:eastAsia="宋体"/>
          <w:sz w:val="21"/>
          <w:szCs w:val="21"/>
        </w:rPr>
        <w:t>注：</w:t>
      </w:r>
    </w:p>
    <w:p>
      <w:pPr>
        <w:spacing w:line="400" w:lineRule="atLeast"/>
        <w:ind w:firstLine="420" w:firstLineChars="200"/>
        <w:rPr>
          <w:rFonts w:eastAsia="宋体"/>
          <w:sz w:val="21"/>
          <w:szCs w:val="21"/>
        </w:rPr>
      </w:pPr>
      <w:r>
        <w:rPr>
          <w:rFonts w:hint="eastAsia" w:eastAsia="宋体"/>
          <w:sz w:val="21"/>
          <w:szCs w:val="21"/>
        </w:rPr>
        <w:t>1.无论由投标人的法定代表人或委托代理人签署投标文件，法定代表人身份证明必须提供。</w:t>
      </w:r>
    </w:p>
    <w:p>
      <w:pPr>
        <w:spacing w:line="400" w:lineRule="atLeast"/>
        <w:ind w:firstLine="420" w:firstLineChars="200"/>
        <w:rPr>
          <w:rFonts w:eastAsia="宋体"/>
          <w:sz w:val="21"/>
          <w:szCs w:val="21"/>
        </w:rPr>
      </w:pPr>
      <w:r>
        <w:rPr>
          <w:rFonts w:hint="eastAsia" w:eastAsia="宋体"/>
          <w:sz w:val="21"/>
          <w:szCs w:val="21"/>
        </w:rPr>
        <w:t>2.法定代表人的签字必须是亲笔签名，不得使用印章、签名章或其他电子制版签名代替。法定代表人身份证明签署日期应在招标公告发出日期之后并在投标截止日期之前。</w:t>
      </w:r>
    </w:p>
    <w:p>
      <w:pPr>
        <w:jc w:val="center"/>
        <w:rPr>
          <w:rFonts w:ascii="黑体" w:hAnsi="黑体" w:eastAsia="黑体" w:cs="黑体"/>
          <w:kern w:val="0"/>
          <w:sz w:val="30"/>
          <w:szCs w:val="30"/>
        </w:rPr>
      </w:pPr>
      <w:r>
        <w:rPr>
          <w:rFonts w:eastAsia="宋体"/>
          <w:sz w:val="21"/>
          <w:szCs w:val="21"/>
        </w:rPr>
        <w:br w:type="page"/>
      </w:r>
      <w:bookmarkStart w:id="332" w:name="_Toc226464240"/>
      <w:bookmarkStart w:id="333" w:name="_Toc150017715"/>
      <w:bookmarkStart w:id="334" w:name="_Toc226024963"/>
      <w:bookmarkStart w:id="335" w:name="_Toc149967812"/>
      <w:bookmarkStart w:id="336" w:name="_Toc419209421"/>
      <w:bookmarkStart w:id="337" w:name="_Toc231748752"/>
      <w:bookmarkStart w:id="338" w:name="_Toc226832613"/>
      <w:bookmarkStart w:id="339" w:name="_Toc226009551"/>
      <w:bookmarkStart w:id="340" w:name="_Toc225930102"/>
    </w:p>
    <w:p>
      <w:pPr>
        <w:tabs>
          <w:tab w:val="left" w:pos="8306"/>
        </w:tabs>
        <w:autoSpaceDE w:val="0"/>
        <w:autoSpaceDN w:val="0"/>
        <w:adjustRightInd w:val="0"/>
        <w:spacing w:line="360" w:lineRule="auto"/>
        <w:ind w:left="-38" w:right="-58"/>
        <w:jc w:val="center"/>
        <w:rPr>
          <w:rFonts w:hint="eastAsia" w:ascii="宋体" w:hAnsi="宋体" w:eastAsia="宋体"/>
          <w:b/>
          <w:sz w:val="28"/>
          <w:szCs w:val="28"/>
        </w:rPr>
      </w:pPr>
      <w:r>
        <w:rPr>
          <w:rFonts w:hint="eastAsia" w:ascii="黑体" w:hAnsi="黑体" w:eastAsia="黑体" w:cs="黑体"/>
          <w:kern w:val="0"/>
          <w:sz w:val="30"/>
          <w:szCs w:val="30"/>
        </w:rPr>
        <w:t>三、投标</w:t>
      </w:r>
      <w:bookmarkEnd w:id="332"/>
      <w:bookmarkEnd w:id="333"/>
      <w:bookmarkEnd w:id="334"/>
      <w:bookmarkEnd w:id="335"/>
      <w:r>
        <w:rPr>
          <w:rFonts w:hint="eastAsia" w:ascii="黑体" w:hAnsi="黑体" w:eastAsia="黑体" w:cs="黑体"/>
          <w:kern w:val="0"/>
          <w:sz w:val="30"/>
          <w:szCs w:val="30"/>
        </w:rPr>
        <w:t>保证金</w:t>
      </w:r>
      <w:bookmarkEnd w:id="336"/>
      <w:bookmarkEnd w:id="337"/>
      <w:bookmarkEnd w:id="338"/>
    </w:p>
    <w:bookmarkEnd w:id="327"/>
    <w:bookmarkEnd w:id="328"/>
    <w:bookmarkEnd w:id="329"/>
    <w:bookmarkEnd w:id="330"/>
    <w:bookmarkEnd w:id="331"/>
    <w:bookmarkEnd w:id="339"/>
    <w:bookmarkEnd w:id="340"/>
    <w:p>
      <w:pPr>
        <w:tabs>
          <w:tab w:val="left" w:pos="8306"/>
        </w:tabs>
        <w:autoSpaceDE w:val="0"/>
        <w:autoSpaceDN w:val="0"/>
        <w:adjustRightInd w:val="0"/>
        <w:spacing w:line="360" w:lineRule="auto"/>
        <w:ind w:left="-38" w:right="-58" w:firstLine="482" w:firstLineChars="200"/>
        <w:rPr>
          <w:rFonts w:hint="eastAsia" w:eastAsia="宋体"/>
          <w:sz w:val="24"/>
        </w:rPr>
      </w:pPr>
      <w:bookmarkStart w:id="341" w:name="_Toc362805402"/>
      <w:bookmarkStart w:id="342" w:name="_Toc419209422"/>
      <w:r>
        <w:rPr>
          <w:rFonts w:hint="eastAsia" w:ascii="宋体" w:hAnsi="宋体" w:eastAsia="宋体"/>
          <w:b/>
          <w:sz w:val="24"/>
        </w:rPr>
        <w:t>投标保证金应附基本账户开户许可证（或基本存款账户信息）</w:t>
      </w:r>
      <w:r>
        <w:rPr>
          <w:rFonts w:eastAsia="宋体"/>
          <w:sz w:val="24"/>
        </w:rPr>
        <w:t>的复印件</w:t>
      </w:r>
      <w:r>
        <w:rPr>
          <w:rFonts w:hint="eastAsia" w:ascii="宋体" w:hAnsi="宋体" w:eastAsia="宋体"/>
          <w:b/>
          <w:sz w:val="24"/>
        </w:rPr>
        <w:t>或投标人出具的企业基本账户确认承诺函原件</w:t>
      </w:r>
      <w:r>
        <w:rPr>
          <w:rFonts w:eastAsia="宋体"/>
          <w:sz w:val="24"/>
        </w:rPr>
        <w:t>。</w:t>
      </w:r>
    </w:p>
    <w:p>
      <w:pPr>
        <w:spacing w:line="360" w:lineRule="auto"/>
        <w:ind w:firstLine="480"/>
        <w:rPr>
          <w:rFonts w:eastAsia="宋体"/>
          <w:sz w:val="24"/>
        </w:rPr>
      </w:pPr>
      <w:r>
        <w:rPr>
          <w:rFonts w:eastAsia="宋体"/>
          <w:sz w:val="24"/>
        </w:rPr>
        <w:t>如采用现金或支票，投标人应在此提供汇款凭证的复印件</w:t>
      </w:r>
      <w:r>
        <w:rPr>
          <w:rFonts w:hint="eastAsia" w:eastAsia="宋体"/>
          <w:sz w:val="24"/>
        </w:rPr>
        <w:t>。</w:t>
      </w:r>
    </w:p>
    <w:p>
      <w:pPr>
        <w:spacing w:line="360" w:lineRule="auto"/>
        <w:ind w:firstLine="480" w:firstLineChars="200"/>
        <w:rPr>
          <w:rFonts w:eastAsia="宋体"/>
          <w:sz w:val="24"/>
        </w:rPr>
      </w:pPr>
      <w:r>
        <w:rPr>
          <w:rFonts w:eastAsia="宋体"/>
          <w:sz w:val="24"/>
        </w:rPr>
        <w:t>如采用银行保函，银行保函复印件装订在投标文件中，格式如下。</w:t>
      </w:r>
    </w:p>
    <w:p>
      <w:pPr>
        <w:spacing w:line="360" w:lineRule="auto"/>
        <w:rPr>
          <w:rFonts w:eastAsia="宋体"/>
          <w:sz w:val="24"/>
          <w:u w:val="single"/>
        </w:rPr>
      </w:pPr>
    </w:p>
    <w:p>
      <w:pPr>
        <w:spacing w:line="360" w:lineRule="auto"/>
        <w:rPr>
          <w:rFonts w:eastAsia="宋体"/>
          <w:sz w:val="24"/>
        </w:rPr>
      </w:pPr>
      <w:r>
        <w:rPr>
          <w:rFonts w:hint="eastAsia" w:eastAsia="宋体"/>
          <w:sz w:val="24"/>
          <w:u w:val="single"/>
        </w:rPr>
        <w:t xml:space="preserve">                 </w:t>
      </w:r>
      <w:r>
        <w:rPr>
          <w:rFonts w:hint="eastAsia" w:eastAsia="宋体"/>
          <w:sz w:val="24"/>
        </w:rPr>
        <w:t>（</w:t>
      </w:r>
      <w:r>
        <w:rPr>
          <w:rFonts w:eastAsia="宋体"/>
          <w:sz w:val="24"/>
        </w:rPr>
        <w:t>招标人名称）：</w:t>
      </w:r>
    </w:p>
    <w:p>
      <w:pPr>
        <w:spacing w:line="360" w:lineRule="auto"/>
        <w:ind w:firstLine="480" w:firstLineChars="200"/>
        <w:rPr>
          <w:rFonts w:eastAsia="宋体"/>
          <w:sz w:val="24"/>
        </w:rPr>
      </w:pPr>
      <w:r>
        <w:rPr>
          <w:rFonts w:eastAsia="宋体"/>
          <w:sz w:val="24"/>
        </w:rPr>
        <w:t>鉴</w:t>
      </w:r>
      <w:r>
        <w:rPr>
          <w:rFonts w:hint="eastAsia" w:eastAsia="宋体"/>
          <w:sz w:val="24"/>
        </w:rPr>
        <w:t>于</w:t>
      </w:r>
      <w:r>
        <w:rPr>
          <w:rFonts w:eastAsia="宋体"/>
          <w:sz w:val="24"/>
          <w:u w:val="single"/>
        </w:rPr>
        <w:t xml:space="preserve"> </w:t>
      </w:r>
      <w:r>
        <w:rPr>
          <w:rFonts w:eastAsia="宋体"/>
          <w:sz w:val="24"/>
          <w:u w:val="single"/>
        </w:rPr>
        <w:tab/>
      </w:r>
      <w:r>
        <w:rPr>
          <w:rFonts w:eastAsia="宋体"/>
          <w:sz w:val="24"/>
          <w:u w:val="single"/>
        </w:rPr>
        <w:t xml:space="preserve">       </w:t>
      </w:r>
      <w:r>
        <w:rPr>
          <w:rFonts w:eastAsia="宋体"/>
          <w:sz w:val="24"/>
          <w:u w:val="single"/>
        </w:rPr>
        <w:tab/>
      </w:r>
      <w:r>
        <w:rPr>
          <w:rFonts w:eastAsia="宋体"/>
          <w:sz w:val="24"/>
        </w:rPr>
        <w:t>（投标人名称）（以下称</w:t>
      </w:r>
      <w:r>
        <w:rPr>
          <w:rFonts w:hint="eastAsia" w:eastAsia="宋体"/>
          <w:sz w:val="24"/>
        </w:rPr>
        <w:t>“</w:t>
      </w:r>
      <w:r>
        <w:rPr>
          <w:rFonts w:eastAsia="宋体"/>
          <w:sz w:val="24"/>
        </w:rPr>
        <w:t>投标人”）于</w:t>
      </w:r>
      <w:r>
        <w:rPr>
          <w:rFonts w:hint="eastAsia" w:eastAsia="宋体"/>
          <w:sz w:val="24"/>
          <w:u w:val="single"/>
        </w:rPr>
        <w:t xml:space="preserve">  </w:t>
      </w:r>
      <w:r>
        <w:rPr>
          <w:rFonts w:eastAsia="宋体"/>
          <w:sz w:val="24"/>
          <w:u w:val="single"/>
        </w:rPr>
        <w:t xml:space="preserve">   </w:t>
      </w:r>
      <w:r>
        <w:rPr>
          <w:rFonts w:hint="eastAsia" w:eastAsia="宋体"/>
          <w:sz w:val="24"/>
          <w:u w:val="single"/>
        </w:rPr>
        <w:t xml:space="preserve"> </w:t>
      </w:r>
      <w:r>
        <w:rPr>
          <w:rFonts w:eastAsia="宋体"/>
          <w:sz w:val="24"/>
        </w:rPr>
        <w:t>年</w:t>
      </w:r>
      <w:r>
        <w:rPr>
          <w:rFonts w:hint="eastAsia" w:eastAsia="宋体"/>
          <w:sz w:val="24"/>
          <w:u w:val="single"/>
        </w:rPr>
        <w:t xml:space="preserve"> </w:t>
      </w:r>
      <w:r>
        <w:rPr>
          <w:rFonts w:eastAsia="宋体"/>
          <w:sz w:val="24"/>
          <w:u w:val="single"/>
        </w:rPr>
        <w:t xml:space="preserve"> </w:t>
      </w:r>
      <w:r>
        <w:rPr>
          <w:rFonts w:hint="eastAsia" w:eastAsia="宋体"/>
          <w:sz w:val="24"/>
          <w:u w:val="single"/>
        </w:rPr>
        <w:t xml:space="preserve">  </w:t>
      </w:r>
      <w:r>
        <w:rPr>
          <w:rFonts w:eastAsia="宋体"/>
          <w:sz w:val="24"/>
        </w:rPr>
        <w:t>月</w:t>
      </w:r>
      <w:r>
        <w:rPr>
          <w:rFonts w:hint="eastAsia" w:eastAsia="宋体"/>
          <w:sz w:val="24"/>
          <w:u w:val="single"/>
        </w:rPr>
        <w:t xml:space="preserve">   </w:t>
      </w:r>
      <w:r>
        <w:rPr>
          <w:rFonts w:eastAsia="宋体"/>
          <w:sz w:val="24"/>
        </w:rPr>
        <w:t>日参加</w:t>
      </w:r>
      <w:r>
        <w:rPr>
          <w:rFonts w:hint="eastAsia" w:eastAsia="宋体"/>
          <w:sz w:val="24"/>
          <w:u w:val="single"/>
        </w:rPr>
        <w:t>海南省环岛旅游公路工程</w:t>
      </w:r>
      <w:r>
        <w:rPr>
          <w:rFonts w:eastAsia="宋体"/>
          <w:sz w:val="24"/>
        </w:rPr>
        <w:t>（项目名称）</w:t>
      </w:r>
      <w:r>
        <w:rPr>
          <w:rFonts w:hint="eastAsia" w:eastAsia="宋体"/>
          <w:sz w:val="24"/>
          <w:u w:val="single"/>
        </w:rPr>
        <w:t>第四</w:t>
      </w:r>
      <w:r>
        <w:rPr>
          <w:rFonts w:hint="eastAsia" w:eastAsia="宋体"/>
          <w:sz w:val="24"/>
          <w:u w:val="none"/>
        </w:rPr>
        <w:t>标段中心试验室试验检测服务</w:t>
      </w:r>
      <w:r>
        <w:rPr>
          <w:rFonts w:eastAsia="宋体"/>
          <w:sz w:val="24"/>
        </w:rPr>
        <w:t>的投标，</w:t>
      </w:r>
      <w:r>
        <w:rPr>
          <w:rFonts w:eastAsia="宋体"/>
          <w:sz w:val="24"/>
          <w:u w:val="single"/>
        </w:rPr>
        <w:tab/>
      </w:r>
      <w:r>
        <w:rPr>
          <w:rFonts w:hint="eastAsia" w:eastAsia="宋体"/>
          <w:sz w:val="24"/>
          <w:u w:val="single"/>
        </w:rPr>
        <w:t xml:space="preserve">    </w:t>
      </w:r>
      <w:r>
        <w:rPr>
          <w:rFonts w:eastAsia="宋体"/>
          <w:sz w:val="24"/>
        </w:rPr>
        <w:t>（担保人名称，以下简称</w:t>
      </w:r>
      <w:r>
        <w:rPr>
          <w:rFonts w:hint="eastAsia" w:eastAsia="宋体"/>
          <w:sz w:val="24"/>
        </w:rPr>
        <w:t>“</w:t>
      </w:r>
      <w:r>
        <w:rPr>
          <w:rFonts w:eastAsia="宋体"/>
          <w:sz w:val="24"/>
        </w:rPr>
        <w:t>我方</w:t>
      </w:r>
      <w:r>
        <w:rPr>
          <w:rFonts w:hint="eastAsia" w:eastAsia="宋体"/>
          <w:sz w:val="24"/>
        </w:rPr>
        <w:t>”</w:t>
      </w:r>
      <w:r>
        <w:rPr>
          <w:rFonts w:eastAsia="宋体"/>
          <w:sz w:val="24"/>
        </w:rPr>
        <w:t>）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收到你方书面通知后，我</w:t>
      </w:r>
      <w:r>
        <w:rPr>
          <w:rFonts w:hint="eastAsia" w:eastAsia="宋体"/>
          <w:sz w:val="24"/>
        </w:rPr>
        <w:t>方</w:t>
      </w:r>
      <w:r>
        <w:rPr>
          <w:rFonts w:eastAsia="宋体"/>
          <w:sz w:val="24"/>
        </w:rPr>
        <w:t>在7日内向你方无条件支付人民币（大写）</w:t>
      </w:r>
      <w:r>
        <w:rPr>
          <w:rFonts w:hint="eastAsia" w:eastAsia="宋体"/>
          <w:sz w:val="24"/>
          <w:u w:val="single"/>
        </w:rPr>
        <w:t xml:space="preserve">                </w:t>
      </w:r>
      <w:r>
        <w:rPr>
          <w:rFonts w:hint="eastAsia" w:eastAsia="宋体"/>
          <w:sz w:val="24"/>
        </w:rPr>
        <w:t>元</w:t>
      </w:r>
      <w:r>
        <w:rPr>
          <w:rFonts w:eastAsia="宋体"/>
          <w:sz w:val="24"/>
        </w:rPr>
        <w:t>。</w:t>
      </w:r>
    </w:p>
    <w:p>
      <w:pPr>
        <w:spacing w:line="360" w:lineRule="auto"/>
        <w:ind w:firstLine="480" w:firstLineChars="200"/>
        <w:rPr>
          <w:sz w:val="24"/>
        </w:rPr>
      </w:pPr>
      <w:r>
        <w:rPr>
          <w:rFonts w:eastAsia="宋体"/>
          <w:sz w:val="24"/>
        </w:rPr>
        <w:t>本保函在投标有效期或经延长的投标有效期内保持有效。要求我方承担保证责任的通知应在上述期限内送达我方。你方延长投标有效期的决定，应通知我方。</w:t>
      </w:r>
    </w:p>
    <w:tbl>
      <w:tblPr>
        <w:tblStyle w:val="57"/>
        <w:tblpPr w:leftFromText="180" w:rightFromText="180" w:vertAnchor="text" w:horzAnchor="page" w:tblpX="5046" w:tblpY="496"/>
        <w:tblOverlap w:val="never"/>
        <w:tblW w:w="5468" w:type="dxa"/>
        <w:tblInd w:w="0" w:type="dxa"/>
        <w:tblLayout w:type="fixed"/>
        <w:tblCellMar>
          <w:top w:w="0" w:type="dxa"/>
          <w:left w:w="108" w:type="dxa"/>
          <w:bottom w:w="0" w:type="dxa"/>
          <w:right w:w="108" w:type="dxa"/>
        </w:tblCellMar>
      </w:tblPr>
      <w:tblGrid>
        <w:gridCol w:w="1134"/>
        <w:gridCol w:w="279"/>
        <w:gridCol w:w="147"/>
        <w:gridCol w:w="567"/>
        <w:gridCol w:w="558"/>
        <w:gridCol w:w="571"/>
        <w:gridCol w:w="288"/>
        <w:gridCol w:w="284"/>
        <w:gridCol w:w="259"/>
        <w:gridCol w:w="308"/>
        <w:gridCol w:w="567"/>
        <w:gridCol w:w="506"/>
      </w:tblGrid>
      <w:tr>
        <w:tblPrEx>
          <w:tblCellMar>
            <w:top w:w="0" w:type="dxa"/>
            <w:left w:w="108" w:type="dxa"/>
            <w:bottom w:w="0" w:type="dxa"/>
            <w:right w:w="108" w:type="dxa"/>
          </w:tblCellMar>
        </w:tblPrEx>
        <w:trPr>
          <w:trHeight w:val="443" w:hRule="atLeast"/>
        </w:trPr>
        <w:tc>
          <w:tcPr>
            <w:tcW w:w="1560" w:type="dxa"/>
            <w:gridSpan w:val="3"/>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4"/>
                <w:szCs w:val="24"/>
                <w:u w:val="single"/>
              </w:rPr>
            </w:pPr>
            <w:r>
              <w:rPr>
                <w:rFonts w:hint="eastAsia" w:eastAsia="宋体" w:cs="等线"/>
                <w:sz w:val="24"/>
                <w:szCs w:val="24"/>
              </w:rPr>
              <w:t>担保人名称：</w:t>
            </w:r>
          </w:p>
        </w:tc>
        <w:tc>
          <w:tcPr>
            <w:tcW w:w="2268" w:type="dxa"/>
            <w:gridSpan w:val="5"/>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jc w:val="right"/>
              <w:rPr>
                <w:rFonts w:hint="eastAsia" w:eastAsia="宋体" w:cs="等线"/>
                <w:sz w:val="24"/>
                <w:szCs w:val="24"/>
                <w:u w:val="single"/>
              </w:rPr>
            </w:pPr>
          </w:p>
        </w:tc>
        <w:tc>
          <w:tcPr>
            <w:tcW w:w="1640" w:type="dxa"/>
            <w:gridSpan w:val="4"/>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4"/>
                <w:szCs w:val="24"/>
                <w:u w:val="single"/>
              </w:rPr>
            </w:pPr>
            <w:r>
              <w:rPr>
                <w:rFonts w:hint="eastAsia" w:eastAsia="宋体" w:cs="等线"/>
                <w:sz w:val="24"/>
                <w:szCs w:val="24"/>
              </w:rPr>
              <w:t>（盖单位章）</w:t>
            </w:r>
          </w:p>
        </w:tc>
      </w:tr>
      <w:tr>
        <w:tblPrEx>
          <w:tblCellMar>
            <w:top w:w="0" w:type="dxa"/>
            <w:left w:w="108" w:type="dxa"/>
            <w:bottom w:w="0" w:type="dxa"/>
            <w:right w:w="108" w:type="dxa"/>
          </w:tblCellMar>
        </w:tblPrEx>
        <w:trPr>
          <w:trHeight w:val="477" w:hRule="atLeast"/>
        </w:trPr>
        <w:tc>
          <w:tcPr>
            <w:tcW w:w="3256" w:type="dxa"/>
            <w:gridSpan w:val="6"/>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4"/>
                <w:szCs w:val="24"/>
              </w:rPr>
            </w:pPr>
            <w:r>
              <w:rPr>
                <w:rFonts w:hint="eastAsia" w:eastAsia="宋体" w:cs="等线"/>
                <w:sz w:val="24"/>
                <w:szCs w:val="24"/>
              </w:rPr>
              <w:t>法定代表人或其委托代理人：</w:t>
            </w:r>
          </w:p>
        </w:tc>
        <w:tc>
          <w:tcPr>
            <w:tcW w:w="1139" w:type="dxa"/>
            <w:gridSpan w:val="4"/>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eastAsia="宋体" w:cs="等线"/>
                <w:sz w:val="24"/>
                <w:szCs w:val="24"/>
              </w:rPr>
            </w:pPr>
          </w:p>
        </w:tc>
        <w:tc>
          <w:tcPr>
            <w:tcW w:w="107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4"/>
                <w:szCs w:val="24"/>
              </w:rPr>
            </w:pPr>
            <w:r>
              <w:rPr>
                <w:rFonts w:hint="eastAsia" w:eastAsia="宋体" w:cs="等线"/>
                <w:sz w:val="24"/>
                <w:szCs w:val="24"/>
              </w:rPr>
              <w:t>（签字）</w:t>
            </w:r>
          </w:p>
        </w:tc>
      </w:tr>
      <w:tr>
        <w:tblPrEx>
          <w:tblCellMar>
            <w:top w:w="0" w:type="dxa"/>
            <w:left w:w="108" w:type="dxa"/>
            <w:bottom w:w="0" w:type="dxa"/>
            <w:right w:w="108" w:type="dxa"/>
          </w:tblCellMar>
        </w:tblPrEx>
        <w:trPr>
          <w:trHeight w:val="437" w:hRule="atLeast"/>
        </w:trPr>
        <w:tc>
          <w:tcPr>
            <w:tcW w:w="141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4"/>
                <w:szCs w:val="24"/>
                <w:u w:val="single"/>
              </w:rPr>
            </w:pPr>
            <w:r>
              <w:rPr>
                <w:rFonts w:hint="eastAsia" w:eastAsia="宋体" w:cs="等线"/>
                <w:sz w:val="24"/>
                <w:szCs w:val="24"/>
              </w:rPr>
              <w:t>地    址：</w:t>
            </w:r>
          </w:p>
        </w:tc>
        <w:tc>
          <w:tcPr>
            <w:tcW w:w="4055" w:type="dxa"/>
            <w:gridSpan w:val="10"/>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4"/>
                <w:szCs w:val="24"/>
                <w:u w:val="single"/>
              </w:rPr>
            </w:pPr>
          </w:p>
        </w:tc>
      </w:tr>
      <w:tr>
        <w:tblPrEx>
          <w:tblCellMar>
            <w:top w:w="0" w:type="dxa"/>
            <w:left w:w="108" w:type="dxa"/>
            <w:bottom w:w="0" w:type="dxa"/>
            <w:right w:w="108" w:type="dxa"/>
          </w:tblCellMar>
        </w:tblPrEx>
        <w:trPr>
          <w:trHeight w:val="437" w:hRule="atLeast"/>
        </w:trPr>
        <w:tc>
          <w:tcPr>
            <w:tcW w:w="141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4"/>
                <w:szCs w:val="24"/>
              </w:rPr>
            </w:pPr>
            <w:r>
              <w:rPr>
                <w:rFonts w:hint="eastAsia" w:eastAsia="宋体" w:cs="等线"/>
                <w:sz w:val="24"/>
                <w:szCs w:val="24"/>
              </w:rPr>
              <w:t>邮政编码：</w:t>
            </w:r>
          </w:p>
        </w:tc>
        <w:tc>
          <w:tcPr>
            <w:tcW w:w="4055" w:type="dxa"/>
            <w:gridSpan w:val="10"/>
            <w:tcBorders>
              <w:top w:val="single" w:color="auto" w:sz="4" w:space="0"/>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4"/>
                <w:szCs w:val="24"/>
              </w:rPr>
            </w:pPr>
          </w:p>
        </w:tc>
      </w:tr>
      <w:tr>
        <w:tblPrEx>
          <w:tblCellMar>
            <w:top w:w="0" w:type="dxa"/>
            <w:left w:w="108" w:type="dxa"/>
            <w:bottom w:w="0" w:type="dxa"/>
            <w:right w:w="108" w:type="dxa"/>
          </w:tblCellMar>
        </w:tblPrEx>
        <w:trPr>
          <w:trHeight w:val="477" w:hRule="atLeast"/>
        </w:trPr>
        <w:tc>
          <w:tcPr>
            <w:tcW w:w="141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4"/>
                <w:szCs w:val="24"/>
                <w:u w:val="single"/>
              </w:rPr>
            </w:pPr>
            <w:r>
              <w:rPr>
                <w:rFonts w:hint="eastAsia" w:eastAsia="宋体" w:cs="等线"/>
                <w:sz w:val="24"/>
                <w:szCs w:val="24"/>
              </w:rPr>
              <w:t>电    话：</w:t>
            </w:r>
          </w:p>
        </w:tc>
        <w:tc>
          <w:tcPr>
            <w:tcW w:w="4055" w:type="dxa"/>
            <w:gridSpan w:val="10"/>
            <w:tcBorders>
              <w:top w:val="single" w:color="auto" w:sz="4" w:space="0"/>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4"/>
                <w:szCs w:val="24"/>
                <w:u w:val="single"/>
              </w:rPr>
            </w:pPr>
          </w:p>
        </w:tc>
      </w:tr>
      <w:tr>
        <w:tblPrEx>
          <w:tblCellMar>
            <w:top w:w="0" w:type="dxa"/>
            <w:left w:w="108" w:type="dxa"/>
            <w:bottom w:w="0" w:type="dxa"/>
            <w:right w:w="108" w:type="dxa"/>
          </w:tblCellMar>
        </w:tblPrEx>
        <w:trPr>
          <w:trHeight w:val="469" w:hRule="atLeast"/>
        </w:trPr>
        <w:tc>
          <w:tcPr>
            <w:tcW w:w="141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4"/>
                <w:szCs w:val="24"/>
                <w:u w:val="single"/>
              </w:rPr>
            </w:pPr>
            <w:r>
              <w:rPr>
                <w:rFonts w:hint="eastAsia" w:eastAsia="宋体" w:cs="等线"/>
                <w:sz w:val="24"/>
                <w:szCs w:val="24"/>
              </w:rPr>
              <w:t>传    真：</w:t>
            </w:r>
          </w:p>
        </w:tc>
        <w:tc>
          <w:tcPr>
            <w:tcW w:w="4055" w:type="dxa"/>
            <w:gridSpan w:val="10"/>
            <w:tcBorders>
              <w:top w:val="single" w:color="auto" w:sz="4" w:space="0"/>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4"/>
                <w:szCs w:val="24"/>
                <w:u w:val="single"/>
              </w:rPr>
            </w:pPr>
          </w:p>
        </w:tc>
      </w:tr>
      <w:tr>
        <w:tblPrEx>
          <w:tblCellMar>
            <w:top w:w="0" w:type="dxa"/>
            <w:left w:w="108" w:type="dxa"/>
            <w:bottom w:w="0" w:type="dxa"/>
            <w:right w:w="108" w:type="dxa"/>
          </w:tblCellMar>
        </w:tblPrEx>
        <w:trPr>
          <w:trHeight w:val="460" w:hRule="atLeast"/>
        </w:trPr>
        <w:tc>
          <w:tcPr>
            <w:tcW w:w="1134" w:type="dxa"/>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4"/>
                <w:szCs w:val="24"/>
              </w:rPr>
            </w:pPr>
          </w:p>
        </w:tc>
        <w:tc>
          <w:tcPr>
            <w:tcW w:w="993" w:type="dxa"/>
            <w:gridSpan w:val="3"/>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eastAsia="宋体" w:cs="等线"/>
                <w:sz w:val="24"/>
                <w:szCs w:val="24"/>
                <w:u w:val="single"/>
              </w:rPr>
            </w:pPr>
          </w:p>
        </w:tc>
        <w:tc>
          <w:tcPr>
            <w:tcW w:w="558" w:type="dxa"/>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4"/>
                <w:szCs w:val="24"/>
              </w:rPr>
            </w:pPr>
            <w:r>
              <w:rPr>
                <w:rFonts w:hint="eastAsia" w:eastAsia="宋体" w:cs="等线"/>
                <w:sz w:val="24"/>
                <w:szCs w:val="24"/>
              </w:rPr>
              <w:t>年</w:t>
            </w:r>
          </w:p>
        </w:tc>
        <w:tc>
          <w:tcPr>
            <w:tcW w:w="859" w:type="dxa"/>
            <w:gridSpan w:val="2"/>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eastAsia="宋体" w:cs="等线"/>
                <w:sz w:val="24"/>
                <w:szCs w:val="24"/>
              </w:rPr>
            </w:pPr>
          </w:p>
        </w:tc>
        <w:tc>
          <w:tcPr>
            <w:tcW w:w="54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4"/>
                <w:szCs w:val="24"/>
              </w:rPr>
            </w:pPr>
            <w:r>
              <w:rPr>
                <w:rFonts w:hint="eastAsia" w:eastAsia="宋体" w:cs="等线"/>
                <w:sz w:val="24"/>
                <w:szCs w:val="24"/>
              </w:rPr>
              <w:t>月</w:t>
            </w:r>
          </w:p>
        </w:tc>
        <w:tc>
          <w:tcPr>
            <w:tcW w:w="875" w:type="dxa"/>
            <w:gridSpan w:val="2"/>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eastAsia="宋体" w:cs="等线"/>
                <w:sz w:val="24"/>
                <w:szCs w:val="24"/>
              </w:rPr>
            </w:pPr>
          </w:p>
        </w:tc>
        <w:tc>
          <w:tcPr>
            <w:tcW w:w="506" w:type="dxa"/>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eastAsia="宋体" w:cs="等线"/>
                <w:sz w:val="24"/>
                <w:szCs w:val="24"/>
              </w:rPr>
            </w:pPr>
            <w:r>
              <w:rPr>
                <w:rFonts w:hint="eastAsia" w:eastAsia="宋体" w:cs="等线"/>
                <w:sz w:val="24"/>
                <w:szCs w:val="24"/>
              </w:rPr>
              <w:t>日</w:t>
            </w:r>
          </w:p>
        </w:tc>
      </w:tr>
    </w:tbl>
    <w:p>
      <w:pPr>
        <w:tabs>
          <w:tab w:val="left" w:pos="955"/>
          <w:tab w:val="left" w:pos="1947"/>
        </w:tabs>
        <w:spacing w:before="36"/>
        <w:ind w:right="1160"/>
        <w:jc w:val="right"/>
        <w:rPr>
          <w:rFonts w:ascii="宋体" w:hAnsi="宋体" w:eastAsia="宋体"/>
          <w:color w:val="3B3D44"/>
          <w:w w:val="105"/>
          <w:sz w:val="24"/>
        </w:rPr>
      </w:pPr>
    </w:p>
    <w:p>
      <w:pPr>
        <w:tabs>
          <w:tab w:val="left" w:pos="8306"/>
        </w:tabs>
        <w:autoSpaceDE w:val="0"/>
        <w:autoSpaceDN w:val="0"/>
        <w:adjustRightInd w:val="0"/>
        <w:spacing w:line="360" w:lineRule="auto"/>
        <w:ind w:right="-58"/>
        <w:jc w:val="center"/>
        <w:rPr>
          <w:rFonts w:hint="eastAsia" w:ascii="宋体" w:hAnsi="宋体" w:eastAsia="宋体"/>
          <w:b/>
          <w:sz w:val="28"/>
          <w:szCs w:val="28"/>
        </w:rPr>
      </w:pPr>
      <w:r>
        <w:rPr>
          <w:rFonts w:ascii="黑体" w:hAnsi="黑体" w:eastAsia="黑体" w:cs="黑体"/>
          <w:kern w:val="0"/>
          <w:sz w:val="30"/>
          <w:szCs w:val="30"/>
        </w:rPr>
        <w:br w:type="page"/>
      </w:r>
      <w:r>
        <w:rPr>
          <w:rFonts w:hint="eastAsia" w:ascii="黑体" w:hAnsi="黑体" w:eastAsia="黑体" w:cs="黑体"/>
          <w:kern w:val="0"/>
          <w:sz w:val="30"/>
          <w:szCs w:val="30"/>
        </w:rPr>
        <w:t>四</w:t>
      </w:r>
      <w:r>
        <w:rPr>
          <w:rFonts w:ascii="黑体" w:hAnsi="黑体" w:eastAsia="黑体" w:cs="黑体"/>
          <w:kern w:val="0"/>
          <w:sz w:val="30"/>
          <w:szCs w:val="30"/>
        </w:rPr>
        <w:t>、资格审查</w:t>
      </w:r>
      <w:bookmarkEnd w:id="341"/>
      <w:r>
        <w:rPr>
          <w:rFonts w:hint="eastAsia" w:ascii="黑体" w:hAnsi="黑体" w:eastAsia="黑体" w:cs="黑体"/>
          <w:kern w:val="0"/>
          <w:sz w:val="30"/>
          <w:szCs w:val="30"/>
        </w:rPr>
        <w:t>材料</w:t>
      </w:r>
      <w:bookmarkEnd w:id="342"/>
    </w:p>
    <w:p>
      <w:pPr>
        <w:tabs>
          <w:tab w:val="left" w:pos="8306"/>
        </w:tabs>
        <w:autoSpaceDE w:val="0"/>
        <w:autoSpaceDN w:val="0"/>
        <w:adjustRightInd w:val="0"/>
        <w:spacing w:line="360" w:lineRule="auto"/>
        <w:ind w:left="-38" w:right="-58"/>
        <w:jc w:val="center"/>
        <w:rPr>
          <w:rFonts w:hint="eastAsia" w:ascii="黑体" w:hAnsi="黑体" w:eastAsia="黑体" w:cs="黑体"/>
          <w:kern w:val="0"/>
          <w:sz w:val="28"/>
          <w:szCs w:val="28"/>
        </w:rPr>
      </w:pPr>
      <w:bookmarkStart w:id="343" w:name="_Toc362805403"/>
      <w:r>
        <w:rPr>
          <w:rFonts w:ascii="黑体" w:hAnsi="黑体" w:eastAsia="黑体" w:cs="黑体"/>
          <w:kern w:val="0"/>
          <w:sz w:val="28"/>
          <w:szCs w:val="28"/>
        </w:rPr>
        <w:t>（</w:t>
      </w:r>
      <w:r>
        <w:rPr>
          <w:rFonts w:hint="eastAsia" w:ascii="黑体" w:hAnsi="黑体" w:eastAsia="黑体" w:cs="黑体"/>
          <w:kern w:val="0"/>
          <w:sz w:val="28"/>
          <w:szCs w:val="28"/>
        </w:rPr>
        <w:t>一</w:t>
      </w:r>
      <w:r>
        <w:rPr>
          <w:rFonts w:ascii="黑体" w:hAnsi="黑体" w:eastAsia="黑体" w:cs="黑体"/>
          <w:kern w:val="0"/>
          <w:sz w:val="28"/>
          <w:szCs w:val="28"/>
        </w:rPr>
        <w:t>）投标人基本情况表</w:t>
      </w:r>
      <w:bookmarkEnd w:id="343"/>
    </w:p>
    <w:tbl>
      <w:tblPr>
        <w:tblStyle w:val="57"/>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1081"/>
        <w:gridCol w:w="1647"/>
        <w:gridCol w:w="763"/>
        <w:gridCol w:w="425"/>
        <w:gridCol w:w="1276"/>
        <w:gridCol w:w="402"/>
        <w:gridCol w:w="732"/>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862" w:type="dxa"/>
            <w:noWrap w:val="0"/>
            <w:vAlign w:val="center"/>
          </w:tcPr>
          <w:p>
            <w:pPr>
              <w:keepNext w:val="0"/>
              <w:keepLines w:val="0"/>
              <w:suppressLineNumbers w:val="0"/>
              <w:topLinePunct/>
              <w:spacing w:before="0" w:beforeAutospacing="0" w:after="0" w:afterAutospacing="0"/>
              <w:ind w:left="0" w:right="0"/>
              <w:jc w:val="center"/>
              <w:rPr>
                <w:rFonts w:hint="eastAsia" w:cs="等线"/>
                <w:szCs w:val="20"/>
              </w:rPr>
            </w:pPr>
            <w:r>
              <w:rPr>
                <w:rFonts w:hint="eastAsia" w:eastAsia="宋体" w:cs="等线"/>
                <w:sz w:val="24"/>
                <w:szCs w:val="20"/>
              </w:rPr>
              <w:t>投标人名称</w:t>
            </w:r>
          </w:p>
        </w:tc>
        <w:tc>
          <w:tcPr>
            <w:tcW w:w="7481" w:type="dxa"/>
            <w:gridSpan w:val="8"/>
            <w:noWrap w:val="0"/>
            <w:vAlign w:val="center"/>
          </w:tcPr>
          <w:p>
            <w:pPr>
              <w:keepNext w:val="0"/>
              <w:keepLines w:val="0"/>
              <w:suppressLineNumbers w:val="0"/>
              <w:topLinePunct/>
              <w:spacing w:before="0" w:beforeAutospacing="0" w:after="0" w:afterAutospacing="0"/>
              <w:ind w:left="0" w:right="0"/>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862" w:type="dxa"/>
            <w:noWrap w:val="0"/>
            <w:vAlign w:val="center"/>
          </w:tcPr>
          <w:p>
            <w:pPr>
              <w:keepNext w:val="0"/>
              <w:keepLines w:val="0"/>
              <w:suppressLineNumbers w:val="0"/>
              <w:topLinePunct/>
              <w:spacing w:before="0" w:beforeAutospacing="0" w:after="0" w:afterAutospacing="0"/>
              <w:ind w:left="0" w:right="0"/>
              <w:jc w:val="center"/>
              <w:rPr>
                <w:rFonts w:hint="eastAsia" w:cs="等线"/>
                <w:szCs w:val="20"/>
              </w:rPr>
            </w:pPr>
            <w:r>
              <w:rPr>
                <w:rFonts w:hint="eastAsia" w:eastAsia="宋体" w:cs="等线"/>
                <w:sz w:val="24"/>
                <w:szCs w:val="20"/>
              </w:rPr>
              <w:t>注册地址</w:t>
            </w:r>
          </w:p>
        </w:tc>
        <w:tc>
          <w:tcPr>
            <w:tcW w:w="3916" w:type="dxa"/>
            <w:gridSpan w:val="4"/>
            <w:noWrap w:val="0"/>
            <w:vAlign w:val="center"/>
          </w:tcPr>
          <w:p>
            <w:pPr>
              <w:keepNext w:val="0"/>
              <w:keepLines w:val="0"/>
              <w:suppressLineNumbers w:val="0"/>
              <w:topLinePunct/>
              <w:spacing w:before="0" w:beforeAutospacing="0" w:after="0" w:afterAutospacing="0"/>
              <w:ind w:left="0" w:right="0"/>
              <w:rPr>
                <w:rFonts w:hint="eastAsia" w:eastAsia="宋体" w:cs="等线"/>
                <w:szCs w:val="20"/>
              </w:rPr>
            </w:pPr>
          </w:p>
        </w:tc>
        <w:tc>
          <w:tcPr>
            <w:tcW w:w="1276" w:type="dxa"/>
            <w:noWrap w:val="0"/>
            <w:vAlign w:val="center"/>
          </w:tcPr>
          <w:p>
            <w:pPr>
              <w:keepNext w:val="0"/>
              <w:keepLines w:val="0"/>
              <w:suppressLineNumbers w:val="0"/>
              <w:topLinePunct/>
              <w:spacing w:before="0" w:beforeAutospacing="0" w:after="0" w:afterAutospacing="0"/>
              <w:ind w:left="0" w:right="0"/>
              <w:jc w:val="center"/>
              <w:rPr>
                <w:rFonts w:hint="eastAsia" w:cs="等线"/>
                <w:szCs w:val="20"/>
              </w:rPr>
            </w:pPr>
            <w:r>
              <w:rPr>
                <w:rFonts w:hint="eastAsia" w:eastAsia="宋体" w:cs="等线"/>
                <w:sz w:val="24"/>
                <w:szCs w:val="20"/>
              </w:rPr>
              <w:t>邮政编码</w:t>
            </w:r>
          </w:p>
        </w:tc>
        <w:tc>
          <w:tcPr>
            <w:tcW w:w="2289" w:type="dxa"/>
            <w:gridSpan w:val="3"/>
            <w:noWrap w:val="0"/>
            <w:vAlign w:val="center"/>
          </w:tcPr>
          <w:p>
            <w:pPr>
              <w:keepNext w:val="0"/>
              <w:keepLines w:val="0"/>
              <w:suppressLineNumbers w:val="0"/>
              <w:topLinePunct/>
              <w:spacing w:before="0" w:beforeAutospacing="0" w:after="0" w:afterAutospacing="0"/>
              <w:ind w:left="0" w:right="0"/>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2" w:type="dxa"/>
            <w:vMerge w:val="restart"/>
            <w:noWrap w:val="0"/>
            <w:vAlign w:val="center"/>
          </w:tcPr>
          <w:p>
            <w:pPr>
              <w:keepNext w:val="0"/>
              <w:keepLines w:val="0"/>
              <w:suppressLineNumbers w:val="0"/>
              <w:topLinePunct/>
              <w:spacing w:before="0" w:beforeAutospacing="0" w:after="0" w:afterAutospacing="0"/>
              <w:ind w:left="0" w:right="0"/>
              <w:jc w:val="center"/>
              <w:rPr>
                <w:rFonts w:hint="eastAsia" w:eastAsia="宋体" w:cs="等线"/>
                <w:szCs w:val="20"/>
              </w:rPr>
            </w:pPr>
            <w:r>
              <w:rPr>
                <w:rFonts w:hint="eastAsia" w:eastAsia="宋体" w:cs="等线"/>
                <w:sz w:val="24"/>
                <w:szCs w:val="20"/>
              </w:rPr>
              <w:t>联系方式</w:t>
            </w:r>
          </w:p>
        </w:tc>
        <w:tc>
          <w:tcPr>
            <w:tcW w:w="1081" w:type="dxa"/>
            <w:noWrap w:val="0"/>
            <w:vAlign w:val="center"/>
          </w:tcPr>
          <w:p>
            <w:pPr>
              <w:keepNext w:val="0"/>
              <w:keepLines w:val="0"/>
              <w:suppressLineNumbers w:val="0"/>
              <w:topLinePunct/>
              <w:spacing w:before="0" w:beforeAutospacing="0" w:after="0" w:afterAutospacing="0"/>
              <w:ind w:left="0" w:right="0"/>
              <w:jc w:val="center"/>
              <w:rPr>
                <w:rFonts w:hint="eastAsia" w:cs="等线"/>
                <w:szCs w:val="20"/>
              </w:rPr>
            </w:pPr>
            <w:r>
              <w:rPr>
                <w:rFonts w:hint="eastAsia" w:eastAsia="宋体" w:cs="等线"/>
                <w:sz w:val="24"/>
                <w:szCs w:val="20"/>
              </w:rPr>
              <w:t>联系人</w:t>
            </w:r>
          </w:p>
        </w:tc>
        <w:tc>
          <w:tcPr>
            <w:tcW w:w="2835" w:type="dxa"/>
            <w:gridSpan w:val="3"/>
            <w:noWrap w:val="0"/>
            <w:vAlign w:val="center"/>
          </w:tcPr>
          <w:p>
            <w:pPr>
              <w:keepNext w:val="0"/>
              <w:keepLines w:val="0"/>
              <w:suppressLineNumbers w:val="0"/>
              <w:topLinePunct/>
              <w:spacing w:before="0" w:beforeAutospacing="0" w:after="0" w:afterAutospacing="0"/>
              <w:ind w:left="0" w:right="0"/>
              <w:rPr>
                <w:rFonts w:hint="eastAsia" w:eastAsia="宋体" w:cs="等线"/>
                <w:szCs w:val="20"/>
              </w:rPr>
            </w:pPr>
          </w:p>
        </w:tc>
        <w:tc>
          <w:tcPr>
            <w:tcW w:w="1276" w:type="dxa"/>
            <w:noWrap w:val="0"/>
            <w:vAlign w:val="center"/>
          </w:tcPr>
          <w:p>
            <w:pPr>
              <w:keepNext w:val="0"/>
              <w:keepLines w:val="0"/>
              <w:suppressLineNumbers w:val="0"/>
              <w:topLinePunct/>
              <w:spacing w:before="0" w:beforeAutospacing="0" w:after="0" w:afterAutospacing="0"/>
              <w:ind w:left="0" w:right="0"/>
              <w:jc w:val="center"/>
              <w:rPr>
                <w:rFonts w:hint="eastAsia" w:cs="等线"/>
                <w:szCs w:val="20"/>
              </w:rPr>
            </w:pPr>
            <w:r>
              <w:rPr>
                <w:rFonts w:hint="eastAsia" w:eastAsia="宋体" w:cs="等线"/>
                <w:sz w:val="24"/>
                <w:szCs w:val="20"/>
              </w:rPr>
              <w:t>电 话</w:t>
            </w:r>
          </w:p>
        </w:tc>
        <w:tc>
          <w:tcPr>
            <w:tcW w:w="2289" w:type="dxa"/>
            <w:gridSpan w:val="3"/>
            <w:noWrap w:val="0"/>
            <w:vAlign w:val="center"/>
          </w:tcPr>
          <w:p>
            <w:pPr>
              <w:keepNext w:val="0"/>
              <w:keepLines w:val="0"/>
              <w:suppressLineNumbers w:val="0"/>
              <w:topLinePunct/>
              <w:spacing w:before="0" w:beforeAutospacing="0" w:after="0" w:afterAutospacing="0"/>
              <w:ind w:left="0" w:right="0"/>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2" w:type="dxa"/>
            <w:vMerge w:val="continue"/>
            <w:noWrap w:val="0"/>
            <w:vAlign w:val="center"/>
          </w:tcPr>
          <w:p>
            <w:pPr>
              <w:keepNext w:val="0"/>
              <w:keepLines w:val="0"/>
              <w:suppressLineNumbers w:val="0"/>
              <w:topLinePunct/>
              <w:spacing w:before="0" w:beforeAutospacing="0" w:after="0" w:afterAutospacing="0"/>
              <w:ind w:left="0" w:right="0"/>
              <w:jc w:val="center"/>
              <w:rPr>
                <w:rFonts w:hint="eastAsia" w:eastAsia="宋体" w:cs="等线"/>
                <w:szCs w:val="20"/>
              </w:rPr>
            </w:pPr>
          </w:p>
        </w:tc>
        <w:tc>
          <w:tcPr>
            <w:tcW w:w="1081" w:type="dxa"/>
            <w:noWrap w:val="0"/>
            <w:vAlign w:val="center"/>
          </w:tcPr>
          <w:p>
            <w:pPr>
              <w:keepNext w:val="0"/>
              <w:keepLines w:val="0"/>
              <w:suppressLineNumbers w:val="0"/>
              <w:topLinePunct/>
              <w:spacing w:before="0" w:beforeAutospacing="0" w:after="0" w:afterAutospacing="0"/>
              <w:ind w:left="0" w:right="0"/>
              <w:jc w:val="center"/>
              <w:rPr>
                <w:rFonts w:hint="eastAsia" w:cs="等线"/>
                <w:szCs w:val="20"/>
              </w:rPr>
            </w:pPr>
            <w:r>
              <w:rPr>
                <w:rFonts w:hint="eastAsia" w:eastAsia="宋体" w:cs="等线"/>
                <w:sz w:val="24"/>
                <w:szCs w:val="20"/>
              </w:rPr>
              <w:t>传  真</w:t>
            </w:r>
          </w:p>
        </w:tc>
        <w:tc>
          <w:tcPr>
            <w:tcW w:w="2835" w:type="dxa"/>
            <w:gridSpan w:val="3"/>
            <w:noWrap w:val="0"/>
            <w:vAlign w:val="center"/>
          </w:tcPr>
          <w:p>
            <w:pPr>
              <w:keepNext w:val="0"/>
              <w:keepLines w:val="0"/>
              <w:suppressLineNumbers w:val="0"/>
              <w:topLinePunct/>
              <w:spacing w:before="0" w:beforeAutospacing="0" w:after="0" w:afterAutospacing="0"/>
              <w:ind w:left="0" w:right="0"/>
              <w:rPr>
                <w:rFonts w:hint="eastAsia" w:eastAsia="宋体" w:cs="等线"/>
                <w:szCs w:val="20"/>
              </w:rPr>
            </w:pPr>
          </w:p>
        </w:tc>
        <w:tc>
          <w:tcPr>
            <w:tcW w:w="1276" w:type="dxa"/>
            <w:noWrap w:val="0"/>
            <w:vAlign w:val="center"/>
          </w:tcPr>
          <w:p>
            <w:pPr>
              <w:keepNext w:val="0"/>
              <w:keepLines w:val="0"/>
              <w:suppressLineNumbers w:val="0"/>
              <w:topLinePunct/>
              <w:spacing w:before="0" w:beforeAutospacing="0" w:after="0" w:afterAutospacing="0"/>
              <w:ind w:left="0" w:right="0"/>
              <w:jc w:val="center"/>
              <w:rPr>
                <w:rFonts w:hint="eastAsia" w:cs="等线"/>
                <w:szCs w:val="20"/>
              </w:rPr>
            </w:pPr>
            <w:r>
              <w:rPr>
                <w:rFonts w:hint="eastAsia" w:eastAsia="宋体" w:cs="等线"/>
                <w:sz w:val="24"/>
                <w:szCs w:val="20"/>
              </w:rPr>
              <w:t>电子邮件</w:t>
            </w:r>
          </w:p>
        </w:tc>
        <w:tc>
          <w:tcPr>
            <w:tcW w:w="2289" w:type="dxa"/>
            <w:gridSpan w:val="3"/>
            <w:noWrap w:val="0"/>
            <w:vAlign w:val="center"/>
          </w:tcPr>
          <w:p>
            <w:pPr>
              <w:keepNext w:val="0"/>
              <w:keepLines w:val="0"/>
              <w:suppressLineNumbers w:val="0"/>
              <w:topLinePunct/>
              <w:spacing w:before="0" w:beforeAutospacing="0" w:after="0" w:afterAutospacing="0"/>
              <w:ind w:left="0" w:right="0"/>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2" w:type="dxa"/>
            <w:noWrap w:val="0"/>
            <w:vAlign w:val="center"/>
          </w:tcPr>
          <w:p>
            <w:pPr>
              <w:keepNext w:val="0"/>
              <w:keepLines w:val="0"/>
              <w:suppressLineNumbers w:val="0"/>
              <w:topLinePunct/>
              <w:spacing w:before="0" w:beforeAutospacing="0" w:after="0" w:afterAutospacing="0"/>
              <w:ind w:left="0" w:right="0"/>
              <w:jc w:val="center"/>
              <w:rPr>
                <w:rFonts w:hint="eastAsia" w:eastAsia="宋体" w:cs="等线"/>
                <w:szCs w:val="20"/>
              </w:rPr>
            </w:pPr>
            <w:r>
              <w:rPr>
                <w:rFonts w:hint="eastAsia" w:eastAsia="宋体" w:cs="等线"/>
                <w:sz w:val="24"/>
                <w:szCs w:val="20"/>
              </w:rPr>
              <w:t>法定代表人</w:t>
            </w:r>
          </w:p>
        </w:tc>
        <w:tc>
          <w:tcPr>
            <w:tcW w:w="1081" w:type="dxa"/>
            <w:noWrap w:val="0"/>
            <w:vAlign w:val="center"/>
          </w:tcPr>
          <w:p>
            <w:pPr>
              <w:keepNext w:val="0"/>
              <w:keepLines w:val="0"/>
              <w:suppressLineNumbers w:val="0"/>
              <w:topLinePunct/>
              <w:spacing w:before="0" w:beforeAutospacing="0" w:after="0" w:afterAutospacing="0"/>
              <w:ind w:left="0" w:right="0"/>
              <w:jc w:val="center"/>
              <w:rPr>
                <w:rFonts w:hint="eastAsia" w:cs="等线"/>
                <w:szCs w:val="20"/>
              </w:rPr>
            </w:pPr>
            <w:r>
              <w:rPr>
                <w:rFonts w:hint="eastAsia" w:eastAsia="宋体" w:cs="等线"/>
                <w:sz w:val="24"/>
                <w:szCs w:val="20"/>
              </w:rPr>
              <w:t>姓名</w:t>
            </w:r>
          </w:p>
        </w:tc>
        <w:tc>
          <w:tcPr>
            <w:tcW w:w="1647" w:type="dxa"/>
            <w:noWrap w:val="0"/>
            <w:vAlign w:val="center"/>
          </w:tcPr>
          <w:p>
            <w:pPr>
              <w:keepNext w:val="0"/>
              <w:keepLines w:val="0"/>
              <w:suppressLineNumbers w:val="0"/>
              <w:topLinePunct/>
              <w:spacing w:before="0" w:beforeAutospacing="0" w:after="0" w:afterAutospacing="0"/>
              <w:ind w:left="0" w:right="0"/>
              <w:rPr>
                <w:rFonts w:hint="eastAsia" w:eastAsia="宋体" w:cs="等线"/>
                <w:szCs w:val="20"/>
              </w:rPr>
            </w:pPr>
          </w:p>
        </w:tc>
        <w:tc>
          <w:tcPr>
            <w:tcW w:w="1188" w:type="dxa"/>
            <w:gridSpan w:val="2"/>
            <w:noWrap w:val="0"/>
            <w:vAlign w:val="center"/>
          </w:tcPr>
          <w:p>
            <w:pPr>
              <w:keepNext w:val="0"/>
              <w:keepLines w:val="0"/>
              <w:suppressLineNumbers w:val="0"/>
              <w:topLinePunct/>
              <w:spacing w:before="0" w:beforeAutospacing="0" w:after="0" w:afterAutospacing="0"/>
              <w:ind w:left="0" w:right="0"/>
              <w:jc w:val="center"/>
              <w:rPr>
                <w:rFonts w:hint="eastAsia" w:cs="等线"/>
                <w:szCs w:val="20"/>
              </w:rPr>
            </w:pPr>
            <w:r>
              <w:rPr>
                <w:rFonts w:hint="eastAsia" w:eastAsia="宋体" w:cs="等线"/>
                <w:sz w:val="24"/>
                <w:szCs w:val="20"/>
              </w:rPr>
              <w:t>技术职称</w:t>
            </w:r>
          </w:p>
        </w:tc>
        <w:tc>
          <w:tcPr>
            <w:tcW w:w="1276" w:type="dxa"/>
            <w:noWrap w:val="0"/>
            <w:vAlign w:val="center"/>
          </w:tcPr>
          <w:p>
            <w:pPr>
              <w:keepNext w:val="0"/>
              <w:keepLines w:val="0"/>
              <w:suppressLineNumbers w:val="0"/>
              <w:topLinePunct/>
              <w:spacing w:before="0" w:beforeAutospacing="0" w:after="0" w:afterAutospacing="0"/>
              <w:ind w:left="0" w:right="0"/>
              <w:rPr>
                <w:rFonts w:hint="eastAsia" w:eastAsia="宋体" w:cs="等线"/>
                <w:szCs w:val="20"/>
              </w:rPr>
            </w:pPr>
          </w:p>
        </w:tc>
        <w:tc>
          <w:tcPr>
            <w:tcW w:w="1134" w:type="dxa"/>
            <w:gridSpan w:val="2"/>
            <w:noWrap w:val="0"/>
            <w:vAlign w:val="center"/>
          </w:tcPr>
          <w:p>
            <w:pPr>
              <w:keepNext w:val="0"/>
              <w:keepLines w:val="0"/>
              <w:suppressLineNumbers w:val="0"/>
              <w:topLinePunct/>
              <w:spacing w:before="0" w:beforeAutospacing="0" w:after="0" w:afterAutospacing="0"/>
              <w:ind w:left="0" w:right="0"/>
              <w:jc w:val="center"/>
              <w:rPr>
                <w:rFonts w:hint="eastAsia" w:cs="等线"/>
                <w:szCs w:val="20"/>
              </w:rPr>
            </w:pPr>
            <w:r>
              <w:rPr>
                <w:rFonts w:hint="eastAsia" w:eastAsia="宋体" w:cs="等线"/>
                <w:sz w:val="24"/>
                <w:szCs w:val="20"/>
              </w:rPr>
              <w:t>电话</w:t>
            </w:r>
          </w:p>
        </w:tc>
        <w:tc>
          <w:tcPr>
            <w:tcW w:w="1155" w:type="dxa"/>
            <w:noWrap w:val="0"/>
            <w:vAlign w:val="center"/>
          </w:tcPr>
          <w:p>
            <w:pPr>
              <w:keepNext w:val="0"/>
              <w:keepLines w:val="0"/>
              <w:suppressLineNumbers w:val="0"/>
              <w:topLinePunct/>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2" w:type="dxa"/>
            <w:noWrap w:val="0"/>
            <w:vAlign w:val="center"/>
          </w:tcPr>
          <w:p>
            <w:pPr>
              <w:keepNext w:val="0"/>
              <w:keepLines w:val="0"/>
              <w:suppressLineNumbers w:val="0"/>
              <w:topLinePunct/>
              <w:spacing w:before="0" w:beforeAutospacing="0" w:after="0" w:afterAutospacing="0"/>
              <w:ind w:left="0" w:right="0"/>
              <w:jc w:val="center"/>
              <w:rPr>
                <w:rFonts w:hint="eastAsia" w:eastAsia="宋体" w:cs="等线"/>
                <w:szCs w:val="20"/>
              </w:rPr>
            </w:pPr>
            <w:r>
              <w:rPr>
                <w:rFonts w:hint="eastAsia" w:eastAsia="宋体" w:cs="等线"/>
                <w:sz w:val="24"/>
                <w:szCs w:val="20"/>
              </w:rPr>
              <w:t>技术负责人</w:t>
            </w:r>
          </w:p>
        </w:tc>
        <w:tc>
          <w:tcPr>
            <w:tcW w:w="1081" w:type="dxa"/>
            <w:noWrap w:val="0"/>
            <w:vAlign w:val="center"/>
          </w:tcPr>
          <w:p>
            <w:pPr>
              <w:keepNext w:val="0"/>
              <w:keepLines w:val="0"/>
              <w:suppressLineNumbers w:val="0"/>
              <w:topLinePunct/>
              <w:spacing w:before="0" w:beforeAutospacing="0" w:after="0" w:afterAutospacing="0"/>
              <w:ind w:left="0" w:right="0"/>
              <w:jc w:val="center"/>
              <w:rPr>
                <w:rFonts w:hint="eastAsia" w:cs="等线"/>
                <w:szCs w:val="20"/>
              </w:rPr>
            </w:pPr>
            <w:r>
              <w:rPr>
                <w:rFonts w:hint="eastAsia" w:eastAsia="宋体" w:cs="等线"/>
                <w:sz w:val="24"/>
                <w:szCs w:val="20"/>
              </w:rPr>
              <w:t>姓名</w:t>
            </w:r>
          </w:p>
        </w:tc>
        <w:tc>
          <w:tcPr>
            <w:tcW w:w="1647" w:type="dxa"/>
            <w:noWrap w:val="0"/>
            <w:vAlign w:val="center"/>
          </w:tcPr>
          <w:p>
            <w:pPr>
              <w:keepNext w:val="0"/>
              <w:keepLines w:val="0"/>
              <w:suppressLineNumbers w:val="0"/>
              <w:topLinePunct/>
              <w:spacing w:before="0" w:beforeAutospacing="0" w:after="0" w:afterAutospacing="0"/>
              <w:ind w:left="0" w:right="0"/>
              <w:rPr>
                <w:rFonts w:hint="eastAsia" w:eastAsia="宋体" w:cs="等线"/>
                <w:szCs w:val="20"/>
              </w:rPr>
            </w:pPr>
          </w:p>
        </w:tc>
        <w:tc>
          <w:tcPr>
            <w:tcW w:w="1188" w:type="dxa"/>
            <w:gridSpan w:val="2"/>
            <w:noWrap w:val="0"/>
            <w:vAlign w:val="center"/>
          </w:tcPr>
          <w:p>
            <w:pPr>
              <w:keepNext w:val="0"/>
              <w:keepLines w:val="0"/>
              <w:suppressLineNumbers w:val="0"/>
              <w:topLinePunct/>
              <w:spacing w:before="0" w:beforeAutospacing="0" w:after="0" w:afterAutospacing="0"/>
              <w:ind w:left="0" w:right="0"/>
              <w:jc w:val="center"/>
              <w:rPr>
                <w:rFonts w:hint="eastAsia" w:cs="等线"/>
                <w:szCs w:val="20"/>
              </w:rPr>
            </w:pPr>
            <w:r>
              <w:rPr>
                <w:rFonts w:hint="eastAsia" w:eastAsia="宋体" w:cs="等线"/>
                <w:sz w:val="24"/>
                <w:szCs w:val="20"/>
              </w:rPr>
              <w:t>技术职称</w:t>
            </w:r>
          </w:p>
        </w:tc>
        <w:tc>
          <w:tcPr>
            <w:tcW w:w="1276" w:type="dxa"/>
            <w:noWrap w:val="0"/>
            <w:vAlign w:val="center"/>
          </w:tcPr>
          <w:p>
            <w:pPr>
              <w:keepNext w:val="0"/>
              <w:keepLines w:val="0"/>
              <w:suppressLineNumbers w:val="0"/>
              <w:topLinePunct/>
              <w:spacing w:before="0" w:beforeAutospacing="0" w:after="0" w:afterAutospacing="0"/>
              <w:ind w:left="0" w:right="0"/>
              <w:rPr>
                <w:rFonts w:hint="eastAsia" w:eastAsia="宋体" w:cs="等线"/>
                <w:szCs w:val="20"/>
              </w:rPr>
            </w:pPr>
          </w:p>
        </w:tc>
        <w:tc>
          <w:tcPr>
            <w:tcW w:w="1134" w:type="dxa"/>
            <w:gridSpan w:val="2"/>
            <w:noWrap w:val="0"/>
            <w:vAlign w:val="center"/>
          </w:tcPr>
          <w:p>
            <w:pPr>
              <w:keepNext w:val="0"/>
              <w:keepLines w:val="0"/>
              <w:suppressLineNumbers w:val="0"/>
              <w:topLinePunct/>
              <w:spacing w:before="0" w:beforeAutospacing="0" w:after="0" w:afterAutospacing="0"/>
              <w:ind w:left="0" w:right="0"/>
              <w:jc w:val="center"/>
              <w:rPr>
                <w:rFonts w:hint="eastAsia" w:cs="等线"/>
                <w:szCs w:val="20"/>
              </w:rPr>
            </w:pPr>
            <w:r>
              <w:rPr>
                <w:rFonts w:hint="eastAsia" w:eastAsia="宋体" w:cs="等线"/>
                <w:sz w:val="24"/>
                <w:szCs w:val="20"/>
              </w:rPr>
              <w:t>电话</w:t>
            </w:r>
          </w:p>
        </w:tc>
        <w:tc>
          <w:tcPr>
            <w:tcW w:w="1155" w:type="dxa"/>
            <w:noWrap w:val="0"/>
            <w:vAlign w:val="center"/>
          </w:tcPr>
          <w:p>
            <w:pPr>
              <w:keepNext w:val="0"/>
              <w:keepLines w:val="0"/>
              <w:suppressLineNumbers w:val="0"/>
              <w:topLinePunct/>
              <w:spacing w:before="0" w:beforeAutospacing="0" w:after="0" w:afterAutospacing="0"/>
              <w:ind w:left="0" w:right="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2" w:type="dxa"/>
            <w:noWrap w:val="0"/>
            <w:vAlign w:val="center"/>
          </w:tcPr>
          <w:p>
            <w:pPr>
              <w:keepNext w:val="0"/>
              <w:keepLines w:val="0"/>
              <w:suppressLineNumbers w:val="0"/>
              <w:topLinePunct/>
              <w:spacing w:before="0" w:beforeAutospacing="0" w:after="0" w:afterAutospacing="0"/>
              <w:ind w:left="0" w:right="0"/>
              <w:jc w:val="center"/>
              <w:rPr>
                <w:rFonts w:hint="eastAsia" w:eastAsia="宋体" w:cs="等线"/>
                <w:szCs w:val="20"/>
              </w:rPr>
            </w:pPr>
            <w:r>
              <w:rPr>
                <w:rFonts w:hint="eastAsia" w:eastAsia="宋体" w:cs="等线"/>
                <w:sz w:val="24"/>
                <w:szCs w:val="20"/>
              </w:rPr>
              <w:t>企业资质证书</w:t>
            </w:r>
          </w:p>
        </w:tc>
        <w:tc>
          <w:tcPr>
            <w:tcW w:w="7481" w:type="dxa"/>
            <w:gridSpan w:val="8"/>
            <w:noWrap w:val="0"/>
            <w:vAlign w:val="center"/>
          </w:tcPr>
          <w:p>
            <w:pPr>
              <w:keepNext w:val="0"/>
              <w:keepLines w:val="0"/>
              <w:suppressLineNumbers w:val="0"/>
              <w:topLinePunct/>
              <w:spacing w:before="0" w:beforeAutospacing="0" w:after="0" w:afterAutospacing="0"/>
              <w:ind w:left="0" w:right="0"/>
              <w:rPr>
                <w:rFonts w:hint="eastAsia" w:cs="等线"/>
                <w:szCs w:val="20"/>
              </w:rPr>
            </w:pPr>
            <w:r>
              <w:rPr>
                <w:rFonts w:hint="eastAsia" w:eastAsia="宋体" w:cs="等线"/>
                <w:sz w:val="24"/>
                <w:szCs w:val="20"/>
              </w:rPr>
              <w:t xml:space="preserve"> 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2" w:type="dxa"/>
            <w:noWrap w:val="0"/>
            <w:vAlign w:val="center"/>
          </w:tcPr>
          <w:p>
            <w:pPr>
              <w:keepNext w:val="0"/>
              <w:keepLines w:val="0"/>
              <w:suppressLineNumbers w:val="0"/>
              <w:topLinePunct/>
              <w:spacing w:before="0" w:beforeAutospacing="0" w:after="0" w:afterAutospacing="0"/>
              <w:ind w:left="0" w:right="0"/>
              <w:jc w:val="center"/>
              <w:rPr>
                <w:rFonts w:hint="eastAsia" w:cs="等线"/>
                <w:szCs w:val="20"/>
              </w:rPr>
            </w:pPr>
            <w:r>
              <w:rPr>
                <w:rFonts w:hint="eastAsia" w:eastAsia="宋体" w:cs="等线"/>
                <w:sz w:val="24"/>
                <w:szCs w:val="20"/>
              </w:rPr>
              <w:t>营业执照号</w:t>
            </w:r>
          </w:p>
        </w:tc>
        <w:tc>
          <w:tcPr>
            <w:tcW w:w="2728" w:type="dxa"/>
            <w:gridSpan w:val="2"/>
            <w:noWrap w:val="0"/>
            <w:vAlign w:val="center"/>
          </w:tcPr>
          <w:p>
            <w:pPr>
              <w:keepNext w:val="0"/>
              <w:keepLines w:val="0"/>
              <w:suppressLineNumbers w:val="0"/>
              <w:topLinePunct/>
              <w:spacing w:before="0" w:beforeAutospacing="0" w:after="0" w:afterAutospacing="0"/>
              <w:ind w:left="0" w:right="0"/>
              <w:rPr>
                <w:rFonts w:hint="eastAsia" w:eastAsia="宋体" w:cs="等线"/>
                <w:szCs w:val="20"/>
              </w:rPr>
            </w:pPr>
          </w:p>
        </w:tc>
        <w:tc>
          <w:tcPr>
            <w:tcW w:w="4753" w:type="dxa"/>
            <w:gridSpan w:val="6"/>
            <w:noWrap w:val="0"/>
            <w:vAlign w:val="center"/>
          </w:tcPr>
          <w:p>
            <w:pPr>
              <w:keepNext w:val="0"/>
              <w:keepLines w:val="0"/>
              <w:suppressLineNumbers w:val="0"/>
              <w:topLinePunct/>
              <w:spacing w:before="0" w:beforeAutospacing="0" w:after="0" w:afterAutospacing="0"/>
              <w:ind w:left="0" w:right="0" w:firstLine="480" w:firstLineChars="200"/>
              <w:rPr>
                <w:rFonts w:hint="eastAsia" w:cs="等线"/>
                <w:szCs w:val="20"/>
              </w:rPr>
            </w:pPr>
            <w:r>
              <w:rPr>
                <w:rFonts w:hint="eastAsia" w:eastAsia="宋体" w:cs="等线"/>
                <w:sz w:val="24"/>
                <w:szCs w:val="20"/>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2" w:type="dxa"/>
            <w:noWrap w:val="0"/>
            <w:vAlign w:val="center"/>
          </w:tcPr>
          <w:p>
            <w:pPr>
              <w:keepNext w:val="0"/>
              <w:keepLines w:val="0"/>
              <w:suppressLineNumbers w:val="0"/>
              <w:topLinePunct/>
              <w:spacing w:before="0" w:beforeAutospacing="0" w:after="0" w:afterAutospacing="0"/>
              <w:ind w:left="0" w:right="0"/>
              <w:jc w:val="center"/>
              <w:rPr>
                <w:rFonts w:hint="eastAsia" w:cs="等线"/>
                <w:szCs w:val="20"/>
              </w:rPr>
            </w:pPr>
            <w:r>
              <w:rPr>
                <w:rFonts w:hint="eastAsia" w:eastAsia="宋体" w:cs="等线"/>
                <w:sz w:val="24"/>
                <w:szCs w:val="20"/>
              </w:rPr>
              <w:t>注册资本</w:t>
            </w:r>
          </w:p>
        </w:tc>
        <w:tc>
          <w:tcPr>
            <w:tcW w:w="2728" w:type="dxa"/>
            <w:gridSpan w:val="2"/>
            <w:noWrap w:val="0"/>
            <w:vAlign w:val="center"/>
          </w:tcPr>
          <w:p>
            <w:pPr>
              <w:keepNext w:val="0"/>
              <w:keepLines w:val="0"/>
              <w:suppressLineNumbers w:val="0"/>
              <w:topLinePunct/>
              <w:spacing w:before="0" w:beforeAutospacing="0" w:after="0" w:afterAutospacing="0"/>
              <w:ind w:left="0" w:right="0"/>
              <w:rPr>
                <w:rFonts w:hint="eastAsia" w:eastAsia="宋体" w:cs="等线"/>
                <w:szCs w:val="20"/>
              </w:rPr>
            </w:pPr>
          </w:p>
        </w:tc>
        <w:tc>
          <w:tcPr>
            <w:tcW w:w="763" w:type="dxa"/>
            <w:vMerge w:val="restart"/>
            <w:noWrap w:val="0"/>
            <w:vAlign w:val="center"/>
          </w:tcPr>
          <w:p>
            <w:pPr>
              <w:keepNext w:val="0"/>
              <w:keepLines w:val="0"/>
              <w:suppressLineNumbers w:val="0"/>
              <w:topLinePunct/>
              <w:spacing w:before="0" w:beforeAutospacing="0" w:after="0" w:afterAutospacing="0"/>
              <w:ind w:left="0" w:right="0"/>
              <w:jc w:val="center"/>
              <w:rPr>
                <w:rFonts w:hint="eastAsia" w:eastAsia="宋体" w:cs="等线"/>
                <w:sz w:val="24"/>
                <w:szCs w:val="20"/>
              </w:rPr>
            </w:pPr>
            <w:r>
              <w:rPr>
                <w:rFonts w:hint="eastAsia" w:eastAsia="宋体" w:cs="等线"/>
                <w:sz w:val="24"/>
                <w:szCs w:val="20"/>
              </w:rPr>
              <w:t>其</w:t>
            </w:r>
          </w:p>
          <w:p>
            <w:pPr>
              <w:keepNext w:val="0"/>
              <w:keepLines w:val="0"/>
              <w:suppressLineNumbers w:val="0"/>
              <w:topLinePunct/>
              <w:spacing w:before="0" w:beforeAutospacing="0" w:after="0" w:afterAutospacing="0"/>
              <w:ind w:left="0" w:right="0"/>
              <w:jc w:val="center"/>
              <w:rPr>
                <w:rFonts w:hint="eastAsia" w:eastAsia="宋体" w:cs="等线"/>
                <w:szCs w:val="20"/>
              </w:rPr>
            </w:pPr>
            <w:r>
              <w:rPr>
                <w:rFonts w:hint="eastAsia" w:eastAsia="宋体" w:cs="等线"/>
                <w:sz w:val="24"/>
                <w:szCs w:val="20"/>
              </w:rPr>
              <w:t>中</w:t>
            </w:r>
          </w:p>
        </w:tc>
        <w:tc>
          <w:tcPr>
            <w:tcW w:w="2103" w:type="dxa"/>
            <w:gridSpan w:val="3"/>
            <w:noWrap w:val="0"/>
            <w:vAlign w:val="center"/>
          </w:tcPr>
          <w:p>
            <w:pPr>
              <w:keepNext w:val="0"/>
              <w:keepLines w:val="0"/>
              <w:suppressLineNumbers w:val="0"/>
              <w:topLinePunct/>
              <w:spacing w:before="0" w:beforeAutospacing="0" w:after="0" w:afterAutospacing="0"/>
              <w:ind w:left="0" w:right="0"/>
              <w:jc w:val="center"/>
              <w:rPr>
                <w:rFonts w:hint="eastAsia" w:cs="等线"/>
                <w:szCs w:val="20"/>
              </w:rPr>
            </w:pPr>
            <w:r>
              <w:rPr>
                <w:rFonts w:hint="eastAsia" w:eastAsia="宋体" w:cs="等线"/>
                <w:sz w:val="24"/>
                <w:szCs w:val="20"/>
              </w:rPr>
              <w:t>高级职称人员</w:t>
            </w:r>
          </w:p>
        </w:tc>
        <w:tc>
          <w:tcPr>
            <w:tcW w:w="1887" w:type="dxa"/>
            <w:gridSpan w:val="2"/>
            <w:noWrap w:val="0"/>
            <w:vAlign w:val="center"/>
          </w:tcPr>
          <w:p>
            <w:pPr>
              <w:keepNext w:val="0"/>
              <w:keepLines w:val="0"/>
              <w:suppressLineNumbers w:val="0"/>
              <w:topLinePunct/>
              <w:spacing w:before="0" w:beforeAutospacing="0" w:after="0" w:afterAutospacing="0"/>
              <w:ind w:left="0" w:right="0"/>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2" w:type="dxa"/>
            <w:noWrap w:val="0"/>
            <w:vAlign w:val="center"/>
          </w:tcPr>
          <w:p>
            <w:pPr>
              <w:keepNext w:val="0"/>
              <w:keepLines w:val="0"/>
              <w:suppressLineNumbers w:val="0"/>
              <w:topLinePunct/>
              <w:spacing w:before="0" w:beforeAutospacing="0" w:after="0" w:afterAutospacing="0"/>
              <w:ind w:left="0" w:right="0"/>
              <w:jc w:val="center"/>
              <w:rPr>
                <w:rFonts w:hint="eastAsia" w:cs="等线"/>
                <w:w w:val="90"/>
                <w:szCs w:val="20"/>
              </w:rPr>
            </w:pPr>
            <w:r>
              <w:rPr>
                <w:rFonts w:hint="eastAsia" w:eastAsia="宋体" w:cs="等线"/>
                <w:sz w:val="24"/>
                <w:szCs w:val="20"/>
              </w:rPr>
              <w:t>成立日期</w:t>
            </w:r>
          </w:p>
        </w:tc>
        <w:tc>
          <w:tcPr>
            <w:tcW w:w="2728" w:type="dxa"/>
            <w:gridSpan w:val="2"/>
            <w:noWrap w:val="0"/>
            <w:vAlign w:val="center"/>
          </w:tcPr>
          <w:p>
            <w:pPr>
              <w:keepNext w:val="0"/>
              <w:keepLines w:val="0"/>
              <w:suppressLineNumbers w:val="0"/>
              <w:topLinePunct/>
              <w:spacing w:before="0" w:beforeAutospacing="0" w:after="0" w:afterAutospacing="0"/>
              <w:ind w:left="0" w:right="0"/>
              <w:rPr>
                <w:rFonts w:hint="eastAsia" w:cs="等线"/>
                <w:szCs w:val="20"/>
              </w:rPr>
            </w:pPr>
          </w:p>
        </w:tc>
        <w:tc>
          <w:tcPr>
            <w:tcW w:w="763" w:type="dxa"/>
            <w:vMerge w:val="continue"/>
            <w:noWrap w:val="0"/>
            <w:vAlign w:val="center"/>
          </w:tcPr>
          <w:p>
            <w:pPr>
              <w:keepNext w:val="0"/>
              <w:keepLines w:val="0"/>
              <w:suppressLineNumbers w:val="0"/>
              <w:topLinePunct/>
              <w:spacing w:before="0" w:beforeAutospacing="0" w:after="0" w:afterAutospacing="0"/>
              <w:ind w:left="0" w:right="0"/>
              <w:jc w:val="center"/>
              <w:rPr>
                <w:rFonts w:hint="eastAsia" w:eastAsia="宋体" w:cs="等线"/>
                <w:szCs w:val="20"/>
              </w:rPr>
            </w:pPr>
          </w:p>
        </w:tc>
        <w:tc>
          <w:tcPr>
            <w:tcW w:w="2103" w:type="dxa"/>
            <w:gridSpan w:val="3"/>
            <w:noWrap w:val="0"/>
            <w:vAlign w:val="center"/>
          </w:tcPr>
          <w:p>
            <w:pPr>
              <w:keepNext w:val="0"/>
              <w:keepLines w:val="0"/>
              <w:suppressLineNumbers w:val="0"/>
              <w:topLinePunct/>
              <w:spacing w:before="0" w:beforeAutospacing="0" w:after="0" w:afterAutospacing="0"/>
              <w:ind w:left="0" w:right="0"/>
              <w:jc w:val="center"/>
              <w:rPr>
                <w:rFonts w:hint="eastAsia" w:cs="等线"/>
                <w:szCs w:val="20"/>
              </w:rPr>
            </w:pPr>
            <w:r>
              <w:rPr>
                <w:rFonts w:hint="eastAsia" w:eastAsia="宋体" w:cs="等线"/>
                <w:sz w:val="24"/>
                <w:szCs w:val="20"/>
              </w:rPr>
              <w:t>中级职称人员</w:t>
            </w:r>
          </w:p>
        </w:tc>
        <w:tc>
          <w:tcPr>
            <w:tcW w:w="1887" w:type="dxa"/>
            <w:gridSpan w:val="2"/>
            <w:noWrap w:val="0"/>
            <w:vAlign w:val="center"/>
          </w:tcPr>
          <w:p>
            <w:pPr>
              <w:keepNext w:val="0"/>
              <w:keepLines w:val="0"/>
              <w:suppressLineNumbers w:val="0"/>
              <w:topLinePunct/>
              <w:spacing w:before="0" w:beforeAutospacing="0" w:after="0" w:afterAutospacing="0"/>
              <w:ind w:left="0" w:right="0"/>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2" w:type="dxa"/>
            <w:noWrap w:val="0"/>
            <w:vAlign w:val="center"/>
          </w:tcPr>
          <w:p>
            <w:pPr>
              <w:keepNext w:val="0"/>
              <w:keepLines w:val="0"/>
              <w:suppressLineNumbers w:val="0"/>
              <w:topLinePunct/>
              <w:spacing w:before="0" w:beforeAutospacing="0" w:after="0" w:afterAutospacing="0"/>
              <w:ind w:left="0" w:right="0"/>
              <w:jc w:val="center"/>
              <w:rPr>
                <w:rFonts w:hint="eastAsia" w:cs="等线"/>
                <w:szCs w:val="20"/>
              </w:rPr>
            </w:pPr>
            <w:r>
              <w:rPr>
                <w:rFonts w:hint="eastAsia" w:eastAsia="宋体" w:cs="等线"/>
                <w:w w:val="90"/>
                <w:sz w:val="24"/>
                <w:szCs w:val="20"/>
              </w:rPr>
              <w:t>基本账户开户银行</w:t>
            </w:r>
          </w:p>
        </w:tc>
        <w:tc>
          <w:tcPr>
            <w:tcW w:w="2728" w:type="dxa"/>
            <w:gridSpan w:val="2"/>
            <w:noWrap w:val="0"/>
            <w:vAlign w:val="center"/>
          </w:tcPr>
          <w:p>
            <w:pPr>
              <w:keepNext w:val="0"/>
              <w:keepLines w:val="0"/>
              <w:suppressLineNumbers w:val="0"/>
              <w:topLinePunct/>
              <w:spacing w:before="0" w:beforeAutospacing="0" w:after="0" w:afterAutospacing="0"/>
              <w:ind w:left="0" w:right="0"/>
              <w:rPr>
                <w:rFonts w:hint="eastAsia" w:cs="等线"/>
                <w:szCs w:val="20"/>
              </w:rPr>
            </w:pPr>
          </w:p>
        </w:tc>
        <w:tc>
          <w:tcPr>
            <w:tcW w:w="763" w:type="dxa"/>
            <w:vMerge w:val="continue"/>
            <w:noWrap w:val="0"/>
            <w:vAlign w:val="center"/>
          </w:tcPr>
          <w:p>
            <w:pPr>
              <w:keepNext w:val="0"/>
              <w:keepLines w:val="0"/>
              <w:suppressLineNumbers w:val="0"/>
              <w:topLinePunct/>
              <w:spacing w:before="0" w:beforeAutospacing="0" w:after="0" w:afterAutospacing="0"/>
              <w:ind w:left="0" w:right="0"/>
              <w:jc w:val="center"/>
              <w:rPr>
                <w:rFonts w:hint="eastAsia" w:eastAsia="宋体" w:cs="等线"/>
                <w:szCs w:val="20"/>
              </w:rPr>
            </w:pPr>
          </w:p>
        </w:tc>
        <w:tc>
          <w:tcPr>
            <w:tcW w:w="2103" w:type="dxa"/>
            <w:gridSpan w:val="3"/>
            <w:noWrap w:val="0"/>
            <w:vAlign w:val="center"/>
          </w:tcPr>
          <w:p>
            <w:pPr>
              <w:keepNext w:val="0"/>
              <w:keepLines w:val="0"/>
              <w:suppressLineNumbers w:val="0"/>
              <w:topLinePunct/>
              <w:spacing w:before="0" w:beforeAutospacing="0" w:after="0" w:afterAutospacing="0"/>
              <w:ind w:left="0" w:right="0"/>
              <w:jc w:val="center"/>
              <w:rPr>
                <w:rFonts w:hint="eastAsia" w:cs="等线"/>
                <w:szCs w:val="20"/>
              </w:rPr>
            </w:pPr>
            <w:r>
              <w:rPr>
                <w:rFonts w:hint="eastAsia" w:eastAsia="宋体" w:cs="等线"/>
                <w:sz w:val="24"/>
                <w:szCs w:val="20"/>
              </w:rPr>
              <w:t xml:space="preserve">技术人员数量 </w:t>
            </w:r>
          </w:p>
        </w:tc>
        <w:tc>
          <w:tcPr>
            <w:tcW w:w="1887" w:type="dxa"/>
            <w:gridSpan w:val="2"/>
            <w:noWrap w:val="0"/>
            <w:vAlign w:val="center"/>
          </w:tcPr>
          <w:p>
            <w:pPr>
              <w:keepNext w:val="0"/>
              <w:keepLines w:val="0"/>
              <w:suppressLineNumbers w:val="0"/>
              <w:topLinePunct/>
              <w:spacing w:before="0" w:beforeAutospacing="0" w:after="0" w:afterAutospacing="0"/>
              <w:ind w:left="0" w:right="0"/>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2" w:type="dxa"/>
            <w:noWrap w:val="0"/>
            <w:vAlign w:val="center"/>
          </w:tcPr>
          <w:p>
            <w:pPr>
              <w:keepNext w:val="0"/>
              <w:keepLines w:val="0"/>
              <w:suppressLineNumbers w:val="0"/>
              <w:topLinePunct/>
              <w:spacing w:before="0" w:beforeAutospacing="0" w:after="0" w:afterAutospacing="0"/>
              <w:ind w:left="0" w:right="0"/>
              <w:jc w:val="center"/>
              <w:rPr>
                <w:rFonts w:hint="eastAsia" w:cs="等线"/>
                <w:szCs w:val="20"/>
              </w:rPr>
            </w:pPr>
            <w:r>
              <w:rPr>
                <w:rFonts w:hint="eastAsia" w:eastAsia="宋体" w:cs="等线"/>
                <w:w w:val="90"/>
                <w:sz w:val="24"/>
                <w:szCs w:val="20"/>
              </w:rPr>
              <w:t>基本账户银行账号</w:t>
            </w:r>
          </w:p>
        </w:tc>
        <w:tc>
          <w:tcPr>
            <w:tcW w:w="2728" w:type="dxa"/>
            <w:gridSpan w:val="2"/>
            <w:noWrap w:val="0"/>
            <w:vAlign w:val="center"/>
          </w:tcPr>
          <w:p>
            <w:pPr>
              <w:keepNext w:val="0"/>
              <w:keepLines w:val="0"/>
              <w:suppressLineNumbers w:val="0"/>
              <w:topLinePunct/>
              <w:spacing w:before="0" w:beforeAutospacing="0" w:after="0" w:afterAutospacing="0"/>
              <w:ind w:left="0" w:right="0"/>
              <w:rPr>
                <w:rFonts w:hint="eastAsia" w:cs="等线"/>
                <w:szCs w:val="20"/>
              </w:rPr>
            </w:pPr>
          </w:p>
        </w:tc>
        <w:tc>
          <w:tcPr>
            <w:tcW w:w="763" w:type="dxa"/>
            <w:vMerge w:val="continue"/>
            <w:noWrap w:val="0"/>
            <w:vAlign w:val="center"/>
          </w:tcPr>
          <w:p>
            <w:pPr>
              <w:keepNext w:val="0"/>
              <w:keepLines w:val="0"/>
              <w:suppressLineNumbers w:val="0"/>
              <w:topLinePunct/>
              <w:spacing w:before="0" w:beforeAutospacing="0" w:after="0" w:afterAutospacing="0"/>
              <w:ind w:left="0" w:right="0"/>
              <w:jc w:val="center"/>
              <w:rPr>
                <w:rFonts w:hint="eastAsia" w:eastAsia="宋体" w:cs="等线"/>
                <w:szCs w:val="20"/>
              </w:rPr>
            </w:pPr>
          </w:p>
        </w:tc>
        <w:tc>
          <w:tcPr>
            <w:tcW w:w="2103" w:type="dxa"/>
            <w:gridSpan w:val="3"/>
            <w:noWrap w:val="0"/>
            <w:vAlign w:val="center"/>
          </w:tcPr>
          <w:p>
            <w:pPr>
              <w:keepNext w:val="0"/>
              <w:keepLines w:val="0"/>
              <w:suppressLineNumbers w:val="0"/>
              <w:spacing w:before="0" w:beforeAutospacing="0" w:after="0" w:afterAutospacing="0"/>
              <w:ind w:left="0" w:right="0"/>
              <w:jc w:val="center"/>
              <w:rPr>
                <w:rFonts w:hint="eastAsia" w:cs="等线"/>
                <w:szCs w:val="20"/>
              </w:rPr>
            </w:pPr>
            <w:r>
              <w:rPr>
                <w:rFonts w:hint="eastAsia" w:eastAsia="宋体" w:cs="等线"/>
                <w:sz w:val="24"/>
                <w:szCs w:val="20"/>
              </w:rPr>
              <w:t>各类注册人员</w:t>
            </w:r>
          </w:p>
        </w:tc>
        <w:tc>
          <w:tcPr>
            <w:tcW w:w="1887" w:type="dxa"/>
            <w:gridSpan w:val="2"/>
            <w:noWrap w:val="0"/>
            <w:vAlign w:val="center"/>
          </w:tcPr>
          <w:p>
            <w:pPr>
              <w:keepNext w:val="0"/>
              <w:keepLines w:val="0"/>
              <w:suppressLineNumbers w:val="0"/>
              <w:topLinePunct/>
              <w:spacing w:before="0" w:beforeAutospacing="0" w:after="0" w:afterAutospacing="0"/>
              <w:ind w:left="0" w:right="0"/>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2" w:type="dxa"/>
            <w:noWrap w:val="0"/>
            <w:vAlign w:val="center"/>
          </w:tcPr>
          <w:p>
            <w:pPr>
              <w:keepNext w:val="0"/>
              <w:keepLines w:val="0"/>
              <w:suppressLineNumbers w:val="0"/>
              <w:topLinePunct/>
              <w:spacing w:before="0" w:beforeAutospacing="0" w:after="0" w:afterAutospacing="0"/>
              <w:ind w:left="0" w:right="0" w:firstLine="240" w:firstLineChars="100"/>
              <w:jc w:val="center"/>
              <w:rPr>
                <w:rFonts w:hint="eastAsia" w:cs="等线"/>
                <w:szCs w:val="20"/>
              </w:rPr>
            </w:pPr>
            <w:r>
              <w:rPr>
                <w:rFonts w:hint="eastAsia" w:eastAsia="宋体" w:cs="等线"/>
                <w:sz w:val="24"/>
                <w:szCs w:val="20"/>
              </w:rPr>
              <w:t>经营范围</w:t>
            </w:r>
          </w:p>
        </w:tc>
        <w:tc>
          <w:tcPr>
            <w:tcW w:w="7481" w:type="dxa"/>
            <w:gridSpan w:val="8"/>
            <w:noWrap w:val="0"/>
            <w:vAlign w:val="top"/>
          </w:tcPr>
          <w:p>
            <w:pPr>
              <w:keepNext w:val="0"/>
              <w:keepLines w:val="0"/>
              <w:suppressLineNumbers w:val="0"/>
              <w:topLinePunct/>
              <w:spacing w:before="0" w:beforeAutospacing="0" w:after="0" w:afterAutospacing="0"/>
              <w:ind w:left="0" w:right="0"/>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1862" w:type="dxa"/>
            <w:noWrap w:val="0"/>
            <w:vAlign w:val="center"/>
          </w:tcPr>
          <w:p>
            <w:pPr>
              <w:keepNext w:val="0"/>
              <w:keepLines w:val="0"/>
              <w:suppressLineNumbers w:val="0"/>
              <w:topLinePunct/>
              <w:spacing w:before="0" w:beforeAutospacing="0" w:after="0" w:afterAutospacing="0"/>
              <w:ind w:left="0" w:right="0"/>
              <w:jc w:val="center"/>
              <w:rPr>
                <w:rFonts w:hint="eastAsia" w:eastAsia="宋体" w:cs="等线"/>
                <w:szCs w:val="20"/>
              </w:rPr>
            </w:pPr>
            <w:r>
              <w:rPr>
                <w:rFonts w:hint="eastAsia" w:eastAsia="宋体" w:cs="等线"/>
                <w:sz w:val="24"/>
                <w:szCs w:val="20"/>
              </w:rPr>
              <w:t>投标人关联企业情况</w:t>
            </w:r>
          </w:p>
        </w:tc>
        <w:tc>
          <w:tcPr>
            <w:tcW w:w="7481" w:type="dxa"/>
            <w:gridSpan w:val="8"/>
            <w:noWrap w:val="0"/>
            <w:vAlign w:val="top"/>
          </w:tcPr>
          <w:p>
            <w:pPr>
              <w:keepNext w:val="0"/>
              <w:keepLines w:val="0"/>
              <w:suppressLineNumbers w:val="0"/>
              <w:topLinePunct/>
              <w:spacing w:before="0" w:beforeAutospacing="0" w:after="0" w:afterAutospacing="0"/>
              <w:ind w:left="0" w:right="0"/>
              <w:rPr>
                <w:rFonts w:hint="eastAsia" w:eastAsia="宋体" w:cs="等线"/>
                <w:sz w:val="24"/>
                <w:szCs w:val="20"/>
              </w:rPr>
            </w:pPr>
            <w:r>
              <w:rPr>
                <w:rFonts w:hint="eastAsia" w:eastAsia="宋体" w:cs="等线"/>
                <w:sz w:val="24"/>
                <w:szCs w:val="20"/>
              </w:rPr>
              <w:t>投标人应提供关联企业情况，包括：</w:t>
            </w:r>
          </w:p>
          <w:p>
            <w:pPr>
              <w:keepNext w:val="0"/>
              <w:keepLines w:val="0"/>
              <w:suppressLineNumbers w:val="0"/>
              <w:topLinePunct/>
              <w:spacing w:before="0" w:beforeAutospacing="0" w:after="0" w:afterAutospacing="0"/>
              <w:ind w:left="0" w:right="0"/>
              <w:rPr>
                <w:rFonts w:hint="eastAsia" w:eastAsia="宋体" w:cs="等线"/>
                <w:sz w:val="24"/>
                <w:szCs w:val="20"/>
              </w:rPr>
            </w:pPr>
            <w:r>
              <w:rPr>
                <w:rFonts w:hint="eastAsia" w:eastAsia="宋体" w:cs="等线"/>
                <w:sz w:val="24"/>
                <w:szCs w:val="20"/>
              </w:rPr>
              <w:t>（1）投标人的所有股东名称及相应股权（出资额）比例：如投标人为上市公司，投标人应提供股权占公司股份总数</w:t>
            </w:r>
            <w:r>
              <w:rPr>
                <w:rFonts w:hint="eastAsia" w:eastAsia="宋体" w:cs="等线"/>
                <w:sz w:val="24"/>
                <w:szCs w:val="20"/>
                <w:u w:val="single"/>
              </w:rPr>
              <w:t xml:space="preserve">  5  </w:t>
            </w:r>
            <w:r>
              <w:rPr>
                <w:rFonts w:hint="eastAsia" w:eastAsia="宋体" w:cs="等线"/>
                <w:sz w:val="24"/>
                <w:szCs w:val="20"/>
              </w:rPr>
              <w:t>%以上的所有股东名称及相应股权比例；</w:t>
            </w:r>
          </w:p>
          <w:p>
            <w:pPr>
              <w:keepNext w:val="0"/>
              <w:keepLines w:val="0"/>
              <w:suppressLineNumbers w:val="0"/>
              <w:topLinePunct/>
              <w:spacing w:before="0" w:beforeAutospacing="0" w:after="0" w:afterAutospacing="0"/>
              <w:ind w:left="0" w:right="0"/>
              <w:rPr>
                <w:rFonts w:hint="eastAsia" w:eastAsia="宋体" w:cs="等线"/>
                <w:sz w:val="24"/>
                <w:szCs w:val="20"/>
              </w:rPr>
            </w:pPr>
            <w:r>
              <w:rPr>
                <w:rFonts w:hint="eastAsia" w:eastAsia="宋体" w:cs="等线"/>
                <w:sz w:val="24"/>
                <w:szCs w:val="20"/>
              </w:rPr>
              <w:t>（2）投标人投资（控股）或管理的下属企业名称、持有股权（出资额）比例；</w:t>
            </w:r>
          </w:p>
          <w:p>
            <w:pPr>
              <w:keepNext w:val="0"/>
              <w:keepLines w:val="0"/>
              <w:suppressLineNumbers w:val="0"/>
              <w:topLinePunct/>
              <w:spacing w:before="0" w:beforeAutospacing="0" w:after="0" w:afterAutospacing="0"/>
              <w:ind w:left="0" w:right="0"/>
              <w:rPr>
                <w:rFonts w:hint="eastAsia" w:cs="等线"/>
                <w:szCs w:val="20"/>
                <w:u w:val="single"/>
              </w:rPr>
            </w:pPr>
            <w:r>
              <w:rPr>
                <w:rFonts w:hint="eastAsia" w:eastAsia="宋体" w:cs="等线"/>
                <w:sz w:val="24"/>
                <w:szCs w:val="20"/>
              </w:rPr>
              <w:t>（3）与投标人单位负责人（即法定代表人）为同一人的其他单位名称。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2" w:type="dxa"/>
            <w:noWrap w:val="0"/>
            <w:vAlign w:val="center"/>
          </w:tcPr>
          <w:p>
            <w:pPr>
              <w:keepNext w:val="0"/>
              <w:keepLines w:val="0"/>
              <w:suppressLineNumbers w:val="0"/>
              <w:topLinePunct/>
              <w:spacing w:before="0" w:beforeAutospacing="0" w:after="0" w:afterAutospacing="0"/>
              <w:ind w:left="0" w:right="0"/>
              <w:jc w:val="center"/>
              <w:rPr>
                <w:rFonts w:hint="eastAsia" w:eastAsia="宋体" w:cs="等线"/>
                <w:szCs w:val="20"/>
              </w:rPr>
            </w:pPr>
            <w:r>
              <w:rPr>
                <w:rFonts w:hint="eastAsia" w:eastAsia="宋体" w:cs="等线"/>
                <w:sz w:val="24"/>
                <w:szCs w:val="20"/>
              </w:rPr>
              <w:t>备注</w:t>
            </w:r>
          </w:p>
        </w:tc>
        <w:tc>
          <w:tcPr>
            <w:tcW w:w="7481" w:type="dxa"/>
            <w:gridSpan w:val="8"/>
            <w:noWrap w:val="0"/>
            <w:vAlign w:val="center"/>
          </w:tcPr>
          <w:p>
            <w:pPr>
              <w:keepNext w:val="0"/>
              <w:keepLines w:val="0"/>
              <w:suppressLineNumbers w:val="0"/>
              <w:topLinePunct/>
              <w:spacing w:before="0" w:beforeAutospacing="0" w:after="0" w:afterAutospacing="0"/>
              <w:ind w:left="0" w:right="0"/>
              <w:rPr>
                <w:rFonts w:hint="eastAsia" w:eastAsia="宋体" w:cs="等线"/>
                <w:sz w:val="24"/>
                <w:szCs w:val="20"/>
              </w:rPr>
            </w:pPr>
          </w:p>
        </w:tc>
      </w:tr>
    </w:tbl>
    <w:p>
      <w:pPr>
        <w:rPr>
          <w:rFonts w:hint="eastAsia" w:eastAsia="宋体" w:cs="Arial"/>
          <w:snapToGrid w:val="0"/>
          <w:color w:val="0000FF"/>
          <w:sz w:val="18"/>
          <w:szCs w:val="18"/>
        </w:rPr>
      </w:pPr>
    </w:p>
    <w:p>
      <w:pPr>
        <w:rPr>
          <w:rFonts w:eastAsia="宋体" w:cs="Arial"/>
          <w:snapToGrid w:val="0"/>
          <w:color w:val="0000FF"/>
          <w:sz w:val="21"/>
          <w:szCs w:val="21"/>
        </w:rPr>
      </w:pPr>
      <w:r>
        <w:rPr>
          <w:rFonts w:eastAsia="宋体" w:cs="Arial"/>
          <w:snapToGrid w:val="0"/>
          <w:color w:val="0000FF"/>
          <w:sz w:val="21"/>
          <w:szCs w:val="21"/>
        </w:rPr>
        <w:t>注：.</w:t>
      </w:r>
      <w:r>
        <w:rPr>
          <w:rFonts w:hint="eastAsia" w:eastAsia="宋体" w:cs="Arial"/>
          <w:snapToGrid w:val="0"/>
          <w:color w:val="0000FF"/>
          <w:sz w:val="21"/>
          <w:szCs w:val="21"/>
        </w:rPr>
        <w:t>投标人应根据招标文件第二章“投标人须知”前附表第3.5项和投标人须知正文第3.5.1项的要求在本表后附相关证明材料。</w:t>
      </w:r>
    </w:p>
    <w:p>
      <w:pPr>
        <w:ind w:firstLine="680" w:firstLineChars="200"/>
        <w:rPr>
          <w:rFonts w:hint="eastAsia" w:eastAsia="宋体" w:cs="Arial"/>
          <w:snapToGrid w:val="0"/>
          <w:color w:val="0000FF"/>
        </w:rPr>
      </w:pPr>
    </w:p>
    <w:p>
      <w:pPr>
        <w:tabs>
          <w:tab w:val="left" w:pos="8306"/>
        </w:tabs>
        <w:autoSpaceDE w:val="0"/>
        <w:autoSpaceDN w:val="0"/>
        <w:adjustRightInd w:val="0"/>
        <w:spacing w:line="360" w:lineRule="auto"/>
        <w:ind w:left="-38" w:right="-58"/>
        <w:jc w:val="center"/>
        <w:rPr>
          <w:rFonts w:ascii="黑体" w:hAnsi="黑体" w:eastAsia="黑体" w:cs="黑体"/>
          <w:kern w:val="0"/>
          <w:sz w:val="28"/>
          <w:szCs w:val="28"/>
        </w:rPr>
      </w:pPr>
      <w:r>
        <w:rPr>
          <w:rFonts w:ascii="黑体" w:hAnsi="黑体" w:eastAsia="黑体" w:cs="黑体"/>
          <w:kern w:val="0"/>
          <w:sz w:val="28"/>
          <w:szCs w:val="28"/>
        </w:rPr>
        <w:br w:type="page"/>
      </w:r>
      <w:r>
        <w:rPr>
          <w:rFonts w:hint="eastAsia" w:ascii="黑体" w:hAnsi="黑体" w:eastAsia="黑体" w:cs="黑体"/>
          <w:kern w:val="0"/>
          <w:sz w:val="28"/>
          <w:szCs w:val="28"/>
        </w:rPr>
        <w:t>（二） 投标人企业组织结构框图</w:t>
      </w:r>
    </w:p>
    <w:p>
      <w:pPr>
        <w:jc w:val="center"/>
        <w:rPr>
          <w:b/>
          <w:sz w:val="24"/>
        </w:rPr>
      </w:pPr>
    </w:p>
    <w:tbl>
      <w:tblPr>
        <w:tblStyle w:val="57"/>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4" w:hRule="atLeast"/>
          <w:jc w:val="center"/>
        </w:trPr>
        <w:tc>
          <w:tcPr>
            <w:tcW w:w="8925" w:type="dxa"/>
            <w:noWrap w:val="0"/>
            <w:vAlign w:val="top"/>
          </w:tcPr>
          <w:p>
            <w:pPr>
              <w:keepNext w:val="0"/>
              <w:keepLines w:val="0"/>
              <w:suppressLineNumbers w:val="0"/>
              <w:spacing w:before="0" w:beforeAutospacing="0" w:after="0" w:afterAutospacing="0"/>
              <w:ind w:left="0" w:right="0"/>
              <w:rPr>
                <w:rFonts w:hint="eastAsia" w:eastAsia="宋体" w:cs="等线"/>
                <w:sz w:val="24"/>
                <w:szCs w:val="20"/>
              </w:rPr>
            </w:pPr>
          </w:p>
          <w:p>
            <w:pPr>
              <w:keepNext w:val="0"/>
              <w:keepLines w:val="0"/>
              <w:suppressLineNumbers w:val="0"/>
              <w:spacing w:before="0" w:beforeAutospacing="0" w:after="0" w:afterAutospacing="0"/>
              <w:ind w:left="0" w:right="0"/>
              <w:rPr>
                <w:rFonts w:hint="eastAsia" w:cs="等线"/>
                <w:szCs w:val="20"/>
              </w:rPr>
            </w:pPr>
            <w:r>
              <w:rPr>
                <w:rFonts w:hint="eastAsia" w:eastAsia="宋体" w:cs="等线"/>
                <w:sz w:val="24"/>
                <w:szCs w:val="20"/>
              </w:rPr>
              <w:t>以框图方式表示。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8925" w:type="dxa"/>
            <w:noWrap w:val="0"/>
            <w:vAlign w:val="top"/>
          </w:tcPr>
          <w:p>
            <w:pPr>
              <w:keepNext w:val="0"/>
              <w:keepLines w:val="0"/>
              <w:suppressLineNumbers w:val="0"/>
              <w:spacing w:before="0" w:beforeAutospacing="0" w:after="0" w:afterAutospacing="0"/>
              <w:ind w:left="0" w:right="0"/>
              <w:rPr>
                <w:rFonts w:hint="eastAsia" w:eastAsia="宋体" w:cs="等线"/>
                <w:sz w:val="24"/>
                <w:szCs w:val="20"/>
              </w:rPr>
            </w:pPr>
          </w:p>
          <w:p>
            <w:pPr>
              <w:keepNext w:val="0"/>
              <w:keepLines w:val="0"/>
              <w:suppressLineNumbers w:val="0"/>
              <w:spacing w:before="0" w:beforeAutospacing="0" w:after="0" w:afterAutospacing="0"/>
              <w:ind w:left="0" w:right="0"/>
              <w:rPr>
                <w:rFonts w:hint="eastAsia" w:eastAsia="宋体" w:cs="等线"/>
                <w:sz w:val="24"/>
                <w:szCs w:val="20"/>
              </w:rPr>
            </w:pPr>
            <w:r>
              <w:rPr>
                <w:rFonts w:hint="eastAsia" w:eastAsia="宋体" w:cs="等线"/>
                <w:sz w:val="24"/>
                <w:szCs w:val="20"/>
              </w:rPr>
              <w:t>说明</w:t>
            </w:r>
          </w:p>
        </w:tc>
      </w:tr>
    </w:tbl>
    <w:p>
      <w:pPr>
        <w:rPr>
          <w:rFonts w:eastAsia="宋体"/>
          <w:sz w:val="24"/>
        </w:rPr>
      </w:pPr>
    </w:p>
    <w:p>
      <w:pPr>
        <w:rPr>
          <w:rFonts w:eastAsia="宋体"/>
          <w:sz w:val="24"/>
        </w:rPr>
      </w:pPr>
    </w:p>
    <w:p>
      <w:pPr>
        <w:jc w:val="center"/>
        <w:rPr>
          <w:rFonts w:eastAsia="宋体"/>
          <w:b/>
          <w:sz w:val="24"/>
        </w:rPr>
      </w:pPr>
      <w:r>
        <w:rPr>
          <w:rFonts w:hint="eastAsia" w:eastAsia="宋体"/>
          <w:b/>
          <w:sz w:val="24"/>
        </w:rPr>
        <w:t xml:space="preserve"> </w:t>
      </w:r>
    </w:p>
    <w:p>
      <w:pPr>
        <w:spacing w:line="360" w:lineRule="auto"/>
        <w:jc w:val="center"/>
        <w:rPr>
          <w:rFonts w:hint="eastAsia" w:hAnsi="宋体" w:cs="宋体"/>
          <w:b/>
          <w:sz w:val="30"/>
          <w:szCs w:val="30"/>
        </w:rPr>
      </w:pPr>
      <w:r>
        <w:rPr>
          <w:rFonts w:eastAsia="宋体"/>
          <w:b/>
          <w:sz w:val="24"/>
        </w:rPr>
        <w:br w:type="page"/>
      </w:r>
      <w:r>
        <w:rPr>
          <w:rFonts w:hint="eastAsia" w:hAnsi="宋体" w:eastAsia="宋体" w:cs="宋体"/>
          <w:b/>
          <w:sz w:val="30"/>
          <w:szCs w:val="30"/>
        </w:rPr>
        <w:t>（三）近年完成的类似项目情况汇总表</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264"/>
        <w:gridCol w:w="1581"/>
        <w:gridCol w:w="1264"/>
        <w:gridCol w:w="1760"/>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70" w:type="dxa"/>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序号</w:t>
            </w:r>
          </w:p>
        </w:tc>
        <w:tc>
          <w:tcPr>
            <w:tcW w:w="1264" w:type="dxa"/>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项目名称</w:t>
            </w:r>
          </w:p>
        </w:tc>
        <w:tc>
          <w:tcPr>
            <w:tcW w:w="1581" w:type="dxa"/>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新建/改扩建</w:t>
            </w:r>
          </w:p>
        </w:tc>
        <w:tc>
          <w:tcPr>
            <w:tcW w:w="1264" w:type="dxa"/>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公路等级</w:t>
            </w:r>
          </w:p>
        </w:tc>
        <w:tc>
          <w:tcPr>
            <w:tcW w:w="1760" w:type="dxa"/>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交工验收时间</w:t>
            </w:r>
          </w:p>
        </w:tc>
        <w:tc>
          <w:tcPr>
            <w:tcW w:w="2253" w:type="dxa"/>
            <w:noWrap w:val="0"/>
            <w:vAlign w:val="center"/>
          </w:tcPr>
          <w:p>
            <w:pPr>
              <w:keepNext w:val="0"/>
              <w:keepLines w:val="0"/>
              <w:suppressLineNumbers w:val="0"/>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证明资料所在页码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581"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76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2253"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77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581"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76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2253"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77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581"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76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2253"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77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581"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76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2253"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581"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76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2253"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581"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76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2253"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77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581"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76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2253"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581"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76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2253"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581"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76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2253"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581"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76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2253"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581"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76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2253"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581"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76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2253"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581"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76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2253"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70"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581"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264" w:type="dxa"/>
            <w:noWrap w:val="0"/>
            <w:vAlign w:val="center"/>
          </w:tcPr>
          <w:p>
            <w:pPr>
              <w:keepNext w:val="0"/>
              <w:keepLines w:val="0"/>
              <w:suppressLineNumbers w:val="0"/>
              <w:spacing w:before="0" w:beforeAutospacing="0" w:after="0" w:afterAutospacing="0"/>
              <w:ind w:left="0" w:right="0"/>
              <w:rPr>
                <w:rFonts w:hint="eastAsia" w:hAnsi="宋体" w:cs="宋体"/>
                <w:szCs w:val="20"/>
              </w:rPr>
            </w:pPr>
          </w:p>
        </w:tc>
        <w:tc>
          <w:tcPr>
            <w:tcW w:w="1760" w:type="dxa"/>
            <w:noWrap w:val="0"/>
            <w:vAlign w:val="center"/>
          </w:tcPr>
          <w:p>
            <w:pPr>
              <w:keepNext w:val="0"/>
              <w:keepLines w:val="0"/>
              <w:suppressLineNumbers w:val="0"/>
              <w:spacing w:before="0" w:beforeAutospacing="0" w:after="0" w:afterAutospacing="0"/>
              <w:ind w:left="0" w:right="0"/>
              <w:rPr>
                <w:rFonts w:hint="eastAsia" w:hAnsi="宋体" w:eastAsia="宋体" w:cs="宋体"/>
                <w:szCs w:val="20"/>
              </w:rPr>
            </w:pPr>
          </w:p>
        </w:tc>
        <w:tc>
          <w:tcPr>
            <w:tcW w:w="2253" w:type="dxa"/>
            <w:noWrap w:val="0"/>
            <w:vAlign w:val="center"/>
          </w:tcPr>
          <w:p>
            <w:pPr>
              <w:keepNext w:val="0"/>
              <w:keepLines w:val="0"/>
              <w:suppressLineNumbers w:val="0"/>
              <w:spacing w:before="0" w:beforeAutospacing="0" w:after="0" w:afterAutospacing="0"/>
              <w:ind w:left="0" w:right="0"/>
              <w:rPr>
                <w:rFonts w:hint="eastAsia" w:hAnsi="宋体" w:eastAsia="宋体" w:cs="宋体"/>
                <w:szCs w:val="20"/>
              </w:rPr>
            </w:pPr>
          </w:p>
        </w:tc>
      </w:tr>
    </w:tbl>
    <w:p>
      <w:pPr>
        <w:spacing w:after="100" w:afterAutospacing="1"/>
        <w:jc w:val="center"/>
        <w:rPr>
          <w:rFonts w:ascii="黑体" w:hAnsi="黑体" w:eastAsia="黑体" w:cs="黑体"/>
          <w:kern w:val="0"/>
          <w:sz w:val="28"/>
          <w:szCs w:val="28"/>
        </w:rPr>
      </w:pPr>
      <w:r>
        <w:rPr>
          <w:rFonts w:eastAsia="宋体"/>
          <w:b/>
          <w:sz w:val="24"/>
        </w:rPr>
        <w:br w:type="page"/>
      </w:r>
      <w:r>
        <w:rPr>
          <w:rFonts w:hint="eastAsia" w:ascii="黑体" w:hAnsi="黑体" w:eastAsia="黑体" w:cs="黑体"/>
          <w:kern w:val="0"/>
          <w:sz w:val="28"/>
          <w:szCs w:val="28"/>
        </w:rPr>
        <w:t>（四） 近年完成的类似项目情况表</w:t>
      </w:r>
    </w:p>
    <w:tbl>
      <w:tblPr>
        <w:tblStyle w:val="57"/>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9"/>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859" w:type="dxa"/>
            <w:noWrap w:val="0"/>
            <w:vAlign w:val="center"/>
          </w:tcPr>
          <w:p>
            <w:pPr>
              <w:keepNext w:val="0"/>
              <w:keepLines w:val="0"/>
              <w:suppressLineNumbers w:val="0"/>
              <w:topLinePunct/>
              <w:spacing w:before="0" w:beforeAutospacing="0" w:after="0" w:afterAutospacing="0" w:line="440" w:lineRule="exact"/>
              <w:ind w:left="0" w:right="0" w:firstLine="24" w:firstLineChars="10"/>
              <w:jc w:val="center"/>
              <w:rPr>
                <w:rFonts w:hint="eastAsia" w:cs="等线"/>
                <w:szCs w:val="20"/>
              </w:rPr>
            </w:pPr>
            <w:r>
              <w:rPr>
                <w:rFonts w:hint="eastAsia" w:eastAsia="宋体" w:cs="等线"/>
                <w:sz w:val="24"/>
                <w:szCs w:val="20"/>
              </w:rPr>
              <w:t>序号</w:t>
            </w:r>
          </w:p>
        </w:tc>
        <w:tc>
          <w:tcPr>
            <w:tcW w:w="6484" w:type="dxa"/>
            <w:noWrap w:val="0"/>
            <w:vAlign w:val="center"/>
          </w:tcPr>
          <w:p>
            <w:pPr>
              <w:keepNext w:val="0"/>
              <w:keepLines w:val="0"/>
              <w:suppressLineNumbers w:val="0"/>
              <w:topLinePunct/>
              <w:spacing w:before="0" w:beforeAutospacing="0" w:after="0" w:afterAutospacing="0" w:line="440" w:lineRule="exact"/>
              <w:ind w:left="0" w:right="0" w:firstLine="34" w:firstLineChars="1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859" w:type="dxa"/>
            <w:noWrap w:val="0"/>
            <w:vAlign w:val="center"/>
          </w:tcPr>
          <w:p>
            <w:pPr>
              <w:keepNext w:val="0"/>
              <w:keepLines w:val="0"/>
              <w:suppressLineNumbers w:val="0"/>
              <w:topLinePunct/>
              <w:spacing w:before="0" w:beforeAutospacing="0" w:after="0" w:afterAutospacing="0" w:line="440" w:lineRule="exact"/>
              <w:ind w:left="0" w:right="0" w:firstLine="24" w:firstLineChars="10"/>
              <w:jc w:val="center"/>
              <w:rPr>
                <w:rFonts w:hint="eastAsia" w:cs="等线"/>
                <w:szCs w:val="20"/>
              </w:rPr>
            </w:pPr>
            <w:r>
              <w:rPr>
                <w:rFonts w:hint="eastAsia" w:eastAsia="宋体" w:cs="等线"/>
                <w:sz w:val="24"/>
                <w:szCs w:val="20"/>
              </w:rPr>
              <w:t>项目名称</w:t>
            </w:r>
          </w:p>
        </w:tc>
        <w:tc>
          <w:tcPr>
            <w:tcW w:w="6484" w:type="dxa"/>
            <w:noWrap w:val="0"/>
            <w:vAlign w:val="center"/>
          </w:tcPr>
          <w:p>
            <w:pPr>
              <w:keepNext w:val="0"/>
              <w:keepLines w:val="0"/>
              <w:suppressLineNumbers w:val="0"/>
              <w:topLinePunct/>
              <w:spacing w:before="0" w:beforeAutospacing="0" w:after="0" w:afterAutospacing="0" w:line="440" w:lineRule="exact"/>
              <w:ind w:left="0" w:right="0" w:firstLine="34" w:firstLineChars="1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859" w:type="dxa"/>
            <w:noWrap w:val="0"/>
            <w:vAlign w:val="center"/>
          </w:tcPr>
          <w:p>
            <w:pPr>
              <w:keepNext w:val="0"/>
              <w:keepLines w:val="0"/>
              <w:suppressLineNumbers w:val="0"/>
              <w:topLinePunct/>
              <w:spacing w:before="0" w:beforeAutospacing="0" w:after="0" w:afterAutospacing="0" w:line="440" w:lineRule="exact"/>
              <w:ind w:left="0" w:right="0" w:firstLine="24" w:firstLineChars="10"/>
              <w:jc w:val="center"/>
              <w:rPr>
                <w:rFonts w:hint="eastAsia" w:cs="等线"/>
                <w:szCs w:val="20"/>
              </w:rPr>
            </w:pPr>
            <w:r>
              <w:rPr>
                <w:rFonts w:hint="eastAsia" w:eastAsia="宋体" w:cs="等线"/>
                <w:sz w:val="24"/>
                <w:szCs w:val="20"/>
              </w:rPr>
              <w:t>项目所在地</w:t>
            </w:r>
          </w:p>
        </w:tc>
        <w:tc>
          <w:tcPr>
            <w:tcW w:w="6484" w:type="dxa"/>
            <w:noWrap w:val="0"/>
            <w:vAlign w:val="center"/>
          </w:tcPr>
          <w:p>
            <w:pPr>
              <w:keepNext w:val="0"/>
              <w:keepLines w:val="0"/>
              <w:suppressLineNumbers w:val="0"/>
              <w:topLinePunct/>
              <w:spacing w:before="0" w:beforeAutospacing="0" w:after="0" w:afterAutospacing="0" w:line="440" w:lineRule="exact"/>
              <w:ind w:left="0" w:right="0" w:firstLine="34" w:firstLineChars="1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859" w:type="dxa"/>
            <w:noWrap w:val="0"/>
            <w:vAlign w:val="center"/>
          </w:tcPr>
          <w:p>
            <w:pPr>
              <w:keepNext w:val="0"/>
              <w:keepLines w:val="0"/>
              <w:suppressLineNumbers w:val="0"/>
              <w:topLinePunct/>
              <w:spacing w:before="0" w:beforeAutospacing="0" w:after="0" w:afterAutospacing="0" w:line="440" w:lineRule="exact"/>
              <w:ind w:left="0" w:right="0" w:firstLine="24" w:firstLineChars="10"/>
              <w:jc w:val="center"/>
              <w:rPr>
                <w:rFonts w:hint="eastAsia" w:cs="等线"/>
                <w:szCs w:val="20"/>
              </w:rPr>
            </w:pPr>
            <w:r>
              <w:rPr>
                <w:rFonts w:hint="eastAsia" w:eastAsia="宋体" w:cs="等线"/>
                <w:sz w:val="24"/>
                <w:szCs w:val="20"/>
              </w:rPr>
              <w:t>委托人名称</w:t>
            </w:r>
          </w:p>
        </w:tc>
        <w:tc>
          <w:tcPr>
            <w:tcW w:w="6484" w:type="dxa"/>
            <w:noWrap w:val="0"/>
            <w:vAlign w:val="center"/>
          </w:tcPr>
          <w:p>
            <w:pPr>
              <w:keepNext w:val="0"/>
              <w:keepLines w:val="0"/>
              <w:suppressLineNumbers w:val="0"/>
              <w:topLinePunct/>
              <w:spacing w:before="0" w:beforeAutospacing="0" w:after="0" w:afterAutospacing="0" w:line="440" w:lineRule="exact"/>
              <w:ind w:left="0" w:right="0" w:firstLine="34" w:firstLineChars="1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859" w:type="dxa"/>
            <w:noWrap w:val="0"/>
            <w:vAlign w:val="center"/>
          </w:tcPr>
          <w:p>
            <w:pPr>
              <w:keepNext w:val="0"/>
              <w:keepLines w:val="0"/>
              <w:suppressLineNumbers w:val="0"/>
              <w:topLinePunct/>
              <w:spacing w:before="0" w:beforeAutospacing="0" w:after="0" w:afterAutospacing="0" w:line="440" w:lineRule="exact"/>
              <w:ind w:left="0" w:right="0" w:firstLine="24" w:firstLineChars="10"/>
              <w:jc w:val="center"/>
              <w:rPr>
                <w:rFonts w:hint="eastAsia" w:cs="等线"/>
                <w:szCs w:val="20"/>
              </w:rPr>
            </w:pPr>
            <w:r>
              <w:rPr>
                <w:rFonts w:hint="eastAsia" w:eastAsia="宋体" w:cs="等线"/>
                <w:sz w:val="24"/>
                <w:szCs w:val="20"/>
              </w:rPr>
              <w:t>委托人地址</w:t>
            </w:r>
          </w:p>
        </w:tc>
        <w:tc>
          <w:tcPr>
            <w:tcW w:w="6484" w:type="dxa"/>
            <w:noWrap w:val="0"/>
            <w:vAlign w:val="center"/>
          </w:tcPr>
          <w:p>
            <w:pPr>
              <w:keepNext w:val="0"/>
              <w:keepLines w:val="0"/>
              <w:suppressLineNumbers w:val="0"/>
              <w:topLinePunct/>
              <w:spacing w:before="0" w:beforeAutospacing="0" w:after="0" w:afterAutospacing="0" w:line="440" w:lineRule="exact"/>
              <w:ind w:left="0" w:right="0" w:firstLine="34" w:firstLineChars="1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859" w:type="dxa"/>
            <w:noWrap w:val="0"/>
            <w:vAlign w:val="center"/>
          </w:tcPr>
          <w:p>
            <w:pPr>
              <w:keepNext w:val="0"/>
              <w:keepLines w:val="0"/>
              <w:suppressLineNumbers w:val="0"/>
              <w:topLinePunct/>
              <w:spacing w:before="0" w:beforeAutospacing="0" w:after="0" w:afterAutospacing="0" w:line="440" w:lineRule="exact"/>
              <w:ind w:left="0" w:right="0" w:firstLine="24" w:firstLineChars="10"/>
              <w:jc w:val="center"/>
              <w:rPr>
                <w:rFonts w:hint="eastAsia" w:cs="等线"/>
                <w:szCs w:val="20"/>
              </w:rPr>
            </w:pPr>
            <w:r>
              <w:rPr>
                <w:rFonts w:hint="eastAsia" w:eastAsia="宋体" w:cs="等线"/>
                <w:sz w:val="24"/>
                <w:szCs w:val="20"/>
              </w:rPr>
              <w:t>委托人电话</w:t>
            </w:r>
          </w:p>
        </w:tc>
        <w:tc>
          <w:tcPr>
            <w:tcW w:w="6484" w:type="dxa"/>
            <w:noWrap w:val="0"/>
            <w:vAlign w:val="center"/>
          </w:tcPr>
          <w:p>
            <w:pPr>
              <w:keepNext w:val="0"/>
              <w:keepLines w:val="0"/>
              <w:suppressLineNumbers w:val="0"/>
              <w:topLinePunct/>
              <w:spacing w:before="0" w:beforeAutospacing="0" w:after="0" w:afterAutospacing="0" w:line="440" w:lineRule="exact"/>
              <w:ind w:left="0" w:right="0" w:firstLine="34" w:firstLineChars="1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859" w:type="dxa"/>
            <w:noWrap w:val="0"/>
            <w:vAlign w:val="center"/>
          </w:tcPr>
          <w:p>
            <w:pPr>
              <w:keepNext w:val="0"/>
              <w:keepLines w:val="0"/>
              <w:suppressLineNumbers w:val="0"/>
              <w:topLinePunct/>
              <w:spacing w:before="0" w:beforeAutospacing="0" w:after="0" w:afterAutospacing="0" w:line="440" w:lineRule="exact"/>
              <w:ind w:left="0" w:right="0" w:firstLine="24" w:firstLineChars="10"/>
              <w:jc w:val="center"/>
              <w:rPr>
                <w:rFonts w:hint="eastAsia" w:cs="等线"/>
                <w:szCs w:val="20"/>
              </w:rPr>
            </w:pPr>
            <w:r>
              <w:rPr>
                <w:rFonts w:hint="eastAsia" w:eastAsia="宋体" w:cs="等线"/>
                <w:sz w:val="24"/>
                <w:szCs w:val="20"/>
              </w:rPr>
              <w:t>项目等级</w:t>
            </w:r>
          </w:p>
        </w:tc>
        <w:tc>
          <w:tcPr>
            <w:tcW w:w="6484" w:type="dxa"/>
            <w:noWrap w:val="0"/>
            <w:vAlign w:val="center"/>
          </w:tcPr>
          <w:p>
            <w:pPr>
              <w:keepNext w:val="0"/>
              <w:keepLines w:val="0"/>
              <w:suppressLineNumbers w:val="0"/>
              <w:topLinePunct/>
              <w:spacing w:before="0" w:beforeAutospacing="0" w:after="0" w:afterAutospacing="0" w:line="440" w:lineRule="exact"/>
              <w:ind w:left="0" w:right="0" w:firstLine="34" w:firstLineChars="1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859" w:type="dxa"/>
            <w:noWrap w:val="0"/>
            <w:vAlign w:val="center"/>
          </w:tcPr>
          <w:p>
            <w:pPr>
              <w:keepNext w:val="0"/>
              <w:keepLines w:val="0"/>
              <w:suppressLineNumbers w:val="0"/>
              <w:topLinePunct/>
              <w:spacing w:before="0" w:beforeAutospacing="0" w:after="0" w:afterAutospacing="0" w:line="440" w:lineRule="exact"/>
              <w:ind w:left="0" w:right="0" w:firstLine="24" w:firstLineChars="10"/>
              <w:jc w:val="center"/>
              <w:rPr>
                <w:rFonts w:hint="eastAsia" w:cs="等线"/>
                <w:szCs w:val="20"/>
              </w:rPr>
            </w:pPr>
            <w:r>
              <w:rPr>
                <w:rFonts w:hint="eastAsia" w:eastAsia="宋体" w:cs="等线"/>
                <w:sz w:val="24"/>
                <w:szCs w:val="20"/>
              </w:rPr>
              <w:t>项目总投资</w:t>
            </w:r>
          </w:p>
        </w:tc>
        <w:tc>
          <w:tcPr>
            <w:tcW w:w="6484" w:type="dxa"/>
            <w:noWrap w:val="0"/>
            <w:vAlign w:val="center"/>
          </w:tcPr>
          <w:p>
            <w:pPr>
              <w:keepNext w:val="0"/>
              <w:keepLines w:val="0"/>
              <w:suppressLineNumbers w:val="0"/>
              <w:topLinePunct/>
              <w:spacing w:before="0" w:beforeAutospacing="0" w:after="0" w:afterAutospacing="0" w:line="440" w:lineRule="exact"/>
              <w:ind w:left="0" w:right="0" w:firstLine="34" w:firstLineChars="1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859" w:type="dxa"/>
            <w:noWrap w:val="0"/>
            <w:vAlign w:val="center"/>
          </w:tcPr>
          <w:p>
            <w:pPr>
              <w:keepNext w:val="0"/>
              <w:keepLines w:val="0"/>
              <w:suppressLineNumbers w:val="0"/>
              <w:topLinePunct/>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试验检测费费</w:t>
            </w:r>
          </w:p>
        </w:tc>
        <w:tc>
          <w:tcPr>
            <w:tcW w:w="6484" w:type="dxa"/>
            <w:noWrap w:val="0"/>
            <w:vAlign w:val="center"/>
          </w:tcPr>
          <w:p>
            <w:pPr>
              <w:keepNext w:val="0"/>
              <w:keepLines w:val="0"/>
              <w:suppressLineNumbers w:val="0"/>
              <w:topLinePunct/>
              <w:spacing w:before="0" w:beforeAutospacing="0" w:after="0" w:afterAutospacing="0" w:line="440" w:lineRule="exact"/>
              <w:ind w:left="0" w:right="0" w:firstLine="34" w:firstLineChars="1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859" w:type="dxa"/>
            <w:noWrap w:val="0"/>
            <w:vAlign w:val="center"/>
          </w:tcPr>
          <w:p>
            <w:pPr>
              <w:keepNext w:val="0"/>
              <w:keepLines w:val="0"/>
              <w:suppressLineNumbers w:val="0"/>
              <w:topLinePunct/>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试验检测服务期限</w:t>
            </w:r>
          </w:p>
        </w:tc>
        <w:tc>
          <w:tcPr>
            <w:tcW w:w="6484" w:type="dxa"/>
            <w:noWrap w:val="0"/>
            <w:vAlign w:val="center"/>
          </w:tcPr>
          <w:p>
            <w:pPr>
              <w:keepNext w:val="0"/>
              <w:keepLines w:val="0"/>
              <w:suppressLineNumbers w:val="0"/>
              <w:topLinePunct/>
              <w:spacing w:before="0" w:beforeAutospacing="0" w:after="0" w:afterAutospacing="0" w:line="440" w:lineRule="exact"/>
              <w:ind w:left="0" w:right="0" w:firstLine="34" w:firstLineChars="1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859" w:type="dxa"/>
            <w:noWrap w:val="0"/>
            <w:vAlign w:val="center"/>
          </w:tcPr>
          <w:p>
            <w:pPr>
              <w:keepNext w:val="0"/>
              <w:keepLines w:val="0"/>
              <w:suppressLineNumbers w:val="0"/>
              <w:topLinePunct/>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试验检测内容</w:t>
            </w:r>
          </w:p>
        </w:tc>
        <w:tc>
          <w:tcPr>
            <w:tcW w:w="6484" w:type="dxa"/>
            <w:noWrap w:val="0"/>
            <w:vAlign w:val="center"/>
          </w:tcPr>
          <w:p>
            <w:pPr>
              <w:keepNext w:val="0"/>
              <w:keepLines w:val="0"/>
              <w:suppressLineNumbers w:val="0"/>
              <w:topLinePunct/>
              <w:spacing w:before="0" w:beforeAutospacing="0" w:after="0" w:afterAutospacing="0" w:line="440" w:lineRule="exact"/>
              <w:ind w:left="0" w:right="0" w:firstLine="34" w:firstLineChars="1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859" w:type="dxa"/>
            <w:noWrap w:val="0"/>
            <w:vAlign w:val="center"/>
          </w:tcPr>
          <w:p>
            <w:pPr>
              <w:keepNext w:val="0"/>
              <w:keepLines w:val="0"/>
              <w:suppressLineNumbers w:val="0"/>
              <w:topLinePunct/>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试验检测负责人</w:t>
            </w:r>
          </w:p>
        </w:tc>
        <w:tc>
          <w:tcPr>
            <w:tcW w:w="6484" w:type="dxa"/>
            <w:noWrap w:val="0"/>
            <w:vAlign w:val="center"/>
          </w:tcPr>
          <w:p>
            <w:pPr>
              <w:keepNext w:val="0"/>
              <w:keepLines w:val="0"/>
              <w:suppressLineNumbers w:val="0"/>
              <w:topLinePunct/>
              <w:spacing w:before="0" w:beforeAutospacing="0" w:after="0" w:afterAutospacing="0" w:line="440" w:lineRule="exact"/>
              <w:ind w:left="0" w:right="0" w:firstLine="34" w:firstLineChars="1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2859" w:type="dxa"/>
            <w:noWrap w:val="0"/>
            <w:vAlign w:val="center"/>
          </w:tcPr>
          <w:p>
            <w:pPr>
              <w:keepNext w:val="0"/>
              <w:keepLines w:val="0"/>
              <w:suppressLineNumbers w:val="0"/>
              <w:topLinePunct/>
              <w:spacing w:before="0" w:beforeAutospacing="0" w:after="0" w:afterAutospacing="0" w:line="440" w:lineRule="exact"/>
              <w:ind w:left="0" w:right="0" w:firstLine="24" w:firstLineChars="10"/>
              <w:jc w:val="center"/>
              <w:rPr>
                <w:rFonts w:hint="eastAsia" w:cs="等线"/>
                <w:szCs w:val="20"/>
              </w:rPr>
            </w:pPr>
            <w:r>
              <w:rPr>
                <w:rFonts w:hint="eastAsia" w:eastAsia="宋体" w:cs="等线"/>
                <w:sz w:val="24"/>
                <w:szCs w:val="20"/>
              </w:rPr>
              <w:t>项目描述</w:t>
            </w:r>
          </w:p>
        </w:tc>
        <w:tc>
          <w:tcPr>
            <w:tcW w:w="6484" w:type="dxa"/>
            <w:noWrap w:val="0"/>
            <w:vAlign w:val="center"/>
          </w:tcPr>
          <w:p>
            <w:pPr>
              <w:keepNext w:val="0"/>
              <w:keepLines w:val="0"/>
              <w:suppressLineNumbers w:val="0"/>
              <w:topLinePunct/>
              <w:spacing w:before="0" w:beforeAutospacing="0" w:after="0" w:afterAutospacing="0" w:line="440" w:lineRule="exact"/>
              <w:ind w:left="0" w:right="0" w:firstLine="34" w:firstLineChars="10"/>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859" w:type="dxa"/>
            <w:noWrap w:val="0"/>
            <w:vAlign w:val="center"/>
          </w:tcPr>
          <w:p>
            <w:pPr>
              <w:keepNext w:val="0"/>
              <w:keepLines w:val="0"/>
              <w:suppressLineNumbers w:val="0"/>
              <w:topLinePunct/>
              <w:spacing w:before="0" w:beforeAutospacing="0" w:after="0" w:afterAutospacing="0" w:line="440" w:lineRule="exact"/>
              <w:ind w:left="0" w:right="0" w:firstLine="24" w:firstLineChars="10"/>
              <w:jc w:val="center"/>
              <w:rPr>
                <w:rFonts w:hint="eastAsia" w:eastAsia="宋体" w:cs="等线"/>
                <w:szCs w:val="20"/>
              </w:rPr>
            </w:pPr>
            <w:r>
              <w:rPr>
                <w:rFonts w:hint="eastAsia" w:eastAsia="宋体" w:cs="等线"/>
                <w:sz w:val="24"/>
                <w:szCs w:val="20"/>
              </w:rPr>
              <w:t>备注</w:t>
            </w:r>
          </w:p>
        </w:tc>
        <w:tc>
          <w:tcPr>
            <w:tcW w:w="6484" w:type="dxa"/>
            <w:noWrap w:val="0"/>
            <w:vAlign w:val="center"/>
          </w:tcPr>
          <w:p>
            <w:pPr>
              <w:keepNext w:val="0"/>
              <w:keepLines w:val="0"/>
              <w:suppressLineNumbers w:val="0"/>
              <w:topLinePunct/>
              <w:spacing w:before="0" w:beforeAutospacing="0" w:after="0" w:afterAutospacing="0" w:line="440" w:lineRule="exact"/>
              <w:ind w:left="0" w:right="0" w:firstLine="24" w:firstLineChars="10"/>
              <w:jc w:val="center"/>
              <w:rPr>
                <w:rFonts w:hint="eastAsia" w:eastAsia="宋体" w:cs="等线"/>
                <w:sz w:val="24"/>
                <w:szCs w:val="20"/>
              </w:rPr>
            </w:pPr>
          </w:p>
        </w:tc>
      </w:tr>
    </w:tbl>
    <w:p>
      <w:pPr>
        <w:ind w:left="630" w:hanging="630" w:hangingChars="350"/>
        <w:rPr>
          <w:rFonts w:hint="eastAsia" w:eastAsia="宋体" w:cs="Arial"/>
          <w:snapToGrid w:val="0"/>
          <w:color w:val="0000FF"/>
          <w:sz w:val="18"/>
          <w:szCs w:val="18"/>
        </w:rPr>
      </w:pPr>
    </w:p>
    <w:p>
      <w:pPr>
        <w:keepNext w:val="0"/>
        <w:keepLines w:val="0"/>
        <w:pageBreakBefore w:val="0"/>
        <w:widowControl w:val="0"/>
        <w:kinsoku/>
        <w:wordWrap/>
        <w:overflowPunct/>
        <w:topLinePunct w:val="0"/>
        <w:autoSpaceDE/>
        <w:autoSpaceDN/>
        <w:bidi w:val="0"/>
        <w:adjustRightInd/>
        <w:snapToGrid/>
        <w:ind w:left="570" w:leftChars="75" w:hanging="315" w:hangingChars="150"/>
        <w:textAlignment w:val="auto"/>
        <w:rPr>
          <w:rFonts w:eastAsia="宋体" w:cs="Arial"/>
          <w:snapToGrid w:val="0"/>
          <w:color w:val="0000FF"/>
          <w:sz w:val="21"/>
          <w:szCs w:val="21"/>
        </w:rPr>
      </w:pPr>
      <w:r>
        <w:rPr>
          <w:rFonts w:eastAsia="宋体" w:cs="Arial"/>
          <w:snapToGrid w:val="0"/>
          <w:color w:val="0000FF"/>
          <w:sz w:val="21"/>
          <w:szCs w:val="21"/>
        </w:rPr>
        <w:t>注：</w:t>
      </w:r>
      <w:r>
        <w:rPr>
          <w:rFonts w:hint="eastAsia" w:eastAsia="宋体" w:cs="Arial"/>
          <w:snapToGrid w:val="0"/>
          <w:color w:val="0000FF"/>
          <w:sz w:val="21"/>
          <w:szCs w:val="21"/>
        </w:rPr>
        <w:t xml:space="preserve">1. </w:t>
      </w:r>
      <w:r>
        <w:rPr>
          <w:rFonts w:eastAsia="宋体" w:cs="Arial"/>
          <w:snapToGrid w:val="0"/>
          <w:color w:val="0000FF"/>
          <w:sz w:val="21"/>
          <w:szCs w:val="21"/>
        </w:rPr>
        <w:t>每张表格只填写一个项目，并标明序号。</w:t>
      </w:r>
    </w:p>
    <w:p>
      <w:pPr>
        <w:ind w:left="995" w:leftChars="200" w:hanging="315" w:hangingChars="150"/>
        <w:rPr>
          <w:rFonts w:eastAsia="宋体"/>
          <w:sz w:val="21"/>
          <w:szCs w:val="21"/>
        </w:rPr>
      </w:pPr>
      <w:r>
        <w:rPr>
          <w:rFonts w:hint="eastAsia" w:eastAsia="宋体" w:cs="Arial"/>
          <w:snapToGrid w:val="0"/>
          <w:color w:val="0000FF"/>
          <w:sz w:val="21"/>
          <w:szCs w:val="21"/>
        </w:rPr>
        <w:t>2. 投标人应根据招标文件第二章“投标人须知”前附表第3.5项和投标人须知正文第3.5.2项的要求在本表后附相关证明材料。</w:t>
      </w:r>
      <w:r>
        <w:rPr>
          <w:rFonts w:eastAsia="宋体"/>
          <w:sz w:val="21"/>
          <w:szCs w:val="21"/>
        </w:rPr>
        <w:t xml:space="preserve">     </w:t>
      </w:r>
    </w:p>
    <w:p>
      <w:pPr>
        <w:ind w:left="995" w:leftChars="200" w:hanging="315" w:hangingChars="150"/>
        <w:rPr>
          <w:rFonts w:eastAsia="宋体"/>
          <w:sz w:val="21"/>
          <w:szCs w:val="21"/>
        </w:rPr>
      </w:pPr>
      <w:r>
        <w:rPr>
          <w:rFonts w:hint="eastAsia" w:eastAsia="宋体" w:cs="Arial"/>
          <w:snapToGrid w:val="0"/>
          <w:color w:val="0000FF"/>
          <w:sz w:val="21"/>
          <w:szCs w:val="21"/>
        </w:rPr>
        <w:t>3．如近年来，投标人法人机构发生合法变更或重组或法人名称变更时，应提供相关部门的合法批件或其他相关证明材料来证明其所附业绩的继承性。</w:t>
      </w:r>
    </w:p>
    <w:p>
      <w:pPr>
        <w:rPr>
          <w:rFonts w:eastAsia="宋体"/>
          <w:sz w:val="24"/>
        </w:rPr>
      </w:pPr>
      <w:r>
        <w:rPr>
          <w:rFonts w:eastAsia="宋体"/>
          <w:sz w:val="24"/>
        </w:rPr>
        <w:br w:type="page"/>
      </w:r>
    </w:p>
    <w:p>
      <w:pPr>
        <w:tabs>
          <w:tab w:val="left" w:pos="8306"/>
        </w:tabs>
        <w:autoSpaceDE w:val="0"/>
        <w:autoSpaceDN w:val="0"/>
        <w:adjustRightInd w:val="0"/>
        <w:spacing w:line="360" w:lineRule="auto"/>
        <w:ind w:left="-38" w:right="-58"/>
        <w:jc w:val="center"/>
        <w:rPr>
          <w:rFonts w:ascii="黑体" w:hAnsi="黑体" w:eastAsia="黑体" w:cs="黑体"/>
          <w:kern w:val="0"/>
          <w:sz w:val="28"/>
          <w:szCs w:val="28"/>
        </w:rPr>
      </w:pPr>
      <w:r>
        <w:rPr>
          <w:rFonts w:hint="eastAsia" w:ascii="黑体" w:hAnsi="黑体" w:eastAsia="黑体" w:cs="黑体"/>
          <w:kern w:val="0"/>
          <w:sz w:val="28"/>
          <w:szCs w:val="28"/>
        </w:rPr>
        <w:t>（五） 投标人的信誉情况</w:t>
      </w:r>
    </w:p>
    <w:p>
      <w:pPr>
        <w:jc w:val="center"/>
        <w:rPr>
          <w:b/>
          <w:sz w:val="24"/>
        </w:rPr>
      </w:pPr>
    </w:p>
    <w:tbl>
      <w:tblPr>
        <w:tblStyle w:val="57"/>
        <w:tblW w:w="906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4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644" w:type="dxa"/>
            <w:noWrap w:val="0"/>
            <w:vAlign w:val="center"/>
          </w:tcPr>
          <w:p>
            <w:pPr>
              <w:keepNext w:val="0"/>
              <w:keepLines w:val="0"/>
              <w:suppressLineNumbers w:val="0"/>
              <w:spacing w:before="0" w:beforeAutospacing="0" w:after="0" w:afterAutospacing="0"/>
              <w:ind w:left="0" w:right="0" w:firstLine="24" w:firstLineChars="10"/>
              <w:jc w:val="center"/>
              <w:rPr>
                <w:rFonts w:hint="eastAsia" w:eastAsia="宋体" w:cs="等线"/>
                <w:b/>
                <w:bCs/>
                <w:sz w:val="18"/>
                <w:szCs w:val="18"/>
              </w:rPr>
            </w:pPr>
            <w:r>
              <w:rPr>
                <w:rFonts w:hint="eastAsia" w:eastAsia="宋体" w:cs="等线"/>
                <w:sz w:val="24"/>
                <w:szCs w:val="20"/>
              </w:rPr>
              <w:t>项目</w:t>
            </w:r>
          </w:p>
        </w:tc>
        <w:tc>
          <w:tcPr>
            <w:tcW w:w="4417" w:type="dxa"/>
            <w:noWrap w:val="0"/>
            <w:vAlign w:val="center"/>
          </w:tcPr>
          <w:p>
            <w:pPr>
              <w:keepNext w:val="0"/>
              <w:keepLines w:val="0"/>
              <w:suppressLineNumbers w:val="0"/>
              <w:spacing w:before="0" w:beforeAutospacing="0" w:after="0" w:afterAutospacing="0"/>
              <w:ind w:left="0" w:right="0" w:firstLine="18" w:firstLineChars="10"/>
              <w:jc w:val="center"/>
              <w:rPr>
                <w:rFonts w:hint="eastAsia" w:cs="等线"/>
                <w:b/>
                <w:bCs/>
                <w:sz w:val="18"/>
                <w:szCs w:val="18"/>
              </w:rPr>
            </w:pPr>
            <w:r>
              <w:rPr>
                <w:rFonts w:hint="eastAsia" w:eastAsia="宋体" w:cs="等线"/>
                <w:b/>
                <w:bCs/>
                <w:sz w:val="18"/>
                <w:szCs w:val="18"/>
              </w:rPr>
              <w:t>投标人情况说明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noWrap w:val="0"/>
            <w:vAlign w:val="center"/>
          </w:tcPr>
          <w:p>
            <w:pPr>
              <w:keepNext w:val="0"/>
              <w:keepLines w:val="0"/>
              <w:suppressLineNumbers w:val="0"/>
              <w:spacing w:before="0" w:beforeAutospacing="0" w:after="0" w:afterAutospacing="0" w:line="360" w:lineRule="exact"/>
              <w:ind w:left="0" w:right="0" w:firstLine="34" w:firstLineChars="10"/>
              <w:rPr>
                <w:rFonts w:hint="eastAsia" w:cs="等线"/>
                <w:szCs w:val="20"/>
              </w:rPr>
            </w:pPr>
          </w:p>
        </w:tc>
        <w:tc>
          <w:tcPr>
            <w:tcW w:w="4417" w:type="dxa"/>
            <w:noWrap w:val="0"/>
            <w:vAlign w:val="center"/>
          </w:tcPr>
          <w:p>
            <w:pPr>
              <w:keepNext w:val="0"/>
              <w:keepLines w:val="0"/>
              <w:suppressLineNumbers w:val="0"/>
              <w:spacing w:before="0" w:beforeAutospacing="0" w:after="0" w:afterAutospacing="0" w:line="360" w:lineRule="exact"/>
              <w:ind w:left="0" w:right="0" w:firstLine="34" w:firstLineChars="10"/>
              <w:rPr>
                <w:rFonts w:hint="eastAsia" w:cs="等线"/>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noWrap w:val="0"/>
            <w:vAlign w:val="center"/>
          </w:tcPr>
          <w:p>
            <w:pPr>
              <w:keepNext w:val="0"/>
              <w:keepLines w:val="0"/>
              <w:suppressLineNumbers w:val="0"/>
              <w:spacing w:before="0" w:beforeAutospacing="0" w:after="0" w:afterAutospacing="0" w:line="360" w:lineRule="exact"/>
              <w:ind w:left="0" w:right="0" w:firstLine="34" w:firstLineChars="10"/>
              <w:rPr>
                <w:rFonts w:hint="eastAsia" w:cs="等线"/>
                <w:szCs w:val="20"/>
              </w:rPr>
            </w:pPr>
          </w:p>
        </w:tc>
        <w:tc>
          <w:tcPr>
            <w:tcW w:w="4417" w:type="dxa"/>
            <w:noWrap w:val="0"/>
            <w:vAlign w:val="center"/>
          </w:tcPr>
          <w:p>
            <w:pPr>
              <w:keepNext w:val="0"/>
              <w:keepLines w:val="0"/>
              <w:suppressLineNumbers w:val="0"/>
              <w:spacing w:before="0" w:beforeAutospacing="0" w:after="0" w:afterAutospacing="0" w:line="360" w:lineRule="exact"/>
              <w:ind w:left="0" w:right="0" w:firstLine="34" w:firstLineChars="10"/>
              <w:rPr>
                <w:rFonts w:hint="eastAsia" w:cs="等线"/>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noWrap w:val="0"/>
            <w:vAlign w:val="center"/>
          </w:tcPr>
          <w:p>
            <w:pPr>
              <w:keepNext w:val="0"/>
              <w:keepLines w:val="0"/>
              <w:suppressLineNumbers w:val="0"/>
              <w:spacing w:before="0" w:beforeAutospacing="0" w:after="0" w:afterAutospacing="0" w:line="360" w:lineRule="exact"/>
              <w:ind w:left="0" w:right="0" w:firstLine="34" w:firstLineChars="10"/>
              <w:rPr>
                <w:rFonts w:hint="eastAsia" w:cs="等线"/>
                <w:szCs w:val="20"/>
              </w:rPr>
            </w:pPr>
          </w:p>
        </w:tc>
        <w:tc>
          <w:tcPr>
            <w:tcW w:w="4417" w:type="dxa"/>
            <w:noWrap w:val="0"/>
            <w:vAlign w:val="center"/>
          </w:tcPr>
          <w:p>
            <w:pPr>
              <w:keepNext w:val="0"/>
              <w:keepLines w:val="0"/>
              <w:suppressLineNumbers w:val="0"/>
              <w:spacing w:before="0" w:beforeAutospacing="0" w:after="0" w:afterAutospacing="0" w:line="360" w:lineRule="exact"/>
              <w:ind w:left="0" w:right="0" w:firstLine="34" w:firstLineChars="10"/>
              <w:rPr>
                <w:rFonts w:hint="eastAsia" w:cs="等线"/>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noWrap w:val="0"/>
            <w:vAlign w:val="center"/>
          </w:tcPr>
          <w:p>
            <w:pPr>
              <w:keepNext w:val="0"/>
              <w:keepLines w:val="0"/>
              <w:suppressLineNumbers w:val="0"/>
              <w:spacing w:before="0" w:beforeAutospacing="0" w:after="0" w:afterAutospacing="0" w:line="360" w:lineRule="exact"/>
              <w:ind w:left="0" w:right="0" w:firstLine="34" w:firstLineChars="10"/>
              <w:rPr>
                <w:rFonts w:hint="eastAsia" w:cs="等线"/>
                <w:szCs w:val="20"/>
              </w:rPr>
            </w:pPr>
          </w:p>
        </w:tc>
        <w:tc>
          <w:tcPr>
            <w:tcW w:w="4417" w:type="dxa"/>
            <w:noWrap w:val="0"/>
            <w:vAlign w:val="center"/>
          </w:tcPr>
          <w:p>
            <w:pPr>
              <w:keepNext w:val="0"/>
              <w:keepLines w:val="0"/>
              <w:suppressLineNumbers w:val="0"/>
              <w:spacing w:before="0" w:beforeAutospacing="0" w:after="0" w:afterAutospacing="0" w:line="360" w:lineRule="exact"/>
              <w:ind w:left="0" w:right="0" w:firstLine="34" w:firstLineChars="10"/>
              <w:rPr>
                <w:rFonts w:hint="eastAsia" w:cs="等线"/>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noWrap w:val="0"/>
            <w:vAlign w:val="center"/>
          </w:tcPr>
          <w:p>
            <w:pPr>
              <w:keepNext w:val="0"/>
              <w:keepLines w:val="0"/>
              <w:suppressLineNumbers w:val="0"/>
              <w:spacing w:before="0" w:beforeAutospacing="0" w:after="0" w:afterAutospacing="0" w:line="360" w:lineRule="exact"/>
              <w:ind w:left="0" w:right="0" w:firstLine="34" w:firstLineChars="10"/>
              <w:rPr>
                <w:rFonts w:hint="eastAsia" w:cs="等线"/>
                <w:szCs w:val="20"/>
              </w:rPr>
            </w:pPr>
          </w:p>
        </w:tc>
        <w:tc>
          <w:tcPr>
            <w:tcW w:w="4417" w:type="dxa"/>
            <w:noWrap w:val="0"/>
            <w:vAlign w:val="center"/>
          </w:tcPr>
          <w:p>
            <w:pPr>
              <w:keepNext w:val="0"/>
              <w:keepLines w:val="0"/>
              <w:suppressLineNumbers w:val="0"/>
              <w:spacing w:before="0" w:beforeAutospacing="0" w:after="0" w:afterAutospacing="0" w:line="360" w:lineRule="exact"/>
              <w:ind w:left="0" w:right="0" w:firstLine="34" w:firstLineChars="10"/>
              <w:rPr>
                <w:rFonts w:hint="eastAsia" w:cs="等线"/>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noWrap w:val="0"/>
            <w:vAlign w:val="center"/>
          </w:tcPr>
          <w:p>
            <w:pPr>
              <w:keepNext w:val="0"/>
              <w:keepLines w:val="0"/>
              <w:suppressLineNumbers w:val="0"/>
              <w:spacing w:before="0" w:beforeAutospacing="0" w:after="0" w:afterAutospacing="0" w:line="360" w:lineRule="exact"/>
              <w:ind w:left="0" w:right="0" w:firstLine="34" w:firstLineChars="10"/>
              <w:rPr>
                <w:rFonts w:hint="eastAsia" w:cs="等线"/>
                <w:szCs w:val="20"/>
              </w:rPr>
            </w:pPr>
          </w:p>
        </w:tc>
        <w:tc>
          <w:tcPr>
            <w:tcW w:w="4417" w:type="dxa"/>
            <w:noWrap w:val="0"/>
            <w:vAlign w:val="center"/>
          </w:tcPr>
          <w:p>
            <w:pPr>
              <w:keepNext w:val="0"/>
              <w:keepLines w:val="0"/>
              <w:suppressLineNumbers w:val="0"/>
              <w:spacing w:before="0" w:beforeAutospacing="0" w:after="0" w:afterAutospacing="0" w:line="360" w:lineRule="exact"/>
              <w:ind w:left="0" w:right="0" w:firstLine="34" w:firstLineChars="10"/>
              <w:rPr>
                <w:rFonts w:hint="eastAsia" w:cs="等线"/>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noWrap w:val="0"/>
            <w:vAlign w:val="center"/>
          </w:tcPr>
          <w:p>
            <w:pPr>
              <w:keepNext w:val="0"/>
              <w:keepLines w:val="0"/>
              <w:suppressLineNumbers w:val="0"/>
              <w:spacing w:before="0" w:beforeAutospacing="0" w:after="0" w:afterAutospacing="0" w:line="360" w:lineRule="exact"/>
              <w:ind w:left="0" w:right="0" w:firstLine="34" w:firstLineChars="10"/>
              <w:rPr>
                <w:rFonts w:hint="eastAsia" w:cs="等线"/>
                <w:szCs w:val="20"/>
              </w:rPr>
            </w:pPr>
          </w:p>
        </w:tc>
        <w:tc>
          <w:tcPr>
            <w:tcW w:w="4417" w:type="dxa"/>
            <w:noWrap w:val="0"/>
            <w:vAlign w:val="center"/>
          </w:tcPr>
          <w:p>
            <w:pPr>
              <w:keepNext w:val="0"/>
              <w:keepLines w:val="0"/>
              <w:suppressLineNumbers w:val="0"/>
              <w:spacing w:before="0" w:beforeAutospacing="0" w:after="0" w:afterAutospacing="0" w:line="360" w:lineRule="exact"/>
              <w:ind w:left="0" w:right="0" w:firstLine="34" w:firstLineChars="10"/>
              <w:rPr>
                <w:rFonts w:hint="eastAsia" w:cs="等线"/>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noWrap w:val="0"/>
            <w:vAlign w:val="center"/>
          </w:tcPr>
          <w:p>
            <w:pPr>
              <w:keepNext w:val="0"/>
              <w:keepLines w:val="0"/>
              <w:suppressLineNumbers w:val="0"/>
              <w:spacing w:before="0" w:beforeAutospacing="0" w:after="0" w:afterAutospacing="0" w:line="360" w:lineRule="exact"/>
              <w:ind w:left="0" w:right="0" w:firstLine="34" w:firstLineChars="10"/>
              <w:rPr>
                <w:rFonts w:hint="eastAsia" w:eastAsia="宋体" w:cs="等线"/>
                <w:szCs w:val="20"/>
              </w:rPr>
            </w:pPr>
          </w:p>
        </w:tc>
        <w:tc>
          <w:tcPr>
            <w:tcW w:w="4417" w:type="dxa"/>
            <w:noWrap w:val="0"/>
            <w:vAlign w:val="center"/>
          </w:tcPr>
          <w:p>
            <w:pPr>
              <w:keepNext w:val="0"/>
              <w:keepLines w:val="0"/>
              <w:suppressLineNumbers w:val="0"/>
              <w:spacing w:before="0" w:beforeAutospacing="0" w:after="0" w:afterAutospacing="0" w:line="360" w:lineRule="exact"/>
              <w:ind w:left="0" w:right="0" w:firstLine="24" w:firstLineChars="10"/>
              <w:rPr>
                <w:rFonts w:hint="eastAsia" w:eastAsia="宋体" w:cs="等线"/>
                <w:sz w:val="24"/>
                <w:szCs w:val="20"/>
              </w:rPr>
            </w:pPr>
          </w:p>
        </w:tc>
      </w:tr>
    </w:tbl>
    <w:p>
      <w:pPr>
        <w:ind w:left="630" w:hanging="630" w:hangingChars="350"/>
        <w:rPr>
          <w:rFonts w:eastAsia="宋体" w:cs="Arial"/>
          <w:snapToGrid w:val="0"/>
          <w:color w:val="0000FF"/>
          <w:sz w:val="18"/>
          <w:szCs w:val="18"/>
        </w:rPr>
      </w:pPr>
    </w:p>
    <w:p>
      <w:pPr>
        <w:ind w:left="735" w:hanging="735" w:hangingChars="350"/>
        <w:rPr>
          <w:rFonts w:ascii="宋体" w:hAnsi="宋体" w:eastAsia="宋体" w:cs="Arial"/>
          <w:snapToGrid w:val="0"/>
          <w:color w:val="0000FF"/>
          <w:sz w:val="21"/>
          <w:szCs w:val="21"/>
        </w:rPr>
      </w:pPr>
      <w:r>
        <w:rPr>
          <w:rFonts w:ascii="宋体" w:hAnsi="宋体" w:eastAsia="宋体" w:cs="Arial"/>
          <w:snapToGrid w:val="0"/>
          <w:color w:val="0000FF"/>
          <w:sz w:val="21"/>
          <w:szCs w:val="21"/>
        </w:rPr>
        <w:t>注</w:t>
      </w:r>
      <w:r>
        <w:rPr>
          <w:rFonts w:hint="eastAsia" w:ascii="宋体" w:hAnsi="宋体" w:eastAsia="宋体" w:cs="Arial"/>
          <w:snapToGrid w:val="0"/>
          <w:color w:val="0000FF"/>
          <w:sz w:val="21"/>
          <w:szCs w:val="21"/>
        </w:rPr>
        <w:t>：1. 投标人应按照招标文件第二章“投标人须知”前附表附录3和“投标人须知”正文第1.4.4项规定，逐条说明其信誉情况。</w:t>
      </w:r>
    </w:p>
    <w:p>
      <w:pPr>
        <w:ind w:left="995" w:leftChars="200" w:hanging="315" w:hangingChars="150"/>
        <w:rPr>
          <w:rFonts w:ascii="宋体" w:hAnsi="宋体" w:eastAsia="宋体"/>
          <w:sz w:val="21"/>
          <w:szCs w:val="21"/>
        </w:rPr>
      </w:pPr>
      <w:r>
        <w:rPr>
          <w:rFonts w:hint="eastAsia" w:ascii="宋体" w:hAnsi="宋体" w:eastAsia="宋体" w:cs="Arial"/>
          <w:snapToGrid w:val="0"/>
          <w:color w:val="0000FF"/>
          <w:sz w:val="21"/>
          <w:szCs w:val="21"/>
        </w:rPr>
        <w:t>2.</w:t>
      </w:r>
      <w:r>
        <w:rPr>
          <w:rFonts w:ascii="宋体" w:hAnsi="宋体" w:eastAsia="宋体"/>
          <w:sz w:val="21"/>
          <w:szCs w:val="21"/>
        </w:rPr>
        <w:t xml:space="preserve"> </w:t>
      </w:r>
      <w:r>
        <w:rPr>
          <w:rFonts w:hint="eastAsia" w:ascii="宋体" w:hAnsi="宋体" w:eastAsia="宋体" w:cs="Arial"/>
          <w:snapToGrid w:val="0"/>
          <w:color w:val="0000FF"/>
          <w:sz w:val="21"/>
          <w:szCs w:val="21"/>
        </w:rPr>
        <w:t>投标人应根据招标文件第二章“投标人须知”前附表第3.5项和投标人须知正文第3.5.3的要求在本表后附相关证明材料。</w:t>
      </w:r>
    </w:p>
    <w:p>
      <w:pPr>
        <w:rPr>
          <w:rFonts w:eastAsia="宋体"/>
          <w:b/>
          <w:sz w:val="21"/>
          <w:szCs w:val="21"/>
        </w:rPr>
      </w:pPr>
      <w:r>
        <w:rPr>
          <w:rFonts w:eastAsia="宋体"/>
          <w:b/>
          <w:sz w:val="21"/>
          <w:szCs w:val="21"/>
        </w:rPr>
        <w:br w:type="page"/>
      </w:r>
    </w:p>
    <w:p>
      <w:pPr>
        <w:spacing w:line="360" w:lineRule="auto"/>
        <w:ind w:firstLine="0" w:firstLineChars="0"/>
        <w:jc w:val="center"/>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信誉承诺书</w:t>
      </w:r>
    </w:p>
    <w:p>
      <w:pPr>
        <w:spacing w:line="360" w:lineRule="auto"/>
        <w:ind w:firstLine="0" w:firstLineChars="0"/>
        <w:jc w:val="center"/>
        <w:rPr>
          <w:rFonts w:hint="eastAsia" w:hAnsi="宋体" w:eastAsia="宋体" w:cs="宋体"/>
          <w:b w:val="0"/>
          <w:sz w:val="24"/>
          <w:szCs w:val="24"/>
          <w:lang w:eastAsia="zh-CN"/>
        </w:rPr>
      </w:pPr>
      <w:r>
        <w:rPr>
          <w:rFonts w:hint="eastAsia" w:hAnsi="宋体" w:eastAsia="宋体" w:cs="宋体"/>
          <w:b w:val="0"/>
          <w:sz w:val="24"/>
          <w:szCs w:val="24"/>
          <w:lang w:eastAsia="zh-CN"/>
        </w:rPr>
        <w:t>（</w:t>
      </w:r>
      <w:r>
        <w:rPr>
          <w:rFonts w:hint="eastAsia" w:hAnsi="宋体" w:eastAsia="宋体" w:cs="宋体"/>
          <w:b w:val="0"/>
          <w:sz w:val="24"/>
          <w:szCs w:val="24"/>
          <w:lang w:val="en-US" w:eastAsia="zh-CN"/>
        </w:rPr>
        <w:t>格式</w:t>
      </w:r>
      <w:r>
        <w:rPr>
          <w:rFonts w:hint="eastAsia" w:hAnsi="宋体" w:eastAsia="宋体" w:cs="宋体"/>
          <w:b w:val="0"/>
          <w:sz w:val="24"/>
          <w:szCs w:val="24"/>
          <w:lang w:eastAsia="zh-CN"/>
        </w:rPr>
        <w:t>）</w:t>
      </w:r>
    </w:p>
    <w:p>
      <w:pPr>
        <w:spacing w:line="440" w:lineRule="atLeast"/>
        <w:rPr>
          <w:rFonts w:hint="eastAsia" w:ascii="宋体" w:hAnsi="宋体" w:eastAsia="宋体" w:cs="宋体"/>
          <w:sz w:val="24"/>
          <w:szCs w:val="24"/>
          <w:u w:val="single"/>
        </w:rPr>
      </w:pPr>
    </w:p>
    <w:p>
      <w:pPr>
        <w:spacing w:line="440" w:lineRule="atLeas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招标人</w:t>
      </w:r>
      <w:r>
        <w:rPr>
          <w:rFonts w:hint="eastAsia" w:ascii="宋体" w:hAnsi="宋体" w:eastAsia="宋体" w:cs="宋体"/>
          <w:sz w:val="24"/>
          <w:szCs w:val="24"/>
        </w:rPr>
        <w:t>名称):</w:t>
      </w:r>
    </w:p>
    <w:p>
      <w:pPr>
        <w:spacing w:line="360" w:lineRule="auto"/>
        <w:ind w:firstLine="480" w:firstLineChars="200"/>
        <w:jc w:val="left"/>
        <w:rPr>
          <w:rFonts w:hint="default" w:hAnsi="宋体" w:eastAsia="宋体" w:cs="宋体"/>
          <w:b w:val="0"/>
          <w:sz w:val="24"/>
          <w:szCs w:val="24"/>
          <w:lang w:val="en-US" w:eastAsia="zh-CN"/>
        </w:rPr>
      </w:pPr>
      <w:r>
        <w:rPr>
          <w:rFonts w:hint="eastAsia" w:ascii="宋体" w:hAnsi="宋体" w:eastAsia="宋体" w:cs="宋体"/>
          <w:sz w:val="24"/>
          <w:szCs w:val="24"/>
        </w:rPr>
        <w:t>我方在此承诺，</w:t>
      </w:r>
      <w:r>
        <w:rPr>
          <w:rFonts w:hint="eastAsia" w:hAnsi="宋体" w:eastAsia="宋体" w:cs="宋体"/>
          <w:sz w:val="24"/>
          <w:szCs w:val="24"/>
          <w:lang w:val="en-US" w:eastAsia="zh-CN"/>
        </w:rPr>
        <w:t>我方为：</w:t>
      </w:r>
    </w:p>
    <w:p>
      <w:pPr>
        <w:spacing w:line="360" w:lineRule="auto"/>
        <w:ind w:firstLine="480" w:firstLineChars="200"/>
        <w:jc w:val="left"/>
        <w:rPr>
          <w:rFonts w:hint="eastAsia" w:hAnsi="宋体" w:eastAsia="宋体" w:cs="宋体"/>
          <w:b w:val="0"/>
          <w:sz w:val="24"/>
          <w:szCs w:val="24"/>
        </w:rPr>
      </w:pPr>
      <w:r>
        <w:rPr>
          <w:rFonts w:hint="eastAsia" w:hAnsi="宋体" w:eastAsia="宋体" w:cs="宋体"/>
          <w:b w:val="0"/>
          <w:sz w:val="24"/>
          <w:szCs w:val="24"/>
        </w:rPr>
        <w:t>1.具有独立承担民事责任的能力；</w:t>
      </w:r>
    </w:p>
    <w:p>
      <w:pPr>
        <w:spacing w:line="360" w:lineRule="auto"/>
        <w:ind w:firstLine="480" w:firstLineChars="200"/>
        <w:jc w:val="left"/>
        <w:rPr>
          <w:rFonts w:hint="eastAsia" w:hAnsi="宋体" w:eastAsia="宋体" w:cs="宋体"/>
          <w:b w:val="0"/>
          <w:sz w:val="24"/>
          <w:szCs w:val="24"/>
        </w:rPr>
      </w:pPr>
      <w:r>
        <w:rPr>
          <w:rFonts w:hint="eastAsia" w:hAnsi="宋体" w:eastAsia="宋体" w:cs="宋体"/>
          <w:b w:val="0"/>
          <w:sz w:val="24"/>
          <w:szCs w:val="24"/>
        </w:rPr>
        <w:t>2.具有良好的商业信誉和健全的财务会计制度；</w:t>
      </w:r>
    </w:p>
    <w:p>
      <w:pPr>
        <w:spacing w:line="360" w:lineRule="auto"/>
        <w:ind w:firstLine="480" w:firstLineChars="200"/>
        <w:jc w:val="left"/>
        <w:rPr>
          <w:rFonts w:hint="eastAsia" w:hAnsi="宋体" w:eastAsia="宋体" w:cs="宋体"/>
          <w:b w:val="0"/>
          <w:sz w:val="24"/>
          <w:szCs w:val="24"/>
        </w:rPr>
      </w:pPr>
      <w:r>
        <w:rPr>
          <w:rFonts w:hint="eastAsia" w:hAnsi="宋体" w:eastAsia="宋体" w:cs="宋体"/>
          <w:b w:val="0"/>
          <w:sz w:val="24"/>
          <w:szCs w:val="24"/>
        </w:rPr>
        <w:t>3.具有履行合同所必需的设备、专业技术能力和良好的社会责任、法律责任及清廉自贸港的清廉责任；</w:t>
      </w:r>
    </w:p>
    <w:p>
      <w:pPr>
        <w:spacing w:line="360" w:lineRule="auto"/>
        <w:ind w:firstLine="480" w:firstLineChars="200"/>
        <w:jc w:val="left"/>
        <w:rPr>
          <w:rFonts w:hint="eastAsia" w:hAnsi="宋体" w:eastAsia="宋体" w:cs="宋体"/>
          <w:b w:val="0"/>
          <w:sz w:val="24"/>
          <w:szCs w:val="24"/>
        </w:rPr>
      </w:pPr>
      <w:r>
        <w:rPr>
          <w:rFonts w:hint="eastAsia" w:hAnsi="宋体" w:eastAsia="宋体" w:cs="宋体"/>
          <w:b w:val="0"/>
          <w:sz w:val="24"/>
          <w:szCs w:val="24"/>
        </w:rPr>
        <w:t>4.具有依法缴纳税收和社会保障资金的良好记录；</w:t>
      </w:r>
    </w:p>
    <w:p>
      <w:pPr>
        <w:spacing w:line="360" w:lineRule="auto"/>
        <w:ind w:firstLine="480" w:firstLineChars="200"/>
        <w:jc w:val="left"/>
        <w:rPr>
          <w:rFonts w:hint="eastAsia" w:hAnsi="宋体" w:eastAsia="宋体" w:cs="宋体"/>
          <w:b w:val="0"/>
          <w:sz w:val="24"/>
          <w:szCs w:val="24"/>
        </w:rPr>
      </w:pPr>
      <w:r>
        <w:rPr>
          <w:rFonts w:hint="eastAsia" w:hAnsi="宋体" w:eastAsia="宋体" w:cs="宋体"/>
          <w:b w:val="0"/>
          <w:sz w:val="24"/>
          <w:szCs w:val="24"/>
        </w:rPr>
        <w:t>5. 参加政府采购活动前三年内，在经营活动中不存在重大违法记录；</w:t>
      </w:r>
    </w:p>
    <w:p>
      <w:pPr>
        <w:spacing w:line="360" w:lineRule="auto"/>
        <w:ind w:firstLine="480" w:firstLineChars="200"/>
        <w:jc w:val="left"/>
        <w:rPr>
          <w:rFonts w:hint="eastAsia" w:hAnsi="宋体" w:eastAsia="宋体" w:cs="宋体"/>
          <w:b w:val="0"/>
          <w:sz w:val="24"/>
          <w:szCs w:val="24"/>
        </w:rPr>
      </w:pPr>
      <w:r>
        <w:rPr>
          <w:rFonts w:hint="eastAsia" w:hAnsi="宋体" w:eastAsia="宋体" w:cs="宋体"/>
          <w:b w:val="0"/>
          <w:sz w:val="24"/>
          <w:szCs w:val="24"/>
        </w:rPr>
        <w:t>6. 在“信用中国”网站（http://www.creditchina.gov.cn/）中未被列入重大税收违法失信主体、政府采购严重违法失信行为记录名单、严重失信主体名单、安全生产领域严重失信惩戒名单、拖欠农民工工资失信联合惩戒对象名单；在中国政府采购网www.ccgp.gov.cn) 未被列入政府采购严重违法失信行为记录名单；</w:t>
      </w:r>
    </w:p>
    <w:p>
      <w:pPr>
        <w:spacing w:line="360" w:lineRule="auto"/>
        <w:ind w:firstLine="480" w:firstLineChars="200"/>
        <w:jc w:val="left"/>
        <w:rPr>
          <w:rFonts w:hint="eastAsia" w:hAnsi="宋体" w:eastAsia="宋体" w:cs="宋体"/>
          <w:b w:val="0"/>
          <w:sz w:val="24"/>
          <w:szCs w:val="24"/>
        </w:rPr>
      </w:pPr>
      <w:r>
        <w:rPr>
          <w:rFonts w:hint="eastAsia" w:hAnsi="宋体" w:eastAsia="宋体" w:cs="宋体"/>
          <w:b w:val="0"/>
          <w:sz w:val="24"/>
          <w:szCs w:val="24"/>
        </w:rPr>
        <w:t>7. 参加项目清廉承诺谈话时，投标人被谈话人员符合规定条件。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我方对上述声明的真实性负责。若有违反承诺内容的行为，自愿依法接受取消</w:t>
      </w:r>
      <w:r>
        <w:rPr>
          <w:rFonts w:hint="eastAsia" w:ascii="宋体" w:hAnsi="宋体" w:eastAsia="宋体" w:cs="宋体"/>
          <w:sz w:val="24"/>
          <w:szCs w:val="24"/>
          <w:lang w:val="en-US" w:eastAsia="zh-CN"/>
        </w:rPr>
        <w:t>投标</w:t>
      </w:r>
      <w:r>
        <w:rPr>
          <w:rFonts w:hint="eastAsia" w:ascii="宋体" w:hAnsi="宋体" w:eastAsia="宋体" w:cs="宋体"/>
          <w:sz w:val="24"/>
          <w:szCs w:val="24"/>
        </w:rPr>
        <w:t>资格、记入信用档案、取消中</w:t>
      </w:r>
      <w:r>
        <w:rPr>
          <w:rFonts w:hint="eastAsia" w:ascii="宋体" w:hAnsi="宋体" w:eastAsia="宋体" w:cs="宋体"/>
          <w:sz w:val="24"/>
          <w:szCs w:val="24"/>
          <w:lang w:val="en-US" w:eastAsia="zh-CN"/>
        </w:rPr>
        <w:t>标</w:t>
      </w:r>
      <w:r>
        <w:rPr>
          <w:rFonts w:hint="eastAsia" w:ascii="宋体" w:hAnsi="宋体" w:eastAsia="宋体" w:cs="宋体"/>
          <w:sz w:val="24"/>
          <w:szCs w:val="24"/>
        </w:rPr>
        <w:t>资格、没收</w:t>
      </w:r>
      <w:r>
        <w:rPr>
          <w:rFonts w:hint="eastAsia" w:ascii="宋体" w:hAnsi="宋体" w:eastAsia="宋体" w:cs="宋体"/>
          <w:sz w:val="24"/>
          <w:szCs w:val="24"/>
          <w:lang w:val="en-US" w:eastAsia="zh-CN"/>
        </w:rPr>
        <w:t>投标</w:t>
      </w:r>
      <w:r>
        <w:rPr>
          <w:rFonts w:hint="eastAsia" w:ascii="宋体" w:hAnsi="宋体" w:eastAsia="宋体" w:cs="宋体"/>
          <w:sz w:val="24"/>
          <w:szCs w:val="24"/>
        </w:rPr>
        <w:t>保证金等有关处理，愿意承担法律责任，给</w:t>
      </w:r>
      <w:r>
        <w:rPr>
          <w:rFonts w:hint="eastAsia" w:ascii="宋体" w:hAnsi="宋体" w:eastAsia="宋体" w:cs="宋体"/>
          <w:sz w:val="24"/>
          <w:szCs w:val="24"/>
          <w:lang w:val="en-US" w:eastAsia="zh-CN"/>
        </w:rPr>
        <w:t>招标</w:t>
      </w:r>
      <w:r>
        <w:rPr>
          <w:rFonts w:hint="eastAsia" w:ascii="宋体" w:hAnsi="宋体" w:eastAsia="宋体" w:cs="宋体"/>
          <w:sz w:val="24"/>
          <w:szCs w:val="24"/>
        </w:rPr>
        <w:t>人造成损失的，依法承担赔偿责任。</w:t>
      </w:r>
    </w:p>
    <w:p>
      <w:pPr>
        <w:spacing w:line="440" w:lineRule="atLeast"/>
        <w:rPr>
          <w:rFonts w:hint="eastAsia" w:ascii="宋体" w:hAnsi="宋体" w:eastAsia="宋体" w:cs="宋体"/>
          <w:sz w:val="24"/>
          <w:szCs w:val="24"/>
        </w:rPr>
      </w:pPr>
    </w:p>
    <w:tbl>
      <w:tblPr>
        <w:tblStyle w:val="57"/>
        <w:tblpPr w:leftFromText="180" w:rightFromText="180" w:vertAnchor="text" w:horzAnchor="page" w:tblpX="4370" w:tblpY="117"/>
        <w:tblOverlap w:val="never"/>
        <w:tblW w:w="5867" w:type="dxa"/>
        <w:tblInd w:w="0" w:type="dxa"/>
        <w:tblLayout w:type="fixed"/>
        <w:tblCellMar>
          <w:top w:w="0" w:type="dxa"/>
          <w:left w:w="108" w:type="dxa"/>
          <w:bottom w:w="0" w:type="dxa"/>
          <w:right w:w="108" w:type="dxa"/>
        </w:tblCellMar>
      </w:tblPr>
      <w:tblGrid>
        <w:gridCol w:w="1276"/>
        <w:gridCol w:w="257"/>
        <w:gridCol w:w="287"/>
        <w:gridCol w:w="706"/>
        <w:gridCol w:w="558"/>
        <w:gridCol w:w="859"/>
        <w:gridCol w:w="168"/>
        <w:gridCol w:w="375"/>
        <w:gridCol w:w="247"/>
        <w:gridCol w:w="628"/>
        <w:gridCol w:w="506"/>
      </w:tblGrid>
      <w:tr>
        <w:tblPrEx>
          <w:tblCellMar>
            <w:top w:w="0" w:type="dxa"/>
            <w:left w:w="108" w:type="dxa"/>
            <w:bottom w:w="0" w:type="dxa"/>
            <w:right w:w="108" w:type="dxa"/>
          </w:tblCellMar>
        </w:tblPrEx>
        <w:trPr>
          <w:trHeight w:val="443" w:hRule="atLeast"/>
        </w:trPr>
        <w:tc>
          <w:tcPr>
            <w:tcW w:w="1276" w:type="dxa"/>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hAnsi="宋体" w:eastAsia="宋体" w:cs="宋体"/>
                <w:b/>
                <w:sz w:val="24"/>
                <w:szCs w:val="24"/>
                <w:u w:val="single"/>
              </w:rPr>
            </w:pPr>
            <w:r>
              <w:rPr>
                <w:rFonts w:hint="eastAsia" w:hAnsi="宋体" w:eastAsia="宋体" w:cs="宋体"/>
                <w:sz w:val="24"/>
                <w:szCs w:val="24"/>
                <w:lang w:val="en-US" w:eastAsia="zh-CN"/>
              </w:rPr>
              <w:t>投标</w:t>
            </w:r>
            <w:r>
              <w:rPr>
                <w:rFonts w:hint="eastAsia" w:hAnsi="宋体" w:eastAsia="宋体" w:cs="宋体"/>
                <w:sz w:val="24"/>
                <w:szCs w:val="24"/>
              </w:rPr>
              <w:t>人：</w:t>
            </w:r>
          </w:p>
        </w:tc>
        <w:tc>
          <w:tcPr>
            <w:tcW w:w="2835" w:type="dxa"/>
            <w:gridSpan w:val="6"/>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jc w:val="right"/>
              <w:rPr>
                <w:rFonts w:hint="eastAsia" w:hAnsi="宋体" w:eastAsia="宋体" w:cs="宋体"/>
                <w:b/>
                <w:sz w:val="24"/>
                <w:szCs w:val="24"/>
                <w:u w:val="single"/>
              </w:rPr>
            </w:pPr>
          </w:p>
        </w:tc>
        <w:tc>
          <w:tcPr>
            <w:tcW w:w="1756" w:type="dxa"/>
            <w:gridSpan w:val="4"/>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jc w:val="right"/>
              <w:rPr>
                <w:rFonts w:hint="eastAsia" w:hAnsi="宋体" w:eastAsia="宋体" w:cs="宋体"/>
                <w:b/>
                <w:sz w:val="24"/>
                <w:szCs w:val="24"/>
                <w:u w:val="single"/>
              </w:rPr>
            </w:pPr>
            <w:r>
              <w:rPr>
                <w:rFonts w:hint="eastAsia" w:hAnsi="宋体" w:eastAsia="宋体" w:cs="宋体"/>
                <w:sz w:val="24"/>
                <w:szCs w:val="24"/>
              </w:rPr>
              <w:t>（盖单位章）</w:t>
            </w:r>
          </w:p>
        </w:tc>
      </w:tr>
      <w:tr>
        <w:tblPrEx>
          <w:tblCellMar>
            <w:top w:w="0" w:type="dxa"/>
            <w:left w:w="108" w:type="dxa"/>
            <w:bottom w:w="0" w:type="dxa"/>
            <w:right w:w="108" w:type="dxa"/>
          </w:tblCellMar>
        </w:tblPrEx>
        <w:trPr>
          <w:trHeight w:val="477" w:hRule="atLeast"/>
        </w:trPr>
        <w:tc>
          <w:tcPr>
            <w:tcW w:w="1820" w:type="dxa"/>
            <w:gridSpan w:val="3"/>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jc w:val="left"/>
              <w:rPr>
                <w:rFonts w:hint="eastAsia" w:hAnsi="宋体" w:eastAsia="宋体" w:cs="宋体"/>
                <w:b/>
                <w:sz w:val="24"/>
                <w:szCs w:val="24"/>
              </w:rPr>
            </w:pPr>
            <w:r>
              <w:rPr>
                <w:rFonts w:hint="eastAsia" w:hAnsi="宋体" w:eastAsia="宋体" w:cs="宋体"/>
                <w:sz w:val="24"/>
                <w:szCs w:val="24"/>
              </w:rPr>
              <w:t>法定代表人或其委托代理人：</w:t>
            </w:r>
          </w:p>
        </w:tc>
        <w:tc>
          <w:tcPr>
            <w:tcW w:w="2913" w:type="dxa"/>
            <w:gridSpan w:val="6"/>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hAnsi="宋体" w:eastAsia="宋体" w:cs="宋体"/>
                <w:b/>
                <w:sz w:val="24"/>
                <w:szCs w:val="24"/>
              </w:rPr>
            </w:pPr>
          </w:p>
        </w:tc>
        <w:tc>
          <w:tcPr>
            <w:tcW w:w="1134"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jc w:val="center"/>
              <w:rPr>
                <w:rFonts w:hint="eastAsia" w:hAnsi="宋体" w:eastAsia="宋体" w:cs="宋体"/>
                <w:b/>
                <w:sz w:val="24"/>
                <w:szCs w:val="24"/>
              </w:rPr>
            </w:pPr>
            <w:r>
              <w:rPr>
                <w:rFonts w:hint="eastAsia" w:hAnsi="宋体" w:eastAsia="宋体" w:cs="宋体"/>
                <w:sz w:val="24"/>
                <w:szCs w:val="24"/>
              </w:rPr>
              <w:t>（签字）</w:t>
            </w:r>
          </w:p>
        </w:tc>
      </w:tr>
      <w:tr>
        <w:tblPrEx>
          <w:tblCellMar>
            <w:top w:w="0" w:type="dxa"/>
            <w:left w:w="108" w:type="dxa"/>
            <w:bottom w:w="0" w:type="dxa"/>
            <w:right w:w="108" w:type="dxa"/>
          </w:tblCellMar>
        </w:tblPrEx>
        <w:trPr>
          <w:trHeight w:val="658" w:hRule="atLeast"/>
        </w:trPr>
        <w:tc>
          <w:tcPr>
            <w:tcW w:w="153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hAnsi="宋体" w:eastAsia="宋体" w:cs="宋体"/>
                <w:b/>
                <w:sz w:val="24"/>
                <w:szCs w:val="24"/>
              </w:rPr>
            </w:pPr>
          </w:p>
        </w:tc>
        <w:tc>
          <w:tcPr>
            <w:tcW w:w="993" w:type="dxa"/>
            <w:gridSpan w:val="2"/>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hAnsi="宋体" w:eastAsia="宋体" w:cs="宋体"/>
                <w:b/>
                <w:sz w:val="24"/>
                <w:szCs w:val="24"/>
                <w:u w:val="single"/>
              </w:rPr>
            </w:pPr>
          </w:p>
        </w:tc>
        <w:tc>
          <w:tcPr>
            <w:tcW w:w="558" w:type="dxa"/>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hAnsi="宋体" w:eastAsia="宋体" w:cs="宋体"/>
                <w:b/>
                <w:sz w:val="24"/>
                <w:szCs w:val="24"/>
              </w:rPr>
            </w:pPr>
            <w:r>
              <w:rPr>
                <w:rFonts w:hint="eastAsia" w:hAnsi="宋体" w:eastAsia="宋体" w:cs="宋体"/>
                <w:sz w:val="24"/>
                <w:szCs w:val="24"/>
              </w:rPr>
              <w:t>年</w:t>
            </w:r>
          </w:p>
        </w:tc>
        <w:tc>
          <w:tcPr>
            <w:tcW w:w="859" w:type="dxa"/>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hAnsi="宋体" w:eastAsia="宋体" w:cs="宋体"/>
                <w:b/>
                <w:sz w:val="24"/>
                <w:szCs w:val="24"/>
              </w:rPr>
            </w:pPr>
          </w:p>
        </w:tc>
        <w:tc>
          <w:tcPr>
            <w:tcW w:w="54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hAnsi="宋体" w:eastAsia="宋体" w:cs="宋体"/>
                <w:b/>
                <w:sz w:val="24"/>
                <w:szCs w:val="24"/>
              </w:rPr>
            </w:pPr>
            <w:r>
              <w:rPr>
                <w:rFonts w:hint="eastAsia" w:hAnsi="宋体" w:eastAsia="宋体" w:cs="宋体"/>
                <w:sz w:val="24"/>
                <w:szCs w:val="24"/>
              </w:rPr>
              <w:t>月</w:t>
            </w:r>
          </w:p>
        </w:tc>
        <w:tc>
          <w:tcPr>
            <w:tcW w:w="875" w:type="dxa"/>
            <w:gridSpan w:val="2"/>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hAnsi="宋体" w:eastAsia="宋体" w:cs="宋体"/>
                <w:b/>
                <w:sz w:val="24"/>
                <w:szCs w:val="24"/>
              </w:rPr>
            </w:pPr>
          </w:p>
        </w:tc>
        <w:tc>
          <w:tcPr>
            <w:tcW w:w="506" w:type="dxa"/>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hAnsi="宋体" w:eastAsia="宋体" w:cs="宋体"/>
                <w:b/>
                <w:sz w:val="24"/>
                <w:szCs w:val="24"/>
              </w:rPr>
            </w:pPr>
            <w:r>
              <w:rPr>
                <w:rFonts w:hint="eastAsia" w:hAnsi="宋体" w:eastAsia="宋体" w:cs="宋体"/>
                <w:sz w:val="24"/>
                <w:szCs w:val="24"/>
              </w:rPr>
              <w:t>日</w:t>
            </w:r>
          </w:p>
        </w:tc>
      </w:tr>
    </w:tbl>
    <w:p>
      <w:pPr>
        <w:spacing w:line="360" w:lineRule="auto"/>
        <w:ind w:firstLine="480" w:firstLineChars="200"/>
        <w:jc w:val="left"/>
        <w:rPr>
          <w:rFonts w:hint="eastAsia" w:hAnsi="宋体" w:eastAsia="宋体" w:cs="宋体"/>
          <w:b w:val="0"/>
          <w:sz w:val="24"/>
          <w:szCs w:val="24"/>
        </w:rPr>
      </w:pPr>
    </w:p>
    <w:p>
      <w:pPr>
        <w:keepNext w:val="0"/>
        <w:keepLines w:val="0"/>
        <w:pageBreakBefore w:val="0"/>
        <w:widowControl w:val="0"/>
        <w:kinsoku/>
        <w:wordWrap/>
        <w:overflowPunct/>
        <w:topLinePunct w:val="0"/>
        <w:autoSpaceDE/>
        <w:autoSpaceDN/>
        <w:bidi w:val="0"/>
        <w:adjustRightInd/>
        <w:jc w:val="center"/>
        <w:textAlignment w:val="auto"/>
        <w:rPr>
          <w:rFonts w:hint="eastAsia" w:ascii="黑体" w:hAnsi="黑体" w:eastAsia="黑体" w:cs="黑体"/>
          <w:b/>
          <w:bCs/>
          <w:sz w:val="32"/>
          <w:szCs w:val="32"/>
        </w:rPr>
      </w:pPr>
      <w:r>
        <w:rPr>
          <w:rFonts w:eastAsia="宋体"/>
          <w:b/>
          <w:sz w:val="24"/>
        </w:rPr>
        <w:br w:type="page"/>
      </w:r>
      <w:r>
        <w:rPr>
          <w:rFonts w:hint="eastAsia" w:ascii="黑体" w:hAnsi="黑体" w:eastAsia="黑体" w:cs="黑体"/>
          <w:b/>
          <w:bCs/>
          <w:sz w:val="32"/>
          <w:szCs w:val="32"/>
        </w:rPr>
        <w:t>无行贿犯罪行为承诺</w:t>
      </w:r>
    </w:p>
    <w:p>
      <w:pPr>
        <w:pStyle w:val="2"/>
        <w:keepNext w:val="0"/>
        <w:keepLines w:val="0"/>
        <w:pageBreakBefore w:val="0"/>
        <w:widowControl w:val="0"/>
        <w:kinsoku/>
        <w:wordWrap/>
        <w:overflowPunct/>
        <w:topLinePunct w:val="0"/>
        <w:autoSpaceDE/>
        <w:autoSpaceDN/>
        <w:bidi w:val="0"/>
        <w:adjustRightInd/>
        <w:spacing w:before="0"/>
        <w:ind w:left="0" w:leftChars="0" w:firstLine="0" w:firstLineChars="0"/>
        <w:jc w:val="center"/>
        <w:textAlignment w:val="auto"/>
        <w:rPr>
          <w:rFonts w:hint="eastAsia" w:eastAsia="黑体"/>
          <w:lang w:eastAsia="zh-CN"/>
        </w:rPr>
      </w:pP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格式</w:t>
      </w:r>
      <w:r>
        <w:rPr>
          <w:rFonts w:hint="eastAsia" w:ascii="黑体" w:hAnsi="黑体" w:eastAsia="黑体" w:cs="黑体"/>
          <w:b/>
          <w:bCs/>
          <w:sz w:val="32"/>
          <w:szCs w:val="32"/>
          <w:lang w:eastAsia="zh-CN"/>
        </w:rPr>
        <w:t>）</w:t>
      </w:r>
    </w:p>
    <w:p>
      <w:pPr>
        <w:rPr>
          <w:rFonts w:hint="eastAsia" w:hAnsi="宋体" w:eastAsia="宋体" w:cs="宋体"/>
          <w:sz w:val="24"/>
          <w:szCs w:val="24"/>
          <w:u w:val="single"/>
        </w:rPr>
      </w:pPr>
    </w:p>
    <w:p>
      <w:pPr>
        <w:spacing w:line="440" w:lineRule="atLeas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招标人</w:t>
      </w:r>
      <w:r>
        <w:rPr>
          <w:rFonts w:hint="eastAsia" w:ascii="宋体" w:hAnsi="宋体" w:eastAsia="宋体" w:cs="宋体"/>
          <w:sz w:val="24"/>
          <w:szCs w:val="24"/>
        </w:rPr>
        <w:t>名称):</w:t>
      </w:r>
    </w:p>
    <w:p>
      <w:pPr>
        <w:spacing w:line="440" w:lineRule="atLeast"/>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我方在此承诺，在近三年内(</w:t>
      </w:r>
      <w:r>
        <w:rPr>
          <w:rFonts w:hint="eastAsia" w:ascii="宋体" w:hAnsi="宋体" w:eastAsia="宋体" w:cs="宋体"/>
          <w:sz w:val="24"/>
          <w:szCs w:val="24"/>
          <w:u w:val="single"/>
        </w:rPr>
        <w:t>2019</w:t>
      </w:r>
      <w:r>
        <w:rPr>
          <w:rFonts w:hint="eastAsia" w:ascii="宋体" w:hAnsi="宋体" w:eastAsia="宋体" w:cs="宋体"/>
          <w:sz w:val="24"/>
          <w:szCs w:val="24"/>
        </w:rPr>
        <w:t>年</w:t>
      </w:r>
      <w:r>
        <w:rPr>
          <w:rFonts w:hint="eastAsia" w:ascii="宋体" w:hAnsi="宋体" w:eastAsia="宋体" w:cs="宋体"/>
          <w:sz w:val="24"/>
          <w:szCs w:val="24"/>
          <w:u w:val="single"/>
        </w:rPr>
        <w:t>1</w:t>
      </w:r>
      <w:r>
        <w:rPr>
          <w:rFonts w:hint="eastAsia" w:ascii="宋体" w:hAnsi="宋体" w:eastAsia="宋体" w:cs="宋体"/>
          <w:sz w:val="24"/>
          <w:szCs w:val="24"/>
        </w:rPr>
        <w:t>月</w:t>
      </w:r>
      <w:r>
        <w:rPr>
          <w:rFonts w:hint="eastAsia" w:ascii="宋体" w:hAnsi="宋体" w:eastAsia="宋体" w:cs="宋体"/>
          <w:sz w:val="24"/>
          <w:szCs w:val="24"/>
          <w:u w:val="single"/>
        </w:rPr>
        <w:t>1</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日(递交</w:t>
      </w:r>
      <w:r>
        <w:rPr>
          <w:rFonts w:hint="eastAsia" w:ascii="宋体" w:hAnsi="宋体" w:eastAsia="宋体" w:cs="宋体"/>
          <w:sz w:val="24"/>
          <w:szCs w:val="24"/>
          <w:lang w:val="en-US" w:eastAsia="zh-CN"/>
        </w:rPr>
        <w:t>投标</w:t>
      </w:r>
      <w:r>
        <w:rPr>
          <w:rFonts w:hint="eastAsia" w:ascii="宋体" w:hAnsi="宋体" w:eastAsia="宋体" w:cs="宋体"/>
          <w:sz w:val="24"/>
          <w:szCs w:val="24"/>
        </w:rPr>
        <w:t>文件截止时间)，我单位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（企业名称及统一信用社会信用代码）、法定代表人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(姓名)（职务）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（身份证号码）、拟委任的</w:t>
      </w:r>
      <w:r>
        <w:rPr>
          <w:rFonts w:hint="eastAsia" w:ascii="宋体" w:hAnsi="宋体" w:eastAsia="宋体" w:cs="宋体"/>
          <w:sz w:val="24"/>
          <w:szCs w:val="24"/>
          <w:lang w:val="en-US" w:eastAsia="zh-CN"/>
        </w:rPr>
        <w:t>试验检测负责人</w:t>
      </w:r>
      <w:r>
        <w:rPr>
          <w:rFonts w:hint="eastAsia" w:ascii="宋体" w:hAnsi="宋体" w:eastAsia="宋体" w:cs="宋体"/>
          <w:sz w:val="24"/>
          <w:szCs w:val="24"/>
          <w:u w:val="single"/>
        </w:rPr>
        <w:t xml:space="preserve">          </w:t>
      </w:r>
      <w:r>
        <w:rPr>
          <w:rFonts w:hint="eastAsia" w:ascii="宋体" w:hAnsi="宋体" w:eastAsia="宋体" w:cs="宋体"/>
          <w:sz w:val="24"/>
          <w:szCs w:val="24"/>
        </w:rPr>
        <w:t>(姓名)（职务）</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（身份证号码）</w:t>
      </w:r>
      <w:r>
        <w:rPr>
          <w:rFonts w:hint="eastAsia" w:ascii="宋体" w:hAnsi="宋体" w:eastAsia="宋体" w:cs="宋体"/>
          <w:sz w:val="24"/>
          <w:szCs w:val="24"/>
          <w:lang w:eastAsia="zh-CN"/>
        </w:rPr>
        <w:t>、</w:t>
      </w:r>
      <w:r>
        <w:rPr>
          <w:rFonts w:hint="eastAsia" w:hAnsi="宋体" w:eastAsia="宋体" w:cs="宋体"/>
          <w:sz w:val="24"/>
          <w:szCs w:val="24"/>
          <w:lang w:val="en-US" w:eastAsia="zh-CN"/>
        </w:rPr>
        <w:t>技术</w:t>
      </w:r>
      <w:r>
        <w:rPr>
          <w:rFonts w:hint="eastAsia" w:ascii="宋体" w:hAnsi="宋体" w:eastAsia="宋体" w:cs="宋体"/>
          <w:sz w:val="24"/>
          <w:szCs w:val="24"/>
          <w:lang w:val="en-US" w:eastAsia="zh-CN"/>
        </w:rPr>
        <w:t>负责人</w:t>
      </w:r>
      <w:r>
        <w:rPr>
          <w:rFonts w:hint="eastAsia" w:ascii="宋体" w:hAnsi="宋体" w:eastAsia="宋体" w:cs="宋体"/>
          <w:sz w:val="24"/>
          <w:szCs w:val="24"/>
          <w:u w:val="single"/>
        </w:rPr>
        <w:t xml:space="preserve">          </w:t>
      </w:r>
      <w:r>
        <w:rPr>
          <w:rFonts w:hint="eastAsia" w:ascii="宋体" w:hAnsi="宋体" w:eastAsia="宋体" w:cs="宋体"/>
          <w:sz w:val="24"/>
          <w:szCs w:val="24"/>
        </w:rPr>
        <w:t>(姓名)（职务）</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（身份证号码）不曾有人民法院生效判决、裁定认定的行贿犯罪行为。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我方对上述声明的真实性负责。若有违反承诺内容的行为，自愿依法接受取消</w:t>
      </w:r>
      <w:r>
        <w:rPr>
          <w:rFonts w:hint="eastAsia" w:ascii="宋体" w:hAnsi="宋体" w:eastAsia="宋体" w:cs="宋体"/>
          <w:sz w:val="24"/>
          <w:szCs w:val="24"/>
          <w:lang w:val="en-US" w:eastAsia="zh-CN"/>
        </w:rPr>
        <w:t>投标</w:t>
      </w:r>
      <w:r>
        <w:rPr>
          <w:rFonts w:hint="eastAsia" w:ascii="宋体" w:hAnsi="宋体" w:eastAsia="宋体" w:cs="宋体"/>
          <w:sz w:val="24"/>
          <w:szCs w:val="24"/>
        </w:rPr>
        <w:t>资格、记入信用档案、取消中</w:t>
      </w:r>
      <w:r>
        <w:rPr>
          <w:rFonts w:hint="eastAsia" w:ascii="宋体" w:hAnsi="宋体" w:eastAsia="宋体" w:cs="宋体"/>
          <w:sz w:val="24"/>
          <w:szCs w:val="24"/>
          <w:lang w:val="en-US" w:eastAsia="zh-CN"/>
        </w:rPr>
        <w:t>标</w:t>
      </w:r>
      <w:r>
        <w:rPr>
          <w:rFonts w:hint="eastAsia" w:ascii="宋体" w:hAnsi="宋体" w:eastAsia="宋体" w:cs="宋体"/>
          <w:sz w:val="24"/>
          <w:szCs w:val="24"/>
        </w:rPr>
        <w:t>资格、没收</w:t>
      </w:r>
      <w:r>
        <w:rPr>
          <w:rFonts w:hint="eastAsia" w:ascii="宋体" w:hAnsi="宋体" w:eastAsia="宋体" w:cs="宋体"/>
          <w:sz w:val="24"/>
          <w:szCs w:val="24"/>
          <w:lang w:val="en-US" w:eastAsia="zh-CN"/>
        </w:rPr>
        <w:t>投标</w:t>
      </w:r>
      <w:r>
        <w:rPr>
          <w:rFonts w:hint="eastAsia" w:ascii="宋体" w:hAnsi="宋体" w:eastAsia="宋体" w:cs="宋体"/>
          <w:sz w:val="24"/>
          <w:szCs w:val="24"/>
        </w:rPr>
        <w:t>保证金等有关处理，愿意承担法律责任，给</w:t>
      </w:r>
      <w:r>
        <w:rPr>
          <w:rFonts w:hint="eastAsia" w:ascii="宋体" w:hAnsi="宋体" w:eastAsia="宋体" w:cs="宋体"/>
          <w:sz w:val="24"/>
          <w:szCs w:val="24"/>
          <w:lang w:val="en-US" w:eastAsia="zh-CN"/>
        </w:rPr>
        <w:t>招标</w:t>
      </w:r>
      <w:r>
        <w:rPr>
          <w:rFonts w:hint="eastAsia" w:ascii="宋体" w:hAnsi="宋体" w:eastAsia="宋体" w:cs="宋体"/>
          <w:sz w:val="24"/>
          <w:szCs w:val="24"/>
        </w:rPr>
        <w:t>人造成损失的，依法承担赔偿责任。</w:t>
      </w:r>
    </w:p>
    <w:p>
      <w:pPr>
        <w:spacing w:line="440" w:lineRule="atLeast"/>
        <w:rPr>
          <w:rFonts w:hint="eastAsia" w:ascii="宋体" w:hAnsi="宋体" w:eastAsia="宋体" w:cs="宋体"/>
          <w:sz w:val="24"/>
          <w:szCs w:val="24"/>
        </w:rPr>
      </w:pPr>
    </w:p>
    <w:tbl>
      <w:tblPr>
        <w:tblStyle w:val="57"/>
        <w:tblpPr w:leftFromText="180" w:rightFromText="180" w:vertAnchor="text" w:horzAnchor="page" w:tblpX="4370" w:tblpY="117"/>
        <w:tblOverlap w:val="never"/>
        <w:tblW w:w="5867" w:type="dxa"/>
        <w:tblInd w:w="0" w:type="dxa"/>
        <w:tblLayout w:type="fixed"/>
        <w:tblCellMar>
          <w:top w:w="0" w:type="dxa"/>
          <w:left w:w="108" w:type="dxa"/>
          <w:bottom w:w="0" w:type="dxa"/>
          <w:right w:w="108" w:type="dxa"/>
        </w:tblCellMar>
      </w:tblPr>
      <w:tblGrid>
        <w:gridCol w:w="1276"/>
        <w:gridCol w:w="257"/>
        <w:gridCol w:w="287"/>
        <w:gridCol w:w="706"/>
        <w:gridCol w:w="558"/>
        <w:gridCol w:w="859"/>
        <w:gridCol w:w="168"/>
        <w:gridCol w:w="375"/>
        <w:gridCol w:w="247"/>
        <w:gridCol w:w="628"/>
        <w:gridCol w:w="506"/>
      </w:tblGrid>
      <w:tr>
        <w:tblPrEx>
          <w:tblCellMar>
            <w:top w:w="0" w:type="dxa"/>
            <w:left w:w="108" w:type="dxa"/>
            <w:bottom w:w="0" w:type="dxa"/>
            <w:right w:w="108" w:type="dxa"/>
          </w:tblCellMar>
        </w:tblPrEx>
        <w:trPr>
          <w:trHeight w:val="443" w:hRule="atLeast"/>
        </w:trPr>
        <w:tc>
          <w:tcPr>
            <w:tcW w:w="1276" w:type="dxa"/>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hAnsi="宋体" w:eastAsia="宋体" w:cs="宋体"/>
                <w:b/>
                <w:sz w:val="24"/>
                <w:szCs w:val="24"/>
                <w:u w:val="single"/>
              </w:rPr>
            </w:pPr>
            <w:r>
              <w:rPr>
                <w:rFonts w:hint="eastAsia" w:hAnsi="宋体" w:eastAsia="宋体" w:cs="宋体"/>
                <w:sz w:val="24"/>
                <w:szCs w:val="24"/>
                <w:lang w:val="en-US" w:eastAsia="zh-CN"/>
              </w:rPr>
              <w:t>投标</w:t>
            </w:r>
            <w:r>
              <w:rPr>
                <w:rFonts w:hint="eastAsia" w:hAnsi="宋体" w:eastAsia="宋体" w:cs="宋体"/>
                <w:sz w:val="24"/>
                <w:szCs w:val="24"/>
              </w:rPr>
              <w:t>人：</w:t>
            </w:r>
          </w:p>
        </w:tc>
        <w:tc>
          <w:tcPr>
            <w:tcW w:w="2835" w:type="dxa"/>
            <w:gridSpan w:val="6"/>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jc w:val="right"/>
              <w:rPr>
                <w:rFonts w:hint="eastAsia" w:hAnsi="宋体" w:eastAsia="宋体" w:cs="宋体"/>
                <w:b/>
                <w:sz w:val="24"/>
                <w:szCs w:val="24"/>
                <w:u w:val="single"/>
              </w:rPr>
            </w:pPr>
          </w:p>
        </w:tc>
        <w:tc>
          <w:tcPr>
            <w:tcW w:w="1756" w:type="dxa"/>
            <w:gridSpan w:val="4"/>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jc w:val="right"/>
              <w:rPr>
                <w:rFonts w:hint="eastAsia" w:hAnsi="宋体" w:eastAsia="宋体" w:cs="宋体"/>
                <w:b/>
                <w:sz w:val="24"/>
                <w:szCs w:val="24"/>
                <w:u w:val="single"/>
              </w:rPr>
            </w:pPr>
            <w:r>
              <w:rPr>
                <w:rFonts w:hint="eastAsia" w:hAnsi="宋体" w:eastAsia="宋体" w:cs="宋体"/>
                <w:sz w:val="24"/>
                <w:szCs w:val="24"/>
              </w:rPr>
              <w:t>（盖单位章）</w:t>
            </w:r>
          </w:p>
        </w:tc>
      </w:tr>
      <w:tr>
        <w:tblPrEx>
          <w:tblCellMar>
            <w:top w:w="0" w:type="dxa"/>
            <w:left w:w="108" w:type="dxa"/>
            <w:bottom w:w="0" w:type="dxa"/>
            <w:right w:w="108" w:type="dxa"/>
          </w:tblCellMar>
        </w:tblPrEx>
        <w:trPr>
          <w:trHeight w:val="477" w:hRule="atLeast"/>
        </w:trPr>
        <w:tc>
          <w:tcPr>
            <w:tcW w:w="1820" w:type="dxa"/>
            <w:gridSpan w:val="3"/>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jc w:val="left"/>
              <w:rPr>
                <w:rFonts w:hint="eastAsia" w:hAnsi="宋体" w:eastAsia="宋体" w:cs="宋体"/>
                <w:b/>
                <w:sz w:val="24"/>
                <w:szCs w:val="24"/>
              </w:rPr>
            </w:pPr>
            <w:r>
              <w:rPr>
                <w:rFonts w:hint="eastAsia" w:hAnsi="宋体" w:eastAsia="宋体" w:cs="宋体"/>
                <w:sz w:val="24"/>
                <w:szCs w:val="24"/>
              </w:rPr>
              <w:t>法定代表人或其委托代理人：</w:t>
            </w:r>
          </w:p>
        </w:tc>
        <w:tc>
          <w:tcPr>
            <w:tcW w:w="2913" w:type="dxa"/>
            <w:gridSpan w:val="6"/>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hAnsi="宋体" w:eastAsia="宋体" w:cs="宋体"/>
                <w:b/>
                <w:sz w:val="24"/>
                <w:szCs w:val="24"/>
              </w:rPr>
            </w:pPr>
          </w:p>
        </w:tc>
        <w:tc>
          <w:tcPr>
            <w:tcW w:w="1134"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jc w:val="center"/>
              <w:rPr>
                <w:rFonts w:hint="eastAsia" w:hAnsi="宋体" w:eastAsia="宋体" w:cs="宋体"/>
                <w:b/>
                <w:sz w:val="24"/>
                <w:szCs w:val="24"/>
              </w:rPr>
            </w:pPr>
            <w:r>
              <w:rPr>
                <w:rFonts w:hint="eastAsia" w:hAnsi="宋体" w:eastAsia="宋体" w:cs="宋体"/>
                <w:sz w:val="24"/>
                <w:szCs w:val="24"/>
              </w:rPr>
              <w:t>（签字）</w:t>
            </w:r>
          </w:p>
        </w:tc>
      </w:tr>
      <w:tr>
        <w:tblPrEx>
          <w:tblCellMar>
            <w:top w:w="0" w:type="dxa"/>
            <w:left w:w="108" w:type="dxa"/>
            <w:bottom w:w="0" w:type="dxa"/>
            <w:right w:w="108" w:type="dxa"/>
          </w:tblCellMar>
        </w:tblPrEx>
        <w:trPr>
          <w:trHeight w:val="658" w:hRule="atLeast"/>
        </w:trPr>
        <w:tc>
          <w:tcPr>
            <w:tcW w:w="153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hAnsi="宋体" w:eastAsia="宋体" w:cs="宋体"/>
                <w:b/>
                <w:sz w:val="24"/>
                <w:szCs w:val="24"/>
              </w:rPr>
            </w:pPr>
          </w:p>
        </w:tc>
        <w:tc>
          <w:tcPr>
            <w:tcW w:w="993" w:type="dxa"/>
            <w:gridSpan w:val="2"/>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hAnsi="宋体" w:eastAsia="宋体" w:cs="宋体"/>
                <w:b/>
                <w:sz w:val="24"/>
                <w:szCs w:val="24"/>
                <w:u w:val="single"/>
              </w:rPr>
            </w:pPr>
          </w:p>
        </w:tc>
        <w:tc>
          <w:tcPr>
            <w:tcW w:w="558" w:type="dxa"/>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hAnsi="宋体" w:eastAsia="宋体" w:cs="宋体"/>
                <w:b/>
                <w:sz w:val="24"/>
                <w:szCs w:val="24"/>
              </w:rPr>
            </w:pPr>
            <w:r>
              <w:rPr>
                <w:rFonts w:hint="eastAsia" w:hAnsi="宋体" w:eastAsia="宋体" w:cs="宋体"/>
                <w:sz w:val="24"/>
                <w:szCs w:val="24"/>
              </w:rPr>
              <w:t>年</w:t>
            </w:r>
          </w:p>
        </w:tc>
        <w:tc>
          <w:tcPr>
            <w:tcW w:w="859" w:type="dxa"/>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hAnsi="宋体" w:eastAsia="宋体" w:cs="宋体"/>
                <w:b/>
                <w:sz w:val="24"/>
                <w:szCs w:val="24"/>
              </w:rPr>
            </w:pPr>
          </w:p>
        </w:tc>
        <w:tc>
          <w:tcPr>
            <w:tcW w:w="54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hAnsi="宋体" w:eastAsia="宋体" w:cs="宋体"/>
                <w:b/>
                <w:sz w:val="24"/>
                <w:szCs w:val="24"/>
              </w:rPr>
            </w:pPr>
            <w:r>
              <w:rPr>
                <w:rFonts w:hint="eastAsia" w:hAnsi="宋体" w:eastAsia="宋体" w:cs="宋体"/>
                <w:sz w:val="24"/>
                <w:szCs w:val="24"/>
              </w:rPr>
              <w:t>月</w:t>
            </w:r>
          </w:p>
        </w:tc>
        <w:tc>
          <w:tcPr>
            <w:tcW w:w="875" w:type="dxa"/>
            <w:gridSpan w:val="2"/>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hAnsi="宋体" w:eastAsia="宋体" w:cs="宋体"/>
                <w:b/>
                <w:sz w:val="24"/>
                <w:szCs w:val="24"/>
              </w:rPr>
            </w:pPr>
          </w:p>
        </w:tc>
        <w:tc>
          <w:tcPr>
            <w:tcW w:w="506" w:type="dxa"/>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hAnsi="宋体" w:eastAsia="宋体" w:cs="宋体"/>
                <w:b/>
                <w:sz w:val="24"/>
                <w:szCs w:val="24"/>
              </w:rPr>
            </w:pPr>
            <w:r>
              <w:rPr>
                <w:rFonts w:hint="eastAsia" w:hAnsi="宋体" w:eastAsia="宋体" w:cs="宋体"/>
                <w:sz w:val="24"/>
                <w:szCs w:val="24"/>
              </w:rPr>
              <w:t>日</w:t>
            </w:r>
          </w:p>
        </w:tc>
      </w:tr>
    </w:tbl>
    <w:p>
      <w:pPr>
        <w:spacing w:line="440" w:lineRule="atLeast"/>
        <w:jc w:val="right"/>
        <w:rPr>
          <w:rFonts w:hint="eastAsia" w:ascii="宋体" w:hAnsi="宋体" w:eastAsia="宋体" w:cs="宋体"/>
          <w:sz w:val="24"/>
          <w:szCs w:val="24"/>
        </w:rPr>
      </w:pPr>
    </w:p>
    <w:p>
      <w:pPr>
        <w:pStyle w:val="16"/>
        <w:rPr>
          <w:rFonts w:hint="eastAsia"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spacing w:after="0" w:afterAutospacing="0"/>
        <w:jc w:val="left"/>
        <w:rPr>
          <w:rFonts w:eastAsia="宋体"/>
          <w:b/>
          <w:sz w:val="24"/>
        </w:rPr>
      </w:pPr>
    </w:p>
    <w:p>
      <w:pPr>
        <w:spacing w:after="100" w:afterAutospacing="1"/>
        <w:jc w:val="center"/>
        <w:rPr>
          <w:b/>
          <w:sz w:val="24"/>
        </w:rPr>
      </w:pPr>
      <w:r>
        <w:rPr>
          <w:rFonts w:hint="eastAsia" w:ascii="黑体" w:hAnsi="黑体" w:eastAsia="黑体" w:cs="黑体"/>
          <w:kern w:val="0"/>
          <w:sz w:val="28"/>
          <w:szCs w:val="28"/>
        </w:rPr>
        <w:t>（六） 拟委任的</w:t>
      </w:r>
      <w:r>
        <w:rPr>
          <w:rFonts w:hint="eastAsia" w:ascii="黑体" w:hAnsi="黑体" w:eastAsia="黑体" w:cs="黑体"/>
          <w:kern w:val="0"/>
          <w:sz w:val="28"/>
          <w:szCs w:val="28"/>
          <w:lang w:val="en-US" w:eastAsia="zh-CN"/>
        </w:rPr>
        <w:t>主要人员</w:t>
      </w:r>
      <w:r>
        <w:rPr>
          <w:rFonts w:hint="eastAsia" w:ascii="黑体" w:hAnsi="黑体" w:eastAsia="黑体" w:cs="黑体"/>
          <w:kern w:val="0"/>
          <w:sz w:val="28"/>
          <w:szCs w:val="28"/>
        </w:rPr>
        <w:t>资历表</w:t>
      </w:r>
    </w:p>
    <w:tbl>
      <w:tblPr>
        <w:tblStyle w:val="5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684"/>
        <w:gridCol w:w="1473"/>
        <w:gridCol w:w="851"/>
        <w:gridCol w:w="718"/>
        <w:gridCol w:w="335"/>
        <w:gridCol w:w="1057"/>
        <w:gridCol w:w="725"/>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4" w:type="dxa"/>
            <w:noWrap w:val="0"/>
            <w:vAlign w:val="center"/>
          </w:tcPr>
          <w:p>
            <w:pPr>
              <w:keepNext w:val="0"/>
              <w:keepLines w:val="0"/>
              <w:suppressLineNumbers w:val="0"/>
              <w:tabs>
                <w:tab w:val="left" w:pos="680"/>
              </w:tabs>
              <w:adjustRightInd w:val="0"/>
              <w:snapToGrid w:val="0"/>
              <w:spacing w:before="0" w:beforeAutospacing="0" w:after="0" w:afterAutospacing="0"/>
              <w:ind w:left="0" w:right="0" w:firstLine="24" w:firstLineChars="10"/>
              <w:jc w:val="center"/>
              <w:rPr>
                <w:rFonts w:hint="eastAsia" w:cs="等线"/>
                <w:szCs w:val="20"/>
              </w:rPr>
            </w:pPr>
            <w:r>
              <w:rPr>
                <w:rFonts w:hint="eastAsia" w:eastAsia="宋体" w:cs="MingLiU"/>
                <w:sz w:val="24"/>
                <w:szCs w:val="20"/>
              </w:rPr>
              <w:t>姓</w:t>
            </w:r>
            <w:r>
              <w:rPr>
                <w:rFonts w:hint="eastAsia" w:eastAsia="宋体" w:cs="等线"/>
                <w:sz w:val="24"/>
                <w:szCs w:val="20"/>
              </w:rPr>
              <w:tab/>
            </w:r>
            <w:r>
              <w:rPr>
                <w:rFonts w:hint="eastAsia" w:eastAsia="宋体" w:cs="MingLiU"/>
                <w:sz w:val="24"/>
                <w:szCs w:val="20"/>
              </w:rPr>
              <w:t>名</w:t>
            </w:r>
          </w:p>
        </w:tc>
        <w:tc>
          <w:tcPr>
            <w:tcW w:w="2157" w:type="dxa"/>
            <w:gridSpan w:val="2"/>
            <w:noWrap w:val="0"/>
            <w:vAlign w:val="center"/>
          </w:tcPr>
          <w:p>
            <w:pPr>
              <w:keepNext w:val="0"/>
              <w:keepLines w:val="0"/>
              <w:suppressLineNumbers w:val="0"/>
              <w:adjustRightInd w:val="0"/>
              <w:snapToGrid w:val="0"/>
              <w:spacing w:before="0" w:beforeAutospacing="0" w:after="0" w:afterAutospacing="0"/>
              <w:ind w:left="0" w:right="0" w:firstLine="34" w:firstLineChars="10"/>
              <w:jc w:val="center"/>
              <w:rPr>
                <w:rFonts w:hint="eastAsia" w:eastAsia="宋体" w:cs="等线"/>
                <w:szCs w:val="20"/>
              </w:rPr>
            </w:pPr>
          </w:p>
        </w:tc>
        <w:tc>
          <w:tcPr>
            <w:tcW w:w="851" w:type="dxa"/>
            <w:noWrap w:val="0"/>
            <w:vAlign w:val="center"/>
          </w:tcPr>
          <w:p>
            <w:pPr>
              <w:keepNext w:val="0"/>
              <w:keepLines w:val="0"/>
              <w:suppressLineNumbers w:val="0"/>
              <w:adjustRightInd w:val="0"/>
              <w:snapToGrid w:val="0"/>
              <w:spacing w:before="0" w:beforeAutospacing="0" w:after="0" w:afterAutospacing="0"/>
              <w:ind w:left="0" w:right="0" w:firstLine="24" w:firstLineChars="10"/>
              <w:jc w:val="center"/>
              <w:rPr>
                <w:rFonts w:hint="eastAsia" w:cs="等线"/>
                <w:szCs w:val="20"/>
              </w:rPr>
            </w:pPr>
            <w:r>
              <w:rPr>
                <w:rFonts w:hint="eastAsia" w:eastAsia="宋体" w:cs="MingLiU"/>
                <w:sz w:val="24"/>
                <w:szCs w:val="20"/>
              </w:rPr>
              <w:t>年龄</w:t>
            </w:r>
          </w:p>
        </w:tc>
        <w:tc>
          <w:tcPr>
            <w:tcW w:w="1053" w:type="dxa"/>
            <w:gridSpan w:val="2"/>
            <w:noWrap w:val="0"/>
            <w:vAlign w:val="center"/>
          </w:tcPr>
          <w:p>
            <w:pPr>
              <w:keepNext w:val="0"/>
              <w:keepLines w:val="0"/>
              <w:suppressLineNumbers w:val="0"/>
              <w:adjustRightInd w:val="0"/>
              <w:snapToGrid w:val="0"/>
              <w:spacing w:before="0" w:beforeAutospacing="0" w:after="0" w:afterAutospacing="0"/>
              <w:ind w:left="0" w:right="0" w:firstLine="34" w:firstLineChars="10"/>
              <w:jc w:val="center"/>
              <w:rPr>
                <w:rFonts w:hint="eastAsia" w:eastAsia="宋体" w:cs="等线"/>
                <w:szCs w:val="20"/>
              </w:rPr>
            </w:pPr>
          </w:p>
        </w:tc>
        <w:tc>
          <w:tcPr>
            <w:tcW w:w="1782" w:type="dxa"/>
            <w:gridSpan w:val="2"/>
            <w:noWrap w:val="0"/>
            <w:vAlign w:val="top"/>
          </w:tcPr>
          <w:p>
            <w:pPr>
              <w:keepNext w:val="0"/>
              <w:keepLines w:val="0"/>
              <w:suppressLineNumbers w:val="0"/>
              <w:adjustRightInd w:val="0"/>
              <w:snapToGrid w:val="0"/>
              <w:spacing w:before="0" w:beforeAutospacing="0" w:after="0" w:afterAutospacing="0"/>
              <w:ind w:left="0" w:right="0" w:firstLine="24" w:firstLineChars="10"/>
              <w:jc w:val="center"/>
              <w:rPr>
                <w:rFonts w:hint="eastAsia" w:cs="MingLiU"/>
                <w:sz w:val="24"/>
                <w:szCs w:val="20"/>
              </w:rPr>
            </w:pPr>
            <w:r>
              <w:rPr>
                <w:rFonts w:hint="eastAsia" w:eastAsia="宋体" w:cs="MingLiU"/>
                <w:sz w:val="24"/>
                <w:szCs w:val="20"/>
              </w:rPr>
              <w:t>执业或职业资格证书名称</w:t>
            </w:r>
          </w:p>
        </w:tc>
        <w:tc>
          <w:tcPr>
            <w:tcW w:w="1751" w:type="dxa"/>
            <w:noWrap w:val="0"/>
            <w:vAlign w:val="center"/>
          </w:tcPr>
          <w:p>
            <w:pPr>
              <w:keepNext w:val="0"/>
              <w:keepLines w:val="0"/>
              <w:suppressLineNumbers w:val="0"/>
              <w:snapToGrid w:val="0"/>
              <w:spacing w:before="0" w:beforeAutospacing="0" w:after="0" w:afterAutospacing="0"/>
              <w:ind w:left="0" w:right="0" w:firstLine="34" w:firstLineChars="1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4" w:type="dxa"/>
            <w:noWrap w:val="0"/>
            <w:vAlign w:val="center"/>
          </w:tcPr>
          <w:p>
            <w:pPr>
              <w:keepNext w:val="0"/>
              <w:keepLines w:val="0"/>
              <w:suppressLineNumbers w:val="0"/>
              <w:tabs>
                <w:tab w:val="left" w:pos="680"/>
              </w:tabs>
              <w:adjustRightInd w:val="0"/>
              <w:snapToGrid w:val="0"/>
              <w:spacing w:before="0" w:beforeAutospacing="0" w:after="0" w:afterAutospacing="0"/>
              <w:ind w:left="0" w:right="0" w:firstLine="24" w:firstLineChars="10"/>
              <w:jc w:val="center"/>
              <w:rPr>
                <w:rFonts w:hint="eastAsia" w:cs="等线"/>
                <w:szCs w:val="20"/>
              </w:rPr>
            </w:pPr>
            <w:r>
              <w:rPr>
                <w:rFonts w:hint="eastAsia" w:eastAsia="宋体" w:cs="MingLiU"/>
                <w:sz w:val="24"/>
                <w:szCs w:val="20"/>
              </w:rPr>
              <w:t>技术职称</w:t>
            </w:r>
          </w:p>
        </w:tc>
        <w:tc>
          <w:tcPr>
            <w:tcW w:w="2157" w:type="dxa"/>
            <w:gridSpan w:val="2"/>
            <w:noWrap w:val="0"/>
            <w:vAlign w:val="center"/>
          </w:tcPr>
          <w:p>
            <w:pPr>
              <w:keepNext w:val="0"/>
              <w:keepLines w:val="0"/>
              <w:suppressLineNumbers w:val="0"/>
              <w:adjustRightInd w:val="0"/>
              <w:snapToGrid w:val="0"/>
              <w:spacing w:before="0" w:beforeAutospacing="0" w:after="0" w:afterAutospacing="0"/>
              <w:ind w:left="0" w:right="0" w:firstLine="34" w:firstLineChars="10"/>
              <w:jc w:val="center"/>
              <w:rPr>
                <w:rFonts w:hint="eastAsia" w:eastAsia="宋体" w:cs="等线"/>
                <w:szCs w:val="20"/>
              </w:rPr>
            </w:pPr>
          </w:p>
        </w:tc>
        <w:tc>
          <w:tcPr>
            <w:tcW w:w="851" w:type="dxa"/>
            <w:noWrap w:val="0"/>
            <w:vAlign w:val="center"/>
          </w:tcPr>
          <w:p>
            <w:pPr>
              <w:keepNext w:val="0"/>
              <w:keepLines w:val="0"/>
              <w:suppressLineNumbers w:val="0"/>
              <w:adjustRightInd w:val="0"/>
              <w:snapToGrid w:val="0"/>
              <w:spacing w:before="0" w:beforeAutospacing="0" w:after="0" w:afterAutospacing="0"/>
              <w:ind w:left="0" w:right="0" w:firstLine="24" w:firstLineChars="10"/>
              <w:jc w:val="center"/>
              <w:rPr>
                <w:rFonts w:hint="eastAsia" w:cs="等线"/>
                <w:szCs w:val="20"/>
              </w:rPr>
            </w:pPr>
            <w:r>
              <w:rPr>
                <w:rFonts w:hint="eastAsia" w:eastAsia="宋体" w:cs="MingLiU"/>
                <w:sz w:val="24"/>
                <w:szCs w:val="20"/>
              </w:rPr>
              <w:t>学历</w:t>
            </w:r>
          </w:p>
        </w:tc>
        <w:tc>
          <w:tcPr>
            <w:tcW w:w="1053" w:type="dxa"/>
            <w:gridSpan w:val="2"/>
            <w:noWrap w:val="0"/>
            <w:vAlign w:val="center"/>
          </w:tcPr>
          <w:p>
            <w:pPr>
              <w:keepNext w:val="0"/>
              <w:keepLines w:val="0"/>
              <w:suppressLineNumbers w:val="0"/>
              <w:adjustRightInd w:val="0"/>
              <w:snapToGrid w:val="0"/>
              <w:spacing w:before="0" w:beforeAutospacing="0" w:after="0" w:afterAutospacing="0"/>
              <w:ind w:left="0" w:right="0" w:firstLine="34" w:firstLineChars="10"/>
              <w:jc w:val="center"/>
              <w:rPr>
                <w:rFonts w:hint="eastAsia" w:eastAsia="宋体" w:cs="等线"/>
                <w:szCs w:val="20"/>
              </w:rPr>
            </w:pPr>
          </w:p>
        </w:tc>
        <w:tc>
          <w:tcPr>
            <w:tcW w:w="1782" w:type="dxa"/>
            <w:gridSpan w:val="2"/>
            <w:noWrap w:val="0"/>
            <w:vAlign w:val="center"/>
          </w:tcPr>
          <w:p>
            <w:pPr>
              <w:keepNext w:val="0"/>
              <w:keepLines w:val="0"/>
              <w:suppressLineNumbers w:val="0"/>
              <w:adjustRightInd w:val="0"/>
              <w:snapToGrid w:val="0"/>
              <w:spacing w:before="0" w:beforeAutospacing="0" w:after="0" w:afterAutospacing="0"/>
              <w:ind w:left="0" w:right="0" w:firstLine="24" w:firstLineChars="10"/>
              <w:jc w:val="center"/>
              <w:rPr>
                <w:rFonts w:hint="eastAsia" w:eastAsia="宋体" w:cs="MingLiU"/>
                <w:sz w:val="24"/>
                <w:szCs w:val="20"/>
              </w:rPr>
            </w:pPr>
            <w:r>
              <w:rPr>
                <w:rFonts w:hint="eastAsia" w:eastAsia="宋体" w:cs="MingLiU"/>
                <w:sz w:val="24"/>
                <w:szCs w:val="20"/>
              </w:rPr>
              <w:t>拟在本标段</w:t>
            </w:r>
          </w:p>
          <w:p>
            <w:pPr>
              <w:keepNext w:val="0"/>
              <w:keepLines w:val="0"/>
              <w:suppressLineNumbers w:val="0"/>
              <w:adjustRightInd w:val="0"/>
              <w:snapToGrid w:val="0"/>
              <w:spacing w:before="0" w:beforeAutospacing="0" w:after="0" w:afterAutospacing="0"/>
              <w:ind w:left="0" w:right="0" w:firstLine="24" w:firstLineChars="10"/>
              <w:jc w:val="center"/>
              <w:rPr>
                <w:rFonts w:hint="eastAsia" w:cs="等线"/>
                <w:szCs w:val="20"/>
              </w:rPr>
            </w:pPr>
            <w:r>
              <w:rPr>
                <w:rFonts w:hint="eastAsia" w:eastAsia="宋体" w:cs="MingLiU"/>
                <w:sz w:val="24"/>
                <w:szCs w:val="20"/>
              </w:rPr>
              <w:t>工程任职</w:t>
            </w:r>
          </w:p>
        </w:tc>
        <w:tc>
          <w:tcPr>
            <w:tcW w:w="1751" w:type="dxa"/>
            <w:noWrap w:val="0"/>
            <w:vAlign w:val="center"/>
          </w:tcPr>
          <w:p>
            <w:pPr>
              <w:keepNext w:val="0"/>
              <w:keepLines w:val="0"/>
              <w:suppressLineNumbers w:val="0"/>
              <w:snapToGrid w:val="0"/>
              <w:spacing w:before="0" w:beforeAutospacing="0" w:after="0" w:afterAutospacing="0"/>
              <w:ind w:left="0" w:right="0" w:firstLine="34" w:firstLineChars="1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4" w:type="dxa"/>
            <w:noWrap w:val="0"/>
            <w:vAlign w:val="center"/>
          </w:tcPr>
          <w:p>
            <w:pPr>
              <w:keepNext w:val="0"/>
              <w:keepLines w:val="0"/>
              <w:suppressLineNumbers w:val="0"/>
              <w:tabs>
                <w:tab w:val="left" w:pos="680"/>
              </w:tabs>
              <w:adjustRightInd w:val="0"/>
              <w:snapToGrid w:val="0"/>
              <w:spacing w:before="0" w:beforeAutospacing="0" w:after="0" w:afterAutospacing="0"/>
              <w:ind w:left="0" w:right="0" w:firstLine="24" w:firstLineChars="10"/>
              <w:jc w:val="center"/>
              <w:rPr>
                <w:rFonts w:hint="eastAsia" w:cs="MingLiU"/>
                <w:sz w:val="24"/>
                <w:szCs w:val="20"/>
              </w:rPr>
            </w:pPr>
            <w:r>
              <w:rPr>
                <w:rFonts w:hint="eastAsia" w:eastAsia="宋体" w:cs="MingLiU"/>
                <w:sz w:val="24"/>
                <w:szCs w:val="20"/>
              </w:rPr>
              <w:t>工作年限</w:t>
            </w:r>
          </w:p>
        </w:tc>
        <w:tc>
          <w:tcPr>
            <w:tcW w:w="4061" w:type="dxa"/>
            <w:gridSpan w:val="5"/>
            <w:noWrap w:val="0"/>
            <w:vAlign w:val="center"/>
          </w:tcPr>
          <w:p>
            <w:pPr>
              <w:keepNext w:val="0"/>
              <w:keepLines w:val="0"/>
              <w:suppressLineNumbers w:val="0"/>
              <w:adjustRightInd w:val="0"/>
              <w:snapToGrid w:val="0"/>
              <w:spacing w:before="0" w:beforeAutospacing="0" w:after="0" w:afterAutospacing="0"/>
              <w:ind w:left="0" w:right="0" w:firstLine="34" w:firstLineChars="10"/>
              <w:jc w:val="center"/>
              <w:rPr>
                <w:rFonts w:hint="eastAsia" w:eastAsia="宋体" w:cs="等线"/>
                <w:szCs w:val="20"/>
              </w:rPr>
            </w:pPr>
          </w:p>
        </w:tc>
        <w:tc>
          <w:tcPr>
            <w:tcW w:w="1782" w:type="dxa"/>
            <w:gridSpan w:val="2"/>
            <w:noWrap w:val="0"/>
            <w:vAlign w:val="center"/>
          </w:tcPr>
          <w:p>
            <w:pPr>
              <w:keepNext w:val="0"/>
              <w:keepLines w:val="0"/>
              <w:suppressLineNumbers w:val="0"/>
              <w:adjustRightInd w:val="0"/>
              <w:snapToGrid w:val="0"/>
              <w:spacing w:before="0" w:beforeAutospacing="0" w:after="0" w:afterAutospacing="0"/>
              <w:ind w:left="0" w:right="0" w:firstLine="24" w:firstLineChars="10"/>
              <w:jc w:val="center"/>
              <w:rPr>
                <w:rFonts w:hint="eastAsia" w:cs="MingLiU"/>
                <w:sz w:val="24"/>
                <w:szCs w:val="20"/>
              </w:rPr>
            </w:pPr>
            <w:r>
              <w:rPr>
                <w:rFonts w:hint="eastAsia" w:eastAsia="宋体" w:cs="MingLiU"/>
                <w:sz w:val="24"/>
                <w:szCs w:val="20"/>
              </w:rPr>
              <w:t>从事试验检测工作年限</w:t>
            </w:r>
          </w:p>
        </w:tc>
        <w:tc>
          <w:tcPr>
            <w:tcW w:w="1751" w:type="dxa"/>
            <w:noWrap w:val="0"/>
            <w:vAlign w:val="center"/>
          </w:tcPr>
          <w:p>
            <w:pPr>
              <w:keepNext w:val="0"/>
              <w:keepLines w:val="0"/>
              <w:suppressLineNumbers w:val="0"/>
              <w:snapToGrid w:val="0"/>
              <w:spacing w:before="0" w:beforeAutospacing="0" w:after="0" w:afterAutospacing="0"/>
              <w:ind w:left="0" w:right="0" w:firstLine="34" w:firstLineChars="1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354" w:type="dxa"/>
            <w:noWrap w:val="0"/>
            <w:tcMar>
              <w:left w:w="57" w:type="dxa"/>
              <w:right w:w="57" w:type="dxa"/>
            </w:tcMar>
            <w:vAlign w:val="center"/>
          </w:tcPr>
          <w:p>
            <w:pPr>
              <w:keepNext w:val="0"/>
              <w:keepLines w:val="0"/>
              <w:suppressLineNumbers w:val="0"/>
              <w:adjustRightInd w:val="0"/>
              <w:spacing w:before="73" w:beforeAutospacing="0" w:after="0" w:afterAutospacing="0"/>
              <w:ind w:left="0" w:right="0" w:firstLine="24" w:firstLineChars="10"/>
              <w:jc w:val="center"/>
              <w:rPr>
                <w:rFonts w:hint="eastAsia" w:eastAsia="宋体" w:cs="等线"/>
                <w:szCs w:val="20"/>
              </w:rPr>
            </w:pPr>
            <w:r>
              <w:rPr>
                <w:rFonts w:hint="eastAsia" w:eastAsia="宋体" w:cs="MingLiU"/>
                <w:sz w:val="24"/>
                <w:szCs w:val="20"/>
              </w:rPr>
              <w:t>毕业学校</w:t>
            </w:r>
          </w:p>
        </w:tc>
        <w:tc>
          <w:tcPr>
            <w:tcW w:w="7594" w:type="dxa"/>
            <w:gridSpan w:val="8"/>
            <w:noWrap w:val="0"/>
            <w:tcMar>
              <w:left w:w="57" w:type="dxa"/>
              <w:right w:w="57" w:type="dxa"/>
            </w:tcMar>
            <w:vAlign w:val="center"/>
          </w:tcPr>
          <w:p>
            <w:pPr>
              <w:keepNext w:val="0"/>
              <w:keepLines w:val="0"/>
              <w:suppressLineNumbers w:val="0"/>
              <w:tabs>
                <w:tab w:val="left" w:pos="2820"/>
                <w:tab w:val="left" w:pos="4080"/>
              </w:tabs>
              <w:adjustRightInd w:val="0"/>
              <w:spacing w:before="73" w:beforeAutospacing="0" w:after="0" w:afterAutospacing="0"/>
              <w:ind w:left="0" w:right="0" w:firstLine="24" w:firstLineChars="10"/>
              <w:rPr>
                <w:rFonts w:hint="eastAsia" w:cs="等线"/>
                <w:szCs w:val="20"/>
              </w:rPr>
            </w:pPr>
            <w:r>
              <w:rPr>
                <w:rFonts w:hint="eastAsia" w:eastAsia="宋体" w:cs="等线"/>
                <w:sz w:val="24"/>
                <w:szCs w:val="20"/>
                <w:u w:val="single"/>
              </w:rPr>
              <w:t xml:space="preserve">    </w:t>
            </w:r>
            <w:r>
              <w:rPr>
                <w:rFonts w:hint="eastAsia" w:eastAsia="宋体" w:cs="等线"/>
                <w:sz w:val="24"/>
                <w:szCs w:val="20"/>
              </w:rPr>
              <w:t>年</w:t>
            </w:r>
            <w:r>
              <w:rPr>
                <w:rFonts w:hint="eastAsia" w:eastAsia="宋体" w:cs="等线"/>
                <w:sz w:val="24"/>
                <w:szCs w:val="20"/>
                <w:u w:val="single"/>
              </w:rPr>
              <w:t xml:space="preserve">   </w:t>
            </w:r>
            <w:r>
              <w:rPr>
                <w:rFonts w:hint="eastAsia" w:eastAsia="宋体" w:cs="等线"/>
                <w:sz w:val="24"/>
                <w:szCs w:val="20"/>
              </w:rPr>
              <w:t>月毕业于</w:t>
            </w:r>
            <w:r>
              <w:rPr>
                <w:rFonts w:hint="eastAsia" w:eastAsia="宋体" w:cs="等线"/>
                <w:sz w:val="24"/>
                <w:szCs w:val="20"/>
                <w:u w:val="single"/>
              </w:rPr>
              <w:t xml:space="preserve">                 </w:t>
            </w:r>
            <w:r>
              <w:rPr>
                <w:rFonts w:hint="eastAsia" w:eastAsia="宋体" w:cs="等线"/>
                <w:sz w:val="24"/>
                <w:szCs w:val="20"/>
              </w:rPr>
              <w:t>学校</w:t>
            </w:r>
            <w:r>
              <w:rPr>
                <w:rFonts w:hint="eastAsia" w:eastAsia="宋体" w:cs="等线"/>
                <w:sz w:val="24"/>
                <w:szCs w:val="20"/>
                <w:u w:val="single"/>
              </w:rPr>
              <w:t xml:space="preserve">       </w:t>
            </w:r>
            <w:r>
              <w:rPr>
                <w:rFonts w:hint="eastAsia" w:eastAsia="宋体" w:cs="等线"/>
                <w:sz w:val="24"/>
                <w:szCs w:val="20"/>
              </w:rPr>
              <w:t>专业，学制</w:t>
            </w:r>
            <w:r>
              <w:rPr>
                <w:rFonts w:hint="eastAsia" w:eastAsia="宋体" w:cs="等线"/>
                <w:sz w:val="24"/>
                <w:szCs w:val="20"/>
                <w:u w:val="single"/>
              </w:rPr>
              <w:t xml:space="preserve">      </w:t>
            </w:r>
            <w:r>
              <w:rPr>
                <w:rFonts w:hint="eastAsia" w:eastAsia="宋体" w:cs="等线"/>
                <w:sz w:val="24"/>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48" w:type="dxa"/>
            <w:gridSpan w:val="9"/>
            <w:noWrap w:val="0"/>
            <w:vAlign w:val="center"/>
          </w:tcPr>
          <w:p>
            <w:pPr>
              <w:keepNext w:val="0"/>
              <w:keepLines w:val="0"/>
              <w:suppressLineNumbers w:val="0"/>
              <w:spacing w:before="0" w:beforeAutospacing="0" w:after="0" w:afterAutospacing="0"/>
              <w:ind w:left="0" w:right="0" w:firstLine="24" w:firstLineChars="10"/>
              <w:jc w:val="center"/>
              <w:rPr>
                <w:rFonts w:hint="eastAsia" w:cs="等线"/>
                <w:szCs w:val="20"/>
              </w:rPr>
            </w:pPr>
            <w:r>
              <w:rPr>
                <w:rFonts w:hint="eastAsia" w:eastAsia="宋体" w:cs="MingLiU"/>
                <w:sz w:val="24"/>
                <w:szCs w:val="20"/>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54" w:type="dxa"/>
            <w:noWrap w:val="0"/>
            <w:vAlign w:val="center"/>
          </w:tcPr>
          <w:p>
            <w:pPr>
              <w:keepNext w:val="0"/>
              <w:keepLines w:val="0"/>
              <w:suppressLineNumbers w:val="0"/>
              <w:spacing w:before="0" w:beforeAutospacing="0" w:after="0" w:afterAutospacing="0"/>
              <w:ind w:left="0" w:right="0" w:firstLine="24" w:firstLineChars="10"/>
              <w:jc w:val="center"/>
              <w:rPr>
                <w:rFonts w:hint="eastAsia" w:eastAsia="宋体" w:cs="等线"/>
                <w:szCs w:val="20"/>
              </w:rPr>
            </w:pPr>
            <w:r>
              <w:rPr>
                <w:rFonts w:hint="eastAsia" w:eastAsia="宋体" w:cs="等线"/>
                <w:sz w:val="24"/>
                <w:szCs w:val="20"/>
              </w:rPr>
              <w:t>时间</w:t>
            </w:r>
          </w:p>
        </w:tc>
        <w:tc>
          <w:tcPr>
            <w:tcW w:w="3726" w:type="dxa"/>
            <w:gridSpan w:val="4"/>
            <w:noWrap w:val="0"/>
            <w:vAlign w:val="center"/>
          </w:tcPr>
          <w:p>
            <w:pPr>
              <w:keepNext w:val="0"/>
              <w:keepLines w:val="0"/>
              <w:suppressLineNumbers w:val="0"/>
              <w:spacing w:before="0" w:beforeAutospacing="0" w:after="0" w:afterAutospacing="0"/>
              <w:ind w:left="0" w:right="0" w:firstLine="24" w:firstLineChars="10"/>
              <w:jc w:val="center"/>
              <w:rPr>
                <w:rFonts w:hint="eastAsia" w:eastAsia="宋体" w:cs="等线"/>
                <w:szCs w:val="20"/>
              </w:rPr>
            </w:pPr>
            <w:r>
              <w:rPr>
                <w:rFonts w:hint="eastAsia" w:eastAsia="宋体" w:cs="MingLiU"/>
                <w:sz w:val="24"/>
                <w:szCs w:val="20"/>
              </w:rPr>
              <w:t>参加过的类似工程项目名称</w:t>
            </w:r>
          </w:p>
        </w:tc>
        <w:tc>
          <w:tcPr>
            <w:tcW w:w="1392" w:type="dxa"/>
            <w:gridSpan w:val="2"/>
            <w:noWrap w:val="0"/>
            <w:vAlign w:val="center"/>
          </w:tcPr>
          <w:p>
            <w:pPr>
              <w:keepNext w:val="0"/>
              <w:keepLines w:val="0"/>
              <w:suppressLineNumbers w:val="0"/>
              <w:spacing w:before="0" w:beforeAutospacing="0" w:after="0" w:afterAutospacing="0"/>
              <w:ind w:left="0" w:right="0" w:firstLine="24" w:firstLineChars="10"/>
              <w:jc w:val="center"/>
              <w:rPr>
                <w:rFonts w:hint="eastAsia" w:eastAsia="宋体" w:cs="等线"/>
                <w:szCs w:val="20"/>
              </w:rPr>
            </w:pPr>
            <w:r>
              <w:rPr>
                <w:rFonts w:hint="eastAsia" w:eastAsia="宋体" w:cs="MingLiU"/>
                <w:sz w:val="24"/>
                <w:szCs w:val="20"/>
              </w:rPr>
              <w:t>担任何职</w:t>
            </w:r>
          </w:p>
        </w:tc>
        <w:tc>
          <w:tcPr>
            <w:tcW w:w="2476" w:type="dxa"/>
            <w:gridSpan w:val="2"/>
            <w:noWrap w:val="0"/>
            <w:vAlign w:val="center"/>
          </w:tcPr>
          <w:p>
            <w:pPr>
              <w:keepNext w:val="0"/>
              <w:keepLines w:val="0"/>
              <w:suppressLineNumbers w:val="0"/>
              <w:spacing w:before="0" w:beforeAutospacing="0" w:after="0" w:afterAutospacing="0"/>
              <w:ind w:left="0" w:right="0" w:firstLine="24" w:firstLineChars="10"/>
              <w:jc w:val="center"/>
              <w:rPr>
                <w:rFonts w:hint="eastAsia" w:cs="等线"/>
                <w:szCs w:val="20"/>
              </w:rPr>
            </w:pPr>
            <w:r>
              <w:rPr>
                <w:rFonts w:hint="eastAsia" w:eastAsia="宋体" w:cs="MingLiU"/>
                <w:sz w:val="24"/>
                <w:szCs w:val="20"/>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54" w:type="dxa"/>
            <w:noWrap w:val="0"/>
            <w:vAlign w:val="top"/>
          </w:tcPr>
          <w:p>
            <w:pPr>
              <w:keepNext w:val="0"/>
              <w:keepLines w:val="0"/>
              <w:suppressLineNumbers w:val="0"/>
              <w:spacing w:before="0" w:beforeAutospacing="0" w:after="0" w:afterAutospacing="0"/>
              <w:ind w:left="0" w:right="0" w:firstLine="34" w:firstLineChars="10"/>
              <w:jc w:val="center"/>
              <w:rPr>
                <w:rFonts w:hint="eastAsia" w:cs="等线"/>
                <w:szCs w:val="20"/>
              </w:rPr>
            </w:pPr>
          </w:p>
        </w:tc>
        <w:tc>
          <w:tcPr>
            <w:tcW w:w="3726" w:type="dxa"/>
            <w:gridSpan w:val="4"/>
            <w:noWrap w:val="0"/>
            <w:vAlign w:val="top"/>
          </w:tcPr>
          <w:p>
            <w:pPr>
              <w:keepNext w:val="0"/>
              <w:keepLines w:val="0"/>
              <w:suppressLineNumbers w:val="0"/>
              <w:spacing w:before="0" w:beforeAutospacing="0" w:after="0" w:afterAutospacing="0"/>
              <w:ind w:left="0" w:right="0" w:firstLine="34" w:firstLineChars="10"/>
              <w:rPr>
                <w:rFonts w:hint="eastAsia" w:cs="等线"/>
                <w:szCs w:val="20"/>
              </w:rPr>
            </w:pPr>
          </w:p>
        </w:tc>
        <w:tc>
          <w:tcPr>
            <w:tcW w:w="1392" w:type="dxa"/>
            <w:gridSpan w:val="2"/>
            <w:noWrap w:val="0"/>
            <w:vAlign w:val="top"/>
          </w:tcPr>
          <w:p>
            <w:pPr>
              <w:keepNext w:val="0"/>
              <w:keepLines w:val="0"/>
              <w:suppressLineNumbers w:val="0"/>
              <w:spacing w:before="0" w:beforeAutospacing="0" w:after="0" w:afterAutospacing="0"/>
              <w:ind w:left="0" w:right="0" w:firstLine="34" w:firstLineChars="10"/>
              <w:jc w:val="center"/>
              <w:rPr>
                <w:rFonts w:hint="eastAsia" w:cs="等线"/>
                <w:szCs w:val="20"/>
              </w:rPr>
            </w:pPr>
          </w:p>
        </w:tc>
        <w:tc>
          <w:tcPr>
            <w:tcW w:w="2476" w:type="dxa"/>
            <w:gridSpan w:val="2"/>
            <w:noWrap w:val="0"/>
            <w:vAlign w:val="top"/>
          </w:tcPr>
          <w:p>
            <w:pPr>
              <w:keepNext w:val="0"/>
              <w:keepLines w:val="0"/>
              <w:suppressLineNumbers w:val="0"/>
              <w:spacing w:before="0" w:beforeAutospacing="0" w:after="0" w:afterAutospacing="0"/>
              <w:ind w:left="0" w:right="0" w:firstLine="34" w:firstLineChars="10"/>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54" w:type="dxa"/>
            <w:noWrap w:val="0"/>
            <w:vAlign w:val="top"/>
          </w:tcPr>
          <w:p>
            <w:pPr>
              <w:keepNext w:val="0"/>
              <w:keepLines w:val="0"/>
              <w:suppressLineNumbers w:val="0"/>
              <w:spacing w:before="0" w:beforeAutospacing="0" w:after="0" w:afterAutospacing="0"/>
              <w:ind w:left="0" w:right="0" w:firstLine="34" w:firstLineChars="10"/>
              <w:jc w:val="center"/>
              <w:rPr>
                <w:rFonts w:hint="eastAsia" w:cs="等线"/>
                <w:szCs w:val="20"/>
              </w:rPr>
            </w:pPr>
          </w:p>
        </w:tc>
        <w:tc>
          <w:tcPr>
            <w:tcW w:w="3726" w:type="dxa"/>
            <w:gridSpan w:val="4"/>
            <w:noWrap w:val="0"/>
            <w:vAlign w:val="top"/>
          </w:tcPr>
          <w:p>
            <w:pPr>
              <w:keepNext w:val="0"/>
              <w:keepLines w:val="0"/>
              <w:suppressLineNumbers w:val="0"/>
              <w:spacing w:before="0" w:beforeAutospacing="0" w:after="0" w:afterAutospacing="0"/>
              <w:ind w:left="0" w:right="0" w:firstLine="34" w:firstLineChars="10"/>
              <w:rPr>
                <w:rFonts w:hint="eastAsia" w:cs="等线"/>
                <w:szCs w:val="20"/>
              </w:rPr>
            </w:pPr>
          </w:p>
        </w:tc>
        <w:tc>
          <w:tcPr>
            <w:tcW w:w="1392" w:type="dxa"/>
            <w:gridSpan w:val="2"/>
            <w:noWrap w:val="0"/>
            <w:vAlign w:val="top"/>
          </w:tcPr>
          <w:p>
            <w:pPr>
              <w:keepNext w:val="0"/>
              <w:keepLines w:val="0"/>
              <w:suppressLineNumbers w:val="0"/>
              <w:spacing w:before="0" w:beforeAutospacing="0" w:after="0" w:afterAutospacing="0"/>
              <w:ind w:left="0" w:right="0" w:firstLine="34" w:firstLineChars="10"/>
              <w:jc w:val="center"/>
              <w:rPr>
                <w:rFonts w:hint="eastAsia" w:cs="等线"/>
                <w:szCs w:val="20"/>
              </w:rPr>
            </w:pPr>
          </w:p>
        </w:tc>
        <w:tc>
          <w:tcPr>
            <w:tcW w:w="2476" w:type="dxa"/>
            <w:gridSpan w:val="2"/>
            <w:noWrap w:val="0"/>
            <w:vAlign w:val="top"/>
          </w:tcPr>
          <w:p>
            <w:pPr>
              <w:keepNext w:val="0"/>
              <w:keepLines w:val="0"/>
              <w:suppressLineNumbers w:val="0"/>
              <w:spacing w:before="0" w:beforeAutospacing="0" w:after="0" w:afterAutospacing="0"/>
              <w:ind w:left="0" w:right="0" w:firstLine="34" w:firstLineChars="10"/>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54" w:type="dxa"/>
            <w:noWrap w:val="0"/>
            <w:vAlign w:val="top"/>
          </w:tcPr>
          <w:p>
            <w:pPr>
              <w:keepNext w:val="0"/>
              <w:keepLines w:val="0"/>
              <w:suppressLineNumbers w:val="0"/>
              <w:spacing w:before="0" w:beforeAutospacing="0" w:after="0" w:afterAutospacing="0"/>
              <w:ind w:left="0" w:right="0" w:firstLine="34" w:firstLineChars="10"/>
              <w:jc w:val="center"/>
              <w:rPr>
                <w:rFonts w:hint="eastAsia" w:cs="等线"/>
                <w:szCs w:val="20"/>
              </w:rPr>
            </w:pPr>
          </w:p>
        </w:tc>
        <w:tc>
          <w:tcPr>
            <w:tcW w:w="3726" w:type="dxa"/>
            <w:gridSpan w:val="4"/>
            <w:noWrap w:val="0"/>
            <w:vAlign w:val="top"/>
          </w:tcPr>
          <w:p>
            <w:pPr>
              <w:keepNext w:val="0"/>
              <w:keepLines w:val="0"/>
              <w:suppressLineNumbers w:val="0"/>
              <w:spacing w:before="0" w:beforeAutospacing="0" w:after="0" w:afterAutospacing="0"/>
              <w:ind w:left="0" w:right="0" w:firstLine="34" w:firstLineChars="10"/>
              <w:rPr>
                <w:rFonts w:hint="eastAsia" w:cs="等线"/>
                <w:szCs w:val="20"/>
              </w:rPr>
            </w:pPr>
          </w:p>
        </w:tc>
        <w:tc>
          <w:tcPr>
            <w:tcW w:w="1392" w:type="dxa"/>
            <w:gridSpan w:val="2"/>
            <w:noWrap w:val="0"/>
            <w:vAlign w:val="top"/>
          </w:tcPr>
          <w:p>
            <w:pPr>
              <w:keepNext w:val="0"/>
              <w:keepLines w:val="0"/>
              <w:suppressLineNumbers w:val="0"/>
              <w:spacing w:before="0" w:beforeAutospacing="0" w:after="0" w:afterAutospacing="0"/>
              <w:ind w:left="0" w:right="0" w:firstLine="34" w:firstLineChars="10"/>
              <w:jc w:val="center"/>
              <w:rPr>
                <w:rFonts w:hint="eastAsia" w:cs="等线"/>
                <w:szCs w:val="20"/>
              </w:rPr>
            </w:pPr>
          </w:p>
        </w:tc>
        <w:tc>
          <w:tcPr>
            <w:tcW w:w="2476" w:type="dxa"/>
            <w:gridSpan w:val="2"/>
            <w:noWrap w:val="0"/>
            <w:vAlign w:val="top"/>
          </w:tcPr>
          <w:p>
            <w:pPr>
              <w:keepNext w:val="0"/>
              <w:keepLines w:val="0"/>
              <w:suppressLineNumbers w:val="0"/>
              <w:spacing w:before="0" w:beforeAutospacing="0" w:after="0" w:afterAutospacing="0"/>
              <w:ind w:left="0" w:right="0" w:firstLine="34" w:firstLineChars="10"/>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4" w:type="dxa"/>
            <w:noWrap w:val="0"/>
            <w:vAlign w:val="top"/>
          </w:tcPr>
          <w:p>
            <w:pPr>
              <w:keepNext w:val="0"/>
              <w:keepLines w:val="0"/>
              <w:suppressLineNumbers w:val="0"/>
              <w:spacing w:before="0" w:beforeAutospacing="0" w:after="0" w:afterAutospacing="0"/>
              <w:ind w:left="0" w:right="0" w:firstLine="34" w:firstLineChars="10"/>
              <w:jc w:val="center"/>
              <w:rPr>
                <w:rFonts w:hint="eastAsia" w:cs="等线"/>
                <w:szCs w:val="20"/>
              </w:rPr>
            </w:pPr>
          </w:p>
        </w:tc>
        <w:tc>
          <w:tcPr>
            <w:tcW w:w="3726" w:type="dxa"/>
            <w:gridSpan w:val="4"/>
            <w:noWrap w:val="0"/>
            <w:vAlign w:val="top"/>
          </w:tcPr>
          <w:p>
            <w:pPr>
              <w:keepNext w:val="0"/>
              <w:keepLines w:val="0"/>
              <w:suppressLineNumbers w:val="0"/>
              <w:spacing w:before="0" w:beforeAutospacing="0" w:after="0" w:afterAutospacing="0"/>
              <w:ind w:left="0" w:right="0" w:firstLine="34" w:firstLineChars="10"/>
              <w:rPr>
                <w:rFonts w:hint="eastAsia" w:cs="等线"/>
                <w:szCs w:val="20"/>
              </w:rPr>
            </w:pPr>
          </w:p>
        </w:tc>
        <w:tc>
          <w:tcPr>
            <w:tcW w:w="1392" w:type="dxa"/>
            <w:gridSpan w:val="2"/>
            <w:noWrap w:val="0"/>
            <w:vAlign w:val="top"/>
          </w:tcPr>
          <w:p>
            <w:pPr>
              <w:keepNext w:val="0"/>
              <w:keepLines w:val="0"/>
              <w:suppressLineNumbers w:val="0"/>
              <w:spacing w:before="0" w:beforeAutospacing="0" w:after="0" w:afterAutospacing="0"/>
              <w:ind w:left="0" w:right="0" w:firstLine="34" w:firstLineChars="10"/>
              <w:jc w:val="center"/>
              <w:rPr>
                <w:rFonts w:hint="eastAsia" w:cs="等线"/>
                <w:szCs w:val="20"/>
              </w:rPr>
            </w:pPr>
          </w:p>
        </w:tc>
        <w:tc>
          <w:tcPr>
            <w:tcW w:w="2476" w:type="dxa"/>
            <w:gridSpan w:val="2"/>
            <w:noWrap w:val="0"/>
            <w:vAlign w:val="top"/>
          </w:tcPr>
          <w:p>
            <w:pPr>
              <w:keepNext w:val="0"/>
              <w:keepLines w:val="0"/>
              <w:suppressLineNumbers w:val="0"/>
              <w:spacing w:before="0" w:beforeAutospacing="0" w:after="0" w:afterAutospacing="0"/>
              <w:ind w:left="0" w:right="0" w:firstLine="34" w:firstLineChars="10"/>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4" w:type="dxa"/>
            <w:noWrap w:val="0"/>
            <w:vAlign w:val="top"/>
          </w:tcPr>
          <w:p>
            <w:pPr>
              <w:keepNext w:val="0"/>
              <w:keepLines w:val="0"/>
              <w:suppressLineNumbers w:val="0"/>
              <w:spacing w:before="0" w:beforeAutospacing="0" w:after="0" w:afterAutospacing="0"/>
              <w:ind w:left="0" w:right="0" w:firstLine="34" w:firstLineChars="10"/>
              <w:jc w:val="center"/>
              <w:rPr>
                <w:rFonts w:hint="eastAsia" w:cs="等线"/>
                <w:szCs w:val="20"/>
              </w:rPr>
            </w:pPr>
          </w:p>
        </w:tc>
        <w:tc>
          <w:tcPr>
            <w:tcW w:w="3726" w:type="dxa"/>
            <w:gridSpan w:val="4"/>
            <w:noWrap w:val="0"/>
            <w:vAlign w:val="top"/>
          </w:tcPr>
          <w:p>
            <w:pPr>
              <w:keepNext w:val="0"/>
              <w:keepLines w:val="0"/>
              <w:suppressLineNumbers w:val="0"/>
              <w:spacing w:before="0" w:beforeAutospacing="0" w:after="0" w:afterAutospacing="0"/>
              <w:ind w:left="0" w:right="0" w:firstLine="34" w:firstLineChars="10"/>
              <w:rPr>
                <w:rFonts w:hint="eastAsia" w:cs="等线"/>
                <w:szCs w:val="20"/>
              </w:rPr>
            </w:pPr>
          </w:p>
        </w:tc>
        <w:tc>
          <w:tcPr>
            <w:tcW w:w="1392" w:type="dxa"/>
            <w:gridSpan w:val="2"/>
            <w:noWrap w:val="0"/>
            <w:vAlign w:val="top"/>
          </w:tcPr>
          <w:p>
            <w:pPr>
              <w:keepNext w:val="0"/>
              <w:keepLines w:val="0"/>
              <w:suppressLineNumbers w:val="0"/>
              <w:spacing w:before="0" w:beforeAutospacing="0" w:after="0" w:afterAutospacing="0"/>
              <w:ind w:left="0" w:right="0" w:firstLine="34" w:firstLineChars="10"/>
              <w:jc w:val="center"/>
              <w:rPr>
                <w:rFonts w:hint="eastAsia" w:cs="等线"/>
                <w:szCs w:val="20"/>
              </w:rPr>
            </w:pPr>
          </w:p>
        </w:tc>
        <w:tc>
          <w:tcPr>
            <w:tcW w:w="2476" w:type="dxa"/>
            <w:gridSpan w:val="2"/>
            <w:noWrap w:val="0"/>
            <w:vAlign w:val="top"/>
          </w:tcPr>
          <w:p>
            <w:pPr>
              <w:keepNext w:val="0"/>
              <w:keepLines w:val="0"/>
              <w:suppressLineNumbers w:val="0"/>
              <w:spacing w:before="0" w:beforeAutospacing="0" w:after="0" w:afterAutospacing="0"/>
              <w:ind w:left="0" w:right="0" w:firstLine="34" w:firstLineChars="10"/>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4" w:type="dxa"/>
            <w:noWrap w:val="0"/>
            <w:vAlign w:val="top"/>
          </w:tcPr>
          <w:p>
            <w:pPr>
              <w:keepNext w:val="0"/>
              <w:keepLines w:val="0"/>
              <w:suppressLineNumbers w:val="0"/>
              <w:spacing w:before="0" w:beforeAutospacing="0" w:after="0" w:afterAutospacing="0"/>
              <w:ind w:left="0" w:right="0" w:firstLine="34" w:firstLineChars="10"/>
              <w:jc w:val="center"/>
              <w:rPr>
                <w:rFonts w:hint="eastAsia" w:cs="等线"/>
                <w:szCs w:val="20"/>
              </w:rPr>
            </w:pPr>
          </w:p>
        </w:tc>
        <w:tc>
          <w:tcPr>
            <w:tcW w:w="3726" w:type="dxa"/>
            <w:gridSpan w:val="4"/>
            <w:noWrap w:val="0"/>
            <w:vAlign w:val="top"/>
          </w:tcPr>
          <w:p>
            <w:pPr>
              <w:keepNext w:val="0"/>
              <w:keepLines w:val="0"/>
              <w:suppressLineNumbers w:val="0"/>
              <w:spacing w:before="0" w:beforeAutospacing="0" w:after="0" w:afterAutospacing="0"/>
              <w:ind w:left="0" w:right="0" w:firstLine="34" w:firstLineChars="10"/>
              <w:rPr>
                <w:rFonts w:hint="eastAsia" w:cs="等线"/>
                <w:szCs w:val="20"/>
              </w:rPr>
            </w:pPr>
          </w:p>
        </w:tc>
        <w:tc>
          <w:tcPr>
            <w:tcW w:w="1392" w:type="dxa"/>
            <w:gridSpan w:val="2"/>
            <w:noWrap w:val="0"/>
            <w:vAlign w:val="top"/>
          </w:tcPr>
          <w:p>
            <w:pPr>
              <w:keepNext w:val="0"/>
              <w:keepLines w:val="0"/>
              <w:suppressLineNumbers w:val="0"/>
              <w:spacing w:before="0" w:beforeAutospacing="0" w:after="0" w:afterAutospacing="0"/>
              <w:ind w:left="0" w:right="0" w:firstLine="34" w:firstLineChars="10"/>
              <w:jc w:val="center"/>
              <w:rPr>
                <w:rFonts w:hint="eastAsia" w:cs="等线"/>
                <w:szCs w:val="20"/>
              </w:rPr>
            </w:pPr>
          </w:p>
        </w:tc>
        <w:tc>
          <w:tcPr>
            <w:tcW w:w="2476" w:type="dxa"/>
            <w:gridSpan w:val="2"/>
            <w:noWrap w:val="0"/>
            <w:vAlign w:val="top"/>
          </w:tcPr>
          <w:p>
            <w:pPr>
              <w:keepNext w:val="0"/>
              <w:keepLines w:val="0"/>
              <w:suppressLineNumbers w:val="0"/>
              <w:spacing w:before="0" w:beforeAutospacing="0" w:after="0" w:afterAutospacing="0"/>
              <w:ind w:left="0" w:right="0" w:firstLine="34" w:firstLineChars="10"/>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4" w:type="dxa"/>
            <w:noWrap w:val="0"/>
            <w:vAlign w:val="top"/>
          </w:tcPr>
          <w:p>
            <w:pPr>
              <w:keepNext w:val="0"/>
              <w:keepLines w:val="0"/>
              <w:suppressLineNumbers w:val="0"/>
              <w:spacing w:before="0" w:beforeAutospacing="0" w:after="0" w:afterAutospacing="0"/>
              <w:ind w:left="0" w:right="0" w:firstLine="34" w:firstLineChars="10"/>
              <w:jc w:val="center"/>
              <w:rPr>
                <w:rFonts w:hint="eastAsia" w:cs="等线"/>
                <w:szCs w:val="20"/>
              </w:rPr>
            </w:pPr>
          </w:p>
        </w:tc>
        <w:tc>
          <w:tcPr>
            <w:tcW w:w="3726" w:type="dxa"/>
            <w:gridSpan w:val="4"/>
            <w:noWrap w:val="0"/>
            <w:vAlign w:val="top"/>
          </w:tcPr>
          <w:p>
            <w:pPr>
              <w:keepNext w:val="0"/>
              <w:keepLines w:val="0"/>
              <w:suppressLineNumbers w:val="0"/>
              <w:spacing w:before="0" w:beforeAutospacing="0" w:after="0" w:afterAutospacing="0"/>
              <w:ind w:left="0" w:right="0" w:firstLine="34" w:firstLineChars="10"/>
              <w:rPr>
                <w:rFonts w:hint="eastAsia" w:cs="等线"/>
                <w:szCs w:val="20"/>
              </w:rPr>
            </w:pPr>
          </w:p>
        </w:tc>
        <w:tc>
          <w:tcPr>
            <w:tcW w:w="1392" w:type="dxa"/>
            <w:gridSpan w:val="2"/>
            <w:noWrap w:val="0"/>
            <w:vAlign w:val="top"/>
          </w:tcPr>
          <w:p>
            <w:pPr>
              <w:keepNext w:val="0"/>
              <w:keepLines w:val="0"/>
              <w:suppressLineNumbers w:val="0"/>
              <w:spacing w:before="0" w:beforeAutospacing="0" w:after="0" w:afterAutospacing="0"/>
              <w:ind w:left="0" w:right="0" w:firstLine="34" w:firstLineChars="10"/>
              <w:jc w:val="center"/>
              <w:rPr>
                <w:rFonts w:hint="eastAsia" w:cs="等线"/>
                <w:szCs w:val="20"/>
              </w:rPr>
            </w:pPr>
          </w:p>
        </w:tc>
        <w:tc>
          <w:tcPr>
            <w:tcW w:w="2476" w:type="dxa"/>
            <w:gridSpan w:val="2"/>
            <w:noWrap w:val="0"/>
            <w:vAlign w:val="top"/>
          </w:tcPr>
          <w:p>
            <w:pPr>
              <w:keepNext w:val="0"/>
              <w:keepLines w:val="0"/>
              <w:suppressLineNumbers w:val="0"/>
              <w:spacing w:before="0" w:beforeAutospacing="0" w:after="0" w:afterAutospacing="0"/>
              <w:ind w:left="0" w:right="0" w:firstLine="34" w:firstLineChars="10"/>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4" w:type="dxa"/>
            <w:noWrap w:val="0"/>
            <w:vAlign w:val="top"/>
          </w:tcPr>
          <w:p>
            <w:pPr>
              <w:keepNext w:val="0"/>
              <w:keepLines w:val="0"/>
              <w:suppressLineNumbers w:val="0"/>
              <w:spacing w:before="0" w:beforeAutospacing="0" w:after="0" w:afterAutospacing="0"/>
              <w:ind w:left="0" w:right="0" w:firstLine="34" w:firstLineChars="10"/>
              <w:jc w:val="center"/>
              <w:rPr>
                <w:rFonts w:hint="eastAsia" w:cs="等线"/>
                <w:szCs w:val="20"/>
              </w:rPr>
            </w:pPr>
          </w:p>
        </w:tc>
        <w:tc>
          <w:tcPr>
            <w:tcW w:w="3726" w:type="dxa"/>
            <w:gridSpan w:val="4"/>
            <w:noWrap w:val="0"/>
            <w:vAlign w:val="top"/>
          </w:tcPr>
          <w:p>
            <w:pPr>
              <w:keepNext w:val="0"/>
              <w:keepLines w:val="0"/>
              <w:suppressLineNumbers w:val="0"/>
              <w:spacing w:before="0" w:beforeAutospacing="0" w:after="0" w:afterAutospacing="0"/>
              <w:ind w:left="0" w:right="0" w:firstLine="34" w:firstLineChars="10"/>
              <w:rPr>
                <w:rFonts w:hint="eastAsia" w:cs="等线"/>
                <w:szCs w:val="20"/>
              </w:rPr>
            </w:pPr>
          </w:p>
        </w:tc>
        <w:tc>
          <w:tcPr>
            <w:tcW w:w="1392" w:type="dxa"/>
            <w:gridSpan w:val="2"/>
            <w:noWrap w:val="0"/>
            <w:vAlign w:val="top"/>
          </w:tcPr>
          <w:p>
            <w:pPr>
              <w:keepNext w:val="0"/>
              <w:keepLines w:val="0"/>
              <w:suppressLineNumbers w:val="0"/>
              <w:spacing w:before="0" w:beforeAutospacing="0" w:after="0" w:afterAutospacing="0"/>
              <w:ind w:left="0" w:right="0" w:firstLine="34" w:firstLineChars="10"/>
              <w:jc w:val="center"/>
              <w:rPr>
                <w:rFonts w:hint="eastAsia" w:cs="等线"/>
                <w:szCs w:val="20"/>
              </w:rPr>
            </w:pPr>
          </w:p>
        </w:tc>
        <w:tc>
          <w:tcPr>
            <w:tcW w:w="2476" w:type="dxa"/>
            <w:gridSpan w:val="2"/>
            <w:noWrap w:val="0"/>
            <w:vAlign w:val="top"/>
          </w:tcPr>
          <w:p>
            <w:pPr>
              <w:keepNext w:val="0"/>
              <w:keepLines w:val="0"/>
              <w:suppressLineNumbers w:val="0"/>
              <w:spacing w:before="0" w:beforeAutospacing="0" w:after="0" w:afterAutospacing="0"/>
              <w:ind w:left="0" w:right="0" w:firstLine="34" w:firstLineChars="10"/>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4" w:type="dxa"/>
            <w:noWrap w:val="0"/>
            <w:vAlign w:val="top"/>
          </w:tcPr>
          <w:p>
            <w:pPr>
              <w:keepNext w:val="0"/>
              <w:keepLines w:val="0"/>
              <w:suppressLineNumbers w:val="0"/>
              <w:spacing w:before="0" w:beforeAutospacing="0" w:after="0" w:afterAutospacing="0"/>
              <w:ind w:left="0" w:right="0" w:firstLine="24" w:firstLineChars="10"/>
              <w:jc w:val="center"/>
              <w:rPr>
                <w:rFonts w:hint="eastAsia" w:eastAsia="宋体" w:cs="等线"/>
                <w:sz w:val="24"/>
                <w:szCs w:val="20"/>
              </w:rPr>
            </w:pPr>
          </w:p>
          <w:p>
            <w:pPr>
              <w:keepNext w:val="0"/>
              <w:keepLines w:val="0"/>
              <w:suppressLineNumbers w:val="0"/>
              <w:spacing w:before="0" w:beforeAutospacing="0" w:after="0" w:afterAutospacing="0"/>
              <w:ind w:left="0" w:right="0" w:firstLine="34" w:firstLineChars="10"/>
              <w:jc w:val="center"/>
              <w:rPr>
                <w:rFonts w:hint="eastAsia" w:cs="等线"/>
                <w:szCs w:val="20"/>
              </w:rPr>
            </w:pPr>
          </w:p>
        </w:tc>
        <w:tc>
          <w:tcPr>
            <w:tcW w:w="3726" w:type="dxa"/>
            <w:gridSpan w:val="4"/>
            <w:noWrap w:val="0"/>
            <w:vAlign w:val="top"/>
          </w:tcPr>
          <w:p>
            <w:pPr>
              <w:keepNext w:val="0"/>
              <w:keepLines w:val="0"/>
              <w:suppressLineNumbers w:val="0"/>
              <w:spacing w:before="0" w:beforeAutospacing="0" w:after="0" w:afterAutospacing="0"/>
              <w:ind w:left="0" w:right="0" w:firstLine="34" w:firstLineChars="10"/>
              <w:rPr>
                <w:rFonts w:hint="eastAsia" w:cs="等线"/>
                <w:szCs w:val="20"/>
              </w:rPr>
            </w:pPr>
          </w:p>
        </w:tc>
        <w:tc>
          <w:tcPr>
            <w:tcW w:w="1392" w:type="dxa"/>
            <w:gridSpan w:val="2"/>
            <w:noWrap w:val="0"/>
            <w:vAlign w:val="top"/>
          </w:tcPr>
          <w:p>
            <w:pPr>
              <w:keepNext w:val="0"/>
              <w:keepLines w:val="0"/>
              <w:suppressLineNumbers w:val="0"/>
              <w:spacing w:before="0" w:beforeAutospacing="0" w:after="0" w:afterAutospacing="0"/>
              <w:ind w:left="0" w:right="0" w:firstLine="34" w:firstLineChars="10"/>
              <w:jc w:val="center"/>
              <w:rPr>
                <w:rFonts w:hint="eastAsia" w:cs="等线"/>
                <w:szCs w:val="20"/>
              </w:rPr>
            </w:pPr>
          </w:p>
        </w:tc>
        <w:tc>
          <w:tcPr>
            <w:tcW w:w="2476" w:type="dxa"/>
            <w:gridSpan w:val="2"/>
            <w:noWrap w:val="0"/>
            <w:vAlign w:val="top"/>
          </w:tcPr>
          <w:p>
            <w:pPr>
              <w:keepNext w:val="0"/>
              <w:keepLines w:val="0"/>
              <w:suppressLineNumbers w:val="0"/>
              <w:spacing w:before="0" w:beforeAutospacing="0" w:after="0" w:afterAutospacing="0"/>
              <w:ind w:left="0" w:right="0" w:firstLine="34" w:firstLineChars="10"/>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54" w:type="dxa"/>
            <w:noWrap w:val="0"/>
            <w:vAlign w:val="top"/>
          </w:tcPr>
          <w:p>
            <w:pPr>
              <w:keepNext w:val="0"/>
              <w:keepLines w:val="0"/>
              <w:suppressLineNumbers w:val="0"/>
              <w:spacing w:before="0" w:beforeAutospacing="0" w:after="0" w:afterAutospacing="0"/>
              <w:ind w:left="0" w:right="0" w:firstLine="34" w:firstLineChars="10"/>
              <w:jc w:val="center"/>
              <w:rPr>
                <w:rFonts w:hint="eastAsia" w:cs="等线"/>
                <w:szCs w:val="20"/>
              </w:rPr>
            </w:pPr>
          </w:p>
        </w:tc>
        <w:tc>
          <w:tcPr>
            <w:tcW w:w="3726" w:type="dxa"/>
            <w:gridSpan w:val="4"/>
            <w:noWrap w:val="0"/>
            <w:vAlign w:val="top"/>
          </w:tcPr>
          <w:p>
            <w:pPr>
              <w:keepNext w:val="0"/>
              <w:keepLines w:val="0"/>
              <w:suppressLineNumbers w:val="0"/>
              <w:spacing w:before="0" w:beforeAutospacing="0" w:after="0" w:afterAutospacing="0"/>
              <w:ind w:left="0" w:right="0" w:firstLine="34" w:firstLineChars="10"/>
              <w:rPr>
                <w:rFonts w:hint="eastAsia" w:cs="等线"/>
                <w:szCs w:val="20"/>
              </w:rPr>
            </w:pPr>
          </w:p>
        </w:tc>
        <w:tc>
          <w:tcPr>
            <w:tcW w:w="1392" w:type="dxa"/>
            <w:gridSpan w:val="2"/>
            <w:noWrap w:val="0"/>
            <w:vAlign w:val="top"/>
          </w:tcPr>
          <w:p>
            <w:pPr>
              <w:keepNext w:val="0"/>
              <w:keepLines w:val="0"/>
              <w:suppressLineNumbers w:val="0"/>
              <w:spacing w:before="0" w:beforeAutospacing="0" w:after="0" w:afterAutospacing="0"/>
              <w:ind w:left="0" w:right="0" w:firstLine="34" w:firstLineChars="10"/>
              <w:jc w:val="center"/>
              <w:rPr>
                <w:rFonts w:hint="eastAsia" w:cs="等线"/>
                <w:szCs w:val="20"/>
              </w:rPr>
            </w:pPr>
          </w:p>
        </w:tc>
        <w:tc>
          <w:tcPr>
            <w:tcW w:w="2476" w:type="dxa"/>
            <w:gridSpan w:val="2"/>
            <w:noWrap w:val="0"/>
            <w:vAlign w:val="top"/>
          </w:tcPr>
          <w:p>
            <w:pPr>
              <w:keepNext w:val="0"/>
              <w:keepLines w:val="0"/>
              <w:suppressLineNumbers w:val="0"/>
              <w:spacing w:before="0" w:beforeAutospacing="0" w:after="0" w:afterAutospacing="0"/>
              <w:ind w:left="0" w:right="0" w:firstLine="34" w:firstLineChars="10"/>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8" w:type="dxa"/>
            <w:gridSpan w:val="2"/>
            <w:noWrap w:val="0"/>
            <w:vAlign w:val="center"/>
          </w:tcPr>
          <w:p>
            <w:pPr>
              <w:keepNext w:val="0"/>
              <w:keepLines w:val="0"/>
              <w:suppressLineNumbers w:val="0"/>
              <w:spacing w:before="0" w:beforeAutospacing="0" w:after="0" w:afterAutospacing="0"/>
              <w:ind w:left="0" w:right="0" w:firstLine="24" w:firstLineChars="10"/>
              <w:jc w:val="center"/>
              <w:rPr>
                <w:rFonts w:hint="eastAsia" w:cs="等线"/>
                <w:szCs w:val="20"/>
              </w:rPr>
            </w:pPr>
            <w:r>
              <w:rPr>
                <w:rFonts w:hint="eastAsia" w:eastAsia="宋体" w:cs="等线"/>
                <w:sz w:val="24"/>
                <w:szCs w:val="20"/>
              </w:rPr>
              <w:t>获奖情况</w:t>
            </w:r>
          </w:p>
        </w:tc>
        <w:tc>
          <w:tcPr>
            <w:tcW w:w="6910" w:type="dxa"/>
            <w:gridSpan w:val="7"/>
            <w:noWrap w:val="0"/>
            <w:vAlign w:val="center"/>
          </w:tcPr>
          <w:p>
            <w:pPr>
              <w:keepNext w:val="0"/>
              <w:keepLines w:val="0"/>
              <w:suppressLineNumbers w:val="0"/>
              <w:spacing w:before="0" w:beforeAutospacing="0" w:after="0" w:afterAutospacing="0"/>
              <w:ind w:left="0" w:right="0" w:firstLine="34" w:firstLineChars="10"/>
              <w:jc w:val="center"/>
              <w:rPr>
                <w:rFonts w:hint="eastAsia" w:cs="等线"/>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2038" w:type="dxa"/>
            <w:gridSpan w:val="2"/>
            <w:noWrap w:val="0"/>
            <w:vAlign w:val="center"/>
          </w:tcPr>
          <w:p>
            <w:pPr>
              <w:keepNext w:val="0"/>
              <w:keepLines w:val="0"/>
              <w:suppressLineNumbers w:val="0"/>
              <w:spacing w:before="0" w:beforeAutospacing="0" w:after="0" w:afterAutospacing="0"/>
              <w:ind w:left="0" w:right="0" w:firstLine="24" w:firstLineChars="10"/>
              <w:jc w:val="center"/>
              <w:rPr>
                <w:rFonts w:hint="eastAsia" w:eastAsia="宋体" w:cs="等线"/>
                <w:szCs w:val="20"/>
              </w:rPr>
            </w:pPr>
            <w:r>
              <w:rPr>
                <w:rFonts w:hint="eastAsia" w:eastAsia="宋体" w:cs="等线"/>
                <w:sz w:val="24"/>
                <w:szCs w:val="20"/>
              </w:rPr>
              <w:t>说明在岗情况</w:t>
            </w:r>
          </w:p>
        </w:tc>
        <w:tc>
          <w:tcPr>
            <w:tcW w:w="6910" w:type="dxa"/>
            <w:gridSpan w:val="7"/>
            <w:noWrap w:val="0"/>
            <w:vAlign w:val="center"/>
          </w:tcPr>
          <w:p>
            <w:pPr>
              <w:keepNext w:val="0"/>
              <w:keepLines w:val="0"/>
              <w:suppressLineNumbers w:val="0"/>
              <w:spacing w:before="0" w:beforeAutospacing="0" w:after="0" w:afterAutospacing="0" w:line="360" w:lineRule="auto"/>
              <w:ind w:left="0" w:right="0" w:firstLine="24" w:firstLineChars="10"/>
              <w:rPr>
                <w:rFonts w:hint="eastAsia" w:eastAsia="宋体" w:cs="等线"/>
                <w:sz w:val="24"/>
                <w:szCs w:val="20"/>
                <w:u w:val="single"/>
              </w:rPr>
            </w:pPr>
            <w:r>
              <w:rPr>
                <w:rFonts w:hint="eastAsia" w:eastAsia="宋体" w:cs="等线"/>
                <w:sz w:val="24"/>
                <w:szCs w:val="20"/>
              </w:rPr>
              <w:t>□目前未在其他项目上任职，现从事工作为：</w:t>
            </w:r>
            <w:r>
              <w:rPr>
                <w:rFonts w:hint="eastAsia" w:eastAsia="宋体" w:cs="等线"/>
                <w:sz w:val="24"/>
                <w:szCs w:val="20"/>
                <w:u w:val="single"/>
              </w:rPr>
              <w:t xml:space="preserve">                </w:t>
            </w:r>
          </w:p>
          <w:p>
            <w:pPr>
              <w:keepNext w:val="0"/>
              <w:keepLines w:val="0"/>
              <w:suppressLineNumbers w:val="0"/>
              <w:spacing w:before="0" w:beforeAutospacing="0" w:after="0" w:afterAutospacing="0" w:line="360" w:lineRule="auto"/>
              <w:ind w:left="0" w:right="0" w:firstLine="24" w:firstLineChars="10"/>
              <w:rPr>
                <w:rFonts w:hint="eastAsia" w:cs="等线"/>
                <w:szCs w:val="20"/>
                <w:u w:val="single"/>
              </w:rPr>
            </w:pPr>
            <w:r>
              <w:rPr>
                <w:rFonts w:hint="eastAsia" w:eastAsia="宋体" w:cs="等线"/>
                <w:sz w:val="24"/>
                <w:szCs w:val="20"/>
              </w:rPr>
              <w:t>□目前虽在其他项目上任职，但本项目中标后能够从该项目撤离，目前任职项目：</w:t>
            </w:r>
            <w:r>
              <w:rPr>
                <w:rFonts w:hint="eastAsia" w:eastAsia="宋体" w:cs="等线"/>
                <w:sz w:val="24"/>
                <w:szCs w:val="20"/>
                <w:u w:val="single"/>
              </w:rPr>
              <w:t xml:space="preserve">              </w:t>
            </w:r>
            <w:r>
              <w:rPr>
                <w:rFonts w:hint="eastAsia" w:eastAsia="宋体" w:cs="等线"/>
                <w:sz w:val="24"/>
                <w:szCs w:val="20"/>
              </w:rPr>
              <w:t>，担任职位：</w:t>
            </w:r>
            <w:r>
              <w:rPr>
                <w:rFonts w:hint="eastAsia" w:eastAsia="宋体" w:cs="等线"/>
                <w:sz w:val="24"/>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8" w:type="dxa"/>
            <w:gridSpan w:val="2"/>
            <w:noWrap w:val="0"/>
            <w:vAlign w:val="center"/>
          </w:tcPr>
          <w:p>
            <w:pPr>
              <w:keepNext w:val="0"/>
              <w:keepLines w:val="0"/>
              <w:suppressLineNumbers w:val="0"/>
              <w:spacing w:before="0" w:beforeAutospacing="0" w:after="0" w:afterAutospacing="0"/>
              <w:ind w:left="0" w:right="0" w:firstLine="24" w:firstLineChars="10"/>
              <w:jc w:val="center"/>
              <w:rPr>
                <w:rFonts w:hint="eastAsia" w:eastAsia="宋体" w:cs="等线"/>
                <w:szCs w:val="20"/>
              </w:rPr>
            </w:pPr>
            <w:r>
              <w:rPr>
                <w:rFonts w:hint="eastAsia" w:eastAsia="宋体" w:cs="等线"/>
                <w:sz w:val="24"/>
                <w:szCs w:val="20"/>
              </w:rPr>
              <w:t>备注</w:t>
            </w:r>
          </w:p>
        </w:tc>
        <w:tc>
          <w:tcPr>
            <w:tcW w:w="6910" w:type="dxa"/>
            <w:gridSpan w:val="7"/>
            <w:noWrap w:val="0"/>
            <w:vAlign w:val="center"/>
          </w:tcPr>
          <w:p>
            <w:pPr>
              <w:keepNext w:val="0"/>
              <w:keepLines w:val="0"/>
              <w:suppressLineNumbers w:val="0"/>
              <w:spacing w:before="0" w:beforeAutospacing="0" w:after="0" w:afterAutospacing="0"/>
              <w:ind w:left="0" w:right="0" w:firstLine="24" w:firstLineChars="10"/>
              <w:rPr>
                <w:rFonts w:hint="eastAsia" w:eastAsia="宋体" w:cs="等线"/>
                <w:sz w:val="24"/>
                <w:szCs w:val="20"/>
              </w:rPr>
            </w:pPr>
          </w:p>
        </w:tc>
      </w:tr>
    </w:tbl>
    <w:p>
      <w:pPr>
        <w:ind w:left="950" w:leftChars="200" w:hanging="270" w:hangingChars="150"/>
        <w:rPr>
          <w:rFonts w:hint="eastAsia" w:eastAsia="宋体" w:cs="Arial"/>
          <w:snapToGrid w:val="0"/>
          <w:sz w:val="18"/>
          <w:szCs w:val="18"/>
        </w:rPr>
      </w:pPr>
      <w:r>
        <w:rPr>
          <w:rFonts w:eastAsia="宋体" w:cs="Arial"/>
          <w:snapToGrid w:val="0"/>
          <w:sz w:val="18"/>
          <w:szCs w:val="18"/>
        </w:rPr>
        <w:t>注：</w:t>
      </w:r>
      <w:r>
        <w:rPr>
          <w:rFonts w:hint="eastAsia" w:eastAsia="宋体" w:cs="Arial"/>
          <w:snapToGrid w:val="0"/>
          <w:sz w:val="18"/>
          <w:szCs w:val="18"/>
        </w:rPr>
        <w:t>1. 本表应填写试验检测负责人相关情况。</w:t>
      </w:r>
    </w:p>
    <w:p>
      <w:pPr>
        <w:ind w:firstLine="720" w:firstLineChars="400"/>
        <w:rPr>
          <w:rFonts w:eastAsia="宋体"/>
          <w:sz w:val="20"/>
          <w:szCs w:val="20"/>
        </w:rPr>
      </w:pPr>
      <w:r>
        <w:rPr>
          <w:rFonts w:hint="eastAsia" w:eastAsia="宋体" w:cs="Arial"/>
          <w:snapToGrid w:val="0"/>
          <w:sz w:val="18"/>
          <w:szCs w:val="18"/>
        </w:rPr>
        <w:t>2. 投标人应根据招标文件第二章“投标人须知”前附表第3.5项和投标人须知正文3.5.4项的要求在本表后附相关证明材料。</w:t>
      </w:r>
      <w:r>
        <w:rPr>
          <w:rFonts w:eastAsia="宋体"/>
          <w:sz w:val="24"/>
        </w:rPr>
        <w:t xml:space="preserve">    </w:t>
      </w:r>
    </w:p>
    <w:p>
      <w:pPr>
        <w:ind w:firstLine="1205" w:firstLineChars="400"/>
        <w:rPr>
          <w:rFonts w:eastAsia="宋体"/>
          <w:sz w:val="20"/>
          <w:szCs w:val="20"/>
        </w:rPr>
      </w:pPr>
      <w:bookmarkStart w:id="344" w:name="_Toc139237039"/>
      <w:bookmarkStart w:id="345" w:name="_Toc139451039"/>
      <w:bookmarkStart w:id="346" w:name="_Toc139431636"/>
      <w:bookmarkStart w:id="347" w:name="_Toc196474997"/>
      <w:bookmarkStart w:id="348" w:name="_Toc139435640"/>
      <w:bookmarkStart w:id="349" w:name="_Toc139453250"/>
      <w:bookmarkStart w:id="350" w:name="_Toc139433279"/>
      <w:r>
        <w:rPr>
          <w:rFonts w:ascii="黑体" w:eastAsia="黑体"/>
          <w:b/>
          <w:sz w:val="30"/>
          <w:szCs w:val="30"/>
        </w:rPr>
        <w:br w:type="page"/>
      </w:r>
    </w:p>
    <w:p>
      <w:pPr>
        <w:tabs>
          <w:tab w:val="left" w:pos="8306"/>
        </w:tabs>
        <w:autoSpaceDE w:val="0"/>
        <w:autoSpaceDN w:val="0"/>
        <w:adjustRightInd w:val="0"/>
        <w:spacing w:line="360" w:lineRule="auto"/>
        <w:ind w:left="-38" w:right="-58"/>
        <w:jc w:val="center"/>
        <w:rPr>
          <w:rFonts w:ascii="黑体" w:hAnsi="黑体" w:eastAsia="黑体" w:cs="黑体"/>
          <w:kern w:val="0"/>
          <w:sz w:val="28"/>
          <w:szCs w:val="28"/>
        </w:rPr>
      </w:pPr>
      <w:r>
        <w:rPr>
          <w:rFonts w:hint="eastAsia" w:ascii="黑体" w:hAnsi="黑体" w:eastAsia="黑体" w:cs="黑体"/>
          <w:kern w:val="0"/>
          <w:sz w:val="28"/>
          <w:szCs w:val="28"/>
        </w:rPr>
        <w:t>（七）</w:t>
      </w:r>
      <w:r>
        <w:rPr>
          <w:rFonts w:ascii="黑体" w:hAnsi="黑体" w:eastAsia="黑体" w:cs="黑体"/>
          <w:kern w:val="0"/>
          <w:sz w:val="28"/>
          <w:szCs w:val="28"/>
        </w:rPr>
        <w:t>拟用于本工程的试验、检测</w:t>
      </w:r>
      <w:r>
        <w:rPr>
          <w:rFonts w:hint="eastAsia" w:ascii="黑体" w:hAnsi="黑体" w:eastAsia="黑体" w:cs="黑体"/>
          <w:kern w:val="0"/>
          <w:sz w:val="28"/>
          <w:szCs w:val="28"/>
        </w:rPr>
        <w:t>设备，</w:t>
      </w:r>
      <w:r>
        <w:rPr>
          <w:rFonts w:ascii="黑体" w:hAnsi="黑体" w:eastAsia="黑体" w:cs="黑体"/>
          <w:kern w:val="0"/>
          <w:sz w:val="28"/>
          <w:szCs w:val="28"/>
        </w:rPr>
        <w:t>办公及交通设施表</w:t>
      </w:r>
    </w:p>
    <w:tbl>
      <w:tblPr>
        <w:tblStyle w:val="57"/>
        <w:tblW w:w="93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56"/>
        <w:gridCol w:w="868"/>
        <w:gridCol w:w="1176"/>
        <w:gridCol w:w="640"/>
        <w:gridCol w:w="900"/>
        <w:gridCol w:w="720"/>
        <w:gridCol w:w="900"/>
        <w:gridCol w:w="1260"/>
        <w:gridCol w:w="1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456" w:type="dxa"/>
            <w:vMerge w:val="restart"/>
            <w:noWrap w:val="0"/>
            <w:vAlign w:val="center"/>
          </w:tcPr>
          <w:p>
            <w:pPr>
              <w:pStyle w:val="313"/>
              <w:keepNext w:val="0"/>
              <w:keepLines w:val="0"/>
              <w:suppressLineNumbers w:val="0"/>
              <w:autoSpaceDE w:val="0"/>
              <w:autoSpaceDN w:val="0"/>
              <w:adjustRightInd/>
              <w:spacing w:before="0" w:beforeAutospacing="0" w:after="0" w:afterAutospacing="0" w:line="400" w:lineRule="exact"/>
              <w:ind w:left="0" w:right="0"/>
              <w:textAlignment w:val="bottom"/>
              <w:rPr>
                <w:rFonts w:hint="eastAsia" w:ascii="宋体" w:hAnsi="宋体" w:eastAsia="宋体" w:cs="等线"/>
                <w:kern w:val="2"/>
                <w:szCs w:val="21"/>
              </w:rPr>
            </w:pPr>
            <w:r>
              <w:rPr>
                <w:rFonts w:hint="eastAsia" w:ascii="宋体" w:hAnsi="宋体" w:eastAsia="宋体" w:cs="等线"/>
                <w:kern w:val="2"/>
                <w:sz w:val="24"/>
                <w:szCs w:val="21"/>
              </w:rPr>
              <w:t>仪器、设备与设施名称</w:t>
            </w:r>
          </w:p>
        </w:tc>
        <w:tc>
          <w:tcPr>
            <w:tcW w:w="868" w:type="dxa"/>
            <w:vMerge w:val="restart"/>
            <w:noWrap w:val="0"/>
            <w:vAlign w:val="center"/>
          </w:tcPr>
          <w:p>
            <w:pPr>
              <w:keepNext w:val="0"/>
              <w:keepLines w:val="0"/>
              <w:suppressLineNumbers w:val="0"/>
              <w:autoSpaceDE w:val="0"/>
              <w:autoSpaceDN w:val="0"/>
              <w:spacing w:before="0" w:beforeAutospacing="0" w:after="0" w:afterAutospacing="0" w:line="400" w:lineRule="exact"/>
              <w:ind w:left="-57" w:right="-57"/>
              <w:jc w:val="center"/>
              <w:textAlignment w:val="bottom"/>
              <w:rPr>
                <w:rFonts w:hint="eastAsia" w:ascii="宋体" w:hAnsi="宋体" w:eastAsia="宋体" w:cs="等线"/>
                <w:sz w:val="24"/>
                <w:szCs w:val="20"/>
              </w:rPr>
            </w:pPr>
            <w:r>
              <w:rPr>
                <w:rFonts w:hint="eastAsia" w:ascii="宋体" w:hAnsi="宋体" w:eastAsia="宋体" w:cs="等线"/>
                <w:sz w:val="24"/>
                <w:szCs w:val="20"/>
              </w:rPr>
              <w:t>型号、</w:t>
            </w:r>
          </w:p>
          <w:p>
            <w:pPr>
              <w:keepNext w:val="0"/>
              <w:keepLines w:val="0"/>
              <w:suppressLineNumbers w:val="0"/>
              <w:autoSpaceDE w:val="0"/>
              <w:autoSpaceDN w:val="0"/>
              <w:spacing w:before="0" w:beforeAutospacing="0" w:after="0" w:afterAutospacing="0" w:line="400" w:lineRule="exact"/>
              <w:ind w:left="-57" w:right="-57"/>
              <w:jc w:val="center"/>
              <w:textAlignment w:val="bottom"/>
              <w:rPr>
                <w:rFonts w:hint="eastAsia" w:ascii="宋体" w:hAnsi="宋体" w:eastAsia="宋体" w:cs="等线"/>
                <w:szCs w:val="20"/>
              </w:rPr>
            </w:pPr>
            <w:r>
              <w:rPr>
                <w:rFonts w:hint="eastAsia" w:ascii="宋体" w:hAnsi="宋体" w:eastAsia="宋体" w:cs="等线"/>
                <w:sz w:val="24"/>
                <w:szCs w:val="20"/>
              </w:rPr>
              <w:t>产地</w:t>
            </w:r>
          </w:p>
        </w:tc>
        <w:tc>
          <w:tcPr>
            <w:tcW w:w="1176" w:type="dxa"/>
            <w:vMerge w:val="restart"/>
            <w:noWrap w:val="0"/>
            <w:vAlign w:val="center"/>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eastAsia="宋体" w:cs="等线"/>
                <w:szCs w:val="20"/>
              </w:rPr>
            </w:pPr>
            <w:r>
              <w:rPr>
                <w:rFonts w:hint="eastAsia" w:ascii="宋体" w:hAnsi="宋体" w:eastAsia="宋体" w:cs="等线"/>
                <w:sz w:val="24"/>
                <w:szCs w:val="20"/>
              </w:rPr>
              <w:t>用途、功能规格</w:t>
            </w:r>
          </w:p>
        </w:tc>
        <w:tc>
          <w:tcPr>
            <w:tcW w:w="3160" w:type="dxa"/>
            <w:gridSpan w:val="4"/>
            <w:noWrap w:val="0"/>
            <w:vAlign w:val="center"/>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eastAsia="宋体" w:cs="等线"/>
                <w:szCs w:val="20"/>
              </w:rPr>
            </w:pPr>
            <w:r>
              <w:rPr>
                <w:rFonts w:hint="eastAsia" w:ascii="宋体" w:hAnsi="宋体" w:eastAsia="宋体" w:cs="等线"/>
                <w:sz w:val="24"/>
                <w:szCs w:val="20"/>
              </w:rPr>
              <w:t>数量</w:t>
            </w:r>
          </w:p>
        </w:tc>
        <w:tc>
          <w:tcPr>
            <w:tcW w:w="1260" w:type="dxa"/>
            <w:vMerge w:val="restart"/>
            <w:noWrap w:val="0"/>
            <w:vAlign w:val="center"/>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eastAsia="宋体" w:cs="等线"/>
                <w:szCs w:val="20"/>
              </w:rPr>
            </w:pPr>
            <w:r>
              <w:rPr>
                <w:rFonts w:hint="eastAsia" w:ascii="宋体" w:hAnsi="宋体" w:eastAsia="宋体" w:cs="等线"/>
                <w:sz w:val="24"/>
                <w:szCs w:val="20"/>
              </w:rPr>
              <w:t>设备寿命（年）</w:t>
            </w:r>
          </w:p>
        </w:tc>
        <w:tc>
          <w:tcPr>
            <w:tcW w:w="1440" w:type="dxa"/>
            <w:vMerge w:val="restart"/>
            <w:noWrap w:val="0"/>
            <w:vAlign w:val="center"/>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r>
              <w:rPr>
                <w:rFonts w:hint="eastAsia" w:ascii="宋体" w:hAnsi="宋体" w:eastAsia="宋体" w:cs="等线"/>
                <w:sz w:val="24"/>
                <w:szCs w:val="20"/>
              </w:rPr>
              <w:t>已使用年限（年）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456" w:type="dxa"/>
            <w:vMerge w:val="continue"/>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868" w:type="dxa"/>
            <w:vMerge w:val="continue"/>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1176" w:type="dxa"/>
            <w:vMerge w:val="continue"/>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eastAsia="宋体" w:cs="等线"/>
                <w:szCs w:val="20"/>
              </w:rPr>
            </w:pPr>
          </w:p>
        </w:tc>
        <w:tc>
          <w:tcPr>
            <w:tcW w:w="640" w:type="dxa"/>
            <w:noWrap w:val="0"/>
            <w:vAlign w:val="center"/>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eastAsia="宋体" w:cs="等线"/>
                <w:szCs w:val="20"/>
              </w:rPr>
            </w:pPr>
            <w:r>
              <w:rPr>
                <w:rFonts w:hint="eastAsia" w:ascii="宋体" w:hAnsi="宋体" w:eastAsia="宋体" w:cs="等线"/>
                <w:sz w:val="24"/>
                <w:szCs w:val="20"/>
              </w:rPr>
              <w:t>合计</w:t>
            </w:r>
          </w:p>
        </w:tc>
        <w:tc>
          <w:tcPr>
            <w:tcW w:w="900" w:type="dxa"/>
            <w:noWrap w:val="0"/>
            <w:vAlign w:val="center"/>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eastAsia="宋体" w:cs="等线"/>
                <w:szCs w:val="20"/>
              </w:rPr>
            </w:pPr>
            <w:r>
              <w:rPr>
                <w:rFonts w:hint="eastAsia" w:ascii="宋体" w:hAnsi="宋体" w:eastAsia="宋体" w:cs="等线"/>
                <w:sz w:val="24"/>
                <w:szCs w:val="20"/>
              </w:rPr>
              <w:t>自有</w:t>
            </w:r>
          </w:p>
        </w:tc>
        <w:tc>
          <w:tcPr>
            <w:tcW w:w="720" w:type="dxa"/>
            <w:noWrap w:val="0"/>
            <w:vAlign w:val="center"/>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eastAsia="宋体" w:cs="等线"/>
                <w:szCs w:val="20"/>
              </w:rPr>
            </w:pPr>
            <w:r>
              <w:rPr>
                <w:rFonts w:hint="eastAsia" w:ascii="宋体" w:hAnsi="宋体" w:eastAsia="宋体" w:cs="等线"/>
                <w:sz w:val="24"/>
                <w:szCs w:val="20"/>
              </w:rPr>
              <w:t>租赁</w:t>
            </w:r>
          </w:p>
        </w:tc>
        <w:tc>
          <w:tcPr>
            <w:tcW w:w="900" w:type="dxa"/>
            <w:noWrap w:val="0"/>
            <w:vAlign w:val="center"/>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u w:val="single"/>
              </w:rPr>
            </w:pPr>
            <w:r>
              <w:rPr>
                <w:rFonts w:hint="eastAsia" w:ascii="宋体" w:hAnsi="宋体" w:eastAsia="宋体" w:cs="等线"/>
                <w:sz w:val="24"/>
                <w:szCs w:val="20"/>
              </w:rPr>
              <w:t>新购</w:t>
            </w:r>
          </w:p>
        </w:tc>
        <w:tc>
          <w:tcPr>
            <w:tcW w:w="1260" w:type="dxa"/>
            <w:vMerge w:val="continue"/>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1440" w:type="dxa"/>
            <w:vMerge w:val="continue"/>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60" w:hRule="atLeast"/>
          <w:jc w:val="center"/>
        </w:trPr>
        <w:tc>
          <w:tcPr>
            <w:tcW w:w="1456" w:type="dxa"/>
            <w:noWrap w:val="0"/>
            <w:vAlign w:val="center"/>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eastAsia="宋体" w:cs="等线"/>
                <w:sz w:val="24"/>
                <w:szCs w:val="20"/>
              </w:rPr>
            </w:pPr>
            <w:r>
              <w:rPr>
                <w:rFonts w:hint="eastAsia" w:ascii="宋体" w:hAnsi="宋体" w:eastAsia="宋体" w:cs="等线"/>
                <w:sz w:val="24"/>
                <w:szCs w:val="20"/>
              </w:rPr>
              <w:t>试验、检测</w:t>
            </w:r>
          </w:p>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r>
              <w:rPr>
                <w:rFonts w:hint="eastAsia" w:ascii="宋体" w:hAnsi="宋体" w:eastAsia="宋体" w:cs="等线"/>
                <w:sz w:val="24"/>
                <w:szCs w:val="20"/>
              </w:rPr>
              <w:t>仪器</w:t>
            </w:r>
          </w:p>
        </w:tc>
        <w:tc>
          <w:tcPr>
            <w:tcW w:w="868"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1176"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640"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900"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720"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900"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1260"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1440"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2" w:hRule="atLeast"/>
          <w:jc w:val="center"/>
        </w:trPr>
        <w:tc>
          <w:tcPr>
            <w:tcW w:w="1456" w:type="dxa"/>
            <w:noWrap w:val="0"/>
            <w:vAlign w:val="center"/>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r>
              <w:rPr>
                <w:rFonts w:hint="eastAsia" w:ascii="宋体" w:hAnsi="宋体" w:eastAsia="宋体" w:cs="等线"/>
                <w:sz w:val="24"/>
                <w:szCs w:val="20"/>
              </w:rPr>
              <w:t>办公设施</w:t>
            </w:r>
          </w:p>
        </w:tc>
        <w:tc>
          <w:tcPr>
            <w:tcW w:w="868"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1176"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640"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900"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720"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900"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1260"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1440"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67" w:hRule="atLeast"/>
          <w:jc w:val="center"/>
        </w:trPr>
        <w:tc>
          <w:tcPr>
            <w:tcW w:w="1456" w:type="dxa"/>
            <w:noWrap w:val="0"/>
            <w:vAlign w:val="center"/>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r>
              <w:rPr>
                <w:rFonts w:hint="eastAsia" w:ascii="宋体" w:hAnsi="宋体" w:eastAsia="宋体" w:cs="等线"/>
                <w:sz w:val="24"/>
                <w:szCs w:val="20"/>
              </w:rPr>
              <w:t>交通设施</w:t>
            </w:r>
          </w:p>
        </w:tc>
        <w:tc>
          <w:tcPr>
            <w:tcW w:w="868"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1176"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640"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900"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720"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900"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1260"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c>
          <w:tcPr>
            <w:tcW w:w="1440" w:type="dxa"/>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cs="等线"/>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5" w:hRule="atLeast"/>
          <w:jc w:val="center"/>
        </w:trPr>
        <w:tc>
          <w:tcPr>
            <w:tcW w:w="1456" w:type="dxa"/>
            <w:noWrap w:val="0"/>
            <w:vAlign w:val="center"/>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eastAsia="宋体" w:cs="等线"/>
                <w:szCs w:val="20"/>
              </w:rPr>
            </w:pPr>
            <w:r>
              <w:rPr>
                <w:rFonts w:hint="eastAsia" w:ascii="宋体" w:hAnsi="宋体" w:eastAsia="宋体" w:cs="等线"/>
                <w:sz w:val="24"/>
                <w:szCs w:val="20"/>
              </w:rPr>
              <w:t>备注</w:t>
            </w:r>
          </w:p>
        </w:tc>
        <w:tc>
          <w:tcPr>
            <w:tcW w:w="7904" w:type="dxa"/>
            <w:gridSpan w:val="8"/>
            <w:noWrap w:val="0"/>
            <w:vAlign w:val="top"/>
          </w:tcPr>
          <w:p>
            <w:pPr>
              <w:keepNext w:val="0"/>
              <w:keepLines w:val="0"/>
              <w:suppressLineNumbers w:val="0"/>
              <w:autoSpaceDE w:val="0"/>
              <w:autoSpaceDN w:val="0"/>
              <w:spacing w:before="0" w:beforeAutospacing="0" w:after="0" w:afterAutospacing="0" w:line="400" w:lineRule="exact"/>
              <w:ind w:left="0" w:right="0"/>
              <w:jc w:val="center"/>
              <w:textAlignment w:val="bottom"/>
              <w:rPr>
                <w:rFonts w:hint="eastAsia" w:ascii="宋体" w:hAnsi="宋体" w:eastAsia="宋体" w:cs="等线"/>
                <w:sz w:val="24"/>
                <w:szCs w:val="20"/>
              </w:rPr>
            </w:pPr>
          </w:p>
        </w:tc>
      </w:tr>
    </w:tbl>
    <w:p>
      <w:pPr>
        <w:rPr>
          <w:rFonts w:hint="eastAsia" w:eastAsia="宋体" w:cs="Arial"/>
          <w:snapToGrid w:val="0"/>
          <w:color w:val="0000FF"/>
          <w:sz w:val="18"/>
          <w:szCs w:val="18"/>
        </w:rPr>
      </w:pPr>
    </w:p>
    <w:p>
      <w:pPr>
        <w:rPr>
          <w:rFonts w:eastAsia="宋体" w:cs="Arial"/>
          <w:snapToGrid w:val="0"/>
          <w:sz w:val="18"/>
          <w:szCs w:val="18"/>
        </w:rPr>
      </w:pPr>
      <w:r>
        <w:rPr>
          <w:rFonts w:hint="eastAsia" w:eastAsia="宋体" w:cs="Arial"/>
          <w:snapToGrid w:val="0"/>
          <w:sz w:val="18"/>
          <w:szCs w:val="18"/>
        </w:rPr>
        <w:t>注：本表填报的</w:t>
      </w:r>
      <w:r>
        <w:rPr>
          <w:rFonts w:eastAsia="宋体" w:cs="Arial"/>
          <w:snapToGrid w:val="0"/>
          <w:sz w:val="18"/>
          <w:szCs w:val="18"/>
        </w:rPr>
        <w:t>试验、检测</w:t>
      </w:r>
      <w:r>
        <w:rPr>
          <w:rFonts w:hint="eastAsia" w:eastAsia="宋体" w:cs="Arial"/>
          <w:snapToGrid w:val="0"/>
          <w:sz w:val="18"/>
          <w:szCs w:val="18"/>
        </w:rPr>
        <w:t>设备，</w:t>
      </w:r>
      <w:r>
        <w:rPr>
          <w:rFonts w:eastAsia="宋体" w:cs="Arial"/>
          <w:snapToGrid w:val="0"/>
          <w:sz w:val="18"/>
          <w:szCs w:val="18"/>
        </w:rPr>
        <w:t>办公及交通设施应满足招标文件第二章“投标人须知”前附表附录</w:t>
      </w:r>
      <w:r>
        <w:rPr>
          <w:rFonts w:hint="eastAsia" w:eastAsia="宋体" w:cs="Arial"/>
          <w:snapToGrid w:val="0"/>
          <w:sz w:val="18"/>
          <w:szCs w:val="18"/>
        </w:rPr>
        <w:t>5的要求。</w:t>
      </w:r>
    </w:p>
    <w:p>
      <w:pPr>
        <w:jc w:val="center"/>
        <w:rPr>
          <w:rFonts w:ascii="黑体" w:hAnsi="黑体" w:eastAsia="黑体" w:cs="黑体"/>
          <w:kern w:val="0"/>
          <w:sz w:val="30"/>
          <w:szCs w:val="30"/>
        </w:rPr>
      </w:pPr>
      <w:r>
        <w:rPr>
          <w:rFonts w:ascii="黑体" w:eastAsia="黑体"/>
          <w:b/>
          <w:sz w:val="30"/>
          <w:szCs w:val="30"/>
        </w:rPr>
        <w:br w:type="page"/>
      </w:r>
    </w:p>
    <w:p>
      <w:pPr>
        <w:tabs>
          <w:tab w:val="left" w:pos="8306"/>
        </w:tabs>
        <w:autoSpaceDE w:val="0"/>
        <w:autoSpaceDN w:val="0"/>
        <w:adjustRightInd w:val="0"/>
        <w:spacing w:line="360" w:lineRule="auto"/>
        <w:ind w:left="-38" w:right="-58"/>
        <w:jc w:val="center"/>
        <w:rPr>
          <w:rFonts w:hint="eastAsia" w:ascii="黑体" w:hAnsi="黑体" w:eastAsia="黑体" w:cs="黑体"/>
          <w:kern w:val="0"/>
          <w:sz w:val="30"/>
          <w:szCs w:val="30"/>
        </w:rPr>
      </w:pPr>
      <w:r>
        <w:rPr>
          <w:rFonts w:hint="eastAsia" w:ascii="黑体" w:hAnsi="黑体" w:eastAsia="黑体" w:cs="黑体"/>
          <w:kern w:val="0"/>
          <w:sz w:val="30"/>
          <w:szCs w:val="30"/>
        </w:rPr>
        <w:t>五</w:t>
      </w:r>
      <w:r>
        <w:rPr>
          <w:rFonts w:ascii="黑体" w:hAnsi="黑体" w:eastAsia="黑体" w:cs="黑体"/>
          <w:kern w:val="0"/>
          <w:sz w:val="30"/>
          <w:szCs w:val="30"/>
        </w:rPr>
        <w:t>、其他</w:t>
      </w:r>
      <w:r>
        <w:rPr>
          <w:rFonts w:hint="eastAsia" w:ascii="黑体" w:hAnsi="黑体" w:eastAsia="黑体" w:cs="黑体"/>
          <w:kern w:val="0"/>
          <w:sz w:val="30"/>
          <w:szCs w:val="30"/>
        </w:rPr>
        <w:t>资</w:t>
      </w:r>
      <w:r>
        <w:rPr>
          <w:rFonts w:ascii="黑体" w:hAnsi="黑体" w:eastAsia="黑体" w:cs="黑体"/>
          <w:kern w:val="0"/>
          <w:sz w:val="30"/>
          <w:szCs w:val="30"/>
        </w:rPr>
        <w:t>料</w:t>
      </w:r>
    </w:p>
    <w:p>
      <w:pPr>
        <w:spacing w:line="360" w:lineRule="auto"/>
        <w:jc w:val="center"/>
        <w:rPr>
          <w:rFonts w:hint="eastAsia" w:eastAsia="宋体"/>
          <w:sz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投标人需附上招标文件所要求的相关资料，包括但不限于： </w:t>
      </w:r>
    </w:p>
    <w:p>
      <w:pPr>
        <w:numPr>
          <w:ilvl w:val="0"/>
          <w:numId w:val="19"/>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投标人法人机构发生合法变更或重组或法人名称变更时，应提供上级主管部门（国资委 或工商行政主管部门）提供的合法批件（复印件）来证明其所附相关资料的继承性（如有）；</w:t>
      </w:r>
    </w:p>
    <w:p>
      <w:pPr>
        <w:numPr>
          <w:ilvl w:val="0"/>
          <w:numId w:val="19"/>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如投标保证金采用银行保函方式，投标人应在此附承诺函（承诺银行保函真实有效，以及授权招标人可到出具银行保函的银行核查其是否真实有效，</w:t>
      </w:r>
      <w:r>
        <w:rPr>
          <w:rFonts w:hint="eastAsia" w:ascii="宋体" w:hAnsi="宋体" w:eastAsia="宋体" w:cs="宋体"/>
          <w:sz w:val="24"/>
          <w:szCs w:val="24"/>
          <w:lang w:val="en-US" w:eastAsia="zh-CN"/>
        </w:rPr>
        <w:t>未采用银行保函方式的，无须提供</w:t>
      </w:r>
      <w:r>
        <w:rPr>
          <w:rFonts w:hint="eastAsia" w:ascii="宋体" w:hAnsi="宋体" w:eastAsia="宋体" w:cs="宋体"/>
          <w:sz w:val="24"/>
          <w:szCs w:val="24"/>
        </w:rPr>
        <w:t>），以及隶属关系证明复印件（如有）。</w:t>
      </w:r>
    </w:p>
    <w:p>
      <w:pPr>
        <w:numPr>
          <w:ilvl w:val="0"/>
          <w:numId w:val="19"/>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投标人自评分表</w:t>
      </w:r>
    </w:p>
    <w:p>
      <w:pPr>
        <w:numPr>
          <w:ilvl w:val="0"/>
          <w:numId w:val="19"/>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响应性承诺</w:t>
      </w:r>
    </w:p>
    <w:p>
      <w:pPr>
        <w:numPr>
          <w:ilvl w:val="0"/>
          <w:numId w:val="19"/>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银行保函</w:t>
      </w:r>
      <w:r>
        <w:rPr>
          <w:rFonts w:hint="eastAsia" w:ascii="宋体" w:hAnsi="宋体" w:eastAsia="宋体" w:cs="宋体"/>
          <w:sz w:val="24"/>
          <w:szCs w:val="24"/>
        </w:rPr>
        <w:t>承诺</w:t>
      </w:r>
    </w:p>
    <w:p>
      <w:pPr>
        <w:numPr>
          <w:ilvl w:val="0"/>
          <w:numId w:val="19"/>
        </w:numPr>
        <w:autoSpaceDE/>
        <w:autoSpaceDN/>
        <w:spacing w:line="360" w:lineRule="auto"/>
        <w:ind w:firstLine="480" w:firstLineChars="200"/>
        <w:jc w:val="left"/>
        <w:textAlignment w:val="auto"/>
        <w:rPr>
          <w:rFonts w:eastAsia="宋体"/>
          <w:sz w:val="24"/>
        </w:rPr>
      </w:pPr>
      <w:r>
        <w:rPr>
          <w:rFonts w:hint="eastAsia" w:eastAsia="宋体"/>
          <w:sz w:val="24"/>
        </w:rPr>
        <w:t>投标人认为必要的</w:t>
      </w:r>
      <w:r>
        <w:rPr>
          <w:rFonts w:hint="eastAsia" w:hAnsi="宋体" w:eastAsia="宋体" w:cs="宋体"/>
          <w:sz w:val="24"/>
          <w:szCs w:val="24"/>
          <w:lang w:val="en-US" w:eastAsia="zh-CN"/>
        </w:rPr>
        <w:t>其他资料（如有）</w:t>
      </w:r>
      <w:r>
        <w:rPr>
          <w:rFonts w:hint="eastAsia" w:eastAsia="宋体"/>
          <w:sz w:val="24"/>
        </w:rPr>
        <w:t>。</w:t>
      </w:r>
    </w:p>
    <w:p>
      <w:pPr>
        <w:spacing w:line="360" w:lineRule="auto"/>
        <w:jc w:val="center"/>
        <w:rPr>
          <w:rFonts w:hint="eastAsia" w:hAnsi="宋体" w:cs="宋体"/>
          <w:b/>
          <w:sz w:val="32"/>
          <w:szCs w:val="32"/>
        </w:rPr>
      </w:pPr>
      <w:r>
        <w:rPr>
          <w:rFonts w:eastAsia="宋体"/>
          <w:sz w:val="24"/>
        </w:rPr>
        <w:br w:type="page"/>
      </w:r>
    </w:p>
    <w:tbl>
      <w:tblPr>
        <w:tblStyle w:val="57"/>
        <w:tblW w:w="9176" w:type="dxa"/>
        <w:jc w:val="center"/>
        <w:tblLayout w:type="fixed"/>
        <w:tblCellMar>
          <w:top w:w="0" w:type="dxa"/>
          <w:left w:w="108" w:type="dxa"/>
          <w:bottom w:w="0" w:type="dxa"/>
          <w:right w:w="108" w:type="dxa"/>
        </w:tblCellMar>
      </w:tblPr>
      <w:tblGrid>
        <w:gridCol w:w="538"/>
        <w:gridCol w:w="1062"/>
        <w:gridCol w:w="479"/>
        <w:gridCol w:w="4874"/>
        <w:gridCol w:w="653"/>
        <w:gridCol w:w="777"/>
        <w:gridCol w:w="793"/>
      </w:tblGrid>
      <w:tr>
        <w:tblPrEx>
          <w:tblCellMar>
            <w:top w:w="0" w:type="dxa"/>
            <w:left w:w="108" w:type="dxa"/>
            <w:bottom w:w="0" w:type="dxa"/>
            <w:right w:w="108" w:type="dxa"/>
          </w:tblCellMar>
        </w:tblPrEx>
        <w:trPr>
          <w:cantSplit/>
          <w:trHeight w:val="569" w:hRule="atLeast"/>
          <w:tblHeader/>
          <w:jc w:val="center"/>
        </w:trPr>
        <w:tc>
          <w:tcPr>
            <w:tcW w:w="9176" w:type="dxa"/>
            <w:gridSpan w:val="7"/>
            <w:tcBorders>
              <w:top w:val="nil"/>
              <w:left w:val="nil"/>
              <w:bottom w:val="single" w:color="auto" w:sz="4" w:space="0"/>
              <w:righ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hAnsi="宋体" w:cs="宋体"/>
                <w:sz w:val="24"/>
                <w:szCs w:val="24"/>
              </w:rPr>
            </w:pPr>
            <w:r>
              <w:rPr>
                <w:rFonts w:hint="eastAsia" w:ascii="黑体" w:hAnsi="黑体" w:eastAsia="黑体" w:cs="黑体"/>
                <w:b w:val="0"/>
                <w:sz w:val="32"/>
                <w:szCs w:val="32"/>
              </w:rPr>
              <w:t>（一）投标人自评分表</w:t>
            </w:r>
          </w:p>
        </w:tc>
      </w:tr>
      <w:tr>
        <w:tblPrEx>
          <w:tblCellMar>
            <w:top w:w="0" w:type="dxa"/>
            <w:left w:w="108" w:type="dxa"/>
            <w:bottom w:w="0" w:type="dxa"/>
            <w:right w:w="108" w:type="dxa"/>
          </w:tblCellMar>
        </w:tblPrEx>
        <w:trPr>
          <w:cantSplit/>
          <w:trHeight w:val="569" w:hRule="atLeast"/>
          <w:tblHeader/>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autoSpaceDE/>
              <w:autoSpaceDN/>
              <w:bidi w:val="0"/>
              <w:spacing w:before="0" w:beforeAutospacing="0" w:after="0" w:afterAutospacing="0" w:line="280" w:lineRule="exact"/>
              <w:ind w:left="0" w:leftChars="0" w:right="0" w:rightChars="0"/>
              <w:textAlignment w:val="auto"/>
              <w:rPr>
                <w:rFonts w:hint="eastAsia" w:ascii="宋体" w:hAnsi="宋体" w:eastAsia="宋体" w:cs="宋体"/>
                <w:sz w:val="24"/>
                <w:szCs w:val="24"/>
                <w:lang w:val="en-US" w:eastAsia="zh-CN" w:bidi="ar-SA"/>
              </w:rPr>
            </w:pPr>
            <w:r>
              <w:rPr>
                <w:rFonts w:hint="eastAsia" w:hAnsi="宋体" w:eastAsia="宋体" w:cs="宋体"/>
                <w:sz w:val="24"/>
                <w:szCs w:val="24"/>
              </w:rPr>
              <w:t>序号</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80" w:lineRule="exact"/>
              <w:ind w:left="0" w:leftChars="0" w:right="0" w:rightChars="0"/>
              <w:jc w:val="center"/>
              <w:textAlignment w:val="auto"/>
              <w:rPr>
                <w:rFonts w:hint="eastAsia" w:ascii="宋体" w:hAnsi="宋体" w:eastAsia="宋体" w:cs="宋体"/>
                <w:sz w:val="24"/>
                <w:szCs w:val="24"/>
                <w:lang w:val="en-US" w:eastAsia="zh-CN" w:bidi="ar-SA"/>
              </w:rPr>
            </w:pPr>
            <w:r>
              <w:rPr>
                <w:rFonts w:hint="eastAsia" w:hAnsi="宋体" w:eastAsia="宋体" w:cs="宋体"/>
                <w:sz w:val="24"/>
                <w:szCs w:val="24"/>
              </w:rPr>
              <w:t>评分因素</w:t>
            </w:r>
          </w:p>
        </w:tc>
        <w:tc>
          <w:tcPr>
            <w:tcW w:w="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80" w:lineRule="exact"/>
              <w:ind w:left="0" w:leftChars="0" w:right="0" w:rightChars="0"/>
              <w:jc w:val="center"/>
              <w:textAlignment w:val="auto"/>
              <w:rPr>
                <w:rFonts w:hint="eastAsia" w:ascii="宋体" w:hAnsi="宋体" w:eastAsia="宋体" w:cs="宋体"/>
                <w:sz w:val="24"/>
                <w:szCs w:val="24"/>
                <w:lang w:val="en-US" w:eastAsia="zh-CN" w:bidi="ar-SA"/>
              </w:rPr>
            </w:pPr>
            <w:r>
              <w:rPr>
                <w:rFonts w:hint="eastAsia" w:hAnsi="宋体" w:eastAsia="宋体" w:cs="宋体"/>
                <w:sz w:val="24"/>
                <w:szCs w:val="24"/>
              </w:rPr>
              <w:t>满分</w:t>
            </w:r>
          </w:p>
        </w:tc>
        <w:tc>
          <w:tcPr>
            <w:tcW w:w="48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80" w:lineRule="exact"/>
              <w:ind w:left="0" w:leftChars="0" w:right="0" w:rightChars="0"/>
              <w:jc w:val="center"/>
              <w:textAlignment w:val="auto"/>
              <w:rPr>
                <w:rFonts w:hint="eastAsia" w:ascii="宋体" w:hAnsi="宋体" w:eastAsia="宋体" w:cs="宋体"/>
                <w:sz w:val="24"/>
                <w:szCs w:val="24"/>
                <w:lang w:val="en-US" w:eastAsia="zh-CN" w:bidi="ar-SA"/>
              </w:rPr>
            </w:pPr>
            <w:r>
              <w:rPr>
                <w:rFonts w:hint="eastAsia" w:hAnsi="宋体" w:eastAsia="宋体" w:cs="宋体"/>
                <w:sz w:val="24"/>
                <w:szCs w:val="24"/>
              </w:rPr>
              <w:t>评分标准</w:t>
            </w: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80" w:lineRule="exact"/>
              <w:ind w:left="0" w:leftChars="0" w:right="0" w:rightChars="0"/>
              <w:jc w:val="center"/>
              <w:textAlignment w:val="auto"/>
              <w:rPr>
                <w:rFonts w:hint="eastAsia" w:ascii="宋体" w:hAnsi="宋体" w:eastAsia="宋体" w:cs="宋体"/>
                <w:sz w:val="24"/>
                <w:szCs w:val="24"/>
                <w:lang w:val="en-US" w:eastAsia="zh-CN" w:bidi="ar-SA"/>
              </w:rPr>
            </w:pPr>
            <w:r>
              <w:rPr>
                <w:rFonts w:hint="eastAsia" w:hAnsi="宋体" w:eastAsia="宋体" w:cs="宋体"/>
                <w:sz w:val="24"/>
                <w:szCs w:val="24"/>
              </w:rPr>
              <w:t>自评分</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80" w:lineRule="exact"/>
              <w:ind w:left="0" w:leftChars="0" w:right="0" w:rightChars="0"/>
              <w:jc w:val="center"/>
              <w:textAlignment w:val="auto"/>
              <w:rPr>
                <w:rFonts w:hint="eastAsia" w:ascii="宋体" w:hAnsi="宋体" w:eastAsia="宋体" w:cs="宋体"/>
                <w:sz w:val="24"/>
                <w:szCs w:val="24"/>
                <w:lang w:val="en-US" w:eastAsia="zh-CN" w:bidi="ar-SA"/>
              </w:rPr>
            </w:pPr>
            <w:r>
              <w:rPr>
                <w:rFonts w:hint="eastAsia" w:hAnsi="宋体" w:eastAsia="宋体" w:cs="宋体"/>
                <w:sz w:val="24"/>
                <w:szCs w:val="24"/>
              </w:rPr>
              <w:t>评分情况说明</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80" w:lineRule="exact"/>
              <w:ind w:left="0" w:leftChars="0" w:right="0" w:rightChars="0"/>
              <w:jc w:val="center"/>
              <w:textAlignment w:val="auto"/>
              <w:rPr>
                <w:rFonts w:hint="eastAsia" w:ascii="宋体" w:hAnsi="宋体" w:eastAsia="微软雅黑" w:cs="宋体"/>
                <w:sz w:val="24"/>
                <w:szCs w:val="24"/>
                <w:lang w:val="en-US" w:eastAsia="zh-CN" w:bidi="ar-SA"/>
              </w:rPr>
            </w:pPr>
            <w:r>
              <w:rPr>
                <w:rFonts w:hint="eastAsia" w:hAnsi="宋体" w:eastAsia="宋体" w:cs="宋体"/>
                <w:sz w:val="24"/>
                <w:szCs w:val="24"/>
              </w:rPr>
              <w:t>页码索引</w:t>
            </w:r>
          </w:p>
        </w:tc>
      </w:tr>
      <w:tr>
        <w:tblPrEx>
          <w:tblCellMar>
            <w:top w:w="0" w:type="dxa"/>
            <w:left w:w="108" w:type="dxa"/>
            <w:bottom w:w="0" w:type="dxa"/>
            <w:right w:w="108" w:type="dxa"/>
          </w:tblCellMar>
        </w:tblPrEx>
        <w:trPr>
          <w:cantSplit/>
          <w:trHeight w:val="1541"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试验检测负责人的任职资格与业绩</w:t>
            </w:r>
          </w:p>
        </w:tc>
        <w:tc>
          <w:tcPr>
            <w:tcW w:w="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hAnsi="宋体" w:eastAsia="宋体" w:cs="宋体"/>
                <w:sz w:val="24"/>
                <w:szCs w:val="24"/>
                <w:lang w:val="en-US" w:eastAsia="zh-CN"/>
              </w:rPr>
              <w:t>1</w:t>
            </w:r>
            <w:r>
              <w:rPr>
                <w:rFonts w:hint="eastAsia" w:ascii="宋体" w:hAnsi="宋体" w:eastAsia="宋体" w:cs="宋体"/>
                <w:sz w:val="24"/>
                <w:szCs w:val="24"/>
              </w:rPr>
              <w:t>5分</w:t>
            </w:r>
          </w:p>
        </w:tc>
        <w:tc>
          <w:tcPr>
            <w:tcW w:w="48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40" w:lineRule="exact"/>
              <w:ind w:left="0" w:right="0"/>
              <w:rPr>
                <w:rFonts w:hint="eastAsia" w:hAnsi="宋体" w:eastAsia="宋体" w:cs="等线"/>
                <w:sz w:val="24"/>
                <w:szCs w:val="20"/>
              </w:rPr>
            </w:pPr>
            <w:r>
              <w:rPr>
                <w:rFonts w:hint="eastAsia" w:hAnsi="宋体" w:eastAsia="宋体" w:cs="等线"/>
                <w:sz w:val="24"/>
                <w:szCs w:val="20"/>
              </w:rPr>
              <w:t>本项最多得分</w:t>
            </w:r>
            <w:r>
              <w:rPr>
                <w:rFonts w:hint="eastAsia" w:hAnsi="宋体" w:eastAsia="宋体" w:cs="等线"/>
                <w:sz w:val="24"/>
                <w:szCs w:val="20"/>
                <w:lang w:val="en-US" w:eastAsia="zh-CN"/>
              </w:rPr>
              <w:t>1</w:t>
            </w:r>
            <w:r>
              <w:rPr>
                <w:rFonts w:hint="eastAsia" w:hAnsi="宋体" w:eastAsia="宋体" w:cs="等线"/>
                <w:sz w:val="24"/>
                <w:szCs w:val="20"/>
              </w:rPr>
              <w:t>5分，其中：</w:t>
            </w:r>
          </w:p>
          <w:p>
            <w:pPr>
              <w:keepNext w:val="0"/>
              <w:keepLines w:val="0"/>
              <w:numPr>
                <w:ilvl w:val="-1"/>
                <w:numId w:val="0"/>
              </w:numPr>
              <w:suppressLineNumbers w:val="0"/>
              <w:spacing w:before="0" w:beforeAutospacing="0" w:after="0" w:afterAutospacing="0" w:line="340" w:lineRule="exact"/>
              <w:ind w:left="0" w:right="0" w:firstLine="0"/>
              <w:rPr>
                <w:rFonts w:hint="eastAsia" w:eastAsia="宋体" w:cs="等线"/>
                <w:sz w:val="24"/>
                <w:szCs w:val="20"/>
              </w:rPr>
            </w:pPr>
            <w:r>
              <w:rPr>
                <w:rFonts w:hint="eastAsia" w:eastAsia="宋体" w:cs="等线"/>
                <w:sz w:val="24"/>
                <w:szCs w:val="20"/>
                <w:lang w:val="en-US" w:eastAsia="zh-CN"/>
              </w:rPr>
              <w:t>1.</w:t>
            </w:r>
            <w:r>
              <w:rPr>
                <w:rFonts w:hint="eastAsia" w:eastAsia="宋体" w:cs="等线"/>
                <w:sz w:val="24"/>
                <w:szCs w:val="20"/>
              </w:rPr>
              <w:t>满足资格审查要求得基本分</w:t>
            </w:r>
            <w:r>
              <w:rPr>
                <w:rFonts w:hint="eastAsia" w:eastAsia="宋体" w:cs="等线"/>
                <w:sz w:val="24"/>
                <w:szCs w:val="20"/>
                <w:lang w:val="en-US" w:eastAsia="zh-CN"/>
              </w:rPr>
              <w:t>9</w:t>
            </w:r>
            <w:r>
              <w:rPr>
                <w:rFonts w:hint="eastAsia" w:eastAsia="宋体" w:cs="等线"/>
                <w:sz w:val="24"/>
                <w:szCs w:val="20"/>
              </w:rPr>
              <w:t>分。</w:t>
            </w:r>
          </w:p>
          <w:p>
            <w:pPr>
              <w:keepNext w:val="0"/>
              <w:keepLines w:val="0"/>
              <w:numPr>
                <w:ilvl w:val="-1"/>
                <w:numId w:val="0"/>
              </w:numPr>
              <w:suppressLineNumbers w:val="0"/>
              <w:spacing w:before="0" w:beforeAutospacing="0" w:after="0" w:afterAutospacing="0" w:line="340" w:lineRule="exact"/>
              <w:ind w:left="0" w:right="0" w:firstLine="0"/>
              <w:rPr>
                <w:rFonts w:hint="eastAsia" w:eastAsia="宋体" w:cs="等线"/>
                <w:sz w:val="24"/>
                <w:szCs w:val="20"/>
              </w:rPr>
            </w:pPr>
            <w:r>
              <w:rPr>
                <w:rFonts w:hint="eastAsia" w:eastAsia="宋体" w:cs="等线"/>
                <w:sz w:val="24"/>
                <w:szCs w:val="20"/>
                <w:lang w:val="en-US" w:eastAsia="zh-CN"/>
              </w:rPr>
              <w:t>2.</w:t>
            </w:r>
            <w:r>
              <w:rPr>
                <w:rFonts w:hint="eastAsia" w:eastAsia="宋体" w:cs="等线"/>
                <w:sz w:val="24"/>
                <w:szCs w:val="20"/>
              </w:rPr>
              <w:t>在满足资格审查的基础上，每多担任过1个合同额不少于</w:t>
            </w:r>
            <w:r>
              <w:rPr>
                <w:rFonts w:hint="eastAsia" w:eastAsia="宋体" w:cs="等线"/>
                <w:sz w:val="24"/>
                <w:szCs w:val="20"/>
                <w:lang w:val="en-US" w:eastAsia="zh-CN"/>
              </w:rPr>
              <w:t>1</w:t>
            </w:r>
            <w:r>
              <w:rPr>
                <w:rFonts w:hint="eastAsia" w:eastAsia="宋体" w:cs="等线"/>
                <w:sz w:val="24"/>
                <w:szCs w:val="20"/>
              </w:rPr>
              <w:t>00万元的公路中心试验室试验检测服务类业务的</w:t>
            </w:r>
            <w:r>
              <w:rPr>
                <w:rFonts w:hint="eastAsia" w:hAnsi="宋体" w:eastAsia="宋体" w:cs="宋体"/>
                <w:sz w:val="24"/>
                <w:szCs w:val="20"/>
              </w:rPr>
              <w:t>试验检测负责人（或</w:t>
            </w:r>
            <w:r>
              <w:rPr>
                <w:rFonts w:hint="eastAsia" w:eastAsia="宋体" w:cs="等线"/>
                <w:sz w:val="24"/>
                <w:szCs w:val="20"/>
              </w:rPr>
              <w:t>中心试验室主任或中心试验室副主任或项目负责人或</w:t>
            </w:r>
            <w:r>
              <w:rPr>
                <w:rFonts w:hint="eastAsia" w:eastAsia="宋体" w:cs="等线"/>
                <w:sz w:val="24"/>
                <w:szCs w:val="20"/>
                <w:lang w:val="en-US" w:eastAsia="zh-CN"/>
              </w:rPr>
              <w:t>技术</w:t>
            </w:r>
            <w:r>
              <w:rPr>
                <w:rFonts w:hint="eastAsia" w:eastAsia="宋体" w:cs="等线"/>
                <w:sz w:val="24"/>
                <w:szCs w:val="20"/>
              </w:rPr>
              <w:t>负责人）加</w:t>
            </w:r>
            <w:r>
              <w:rPr>
                <w:rFonts w:hint="eastAsia" w:eastAsia="宋体" w:cs="等线"/>
                <w:sz w:val="24"/>
                <w:szCs w:val="20"/>
                <w:lang w:val="en-US" w:eastAsia="zh-CN"/>
              </w:rPr>
              <w:t>6</w:t>
            </w:r>
            <w:r>
              <w:rPr>
                <w:rFonts w:hint="eastAsia" w:eastAsia="宋体" w:cs="等线"/>
                <w:sz w:val="24"/>
                <w:szCs w:val="20"/>
              </w:rPr>
              <w:t>分，本项最多加</w:t>
            </w:r>
            <w:r>
              <w:rPr>
                <w:rFonts w:hint="eastAsia" w:eastAsia="宋体" w:cs="等线"/>
                <w:sz w:val="24"/>
                <w:szCs w:val="20"/>
                <w:lang w:val="en-US" w:eastAsia="zh-CN"/>
              </w:rPr>
              <w:t>6</w:t>
            </w:r>
            <w:r>
              <w:rPr>
                <w:rFonts w:hint="eastAsia" w:eastAsia="宋体" w:cs="等线"/>
                <w:sz w:val="24"/>
                <w:szCs w:val="20"/>
              </w:rPr>
              <w:t>分。</w:t>
            </w:r>
          </w:p>
          <w:p>
            <w:pPr>
              <w:keepNext w:val="0"/>
              <w:keepLines w:val="0"/>
              <w:suppressLineNumbers w:val="0"/>
              <w:spacing w:before="0" w:beforeAutospacing="0" w:after="0" w:afterAutospacing="0" w:line="340" w:lineRule="exact"/>
              <w:ind w:left="0" w:right="0" w:firstLine="240" w:firstLineChars="100"/>
              <w:rPr>
                <w:rFonts w:hint="default" w:eastAsia="宋体" w:cs="等线"/>
                <w:sz w:val="24"/>
                <w:szCs w:val="20"/>
              </w:rPr>
            </w:pPr>
            <w:r>
              <w:rPr>
                <w:rFonts w:hint="eastAsia" w:eastAsia="宋体" w:cs="等线"/>
                <w:sz w:val="24"/>
                <w:szCs w:val="20"/>
              </w:rPr>
              <w:t>证明材料：业绩合同（如果合同未能体现检测负责人信息，须提供其它有效证明材料作为补充证明）</w:t>
            </w:r>
          </w:p>
          <w:p>
            <w:pPr>
              <w:keepNext w:val="0"/>
              <w:keepLines w:val="0"/>
              <w:suppressLineNumbers w:val="0"/>
              <w:spacing w:before="0" w:beforeAutospacing="0" w:after="0" w:afterAutospacing="0"/>
              <w:ind w:left="0" w:right="0"/>
              <w:rPr>
                <w:rFonts w:hint="eastAsia" w:eastAsia="宋体" w:cs="等线"/>
                <w:b/>
                <w:sz w:val="18"/>
                <w:szCs w:val="18"/>
              </w:rPr>
            </w:pPr>
          </w:p>
          <w:p>
            <w:pPr>
              <w:keepNext w:val="0"/>
              <w:keepLines w:val="0"/>
              <w:suppressLineNumbers w:val="0"/>
              <w:spacing w:before="0" w:beforeAutospacing="0" w:after="0" w:afterAutospacing="0"/>
              <w:ind w:left="0" w:leftChars="0" w:right="0" w:rightChars="0"/>
              <w:rPr>
                <w:rFonts w:hint="eastAsia" w:ascii="宋体" w:hAnsi="宋体" w:eastAsia="宋体" w:cs="宋体"/>
                <w:sz w:val="24"/>
                <w:szCs w:val="24"/>
              </w:rPr>
            </w:pPr>
            <w:r>
              <w:rPr>
                <w:rFonts w:hint="eastAsia" w:eastAsia="宋体" w:cs="等线"/>
                <w:b/>
                <w:sz w:val="18"/>
                <w:szCs w:val="18"/>
              </w:rPr>
              <w:t>注：中心试验室试验检测服务类业务包含中心试验室、第三方质量检测、第三方试验检测等由发包人或代建单位委托的试验室业务，不包含技术服务业务及施工单位委托的试验检测业务。如投标人独立完成的施工监理服务中包含了中心试验室服务的，也给予认可。</w:t>
            </w: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eastAsia" w:hAnsi="宋体" w:cs="宋体"/>
                <w:sz w:val="24"/>
                <w:szCs w:val="24"/>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eastAsia" w:hAnsi="宋体" w:cs="宋体"/>
                <w:sz w:val="24"/>
                <w:szCs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eastAsia" w:hAnsi="宋体" w:cs="宋体"/>
                <w:sz w:val="24"/>
                <w:szCs w:val="24"/>
              </w:rPr>
            </w:pPr>
          </w:p>
        </w:tc>
      </w:tr>
      <w:tr>
        <w:tblPrEx>
          <w:tblCellMar>
            <w:top w:w="0" w:type="dxa"/>
            <w:left w:w="108" w:type="dxa"/>
            <w:bottom w:w="0" w:type="dxa"/>
            <w:right w:w="108" w:type="dxa"/>
          </w:tblCellMar>
        </w:tblPrEx>
        <w:trPr>
          <w:cantSplit/>
          <w:trHeight w:val="1541"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hAnsi="宋体" w:eastAsia="宋体" w:cs="宋体"/>
                <w:sz w:val="24"/>
                <w:szCs w:val="24"/>
                <w:lang w:val="en-US" w:eastAsia="zh-CN"/>
              </w:rPr>
              <w:t>技术</w:t>
            </w:r>
            <w:r>
              <w:rPr>
                <w:rFonts w:hint="eastAsia" w:ascii="宋体" w:hAnsi="宋体" w:eastAsia="宋体" w:cs="宋体"/>
                <w:sz w:val="24"/>
                <w:szCs w:val="24"/>
              </w:rPr>
              <w:t>负责人的任职资格与业绩</w:t>
            </w:r>
          </w:p>
        </w:tc>
        <w:tc>
          <w:tcPr>
            <w:tcW w:w="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lang w:val="en-US" w:eastAsia="zh-CN"/>
              </w:rPr>
            </w:pPr>
            <w:r>
              <w:rPr>
                <w:rFonts w:hint="eastAsia" w:hAnsi="宋体" w:eastAsia="宋体" w:cs="宋体"/>
                <w:sz w:val="24"/>
                <w:szCs w:val="24"/>
                <w:lang w:val="en-US" w:eastAsia="zh-CN"/>
              </w:rPr>
              <w:t>15分</w:t>
            </w:r>
          </w:p>
        </w:tc>
        <w:tc>
          <w:tcPr>
            <w:tcW w:w="48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40" w:lineRule="exact"/>
              <w:ind w:left="0" w:right="0"/>
              <w:rPr>
                <w:rFonts w:hint="eastAsia" w:hAnsi="宋体" w:eastAsia="宋体" w:cs="等线"/>
                <w:sz w:val="24"/>
                <w:szCs w:val="20"/>
              </w:rPr>
            </w:pPr>
            <w:r>
              <w:rPr>
                <w:rFonts w:hint="eastAsia" w:hAnsi="宋体" w:eastAsia="宋体" w:cs="等线"/>
                <w:sz w:val="24"/>
                <w:szCs w:val="20"/>
              </w:rPr>
              <w:t>本项最多得分</w:t>
            </w:r>
            <w:r>
              <w:rPr>
                <w:rFonts w:hint="eastAsia" w:hAnsi="宋体" w:eastAsia="宋体" w:cs="等线"/>
                <w:sz w:val="24"/>
                <w:szCs w:val="20"/>
                <w:lang w:val="en-US" w:eastAsia="zh-CN"/>
              </w:rPr>
              <w:t>1</w:t>
            </w:r>
            <w:r>
              <w:rPr>
                <w:rFonts w:hint="eastAsia" w:hAnsi="宋体" w:eastAsia="宋体" w:cs="等线"/>
                <w:sz w:val="24"/>
                <w:szCs w:val="20"/>
              </w:rPr>
              <w:t>5分，其中：</w:t>
            </w:r>
          </w:p>
          <w:p>
            <w:pPr>
              <w:keepNext w:val="0"/>
              <w:keepLines w:val="0"/>
              <w:numPr>
                <w:ilvl w:val="-1"/>
                <w:numId w:val="0"/>
              </w:numPr>
              <w:suppressLineNumbers w:val="0"/>
              <w:spacing w:before="0" w:beforeAutospacing="0" w:after="0" w:afterAutospacing="0" w:line="340" w:lineRule="exact"/>
              <w:ind w:left="0" w:right="0" w:firstLine="0"/>
              <w:rPr>
                <w:rFonts w:hint="eastAsia" w:eastAsia="宋体" w:cs="等线"/>
                <w:sz w:val="24"/>
                <w:szCs w:val="20"/>
              </w:rPr>
            </w:pPr>
            <w:r>
              <w:rPr>
                <w:rFonts w:hint="eastAsia" w:eastAsia="宋体" w:cs="等线"/>
                <w:sz w:val="24"/>
                <w:szCs w:val="20"/>
                <w:lang w:val="en-US" w:eastAsia="zh-CN"/>
              </w:rPr>
              <w:t>1.</w:t>
            </w:r>
            <w:r>
              <w:rPr>
                <w:rFonts w:hint="eastAsia" w:eastAsia="宋体" w:cs="等线"/>
                <w:sz w:val="24"/>
                <w:szCs w:val="20"/>
              </w:rPr>
              <w:t>满足资格审查要求得基本分</w:t>
            </w:r>
            <w:r>
              <w:rPr>
                <w:rFonts w:hint="eastAsia" w:eastAsia="宋体" w:cs="等线"/>
                <w:sz w:val="24"/>
                <w:szCs w:val="20"/>
                <w:lang w:val="en-US" w:eastAsia="zh-CN"/>
              </w:rPr>
              <w:t>9</w:t>
            </w:r>
            <w:r>
              <w:rPr>
                <w:rFonts w:hint="eastAsia" w:eastAsia="宋体" w:cs="等线"/>
                <w:sz w:val="24"/>
                <w:szCs w:val="20"/>
              </w:rPr>
              <w:t>分。</w:t>
            </w:r>
          </w:p>
          <w:p>
            <w:pPr>
              <w:keepNext w:val="0"/>
              <w:keepLines w:val="0"/>
              <w:numPr>
                <w:ilvl w:val="-1"/>
                <w:numId w:val="0"/>
              </w:numPr>
              <w:suppressLineNumbers w:val="0"/>
              <w:spacing w:before="0" w:beforeAutospacing="0" w:after="0" w:afterAutospacing="0" w:line="340" w:lineRule="exact"/>
              <w:ind w:left="0" w:right="0" w:firstLine="0"/>
              <w:rPr>
                <w:rFonts w:hint="eastAsia" w:eastAsia="宋体" w:cs="等线"/>
                <w:sz w:val="24"/>
                <w:szCs w:val="20"/>
              </w:rPr>
            </w:pPr>
            <w:r>
              <w:rPr>
                <w:rFonts w:hint="eastAsia" w:eastAsia="宋体" w:cs="等线"/>
                <w:sz w:val="24"/>
                <w:szCs w:val="20"/>
                <w:lang w:val="en-US" w:eastAsia="zh-CN"/>
              </w:rPr>
              <w:t>2.</w:t>
            </w:r>
            <w:r>
              <w:rPr>
                <w:rFonts w:hint="eastAsia" w:eastAsia="宋体" w:cs="等线"/>
                <w:sz w:val="24"/>
                <w:szCs w:val="20"/>
              </w:rPr>
              <w:t>在满足资格审查的基础上，每多担任过1个合同额不少于</w:t>
            </w:r>
            <w:r>
              <w:rPr>
                <w:rFonts w:hint="eastAsia" w:eastAsia="宋体" w:cs="等线"/>
                <w:sz w:val="24"/>
                <w:szCs w:val="20"/>
                <w:lang w:val="en-US" w:eastAsia="zh-CN"/>
              </w:rPr>
              <w:t>1</w:t>
            </w:r>
            <w:r>
              <w:rPr>
                <w:rFonts w:hint="eastAsia" w:eastAsia="宋体" w:cs="等线"/>
                <w:sz w:val="24"/>
                <w:szCs w:val="20"/>
              </w:rPr>
              <w:t>00万元的公路中心试验室试验检测服务类业务的</w:t>
            </w:r>
            <w:r>
              <w:rPr>
                <w:rFonts w:hint="eastAsia" w:hAnsi="宋体" w:eastAsia="宋体" w:cs="宋体"/>
                <w:sz w:val="24"/>
                <w:szCs w:val="20"/>
                <w:lang w:val="en-US" w:eastAsia="zh-CN"/>
              </w:rPr>
              <w:t>技术</w:t>
            </w:r>
            <w:r>
              <w:rPr>
                <w:rFonts w:hint="eastAsia" w:hAnsi="宋体" w:eastAsia="宋体" w:cs="宋体"/>
                <w:sz w:val="24"/>
                <w:szCs w:val="20"/>
              </w:rPr>
              <w:t>负责人（或</w:t>
            </w:r>
            <w:r>
              <w:rPr>
                <w:rFonts w:hint="eastAsia" w:eastAsia="宋体" w:cs="等线"/>
                <w:sz w:val="24"/>
                <w:szCs w:val="20"/>
              </w:rPr>
              <w:t>中心试验室主任或中心试验室副主任或项目负责人或</w:t>
            </w:r>
            <w:r>
              <w:rPr>
                <w:rFonts w:hint="eastAsia" w:eastAsia="宋体" w:cs="等线"/>
                <w:sz w:val="24"/>
                <w:szCs w:val="20"/>
                <w:lang w:val="en-US" w:eastAsia="zh-CN"/>
              </w:rPr>
              <w:t>技术</w:t>
            </w:r>
            <w:r>
              <w:rPr>
                <w:rFonts w:hint="eastAsia" w:eastAsia="宋体" w:cs="等线"/>
                <w:sz w:val="24"/>
                <w:szCs w:val="20"/>
              </w:rPr>
              <w:t>负责人）加</w:t>
            </w:r>
            <w:r>
              <w:rPr>
                <w:rFonts w:hint="eastAsia" w:eastAsia="宋体" w:cs="等线"/>
                <w:sz w:val="24"/>
                <w:szCs w:val="20"/>
                <w:lang w:val="en-US" w:eastAsia="zh-CN"/>
              </w:rPr>
              <w:t>6</w:t>
            </w:r>
            <w:r>
              <w:rPr>
                <w:rFonts w:hint="eastAsia" w:eastAsia="宋体" w:cs="等线"/>
                <w:sz w:val="24"/>
                <w:szCs w:val="20"/>
              </w:rPr>
              <w:t>分，本项最多加</w:t>
            </w:r>
            <w:r>
              <w:rPr>
                <w:rFonts w:hint="eastAsia" w:eastAsia="宋体" w:cs="等线"/>
                <w:sz w:val="24"/>
                <w:szCs w:val="20"/>
                <w:lang w:val="en-US" w:eastAsia="zh-CN"/>
              </w:rPr>
              <w:t>6</w:t>
            </w:r>
            <w:r>
              <w:rPr>
                <w:rFonts w:hint="eastAsia" w:eastAsia="宋体" w:cs="等线"/>
                <w:sz w:val="24"/>
                <w:szCs w:val="20"/>
              </w:rPr>
              <w:t>分。</w:t>
            </w:r>
          </w:p>
          <w:p>
            <w:pPr>
              <w:keepNext w:val="0"/>
              <w:keepLines w:val="0"/>
              <w:numPr>
                <w:ilvl w:val="-1"/>
                <w:numId w:val="0"/>
              </w:numPr>
              <w:suppressLineNumbers w:val="0"/>
              <w:spacing w:before="0" w:beforeAutospacing="0" w:after="0" w:afterAutospacing="0" w:line="340" w:lineRule="exact"/>
              <w:ind w:left="0" w:right="0" w:firstLine="0"/>
              <w:rPr>
                <w:rFonts w:hint="eastAsia" w:eastAsia="宋体" w:cs="等线"/>
                <w:sz w:val="24"/>
                <w:szCs w:val="20"/>
              </w:rPr>
            </w:pPr>
          </w:p>
          <w:p>
            <w:pPr>
              <w:keepNext w:val="0"/>
              <w:keepLines w:val="0"/>
              <w:suppressLineNumbers w:val="0"/>
              <w:spacing w:before="0" w:beforeAutospacing="0" w:after="0" w:afterAutospacing="0" w:line="340" w:lineRule="exact"/>
              <w:ind w:left="0" w:right="0" w:firstLine="240" w:firstLineChars="100"/>
              <w:rPr>
                <w:rFonts w:hint="default" w:eastAsia="宋体" w:cs="等线"/>
                <w:sz w:val="24"/>
                <w:szCs w:val="20"/>
              </w:rPr>
            </w:pPr>
            <w:r>
              <w:rPr>
                <w:rFonts w:hint="eastAsia" w:eastAsia="宋体" w:cs="等线"/>
                <w:sz w:val="24"/>
                <w:szCs w:val="20"/>
              </w:rPr>
              <w:t>证明材料：业绩合同（如果合同未能体现检测负责人信息，须提供其它有效证明材料作为补充证明）</w:t>
            </w:r>
          </w:p>
          <w:p>
            <w:pPr>
              <w:keepNext w:val="0"/>
              <w:keepLines w:val="0"/>
              <w:suppressLineNumbers w:val="0"/>
              <w:spacing w:before="0" w:beforeAutospacing="0" w:after="0" w:afterAutospacing="0"/>
              <w:ind w:left="0" w:right="0"/>
              <w:rPr>
                <w:rFonts w:hint="eastAsia" w:eastAsia="宋体" w:cs="等线"/>
                <w:b/>
                <w:sz w:val="18"/>
                <w:szCs w:val="18"/>
              </w:rPr>
            </w:pPr>
          </w:p>
          <w:p>
            <w:pPr>
              <w:keepNext w:val="0"/>
              <w:keepLines w:val="0"/>
              <w:suppressLineNumbers w:val="0"/>
              <w:spacing w:before="0" w:beforeAutospacing="0" w:after="0" w:afterAutospacing="0"/>
              <w:ind w:left="0" w:leftChars="0" w:right="0" w:rightChars="0"/>
              <w:rPr>
                <w:rFonts w:hint="eastAsia" w:ascii="宋体" w:hAnsi="宋体" w:eastAsia="宋体" w:cs="宋体"/>
                <w:sz w:val="24"/>
                <w:szCs w:val="24"/>
              </w:rPr>
            </w:pPr>
            <w:r>
              <w:rPr>
                <w:rFonts w:hint="eastAsia" w:eastAsia="宋体" w:cs="等线"/>
                <w:b/>
                <w:sz w:val="18"/>
                <w:szCs w:val="18"/>
              </w:rPr>
              <w:t>注：中心试验室试验检测服务类业务包含中心试验室、第三方质量检测、第三方试验检测等由发包人或代建单位委托的试验室业务，不包含技术服务业务及施工单位委托的试验检测业务。如投标人独立完成的施工监理服务中包含了中心试验室服务的，也给予认可。</w:t>
            </w: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eastAsia" w:hAnsi="宋体" w:cs="宋体"/>
                <w:sz w:val="24"/>
                <w:szCs w:val="24"/>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eastAsia" w:hAnsi="宋体" w:cs="宋体"/>
                <w:sz w:val="24"/>
                <w:szCs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eastAsia" w:hAnsi="宋体" w:cs="宋体"/>
                <w:sz w:val="24"/>
                <w:szCs w:val="24"/>
              </w:rPr>
            </w:pPr>
          </w:p>
        </w:tc>
      </w:tr>
      <w:tr>
        <w:tblPrEx>
          <w:tblCellMar>
            <w:top w:w="0" w:type="dxa"/>
            <w:left w:w="108" w:type="dxa"/>
            <w:bottom w:w="0" w:type="dxa"/>
            <w:right w:w="108" w:type="dxa"/>
          </w:tblCellMar>
        </w:tblPrEx>
        <w:trPr>
          <w:cantSplit/>
          <w:trHeight w:val="1761"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rPr>
                <w:rFonts w:hint="eastAsia" w:ascii="宋体" w:hAnsi="宋体" w:eastAsia="宋体" w:cs="宋体"/>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企业业绩</w:t>
            </w:r>
          </w:p>
        </w:tc>
        <w:tc>
          <w:tcPr>
            <w:tcW w:w="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hAnsi="宋体" w:eastAsia="宋体" w:cs="宋体"/>
                <w:sz w:val="24"/>
                <w:szCs w:val="24"/>
                <w:lang w:val="en-US" w:eastAsia="zh-CN"/>
              </w:rPr>
              <w:t>25</w:t>
            </w:r>
            <w:r>
              <w:rPr>
                <w:rFonts w:hint="eastAsia" w:ascii="宋体" w:hAnsi="宋体" w:eastAsia="宋体" w:cs="宋体"/>
                <w:sz w:val="24"/>
                <w:szCs w:val="24"/>
              </w:rPr>
              <w:t>分</w:t>
            </w:r>
          </w:p>
        </w:tc>
        <w:tc>
          <w:tcPr>
            <w:tcW w:w="48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40" w:lineRule="exact"/>
              <w:ind w:left="0" w:right="0"/>
              <w:rPr>
                <w:rFonts w:hint="eastAsia" w:hAnsi="宋体" w:eastAsia="宋体" w:cs="等线"/>
                <w:sz w:val="24"/>
                <w:szCs w:val="20"/>
              </w:rPr>
            </w:pPr>
            <w:r>
              <w:rPr>
                <w:rFonts w:hint="eastAsia" w:hAnsi="宋体" w:eastAsia="宋体" w:cs="等线"/>
                <w:sz w:val="24"/>
                <w:szCs w:val="20"/>
              </w:rPr>
              <w:t>本项最多得分2</w:t>
            </w:r>
            <w:r>
              <w:rPr>
                <w:rFonts w:hint="eastAsia" w:hAnsi="宋体" w:eastAsia="宋体" w:cs="等线"/>
                <w:sz w:val="24"/>
                <w:szCs w:val="20"/>
                <w:lang w:val="en-US" w:eastAsia="zh-CN"/>
              </w:rPr>
              <w:t>5</w:t>
            </w:r>
            <w:r>
              <w:rPr>
                <w:rFonts w:hint="eastAsia" w:hAnsi="宋体" w:eastAsia="宋体" w:cs="等线"/>
                <w:sz w:val="24"/>
                <w:szCs w:val="20"/>
              </w:rPr>
              <w:t>分，其中：</w:t>
            </w:r>
          </w:p>
          <w:p>
            <w:pPr>
              <w:keepNext w:val="0"/>
              <w:keepLines w:val="0"/>
              <w:numPr>
                <w:ilvl w:val="-1"/>
                <w:numId w:val="0"/>
              </w:numPr>
              <w:suppressLineNumbers w:val="0"/>
              <w:spacing w:before="0" w:beforeAutospacing="0" w:after="0" w:afterAutospacing="0" w:line="340" w:lineRule="exact"/>
              <w:ind w:left="0" w:right="0" w:firstLine="0"/>
              <w:rPr>
                <w:rFonts w:hint="eastAsia" w:hAnsi="宋体" w:eastAsia="宋体" w:cs="等线"/>
                <w:sz w:val="24"/>
                <w:szCs w:val="20"/>
              </w:rPr>
            </w:pPr>
            <w:r>
              <w:rPr>
                <w:rFonts w:hint="eastAsia" w:hAnsi="宋体" w:eastAsia="宋体" w:cs="等线"/>
                <w:sz w:val="24"/>
                <w:szCs w:val="20"/>
                <w:lang w:val="en-US" w:eastAsia="zh-CN"/>
              </w:rPr>
              <w:t>1.</w:t>
            </w:r>
            <w:r>
              <w:rPr>
                <w:rFonts w:hint="eastAsia" w:hAnsi="宋体" w:eastAsia="宋体" w:cs="等线"/>
                <w:sz w:val="24"/>
                <w:szCs w:val="20"/>
              </w:rPr>
              <w:t>满足资格审查要求得基本分</w:t>
            </w:r>
            <w:r>
              <w:rPr>
                <w:rFonts w:hint="eastAsia" w:eastAsia="宋体" w:cs="等线"/>
                <w:sz w:val="24"/>
                <w:szCs w:val="20"/>
              </w:rPr>
              <w:t>1</w:t>
            </w:r>
            <w:r>
              <w:rPr>
                <w:rFonts w:hint="eastAsia" w:eastAsia="宋体" w:cs="等线"/>
                <w:sz w:val="24"/>
                <w:szCs w:val="20"/>
                <w:lang w:val="en-US" w:eastAsia="zh-CN"/>
              </w:rPr>
              <w:t>5</w:t>
            </w:r>
            <w:r>
              <w:rPr>
                <w:rFonts w:hint="eastAsia" w:hAnsi="宋体" w:eastAsia="宋体" w:cs="等线"/>
                <w:sz w:val="24"/>
                <w:szCs w:val="20"/>
              </w:rPr>
              <w:t>分；</w:t>
            </w:r>
          </w:p>
          <w:p>
            <w:pPr>
              <w:keepNext w:val="0"/>
              <w:keepLines w:val="0"/>
              <w:numPr>
                <w:ilvl w:val="-1"/>
                <w:numId w:val="0"/>
              </w:numPr>
              <w:suppressLineNumbers w:val="0"/>
              <w:spacing w:before="0" w:beforeAutospacing="0" w:after="0" w:afterAutospacing="0" w:line="340" w:lineRule="exact"/>
              <w:ind w:left="0" w:right="0" w:firstLine="0"/>
              <w:rPr>
                <w:rFonts w:hint="eastAsia" w:eastAsia="宋体" w:cs="等线"/>
                <w:bCs/>
                <w:sz w:val="24"/>
                <w:szCs w:val="20"/>
              </w:rPr>
            </w:pPr>
            <w:r>
              <w:rPr>
                <w:rFonts w:hint="eastAsia" w:eastAsia="宋体" w:cs="等线"/>
                <w:sz w:val="24"/>
                <w:szCs w:val="20"/>
                <w:lang w:val="en-US" w:eastAsia="zh-CN"/>
              </w:rPr>
              <w:t>2.</w:t>
            </w:r>
            <w:r>
              <w:rPr>
                <w:rFonts w:hint="eastAsia" w:eastAsia="宋体" w:cs="等线"/>
                <w:sz w:val="24"/>
                <w:szCs w:val="20"/>
              </w:rPr>
              <w:t>在满足资格审查的基础上，2017年1月1日起至投标文件递交截止日止，每增加1个合同金额不少于</w:t>
            </w:r>
            <w:r>
              <w:rPr>
                <w:rFonts w:hint="eastAsia" w:eastAsia="宋体" w:cs="等线"/>
                <w:sz w:val="24"/>
                <w:szCs w:val="20"/>
                <w:lang w:val="en-US" w:eastAsia="zh-CN"/>
              </w:rPr>
              <w:t>1</w:t>
            </w:r>
            <w:r>
              <w:rPr>
                <w:rFonts w:hint="eastAsia" w:eastAsia="宋体" w:cs="等线"/>
                <w:sz w:val="24"/>
                <w:szCs w:val="20"/>
              </w:rPr>
              <w:t>00万元的公路中心试验室试验检测服务类业务加</w:t>
            </w:r>
            <w:r>
              <w:rPr>
                <w:rFonts w:hint="eastAsia" w:eastAsia="宋体" w:cs="等线"/>
                <w:sz w:val="24"/>
                <w:szCs w:val="20"/>
                <w:lang w:val="en-US" w:eastAsia="zh-CN"/>
              </w:rPr>
              <w:t>5</w:t>
            </w:r>
            <w:r>
              <w:rPr>
                <w:rFonts w:hint="eastAsia" w:eastAsia="宋体" w:cs="等线"/>
                <w:sz w:val="24"/>
                <w:szCs w:val="20"/>
              </w:rPr>
              <w:t>分（以交工或竣工验收时间，或委托方出具的证明材料上注明的完成时间为准），本项最多加</w:t>
            </w:r>
            <w:r>
              <w:rPr>
                <w:rFonts w:hint="eastAsia" w:eastAsia="宋体" w:cs="等线"/>
                <w:sz w:val="24"/>
                <w:szCs w:val="20"/>
                <w:lang w:val="en-US" w:eastAsia="zh-CN"/>
              </w:rPr>
              <w:t>10</w:t>
            </w:r>
            <w:r>
              <w:rPr>
                <w:rFonts w:hint="eastAsia" w:eastAsia="宋体" w:cs="等线"/>
                <w:sz w:val="24"/>
                <w:szCs w:val="20"/>
              </w:rPr>
              <w:t>分</w:t>
            </w:r>
            <w:r>
              <w:rPr>
                <w:rFonts w:hint="eastAsia" w:eastAsia="宋体" w:cs="等线"/>
                <w:bCs/>
                <w:sz w:val="24"/>
                <w:szCs w:val="20"/>
              </w:rPr>
              <w:t>。</w:t>
            </w:r>
          </w:p>
          <w:p>
            <w:pPr>
              <w:keepNext w:val="0"/>
              <w:keepLines w:val="0"/>
              <w:suppressLineNumbers w:val="0"/>
              <w:spacing w:before="0" w:beforeAutospacing="0" w:after="0" w:afterAutospacing="0" w:line="340" w:lineRule="exact"/>
              <w:ind w:left="0" w:right="0" w:firstLine="240" w:firstLineChars="100"/>
              <w:rPr>
                <w:rFonts w:hint="default" w:eastAsia="宋体" w:cs="等线"/>
                <w:bCs/>
                <w:sz w:val="24"/>
                <w:szCs w:val="20"/>
              </w:rPr>
            </w:pPr>
            <w:r>
              <w:rPr>
                <w:rFonts w:hint="eastAsia" w:eastAsia="宋体" w:cs="等线"/>
                <w:bCs/>
                <w:sz w:val="24"/>
                <w:szCs w:val="20"/>
              </w:rPr>
              <w:t>证明材料：</w:t>
            </w:r>
            <w:r>
              <w:rPr>
                <w:rFonts w:hint="eastAsia" w:eastAsia="宋体" w:cs="等线"/>
                <w:sz w:val="24"/>
                <w:szCs w:val="24"/>
              </w:rPr>
              <w:t>业绩合同复印件加盖</w:t>
            </w:r>
            <w:r>
              <w:rPr>
                <w:rFonts w:hint="eastAsia" w:eastAsia="宋体" w:cs="等线"/>
                <w:sz w:val="24"/>
                <w:szCs w:val="24"/>
                <w:lang w:val="en-US" w:eastAsia="zh-CN"/>
              </w:rPr>
              <w:t>单位</w:t>
            </w:r>
            <w:r>
              <w:rPr>
                <w:rFonts w:hint="eastAsia" w:eastAsia="宋体" w:cs="等线"/>
                <w:sz w:val="24"/>
                <w:szCs w:val="24"/>
              </w:rPr>
              <w:t>章</w:t>
            </w:r>
          </w:p>
          <w:p>
            <w:pPr>
              <w:keepNext w:val="0"/>
              <w:keepLines w:val="0"/>
              <w:suppressLineNumbers w:val="0"/>
              <w:spacing w:before="0" w:beforeAutospacing="0" w:after="0" w:afterAutospacing="0"/>
              <w:ind w:left="0" w:right="0"/>
              <w:rPr>
                <w:rFonts w:hint="eastAsia" w:eastAsia="宋体" w:cs="等线"/>
                <w:b/>
                <w:sz w:val="18"/>
                <w:szCs w:val="18"/>
              </w:rPr>
            </w:pPr>
          </w:p>
          <w:p>
            <w:pPr>
              <w:keepNext w:val="0"/>
              <w:keepLines w:val="0"/>
              <w:suppressLineNumbers w:val="0"/>
              <w:spacing w:before="0" w:beforeAutospacing="0" w:after="0" w:afterAutospacing="0"/>
              <w:ind w:left="0" w:leftChars="0" w:right="0" w:rightChars="0"/>
              <w:rPr>
                <w:rFonts w:hint="eastAsia" w:ascii="宋体" w:hAnsi="宋体" w:eastAsia="宋体" w:cs="宋体"/>
                <w:sz w:val="24"/>
                <w:szCs w:val="24"/>
              </w:rPr>
            </w:pPr>
            <w:r>
              <w:rPr>
                <w:rFonts w:hint="eastAsia" w:eastAsia="宋体" w:cs="等线"/>
                <w:b/>
                <w:sz w:val="18"/>
                <w:szCs w:val="18"/>
              </w:rPr>
              <w:t>注：中心试验室试验检测服务类业务包含中心试验室、第三方质量检测、第三方试验检测等由发包人或代建单位委托的试验室业务，不包含技术服务业务及施工单位委托的试验检测业务。如投标人独立完成的施工监理服务中包含了中心试验室服务的，也给予认可。</w:t>
            </w: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120" w:firstLineChars="50"/>
              <w:rPr>
                <w:rFonts w:hint="eastAsia" w:hAnsi="宋体" w:cs="宋体"/>
                <w:sz w:val="24"/>
                <w:szCs w:val="24"/>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120" w:firstLineChars="50"/>
              <w:rPr>
                <w:rFonts w:hint="eastAsia" w:hAnsi="宋体" w:cs="宋体"/>
                <w:sz w:val="24"/>
                <w:szCs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120" w:firstLineChars="50"/>
              <w:rPr>
                <w:rFonts w:hint="eastAsia" w:hAnsi="宋体" w:cs="宋体"/>
                <w:sz w:val="24"/>
                <w:szCs w:val="24"/>
              </w:rPr>
            </w:pPr>
          </w:p>
        </w:tc>
      </w:tr>
      <w:tr>
        <w:tblPrEx>
          <w:tblCellMar>
            <w:top w:w="0" w:type="dxa"/>
            <w:left w:w="108" w:type="dxa"/>
            <w:bottom w:w="0" w:type="dxa"/>
            <w:right w:w="108" w:type="dxa"/>
          </w:tblCellMar>
        </w:tblPrEx>
        <w:trPr>
          <w:cantSplit/>
          <w:trHeight w:val="2029"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履约信誉</w:t>
            </w:r>
          </w:p>
        </w:tc>
        <w:tc>
          <w:tcPr>
            <w:tcW w:w="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10分</w:t>
            </w:r>
          </w:p>
        </w:tc>
        <w:tc>
          <w:tcPr>
            <w:tcW w:w="48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40" w:lineRule="exact"/>
              <w:ind w:left="0" w:right="0"/>
              <w:rPr>
                <w:rFonts w:hint="eastAsia" w:hAnsi="宋体" w:eastAsia="宋体" w:cs="等线"/>
                <w:sz w:val="24"/>
                <w:szCs w:val="20"/>
              </w:rPr>
            </w:pPr>
            <w:r>
              <w:rPr>
                <w:rFonts w:hint="eastAsia" w:hAnsi="宋体" w:eastAsia="宋体" w:cs="等线"/>
                <w:sz w:val="24"/>
                <w:szCs w:val="20"/>
              </w:rPr>
              <w:t>本项最多得分10分，其中：</w:t>
            </w:r>
          </w:p>
          <w:p>
            <w:pPr>
              <w:keepNext w:val="0"/>
              <w:keepLines w:val="0"/>
              <w:numPr>
                <w:ilvl w:val="-1"/>
                <w:numId w:val="0"/>
              </w:numPr>
              <w:suppressLineNumbers w:val="0"/>
              <w:snapToGrid w:val="0"/>
              <w:spacing w:before="0" w:beforeAutospacing="0" w:after="0" w:afterAutospacing="0" w:line="340" w:lineRule="exact"/>
              <w:ind w:left="0" w:right="0" w:firstLine="0"/>
              <w:rPr>
                <w:rFonts w:hint="eastAsia" w:hAnsi="宋体" w:eastAsia="宋体" w:cs="等线"/>
                <w:sz w:val="24"/>
                <w:szCs w:val="20"/>
              </w:rPr>
            </w:pPr>
            <w:r>
              <w:rPr>
                <w:rFonts w:hint="eastAsia" w:hAnsi="宋体" w:eastAsia="宋体" w:cs="等线"/>
                <w:sz w:val="24"/>
                <w:szCs w:val="20"/>
                <w:lang w:val="en-US" w:eastAsia="zh-CN"/>
              </w:rPr>
              <w:t>1.</w:t>
            </w:r>
            <w:r>
              <w:rPr>
                <w:rFonts w:hint="eastAsia" w:hAnsi="宋体" w:eastAsia="宋体" w:cs="等线"/>
                <w:sz w:val="24"/>
                <w:szCs w:val="20"/>
              </w:rPr>
              <w:t>满足资格审查条件（信誉最低要求）及投标人须知第1.4.4项的规定，得5分；</w:t>
            </w:r>
          </w:p>
          <w:p>
            <w:pPr>
              <w:keepNext w:val="0"/>
              <w:keepLines w:val="0"/>
              <w:numPr>
                <w:ilvl w:val="-1"/>
                <w:numId w:val="0"/>
              </w:numPr>
              <w:suppressLineNumbers w:val="0"/>
              <w:snapToGrid w:val="0"/>
              <w:spacing w:before="0" w:beforeAutospacing="0" w:after="0" w:afterAutospacing="0" w:line="340" w:lineRule="exact"/>
              <w:ind w:left="0" w:right="0" w:firstLine="0"/>
              <w:rPr>
                <w:rFonts w:hint="eastAsia" w:eastAsia="宋体" w:cs="等线"/>
                <w:color w:val="000000"/>
                <w:sz w:val="24"/>
                <w:szCs w:val="20"/>
              </w:rPr>
            </w:pPr>
            <w:r>
              <w:rPr>
                <w:rFonts w:hint="eastAsia" w:hAnsi="宋体" w:eastAsia="宋体" w:cs="等线"/>
                <w:sz w:val="24"/>
                <w:szCs w:val="20"/>
                <w:lang w:val="en-US" w:eastAsia="zh-CN"/>
              </w:rPr>
              <w:t>2.</w:t>
            </w:r>
            <w:r>
              <w:rPr>
                <w:rFonts w:hint="eastAsia" w:hAnsi="宋体" w:eastAsia="宋体" w:cs="等线"/>
                <w:sz w:val="24"/>
                <w:szCs w:val="20"/>
              </w:rPr>
              <w:t>信用评价：5分。</w:t>
            </w:r>
          </w:p>
          <w:p>
            <w:pPr>
              <w:keepNext w:val="0"/>
              <w:keepLines w:val="0"/>
              <w:suppressLineNumbers w:val="0"/>
              <w:snapToGrid w:val="0"/>
              <w:spacing w:before="0" w:beforeAutospacing="0" w:after="0" w:afterAutospacing="0" w:line="340" w:lineRule="exact"/>
              <w:ind w:left="0" w:right="0"/>
              <w:rPr>
                <w:rFonts w:hint="eastAsia" w:eastAsia="宋体" w:cs="等线"/>
                <w:color w:val="000000"/>
                <w:sz w:val="24"/>
                <w:szCs w:val="20"/>
              </w:rPr>
            </w:pPr>
            <w:r>
              <w:rPr>
                <w:rFonts w:hint="eastAsia" w:eastAsia="宋体" w:cs="等线"/>
                <w:color w:val="000000"/>
                <w:sz w:val="24"/>
                <w:szCs w:val="20"/>
              </w:rPr>
              <w:t>投标人在公路水运工程试验检测管理信息系统查询2021年度试验检测信用评价为AA级加5分，为A级加4分，为B级加3分，为C级加0分。</w:t>
            </w:r>
          </w:p>
          <w:p>
            <w:pPr>
              <w:keepNext w:val="0"/>
              <w:keepLines w:val="0"/>
              <w:suppressLineNumbers w:val="0"/>
              <w:snapToGrid w:val="0"/>
              <w:spacing w:before="0" w:beforeAutospacing="0" w:after="0" w:afterAutospacing="0" w:line="340" w:lineRule="exact"/>
              <w:ind w:left="0" w:leftChars="0" w:right="0" w:rightChars="0"/>
              <w:rPr>
                <w:rFonts w:hint="eastAsia" w:ascii="宋体" w:hAnsi="宋体" w:eastAsia="宋体" w:cs="宋体"/>
                <w:sz w:val="24"/>
                <w:szCs w:val="24"/>
              </w:rPr>
            </w:pPr>
            <w:r>
              <w:rPr>
                <w:rFonts w:hint="eastAsia" w:eastAsia="宋体" w:cs="等线"/>
                <w:color w:val="000000"/>
                <w:sz w:val="24"/>
                <w:szCs w:val="20"/>
              </w:rPr>
              <w:t>证明材料：</w:t>
            </w:r>
            <w:r>
              <w:rPr>
                <w:rFonts w:hint="eastAsia" w:hAnsi="宋体" w:eastAsia="宋体"/>
                <w:sz w:val="24"/>
                <w:szCs w:val="20"/>
              </w:rPr>
              <w:fldChar w:fldCharType="begin"/>
            </w:r>
            <w:r>
              <w:rPr>
                <w:rFonts w:hint="eastAsia" w:hAnsi="宋体" w:eastAsia="宋体"/>
                <w:sz w:val="24"/>
                <w:szCs w:val="20"/>
              </w:rPr>
              <w:instrText xml:space="preserve">HYPERLINK "http://www.so.com/link?m=a23Tz9087Ha0oQ48PoxwEIgIr9PlDAgqu8CahYiF4IqcN9wvr0L8oKtlFdK3xicJdT4YtxhYb7Fw0SjT8gjoP1l%2BLBNVGaue8aLm%2B2EWRIqWPu2oRmplrNpdj0uCN3V5CYEOoo4sMKmkYJ3Ts2MZyt4vhJBOOSBKdxmllxg%2B38kITHkyCgvUjuOwx8dMXVImF2TlrzXaogtfRQ08SRM12O%2BiOVIfqkrrE%2BbY3SIL%2FQKKIr3ZXo5T1eZjiw5b%2F7%2Fvy8RNlCA%3D%3D" \t "_blank"</w:instrText>
            </w:r>
            <w:r>
              <w:rPr>
                <w:rFonts w:hint="eastAsia" w:hAnsi="宋体" w:eastAsia="宋体"/>
                <w:sz w:val="24"/>
                <w:szCs w:val="20"/>
              </w:rPr>
              <w:fldChar w:fldCharType="separate"/>
            </w:r>
            <w:r>
              <w:rPr>
                <w:rStyle w:val="65"/>
                <w:rFonts w:hint="eastAsia" w:hAnsi="宋体"/>
                <w:bCs/>
                <w:sz w:val="24"/>
                <w:szCs w:val="20"/>
                <w:u w:val="none"/>
              </w:rPr>
              <w:t>公路水运工程</w:t>
            </w:r>
            <w:r>
              <w:rPr>
                <w:rFonts w:hint="eastAsia" w:ascii="宋体" w:hAnsi="宋体" w:eastAsia="宋体" w:cs="宋体"/>
                <w:sz w:val="24"/>
                <w:szCs w:val="24"/>
              </w:rPr>
              <w:t>质量</w:t>
            </w:r>
            <w:r>
              <w:rPr>
                <w:rStyle w:val="65"/>
                <w:rFonts w:hint="eastAsia" w:hAnsi="宋体"/>
                <w:bCs/>
                <w:sz w:val="24"/>
                <w:szCs w:val="20"/>
                <w:u w:val="none"/>
              </w:rPr>
              <w:t>试验检测管理信息系统</w:t>
            </w:r>
            <w:r>
              <w:rPr>
                <w:rFonts w:hint="eastAsia" w:hAnsi="宋体" w:eastAsia="宋体"/>
                <w:sz w:val="24"/>
                <w:szCs w:val="20"/>
              </w:rPr>
              <w:fldChar w:fldCharType="end"/>
            </w:r>
            <w:r>
              <w:rPr>
                <w:rFonts w:hint="eastAsia" w:hAnsi="宋体" w:eastAsia="宋体"/>
                <w:bCs/>
                <w:sz w:val="24"/>
                <w:szCs w:val="20"/>
                <w:u w:val="single"/>
              </w:rPr>
              <w:t>（</w:t>
            </w:r>
            <w:r>
              <w:rPr>
                <w:rFonts w:hint="eastAsia" w:hAnsi="宋体" w:eastAsia="宋体"/>
                <w:bCs/>
                <w:sz w:val="24"/>
                <w:szCs w:val="20"/>
                <w:u w:val="single"/>
              </w:rPr>
              <w:fldChar w:fldCharType="begin"/>
            </w:r>
            <w:r>
              <w:rPr>
                <w:rFonts w:hint="eastAsia" w:hAnsi="宋体" w:eastAsia="宋体"/>
                <w:bCs/>
                <w:sz w:val="24"/>
                <w:szCs w:val="20"/>
                <w:u w:val="single"/>
              </w:rPr>
              <w:instrText xml:space="preserve"> HYPERLINK "http://www.jtsyjc.net/）查询到的2017" </w:instrText>
            </w:r>
            <w:r>
              <w:rPr>
                <w:rFonts w:hint="eastAsia" w:hAnsi="宋体" w:eastAsia="宋体"/>
                <w:bCs/>
                <w:sz w:val="24"/>
                <w:szCs w:val="20"/>
                <w:u w:val="single"/>
              </w:rPr>
              <w:fldChar w:fldCharType="separate"/>
            </w:r>
            <w:r>
              <w:rPr>
                <w:rStyle w:val="65"/>
                <w:rFonts w:hint="eastAsia" w:ascii="宋体" w:hAnsi="宋体" w:cs="宋体"/>
                <w:bCs/>
                <w:sz w:val="24"/>
                <w:szCs w:val="20"/>
              </w:rPr>
              <w:t>https://www.ttiis.cn/</w:t>
            </w:r>
            <w:r>
              <w:rPr>
                <w:rStyle w:val="65"/>
                <w:rFonts w:hint="eastAsia" w:hAnsi="宋体"/>
                <w:bCs/>
                <w:sz w:val="24"/>
                <w:szCs w:val="20"/>
              </w:rPr>
              <w:t>）</w:t>
            </w:r>
            <w:r>
              <w:rPr>
                <w:rFonts w:hint="eastAsia" w:hAnsi="宋体" w:eastAsia="宋体"/>
                <w:bCs/>
                <w:sz w:val="24"/>
                <w:szCs w:val="20"/>
                <w:u w:val="single"/>
              </w:rPr>
              <w:fldChar w:fldCharType="end"/>
            </w:r>
            <w:r>
              <w:rPr>
                <w:rFonts w:hint="eastAsia" w:hAnsi="宋体" w:eastAsia="宋体"/>
                <w:bCs/>
                <w:sz w:val="24"/>
                <w:szCs w:val="20"/>
                <w:u w:val="single"/>
                <w:lang w:val="en-US" w:eastAsia="zh-CN"/>
              </w:rPr>
              <w:t>信用查询结果。</w:t>
            </w: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firstLine="9" w:firstLineChars="4"/>
              <w:rPr>
                <w:rFonts w:hint="eastAsia" w:hAnsi="宋体" w:cs="宋体"/>
                <w:sz w:val="24"/>
                <w:szCs w:val="24"/>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firstLine="9" w:firstLineChars="4"/>
              <w:rPr>
                <w:rFonts w:hint="eastAsia" w:hAnsi="宋体" w:cs="宋体"/>
                <w:sz w:val="24"/>
                <w:szCs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firstLine="9" w:firstLineChars="4"/>
              <w:rPr>
                <w:rFonts w:hint="eastAsia" w:hAnsi="宋体" w:cs="宋体"/>
                <w:sz w:val="24"/>
                <w:szCs w:val="24"/>
              </w:rPr>
            </w:pPr>
          </w:p>
        </w:tc>
      </w:tr>
      <w:tr>
        <w:tblPrEx>
          <w:tblCellMar>
            <w:top w:w="0" w:type="dxa"/>
            <w:left w:w="108" w:type="dxa"/>
            <w:bottom w:w="0" w:type="dxa"/>
            <w:right w:w="108" w:type="dxa"/>
          </w:tblCellMar>
        </w:tblPrEx>
        <w:trPr>
          <w:cantSplit/>
          <w:trHeight w:val="803"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hAnsi="宋体" w:cs="宋体"/>
                <w:sz w:val="24"/>
                <w:szCs w:val="24"/>
              </w:rPr>
            </w:pPr>
            <w:r>
              <w:rPr>
                <w:rFonts w:hint="eastAsia" w:hAnsi="宋体" w:eastAsia="宋体" w:cs="宋体"/>
                <w:sz w:val="24"/>
                <w:szCs w:val="24"/>
              </w:rPr>
              <w:t>合计</w:t>
            </w:r>
          </w:p>
        </w:tc>
        <w:tc>
          <w:tcPr>
            <w:tcW w:w="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hAnsi="宋体" w:cs="宋体"/>
                <w:sz w:val="24"/>
                <w:szCs w:val="24"/>
              </w:rPr>
            </w:pPr>
            <w:r>
              <w:rPr>
                <w:rFonts w:hint="eastAsia" w:hAnsi="宋体" w:eastAsia="宋体" w:cs="宋体"/>
                <w:sz w:val="24"/>
                <w:szCs w:val="24"/>
              </w:rPr>
              <w:t>55分</w:t>
            </w:r>
          </w:p>
        </w:tc>
        <w:tc>
          <w:tcPr>
            <w:tcW w:w="48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9" w:firstLineChars="4"/>
              <w:jc w:val="center"/>
              <w:rPr>
                <w:rFonts w:hint="eastAsia" w:hAnsi="宋体" w:cs="宋体"/>
                <w:sz w:val="24"/>
                <w:szCs w:val="24"/>
              </w:rPr>
            </w:pPr>
            <w:r>
              <w:rPr>
                <w:rFonts w:hint="eastAsia" w:hAnsi="宋体" w:eastAsia="宋体" w:cs="宋体"/>
                <w:sz w:val="24"/>
                <w:szCs w:val="24"/>
              </w:rPr>
              <w:t>-</w:t>
            </w: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hAnsi="宋体" w:eastAsia="宋体" w:cs="宋体"/>
                <w:sz w:val="24"/>
                <w:szCs w:val="24"/>
              </w:rPr>
            </w:pPr>
          </w:p>
        </w:tc>
        <w:tc>
          <w:tcPr>
            <w:tcW w:w="15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hAnsi="宋体" w:eastAsia="宋体" w:cs="宋体"/>
                <w:sz w:val="24"/>
                <w:szCs w:val="24"/>
              </w:rPr>
            </w:pPr>
            <w:r>
              <w:rPr>
                <w:rFonts w:hint="eastAsia" w:hAnsi="宋体" w:eastAsia="宋体" w:cs="宋体"/>
                <w:sz w:val="24"/>
                <w:szCs w:val="24"/>
              </w:rPr>
              <w:t>-</w:t>
            </w:r>
          </w:p>
        </w:tc>
      </w:tr>
    </w:tbl>
    <w:p>
      <w:pPr>
        <w:snapToGrid w:val="0"/>
        <w:spacing w:line="360" w:lineRule="auto"/>
        <w:ind w:firstLine="4590" w:firstLineChars="1350"/>
        <w:rPr>
          <w:rFonts w:hint="eastAsia" w:hAnsi="宋体" w:cs="宋体"/>
        </w:rPr>
      </w:pPr>
      <w:r>
        <w:rPr>
          <w:rFonts w:hint="eastAsia" w:hAnsi="宋体" w:eastAsia="宋体" w:cs="宋体"/>
        </w:rPr>
        <w:t xml:space="preserve"> </w:t>
      </w:r>
    </w:p>
    <w:tbl>
      <w:tblPr>
        <w:tblStyle w:val="57"/>
        <w:tblW w:w="5468" w:type="dxa"/>
        <w:jc w:val="right"/>
        <w:tblLayout w:type="fixed"/>
        <w:tblCellMar>
          <w:top w:w="0" w:type="dxa"/>
          <w:left w:w="108" w:type="dxa"/>
          <w:bottom w:w="0" w:type="dxa"/>
          <w:right w:w="108" w:type="dxa"/>
        </w:tblCellMar>
      </w:tblPr>
      <w:tblGrid>
        <w:gridCol w:w="1134"/>
        <w:gridCol w:w="279"/>
        <w:gridCol w:w="714"/>
        <w:gridCol w:w="558"/>
        <w:gridCol w:w="571"/>
        <w:gridCol w:w="288"/>
        <w:gridCol w:w="142"/>
        <w:gridCol w:w="401"/>
        <w:gridCol w:w="308"/>
        <w:gridCol w:w="567"/>
        <w:gridCol w:w="506"/>
      </w:tblGrid>
      <w:tr>
        <w:tblPrEx>
          <w:tblCellMar>
            <w:top w:w="0" w:type="dxa"/>
            <w:left w:w="108" w:type="dxa"/>
            <w:bottom w:w="0" w:type="dxa"/>
            <w:right w:w="108" w:type="dxa"/>
          </w:tblCellMar>
        </w:tblPrEx>
        <w:trPr>
          <w:trHeight w:val="219" w:hRule="atLeast"/>
          <w:jc w:val="right"/>
        </w:trPr>
        <w:tc>
          <w:tcPr>
            <w:tcW w:w="141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u w:val="single"/>
              </w:rPr>
            </w:pPr>
            <w:r>
              <w:rPr>
                <w:rFonts w:hint="eastAsia" w:eastAsia="宋体" w:cs="等线"/>
                <w:sz w:val="21"/>
                <w:szCs w:val="21"/>
              </w:rPr>
              <w:t>投标人：</w:t>
            </w:r>
          </w:p>
        </w:tc>
        <w:tc>
          <w:tcPr>
            <w:tcW w:w="2273" w:type="dxa"/>
            <w:gridSpan w:val="5"/>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eastAsia="宋体" w:cs="等线"/>
                <w:sz w:val="21"/>
                <w:szCs w:val="21"/>
                <w:u w:val="single"/>
              </w:rPr>
            </w:pPr>
          </w:p>
        </w:tc>
        <w:tc>
          <w:tcPr>
            <w:tcW w:w="1782" w:type="dxa"/>
            <w:gridSpan w:val="4"/>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u w:val="single"/>
              </w:rPr>
            </w:pPr>
            <w:r>
              <w:rPr>
                <w:rFonts w:hint="eastAsia" w:eastAsia="宋体" w:cs="等线"/>
                <w:sz w:val="21"/>
                <w:szCs w:val="21"/>
              </w:rPr>
              <w:t>（盖单位章）</w:t>
            </w:r>
          </w:p>
        </w:tc>
      </w:tr>
      <w:tr>
        <w:tblPrEx>
          <w:tblCellMar>
            <w:top w:w="0" w:type="dxa"/>
            <w:left w:w="108" w:type="dxa"/>
            <w:bottom w:w="0" w:type="dxa"/>
            <w:right w:w="108" w:type="dxa"/>
          </w:tblCellMar>
        </w:tblPrEx>
        <w:trPr>
          <w:trHeight w:val="477" w:hRule="atLeast"/>
          <w:jc w:val="right"/>
        </w:trPr>
        <w:tc>
          <w:tcPr>
            <w:tcW w:w="3256" w:type="dxa"/>
            <w:gridSpan w:val="5"/>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rPr>
            </w:pPr>
            <w:r>
              <w:rPr>
                <w:rFonts w:hint="eastAsia" w:eastAsia="宋体" w:cs="等线"/>
                <w:sz w:val="21"/>
                <w:szCs w:val="21"/>
              </w:rPr>
              <w:t>法定代表人或其委托代理人：</w:t>
            </w:r>
          </w:p>
        </w:tc>
        <w:tc>
          <w:tcPr>
            <w:tcW w:w="1139" w:type="dxa"/>
            <w:gridSpan w:val="4"/>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eastAsia="宋体" w:cs="等线"/>
                <w:sz w:val="21"/>
                <w:szCs w:val="21"/>
              </w:rPr>
            </w:pPr>
          </w:p>
        </w:tc>
        <w:tc>
          <w:tcPr>
            <w:tcW w:w="107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rPr>
            </w:pPr>
            <w:r>
              <w:rPr>
                <w:rFonts w:hint="eastAsia" w:eastAsia="宋体" w:cs="等线"/>
                <w:sz w:val="21"/>
                <w:szCs w:val="21"/>
              </w:rPr>
              <w:t>（签字）</w:t>
            </w:r>
          </w:p>
        </w:tc>
      </w:tr>
      <w:tr>
        <w:tblPrEx>
          <w:tblCellMar>
            <w:top w:w="0" w:type="dxa"/>
            <w:left w:w="108" w:type="dxa"/>
            <w:bottom w:w="0" w:type="dxa"/>
            <w:right w:w="108" w:type="dxa"/>
          </w:tblCellMar>
        </w:tblPrEx>
        <w:trPr>
          <w:trHeight w:val="60" w:hRule="atLeast"/>
          <w:jc w:val="right"/>
        </w:trPr>
        <w:tc>
          <w:tcPr>
            <w:tcW w:w="1134" w:type="dxa"/>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rPr>
            </w:pPr>
          </w:p>
        </w:tc>
        <w:tc>
          <w:tcPr>
            <w:tcW w:w="993" w:type="dxa"/>
            <w:gridSpan w:val="2"/>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eastAsia="宋体" w:cs="等线"/>
                <w:sz w:val="21"/>
                <w:szCs w:val="21"/>
                <w:u w:val="single"/>
              </w:rPr>
            </w:pPr>
          </w:p>
        </w:tc>
        <w:tc>
          <w:tcPr>
            <w:tcW w:w="558" w:type="dxa"/>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rPr>
            </w:pPr>
            <w:r>
              <w:rPr>
                <w:rFonts w:hint="eastAsia" w:eastAsia="宋体" w:cs="等线"/>
                <w:sz w:val="21"/>
                <w:szCs w:val="21"/>
              </w:rPr>
              <w:t>年</w:t>
            </w:r>
          </w:p>
        </w:tc>
        <w:tc>
          <w:tcPr>
            <w:tcW w:w="859" w:type="dxa"/>
            <w:gridSpan w:val="2"/>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eastAsia="宋体" w:cs="等线"/>
                <w:sz w:val="21"/>
                <w:szCs w:val="21"/>
              </w:rPr>
            </w:pPr>
          </w:p>
        </w:tc>
        <w:tc>
          <w:tcPr>
            <w:tcW w:w="54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rPr>
            </w:pPr>
            <w:r>
              <w:rPr>
                <w:rFonts w:hint="eastAsia" w:eastAsia="宋体" w:cs="等线"/>
                <w:sz w:val="21"/>
                <w:szCs w:val="21"/>
              </w:rPr>
              <w:t>月</w:t>
            </w:r>
          </w:p>
        </w:tc>
        <w:tc>
          <w:tcPr>
            <w:tcW w:w="875" w:type="dxa"/>
            <w:gridSpan w:val="2"/>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eastAsia="宋体" w:cs="等线"/>
                <w:sz w:val="21"/>
                <w:szCs w:val="21"/>
              </w:rPr>
            </w:pPr>
          </w:p>
        </w:tc>
        <w:tc>
          <w:tcPr>
            <w:tcW w:w="506" w:type="dxa"/>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eastAsia="宋体" w:cs="等线"/>
                <w:sz w:val="21"/>
                <w:szCs w:val="21"/>
              </w:rPr>
            </w:pPr>
            <w:r>
              <w:rPr>
                <w:rFonts w:hint="eastAsia" w:eastAsia="宋体" w:cs="等线"/>
                <w:sz w:val="21"/>
                <w:szCs w:val="21"/>
              </w:rPr>
              <w:t>日</w:t>
            </w:r>
          </w:p>
        </w:tc>
      </w:tr>
    </w:tbl>
    <w:p>
      <w:pPr>
        <w:autoSpaceDE/>
        <w:autoSpaceDN/>
        <w:spacing w:line="240" w:lineRule="auto"/>
        <w:jc w:val="left"/>
        <w:textAlignment w:val="auto"/>
        <w:rPr>
          <w:rFonts w:ascii="黑体" w:eastAsia="黑体"/>
          <w:b/>
          <w:sz w:val="48"/>
          <w:szCs w:val="48"/>
          <w:u w:val="single"/>
        </w:rPr>
      </w:pPr>
      <w:r>
        <w:rPr>
          <w:rFonts w:ascii="黑体" w:eastAsia="黑体"/>
          <w:b/>
          <w:sz w:val="48"/>
          <w:szCs w:val="48"/>
          <w:u w:val="single"/>
        </w:rPr>
        <w:br w:type="page"/>
      </w:r>
    </w:p>
    <w:p>
      <w:pPr>
        <w:spacing w:line="440" w:lineRule="exact"/>
        <w:jc w:val="center"/>
        <w:rPr>
          <w:rFonts w:hint="eastAsia"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w:t>
      </w:r>
      <w:r>
        <w:rPr>
          <w:rFonts w:hint="eastAsia" w:ascii="黑体" w:hAnsi="黑体" w:eastAsia="黑体" w:cs="黑体"/>
          <w:sz w:val="32"/>
          <w:szCs w:val="32"/>
        </w:rPr>
        <w:t>响应性承诺</w:t>
      </w:r>
    </w:p>
    <w:p>
      <w:pPr>
        <w:spacing w:line="440" w:lineRule="exact"/>
        <w:jc w:val="left"/>
        <w:rPr>
          <w:rFonts w:ascii="宋体" w:hAnsi="宋体" w:cs="宋体"/>
          <w:szCs w:val="21"/>
          <w:u w:val="single"/>
        </w:rPr>
      </w:pPr>
    </w:p>
    <w:p>
      <w:pPr>
        <w:spacing w:line="440" w:lineRule="exact"/>
        <w:jc w:val="left"/>
        <w:rPr>
          <w:rFonts w:hint="eastAsia" w:ascii="宋体" w:hAnsi="宋体" w:eastAsia="宋体" w:cs="宋体"/>
          <w:sz w:val="24"/>
          <w:u w:val="single"/>
        </w:rPr>
      </w:pPr>
      <w:r>
        <w:rPr>
          <w:rFonts w:hint="eastAsia" w:ascii="宋体" w:hAnsi="宋体" w:eastAsia="宋体" w:cs="宋体"/>
          <w:sz w:val="24"/>
          <w:u w:val="single"/>
        </w:rPr>
        <w:t xml:space="preserve">                </w:t>
      </w:r>
      <w:r>
        <w:rPr>
          <w:rFonts w:hint="eastAsia" w:ascii="宋体" w:hAnsi="宋体" w:eastAsia="宋体" w:cs="宋体"/>
          <w:sz w:val="24"/>
          <w:u w:val="none"/>
        </w:rPr>
        <w:t>（招标人名称）：</w:t>
      </w:r>
    </w:p>
    <w:p>
      <w:pPr>
        <w:spacing w:line="440" w:lineRule="exact"/>
        <w:ind w:firstLine="480" w:firstLineChars="200"/>
        <w:jc w:val="left"/>
        <w:rPr>
          <w:rFonts w:hint="eastAsia" w:ascii="宋体" w:hAnsi="宋体" w:eastAsia="宋体" w:cs="宋体"/>
          <w:sz w:val="24"/>
          <w:u w:val="single"/>
        </w:rPr>
      </w:pPr>
    </w:p>
    <w:p>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根据招标文件投标人须知3.7.2条要求，我公司承诺响应招标文件如下要求：</w:t>
      </w:r>
    </w:p>
    <w:p>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服务期限：</w:t>
      </w:r>
      <w:r>
        <w:rPr>
          <w:rFonts w:hint="eastAsia" w:ascii="宋体" w:hAnsi="宋体" w:eastAsia="宋体" w:cs="宋体"/>
          <w:sz w:val="24"/>
          <w:u w:val="single"/>
        </w:rPr>
        <w:t xml:space="preserve">                    </w:t>
      </w:r>
      <w:r>
        <w:rPr>
          <w:rFonts w:hint="eastAsia" w:ascii="宋体" w:hAnsi="宋体" w:eastAsia="宋体" w:cs="宋体"/>
          <w:sz w:val="24"/>
        </w:rPr>
        <w:t>；</w:t>
      </w:r>
    </w:p>
    <w:p>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投标有效期：</w:t>
      </w:r>
      <w:r>
        <w:rPr>
          <w:rFonts w:hint="eastAsia" w:ascii="宋体" w:hAnsi="宋体" w:eastAsia="宋体" w:cs="宋体"/>
          <w:sz w:val="24"/>
          <w:u w:val="single"/>
        </w:rPr>
        <w:t xml:space="preserve">                   </w:t>
      </w:r>
      <w:r>
        <w:rPr>
          <w:rFonts w:hint="eastAsia" w:ascii="宋体" w:hAnsi="宋体" w:eastAsia="宋体" w:cs="宋体"/>
          <w:sz w:val="24"/>
        </w:rPr>
        <w:t>；</w:t>
      </w:r>
    </w:p>
    <w:p>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质量要求：</w:t>
      </w:r>
      <w:r>
        <w:rPr>
          <w:rFonts w:hint="eastAsia" w:ascii="宋体" w:hAnsi="宋体" w:eastAsia="宋体" w:cs="宋体"/>
          <w:sz w:val="24"/>
          <w:u w:val="single"/>
        </w:rPr>
        <w:t xml:space="preserve">                   </w:t>
      </w:r>
      <w:r>
        <w:rPr>
          <w:rFonts w:hint="eastAsia" w:ascii="宋体" w:hAnsi="宋体" w:eastAsia="宋体" w:cs="宋体"/>
          <w:sz w:val="24"/>
        </w:rPr>
        <w:t>；</w:t>
      </w:r>
    </w:p>
    <w:p>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安全目标：</w:t>
      </w:r>
      <w:r>
        <w:rPr>
          <w:rFonts w:hint="eastAsia" w:ascii="宋体" w:hAnsi="宋体" w:eastAsia="宋体" w:cs="宋体"/>
          <w:sz w:val="24"/>
          <w:u w:val="single"/>
        </w:rPr>
        <w:t xml:space="preserve">                   </w:t>
      </w:r>
      <w:r>
        <w:rPr>
          <w:rFonts w:hint="eastAsia" w:ascii="宋体" w:hAnsi="宋体" w:eastAsia="宋体" w:cs="宋体"/>
          <w:sz w:val="24"/>
        </w:rPr>
        <w:t>；</w:t>
      </w:r>
    </w:p>
    <w:p>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eastAsia="zh-CN"/>
        </w:rPr>
        <w:t>．</w:t>
      </w:r>
      <w:r>
        <w:rPr>
          <w:rFonts w:hint="eastAsia" w:ascii="宋体" w:hAnsi="宋体" w:eastAsia="宋体" w:cs="宋体"/>
          <w:sz w:val="24"/>
        </w:rPr>
        <w:t>发包人要求：</w:t>
      </w:r>
      <w:r>
        <w:rPr>
          <w:rFonts w:hint="eastAsia" w:ascii="宋体" w:hAnsi="宋体" w:eastAsia="宋体" w:cs="宋体"/>
          <w:sz w:val="24"/>
          <w:u w:val="single"/>
        </w:rPr>
        <w:t xml:space="preserve"> 完全响应招标文件第五章“委托人要求”章节内容以及合同中关于委托人要求的所有条款 </w:t>
      </w:r>
      <w:r>
        <w:rPr>
          <w:rFonts w:hint="eastAsia" w:ascii="宋体" w:hAnsi="宋体" w:eastAsia="宋体" w:cs="宋体"/>
          <w:sz w:val="24"/>
        </w:rPr>
        <w:t>；</w:t>
      </w:r>
    </w:p>
    <w:p>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eastAsia="zh-CN"/>
        </w:rPr>
        <w:t>．</w:t>
      </w:r>
      <w:r>
        <w:rPr>
          <w:rFonts w:hint="eastAsia" w:ascii="宋体" w:hAnsi="宋体" w:eastAsia="宋体" w:cs="宋体"/>
          <w:sz w:val="24"/>
        </w:rPr>
        <w:t>招标范围：完全响应招标文件第一章</w:t>
      </w:r>
      <w:r>
        <w:rPr>
          <w:rFonts w:hint="eastAsia" w:hAnsi="宋体" w:eastAsia="宋体" w:cs="宋体"/>
          <w:sz w:val="24"/>
          <w:lang w:eastAsia="zh-CN"/>
        </w:rPr>
        <w:t>“</w:t>
      </w:r>
      <w:r>
        <w:rPr>
          <w:rFonts w:hint="eastAsia" w:ascii="宋体" w:hAnsi="宋体" w:eastAsia="宋体" w:cs="宋体"/>
          <w:sz w:val="24"/>
        </w:rPr>
        <w:t>招标公告</w:t>
      </w:r>
      <w:r>
        <w:rPr>
          <w:rFonts w:hint="eastAsia" w:hAnsi="宋体" w:eastAsia="宋体" w:cs="宋体"/>
          <w:sz w:val="24"/>
          <w:lang w:eastAsia="zh-CN"/>
        </w:rPr>
        <w:t>”</w:t>
      </w:r>
      <w:r>
        <w:rPr>
          <w:rFonts w:hint="eastAsia" w:ascii="宋体" w:hAnsi="宋体" w:eastAsia="宋体" w:cs="宋体"/>
          <w:sz w:val="24"/>
        </w:rPr>
        <w:t>第2.3 项和第二章</w:t>
      </w:r>
      <w:r>
        <w:rPr>
          <w:rFonts w:hint="eastAsia" w:hAnsi="宋体" w:eastAsia="宋体" w:cs="宋体"/>
          <w:sz w:val="24"/>
          <w:lang w:eastAsia="zh-CN"/>
        </w:rPr>
        <w:t>“</w:t>
      </w:r>
      <w:r>
        <w:rPr>
          <w:rFonts w:hint="eastAsia" w:ascii="宋体" w:hAnsi="宋体" w:eastAsia="宋体" w:cs="宋体"/>
          <w:sz w:val="24"/>
        </w:rPr>
        <w:t>投标人须知</w:t>
      </w:r>
      <w:r>
        <w:rPr>
          <w:rFonts w:hint="eastAsia" w:hAnsi="宋体" w:eastAsia="宋体" w:cs="宋体"/>
          <w:sz w:val="24"/>
          <w:lang w:eastAsia="zh-CN"/>
        </w:rPr>
        <w:t>”</w:t>
      </w:r>
      <w:r>
        <w:rPr>
          <w:rFonts w:hint="eastAsia" w:ascii="宋体" w:hAnsi="宋体" w:eastAsia="宋体" w:cs="宋体"/>
          <w:sz w:val="24"/>
        </w:rPr>
        <w:t>前附表第1.3.1 项要求；</w:t>
      </w:r>
    </w:p>
    <w:p>
      <w:pPr>
        <w:spacing w:line="440" w:lineRule="exact"/>
        <w:ind w:firstLine="480" w:firstLineChars="200"/>
        <w:jc w:val="left"/>
        <w:rPr>
          <w:rFonts w:hint="default" w:ascii="宋体" w:hAnsi="宋体" w:eastAsia="宋体" w:cs="宋体"/>
          <w:sz w:val="24"/>
          <w:lang w:val="en-US" w:eastAsia="zh-CN"/>
        </w:rPr>
      </w:pPr>
      <w:r>
        <w:rPr>
          <w:rFonts w:hint="eastAsia" w:hAnsi="宋体" w:eastAsia="宋体" w:cs="宋体"/>
          <w:sz w:val="24"/>
          <w:lang w:val="en-US" w:eastAsia="zh-CN"/>
        </w:rPr>
        <w:t>7.按照招标文件</w:t>
      </w:r>
      <w:r>
        <w:rPr>
          <w:rFonts w:hint="eastAsia" w:ascii="宋体" w:hAnsi="宋体" w:eastAsia="宋体" w:cs="宋体"/>
          <w:sz w:val="24"/>
        </w:rPr>
        <w:t>第二章</w:t>
      </w:r>
      <w:r>
        <w:rPr>
          <w:rFonts w:hint="eastAsia" w:hAnsi="宋体" w:eastAsia="宋体" w:cs="宋体"/>
          <w:sz w:val="24"/>
          <w:lang w:eastAsia="zh-CN"/>
        </w:rPr>
        <w:t>“</w:t>
      </w:r>
      <w:r>
        <w:rPr>
          <w:rFonts w:hint="eastAsia" w:ascii="宋体" w:hAnsi="宋体" w:eastAsia="宋体" w:cs="宋体"/>
          <w:sz w:val="24"/>
        </w:rPr>
        <w:t>投标人须知</w:t>
      </w:r>
      <w:r>
        <w:rPr>
          <w:rFonts w:hint="eastAsia" w:hAnsi="宋体" w:eastAsia="宋体" w:cs="宋体"/>
          <w:sz w:val="24"/>
          <w:lang w:eastAsia="zh-CN"/>
        </w:rPr>
        <w:t>”</w:t>
      </w:r>
      <w:r>
        <w:rPr>
          <w:rFonts w:hint="eastAsia" w:ascii="宋体" w:hAnsi="宋体" w:eastAsia="宋体" w:cs="宋体"/>
          <w:sz w:val="24"/>
        </w:rPr>
        <w:t>前附表</w:t>
      </w:r>
      <w:r>
        <w:rPr>
          <w:rFonts w:hint="eastAsia" w:hAnsi="宋体" w:eastAsia="宋体" w:cs="宋体"/>
          <w:sz w:val="24"/>
          <w:lang w:val="en-US" w:eastAsia="zh-CN"/>
        </w:rPr>
        <w:t>第10.12 项要求参加项目清廉承诺谈话，投标人被谈话人员符合规定条件，并签署承诺书；</w:t>
      </w:r>
    </w:p>
    <w:p>
      <w:pPr>
        <w:spacing w:line="440" w:lineRule="exact"/>
        <w:ind w:firstLine="480" w:firstLineChars="200"/>
        <w:jc w:val="left"/>
        <w:rPr>
          <w:rFonts w:hint="eastAsia" w:ascii="宋体" w:hAnsi="宋体" w:eastAsia="宋体" w:cs="宋体"/>
          <w:sz w:val="24"/>
        </w:rPr>
      </w:pPr>
      <w:r>
        <w:rPr>
          <w:rFonts w:hint="eastAsia" w:hAnsi="宋体" w:eastAsia="宋体" w:cs="宋体"/>
          <w:sz w:val="24"/>
          <w:lang w:val="en-US" w:eastAsia="zh-CN"/>
        </w:rPr>
        <w:t>8</w:t>
      </w:r>
      <w:r>
        <w:rPr>
          <w:rFonts w:hint="eastAsia" w:ascii="宋体" w:hAnsi="宋体" w:eastAsia="宋体" w:cs="宋体"/>
          <w:sz w:val="24"/>
          <w:lang w:eastAsia="zh-CN"/>
        </w:rPr>
        <w:t>．</w:t>
      </w:r>
      <w:r>
        <w:rPr>
          <w:rFonts w:hint="eastAsia" w:ascii="宋体" w:hAnsi="宋体" w:eastAsia="宋体" w:cs="宋体"/>
          <w:sz w:val="24"/>
        </w:rPr>
        <w:t>招标文件要求的其他实质性内容：</w:t>
      </w:r>
      <w:r>
        <w:rPr>
          <w:rFonts w:hint="eastAsia" w:ascii="宋体" w:hAnsi="宋体" w:eastAsia="宋体" w:cs="宋体"/>
          <w:sz w:val="24"/>
          <w:u w:val="single"/>
        </w:rPr>
        <w:t xml:space="preserve">    完全响应     </w:t>
      </w:r>
      <w:r>
        <w:rPr>
          <w:rFonts w:hint="eastAsia" w:ascii="宋体" w:hAnsi="宋体" w:eastAsia="宋体" w:cs="宋体"/>
          <w:sz w:val="24"/>
        </w:rPr>
        <w:t>；</w:t>
      </w:r>
    </w:p>
    <w:p>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特此承诺！</w:t>
      </w:r>
    </w:p>
    <w:p>
      <w:pPr>
        <w:spacing w:line="440" w:lineRule="exact"/>
        <w:ind w:firstLine="480" w:firstLineChars="200"/>
        <w:jc w:val="left"/>
        <w:rPr>
          <w:rFonts w:hint="eastAsia" w:ascii="宋体" w:hAnsi="宋体" w:eastAsia="宋体" w:cs="宋体"/>
          <w:sz w:val="24"/>
        </w:rPr>
      </w:pPr>
    </w:p>
    <w:p>
      <w:pPr>
        <w:spacing w:line="440" w:lineRule="exact"/>
        <w:ind w:firstLine="480" w:firstLineChars="200"/>
        <w:jc w:val="left"/>
        <w:rPr>
          <w:rFonts w:hint="eastAsia" w:ascii="宋体" w:hAnsi="宋体" w:eastAsia="宋体" w:cs="宋体"/>
          <w:sz w:val="24"/>
        </w:rPr>
      </w:pPr>
    </w:p>
    <w:tbl>
      <w:tblPr>
        <w:tblStyle w:val="57"/>
        <w:tblW w:w="5710" w:type="dxa"/>
        <w:tblInd w:w="2932" w:type="dxa"/>
        <w:tblLayout w:type="fixed"/>
        <w:tblCellMar>
          <w:top w:w="0" w:type="dxa"/>
          <w:left w:w="108" w:type="dxa"/>
          <w:bottom w:w="0" w:type="dxa"/>
          <w:right w:w="108" w:type="dxa"/>
        </w:tblCellMar>
      </w:tblPr>
      <w:tblGrid>
        <w:gridCol w:w="533"/>
        <w:gridCol w:w="1026"/>
        <w:gridCol w:w="108"/>
        <w:gridCol w:w="545"/>
        <w:gridCol w:w="851"/>
        <w:gridCol w:w="489"/>
        <w:gridCol w:w="584"/>
        <w:gridCol w:w="20"/>
        <w:gridCol w:w="390"/>
        <w:gridCol w:w="20"/>
        <w:gridCol w:w="572"/>
        <w:gridCol w:w="572"/>
      </w:tblGrid>
      <w:tr>
        <w:tblPrEx>
          <w:tblCellMar>
            <w:top w:w="0" w:type="dxa"/>
            <w:left w:w="108" w:type="dxa"/>
            <w:bottom w:w="0" w:type="dxa"/>
            <w:right w:w="108" w:type="dxa"/>
          </w:tblCellMar>
        </w:tblPrEx>
        <w:trPr>
          <w:trHeight w:val="498" w:hRule="atLeast"/>
        </w:trPr>
        <w:tc>
          <w:tcPr>
            <w:tcW w:w="1559" w:type="dxa"/>
            <w:gridSpan w:val="2"/>
            <w:noWrap w:val="0"/>
            <w:vAlign w:val="bottom"/>
          </w:tcPr>
          <w:p>
            <w:pPr>
              <w:keepNext w:val="0"/>
              <w:keepLines w:val="0"/>
              <w:suppressLineNumbers w:val="0"/>
              <w:spacing w:before="0" w:beforeAutospacing="0" w:after="0" w:afterAutospacing="0" w:line="0" w:lineRule="atLeast"/>
              <w:ind w:left="0" w:right="0"/>
              <w:rPr>
                <w:rFonts w:hint="eastAsia" w:hAnsi="宋体" w:eastAsia="宋体" w:cs="宋体"/>
                <w:sz w:val="21"/>
                <w:szCs w:val="20"/>
              </w:rPr>
            </w:pPr>
            <w:r>
              <w:rPr>
                <w:rFonts w:hint="eastAsia" w:ascii="宋体" w:hAnsi="宋体" w:eastAsia="宋体" w:cs="宋体"/>
                <w:sz w:val="21"/>
                <w:szCs w:val="21"/>
              </w:rPr>
              <w:t>投标人</w:t>
            </w:r>
            <w:r>
              <w:rPr>
                <w:rFonts w:hint="eastAsia" w:hAnsi="宋体" w:eastAsia="宋体" w:cs="宋体"/>
                <w:sz w:val="21"/>
                <w:szCs w:val="21"/>
              </w:rPr>
              <w:t>：</w:t>
            </w:r>
          </w:p>
        </w:tc>
        <w:tc>
          <w:tcPr>
            <w:tcW w:w="2597" w:type="dxa"/>
            <w:gridSpan w:val="6"/>
            <w:tcBorders>
              <w:left w:val="nil"/>
              <w:bottom w:val="single" w:color="auto" w:sz="4" w:space="0"/>
            </w:tcBorders>
            <w:noWrap w:val="0"/>
            <w:vAlign w:val="bottom"/>
          </w:tcPr>
          <w:p>
            <w:pPr>
              <w:keepNext w:val="0"/>
              <w:keepLines w:val="0"/>
              <w:suppressLineNumbers w:val="0"/>
              <w:spacing w:before="0" w:beforeAutospacing="0" w:after="0" w:afterAutospacing="0" w:line="0" w:lineRule="atLeast"/>
              <w:ind w:left="0" w:right="0"/>
              <w:rPr>
                <w:rFonts w:hint="eastAsia" w:hAnsi="宋体" w:eastAsia="宋体" w:cs="宋体"/>
                <w:sz w:val="21"/>
                <w:szCs w:val="20"/>
              </w:rPr>
            </w:pPr>
            <w:r>
              <w:rPr>
                <w:rFonts w:hint="eastAsia" w:hAnsi="宋体" w:eastAsia="宋体" w:cs="宋体"/>
                <w:sz w:val="21"/>
                <w:szCs w:val="21"/>
              </w:rPr>
              <w:t xml:space="preserve">              </w:t>
            </w:r>
          </w:p>
        </w:tc>
        <w:tc>
          <w:tcPr>
            <w:tcW w:w="1554" w:type="dxa"/>
            <w:gridSpan w:val="4"/>
            <w:noWrap w:val="0"/>
            <w:vAlign w:val="bottom"/>
          </w:tcPr>
          <w:p>
            <w:pPr>
              <w:keepNext w:val="0"/>
              <w:keepLines w:val="0"/>
              <w:suppressLineNumbers w:val="0"/>
              <w:spacing w:before="0" w:beforeAutospacing="0" w:after="0" w:afterAutospacing="0" w:line="0" w:lineRule="atLeast"/>
              <w:ind w:left="0" w:right="0"/>
              <w:rPr>
                <w:rFonts w:hint="eastAsia" w:hAnsi="宋体" w:eastAsia="宋体" w:cs="宋体"/>
                <w:sz w:val="21"/>
                <w:szCs w:val="20"/>
              </w:rPr>
            </w:pPr>
            <w:r>
              <w:rPr>
                <w:rFonts w:hint="eastAsia" w:hAnsi="宋体" w:eastAsia="宋体" w:cs="宋体"/>
                <w:sz w:val="21"/>
                <w:szCs w:val="21"/>
              </w:rPr>
              <w:t>（盖单位章）</w:t>
            </w:r>
          </w:p>
        </w:tc>
      </w:tr>
      <w:tr>
        <w:tblPrEx>
          <w:tblCellMar>
            <w:top w:w="0" w:type="dxa"/>
            <w:left w:w="108" w:type="dxa"/>
            <w:bottom w:w="0" w:type="dxa"/>
            <w:right w:w="108" w:type="dxa"/>
          </w:tblCellMar>
        </w:tblPrEx>
        <w:trPr>
          <w:trHeight w:val="754" w:hRule="atLeast"/>
        </w:trPr>
        <w:tc>
          <w:tcPr>
            <w:tcW w:w="1667" w:type="dxa"/>
            <w:gridSpan w:val="3"/>
            <w:noWrap w:val="0"/>
            <w:vAlign w:val="bottom"/>
          </w:tcPr>
          <w:p>
            <w:pPr>
              <w:keepNext w:val="0"/>
              <w:keepLines w:val="0"/>
              <w:suppressLineNumbers w:val="0"/>
              <w:spacing w:before="0" w:beforeAutospacing="0" w:after="0" w:afterAutospacing="0" w:line="0" w:lineRule="atLeast"/>
              <w:ind w:left="0" w:right="0"/>
              <w:rPr>
                <w:rFonts w:hint="eastAsia" w:hAnsi="宋体" w:eastAsia="宋体" w:cs="宋体"/>
                <w:sz w:val="21"/>
                <w:szCs w:val="20"/>
              </w:rPr>
            </w:pPr>
            <w:r>
              <w:rPr>
                <w:rFonts w:hint="eastAsia" w:ascii="宋体" w:hAnsi="宋体" w:eastAsia="宋体" w:cs="宋体"/>
                <w:sz w:val="21"/>
                <w:szCs w:val="21"/>
              </w:rPr>
              <w:t>法定代表人或</w:t>
            </w:r>
            <w:r>
              <w:rPr>
                <w:rFonts w:hint="eastAsia" w:ascii="宋体" w:hAnsi="宋体" w:eastAsia="宋体" w:cs="宋体"/>
                <w:sz w:val="21"/>
                <w:szCs w:val="21"/>
                <w:lang w:val="en-US" w:eastAsia="zh-CN"/>
              </w:rPr>
              <w:t>其委托代理人</w:t>
            </w:r>
            <w:r>
              <w:rPr>
                <w:rFonts w:hint="eastAsia" w:ascii="宋体" w:hAnsi="宋体" w:eastAsia="宋体" w:cs="宋体"/>
                <w:sz w:val="21"/>
                <w:szCs w:val="21"/>
              </w:rPr>
              <w:t>：</w:t>
            </w:r>
          </w:p>
        </w:tc>
        <w:tc>
          <w:tcPr>
            <w:tcW w:w="2879" w:type="dxa"/>
            <w:gridSpan w:val="6"/>
            <w:tcBorders>
              <w:left w:val="nil"/>
              <w:bottom w:val="single" w:color="auto" w:sz="4" w:space="0"/>
            </w:tcBorders>
            <w:noWrap w:val="0"/>
            <w:vAlign w:val="bottom"/>
          </w:tcPr>
          <w:p>
            <w:pPr>
              <w:keepNext w:val="0"/>
              <w:keepLines w:val="0"/>
              <w:suppressLineNumbers w:val="0"/>
              <w:spacing w:before="0" w:beforeAutospacing="0" w:after="0" w:afterAutospacing="0" w:line="0" w:lineRule="atLeast"/>
              <w:ind w:left="0" w:right="0"/>
              <w:rPr>
                <w:rFonts w:hint="eastAsia" w:hAnsi="宋体" w:eastAsia="宋体" w:cs="宋体"/>
                <w:sz w:val="21"/>
                <w:szCs w:val="20"/>
              </w:rPr>
            </w:pPr>
          </w:p>
        </w:tc>
        <w:tc>
          <w:tcPr>
            <w:tcW w:w="1164" w:type="dxa"/>
            <w:gridSpan w:val="3"/>
            <w:noWrap w:val="0"/>
            <w:vAlign w:val="bottom"/>
          </w:tcPr>
          <w:p>
            <w:pPr>
              <w:keepNext w:val="0"/>
              <w:keepLines w:val="0"/>
              <w:suppressLineNumbers w:val="0"/>
              <w:spacing w:before="0" w:beforeAutospacing="0" w:after="0" w:afterAutospacing="0" w:line="0" w:lineRule="atLeast"/>
              <w:ind w:left="0" w:right="0"/>
              <w:rPr>
                <w:rFonts w:hint="eastAsia" w:hAnsi="宋体" w:eastAsia="宋体" w:cs="宋体"/>
                <w:sz w:val="21"/>
                <w:szCs w:val="20"/>
              </w:rPr>
            </w:pPr>
            <w:r>
              <w:rPr>
                <w:rFonts w:hint="eastAsia" w:hAnsi="宋体" w:eastAsia="宋体" w:cs="宋体"/>
                <w:sz w:val="21"/>
                <w:szCs w:val="21"/>
              </w:rPr>
              <w:t>（签字）</w:t>
            </w:r>
          </w:p>
        </w:tc>
      </w:tr>
      <w:tr>
        <w:tblPrEx>
          <w:tblCellMar>
            <w:top w:w="0" w:type="dxa"/>
            <w:left w:w="108" w:type="dxa"/>
            <w:bottom w:w="0" w:type="dxa"/>
            <w:right w:w="108" w:type="dxa"/>
          </w:tblCellMar>
        </w:tblPrEx>
        <w:trPr>
          <w:gridBefore w:val="1"/>
          <w:wBefore w:w="533" w:type="dxa"/>
          <w:trHeight w:val="498" w:hRule="atLeast"/>
        </w:trPr>
        <w:tc>
          <w:tcPr>
            <w:tcW w:w="1679" w:type="dxa"/>
            <w:gridSpan w:val="3"/>
            <w:noWrap w:val="0"/>
            <w:vAlign w:val="bottom"/>
          </w:tcPr>
          <w:p>
            <w:pPr>
              <w:keepNext w:val="0"/>
              <w:keepLines w:val="0"/>
              <w:suppressLineNumbers w:val="0"/>
              <w:spacing w:before="0" w:beforeAutospacing="0" w:after="0" w:afterAutospacing="0" w:line="0" w:lineRule="atLeast"/>
              <w:ind w:left="0" w:right="0"/>
              <w:rPr>
                <w:rFonts w:hint="eastAsia" w:hAnsi="宋体" w:eastAsia="宋体" w:cs="宋体"/>
                <w:sz w:val="21"/>
                <w:szCs w:val="20"/>
              </w:rPr>
            </w:pPr>
          </w:p>
        </w:tc>
        <w:tc>
          <w:tcPr>
            <w:tcW w:w="851" w:type="dxa"/>
            <w:tcBorders>
              <w:bottom w:val="single" w:color="auto" w:sz="4" w:space="0"/>
            </w:tcBorders>
            <w:noWrap w:val="0"/>
            <w:vAlign w:val="bottom"/>
          </w:tcPr>
          <w:p>
            <w:pPr>
              <w:keepNext w:val="0"/>
              <w:keepLines w:val="0"/>
              <w:suppressLineNumbers w:val="0"/>
              <w:spacing w:before="0" w:beforeAutospacing="0" w:after="0" w:afterAutospacing="0" w:line="0" w:lineRule="atLeast"/>
              <w:ind w:left="0" w:right="0"/>
              <w:rPr>
                <w:rFonts w:hint="eastAsia" w:hAnsi="宋体" w:eastAsia="宋体" w:cs="宋体"/>
                <w:sz w:val="21"/>
                <w:szCs w:val="20"/>
              </w:rPr>
            </w:pPr>
          </w:p>
        </w:tc>
        <w:tc>
          <w:tcPr>
            <w:tcW w:w="489" w:type="dxa"/>
            <w:noWrap w:val="0"/>
            <w:vAlign w:val="bottom"/>
          </w:tcPr>
          <w:p>
            <w:pPr>
              <w:keepNext w:val="0"/>
              <w:keepLines w:val="0"/>
              <w:suppressLineNumbers w:val="0"/>
              <w:spacing w:before="0" w:beforeAutospacing="0" w:after="0" w:afterAutospacing="0" w:line="0" w:lineRule="atLeast"/>
              <w:ind w:left="0" w:right="0"/>
              <w:rPr>
                <w:rFonts w:hint="eastAsia" w:hAnsi="宋体" w:eastAsia="宋体" w:cs="宋体"/>
                <w:sz w:val="21"/>
                <w:szCs w:val="20"/>
              </w:rPr>
            </w:pPr>
            <w:r>
              <w:rPr>
                <w:rFonts w:hint="eastAsia" w:hAnsi="宋体" w:eastAsia="宋体" w:cs="宋体"/>
                <w:sz w:val="21"/>
                <w:szCs w:val="21"/>
              </w:rPr>
              <w:t>年</w:t>
            </w:r>
          </w:p>
        </w:tc>
        <w:tc>
          <w:tcPr>
            <w:tcW w:w="584" w:type="dxa"/>
            <w:tcBorders>
              <w:bottom w:val="single" w:color="auto" w:sz="4" w:space="0"/>
            </w:tcBorders>
            <w:noWrap w:val="0"/>
            <w:vAlign w:val="bottom"/>
          </w:tcPr>
          <w:p>
            <w:pPr>
              <w:keepNext w:val="0"/>
              <w:keepLines w:val="0"/>
              <w:suppressLineNumbers w:val="0"/>
              <w:spacing w:before="0" w:beforeAutospacing="0" w:after="0" w:afterAutospacing="0" w:line="0" w:lineRule="atLeast"/>
              <w:ind w:left="0" w:right="0"/>
              <w:rPr>
                <w:rFonts w:hint="eastAsia" w:hAnsi="宋体" w:eastAsia="宋体" w:cs="宋体"/>
                <w:sz w:val="21"/>
                <w:szCs w:val="20"/>
              </w:rPr>
            </w:pPr>
          </w:p>
        </w:tc>
        <w:tc>
          <w:tcPr>
            <w:tcW w:w="430" w:type="dxa"/>
            <w:gridSpan w:val="3"/>
            <w:noWrap w:val="0"/>
            <w:vAlign w:val="bottom"/>
          </w:tcPr>
          <w:p>
            <w:pPr>
              <w:keepNext w:val="0"/>
              <w:keepLines w:val="0"/>
              <w:suppressLineNumbers w:val="0"/>
              <w:spacing w:before="0" w:beforeAutospacing="0" w:after="0" w:afterAutospacing="0" w:line="0" w:lineRule="atLeast"/>
              <w:ind w:left="0" w:right="0"/>
              <w:rPr>
                <w:rFonts w:hint="eastAsia" w:hAnsi="宋体" w:eastAsia="宋体" w:cs="宋体"/>
                <w:sz w:val="21"/>
                <w:szCs w:val="20"/>
              </w:rPr>
            </w:pPr>
            <w:r>
              <w:rPr>
                <w:rFonts w:hint="eastAsia" w:hAnsi="宋体" w:eastAsia="宋体" w:cs="宋体"/>
                <w:sz w:val="21"/>
                <w:szCs w:val="21"/>
              </w:rPr>
              <w:t>月</w:t>
            </w:r>
          </w:p>
        </w:tc>
        <w:tc>
          <w:tcPr>
            <w:tcW w:w="572" w:type="dxa"/>
            <w:tcBorders>
              <w:bottom w:val="single" w:color="auto" w:sz="4" w:space="0"/>
            </w:tcBorders>
            <w:noWrap w:val="0"/>
            <w:vAlign w:val="bottom"/>
          </w:tcPr>
          <w:p>
            <w:pPr>
              <w:keepNext w:val="0"/>
              <w:keepLines w:val="0"/>
              <w:suppressLineNumbers w:val="0"/>
              <w:spacing w:before="0" w:beforeAutospacing="0" w:after="0" w:afterAutospacing="0" w:line="0" w:lineRule="atLeast"/>
              <w:ind w:left="0" w:right="0"/>
              <w:rPr>
                <w:rFonts w:hint="eastAsia" w:hAnsi="宋体" w:eastAsia="宋体" w:cs="宋体"/>
                <w:sz w:val="21"/>
                <w:szCs w:val="20"/>
              </w:rPr>
            </w:pPr>
          </w:p>
        </w:tc>
        <w:tc>
          <w:tcPr>
            <w:tcW w:w="572" w:type="dxa"/>
            <w:noWrap w:val="0"/>
            <w:vAlign w:val="bottom"/>
          </w:tcPr>
          <w:p>
            <w:pPr>
              <w:keepNext w:val="0"/>
              <w:keepLines w:val="0"/>
              <w:suppressLineNumbers w:val="0"/>
              <w:spacing w:before="0" w:beforeAutospacing="0" w:after="0" w:afterAutospacing="0" w:line="0" w:lineRule="atLeast"/>
              <w:ind w:left="0" w:right="0"/>
              <w:rPr>
                <w:rFonts w:hint="eastAsia" w:hAnsi="宋体" w:eastAsia="宋体" w:cs="宋体"/>
                <w:sz w:val="21"/>
                <w:szCs w:val="20"/>
              </w:rPr>
            </w:pPr>
            <w:r>
              <w:rPr>
                <w:rFonts w:hint="eastAsia" w:hAnsi="宋体" w:eastAsia="宋体" w:cs="宋体"/>
                <w:sz w:val="21"/>
                <w:szCs w:val="21"/>
              </w:rPr>
              <w:t>日</w:t>
            </w:r>
          </w:p>
        </w:tc>
      </w:tr>
    </w:tbl>
    <w:p>
      <w:pPr>
        <w:rPr>
          <w:rFonts w:hint="eastAsia" w:ascii="宋体" w:hAnsi="宋体" w:eastAsia="宋体" w:cs="宋体"/>
          <w:sz w:val="32"/>
          <w:szCs w:val="32"/>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keepNext w:val="0"/>
        <w:keepLines w:val="0"/>
        <w:pageBreakBefore w:val="0"/>
        <w:widowControl w:val="0"/>
        <w:kinsoku/>
        <w:wordWrap/>
        <w:overflowPunct/>
        <w:topLinePunct w:val="0"/>
        <w:autoSpaceDE/>
        <w:autoSpaceDN/>
        <w:bidi w:val="0"/>
        <w:adjustRightInd/>
        <w:jc w:val="center"/>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（三）银行保函</w:t>
      </w:r>
      <w:r>
        <w:rPr>
          <w:rFonts w:hint="eastAsia" w:ascii="黑体" w:hAnsi="黑体" w:eastAsia="黑体" w:cs="黑体"/>
          <w:b/>
          <w:bCs/>
          <w:sz w:val="32"/>
          <w:szCs w:val="32"/>
        </w:rPr>
        <w:t>承诺</w:t>
      </w:r>
    </w:p>
    <w:p>
      <w:pPr>
        <w:pStyle w:val="2"/>
        <w:keepNext w:val="0"/>
        <w:keepLines w:val="0"/>
        <w:pageBreakBefore w:val="0"/>
        <w:widowControl w:val="0"/>
        <w:kinsoku/>
        <w:wordWrap/>
        <w:overflowPunct/>
        <w:topLinePunct w:val="0"/>
        <w:autoSpaceDE/>
        <w:autoSpaceDN/>
        <w:bidi w:val="0"/>
        <w:adjustRightInd/>
        <w:spacing w:before="0"/>
        <w:ind w:left="0" w:leftChars="0" w:firstLine="0" w:firstLineChars="0"/>
        <w:jc w:val="center"/>
        <w:textAlignment w:val="auto"/>
        <w:rPr>
          <w:rFonts w:hint="eastAsia" w:eastAsia="黑体"/>
          <w:lang w:eastAsia="zh-CN"/>
        </w:rPr>
      </w:pP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格式</w:t>
      </w:r>
      <w:r>
        <w:rPr>
          <w:rFonts w:hint="eastAsia" w:ascii="黑体" w:hAnsi="黑体" w:eastAsia="黑体" w:cs="黑体"/>
          <w:b/>
          <w:bCs/>
          <w:sz w:val="32"/>
          <w:szCs w:val="32"/>
          <w:lang w:eastAsia="zh-CN"/>
        </w:rPr>
        <w:t>）</w:t>
      </w:r>
    </w:p>
    <w:p>
      <w:pPr>
        <w:rPr>
          <w:rFonts w:hint="eastAsia" w:ascii="宋体" w:hAnsi="宋体" w:eastAsia="宋体" w:cs="宋体"/>
          <w:sz w:val="24"/>
          <w:szCs w:val="24"/>
          <w:u w:val="single"/>
        </w:rPr>
      </w:pPr>
    </w:p>
    <w:p>
      <w:pPr>
        <w:spacing w:line="440" w:lineRule="atLeas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招标人</w:t>
      </w:r>
      <w:r>
        <w:rPr>
          <w:rFonts w:hint="eastAsia" w:ascii="宋体" w:hAnsi="宋体" w:eastAsia="宋体" w:cs="宋体"/>
          <w:sz w:val="24"/>
          <w:szCs w:val="24"/>
        </w:rPr>
        <w:t>名称):</w:t>
      </w:r>
    </w:p>
    <w:p>
      <w:pPr>
        <w:spacing w:line="440" w:lineRule="atLeast"/>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鉴于</w:t>
      </w:r>
      <w:r>
        <w:rPr>
          <w:rFonts w:hint="eastAsia" w:ascii="宋体" w:hAnsi="宋体" w:eastAsia="宋体" w:cs="宋体"/>
          <w:sz w:val="24"/>
          <w:szCs w:val="24"/>
          <w:u w:val="none"/>
          <w:lang w:val="en-US" w:eastAsia="zh-CN"/>
        </w:rPr>
        <w:t>我方</w:t>
      </w:r>
      <w:r>
        <w:rPr>
          <w:rFonts w:hint="eastAsia" w:ascii="宋体" w:hAnsi="宋体" w:eastAsia="宋体" w:cs="宋体"/>
          <w:sz w:val="24"/>
          <w:szCs w:val="24"/>
        </w:rPr>
        <w:t>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日参加</w:t>
      </w:r>
      <w:r>
        <w:rPr>
          <w:rFonts w:hint="eastAsia" w:ascii="宋体" w:hAnsi="宋体" w:eastAsia="宋体" w:cs="宋体"/>
          <w:sz w:val="24"/>
          <w:szCs w:val="24"/>
          <w:u w:val="single"/>
        </w:rPr>
        <w:t>海南省环岛旅游公路工程</w:t>
      </w:r>
      <w:r>
        <w:rPr>
          <w:rFonts w:hint="eastAsia" w:ascii="宋体" w:hAnsi="宋体" w:eastAsia="宋体" w:cs="宋体"/>
          <w:sz w:val="24"/>
          <w:szCs w:val="24"/>
        </w:rPr>
        <w:t>（项目名称）</w:t>
      </w:r>
      <w:r>
        <w:rPr>
          <w:rFonts w:hint="eastAsia" w:ascii="宋体" w:hAnsi="宋体" w:eastAsia="宋体" w:cs="宋体"/>
          <w:sz w:val="24"/>
          <w:szCs w:val="24"/>
          <w:u w:val="single"/>
        </w:rPr>
        <w:t>第四</w:t>
      </w:r>
      <w:r>
        <w:rPr>
          <w:rFonts w:hint="eastAsia" w:hAnsi="宋体" w:eastAsia="宋体" w:cs="宋体"/>
          <w:sz w:val="24"/>
          <w:szCs w:val="24"/>
          <w:u w:val="none"/>
        </w:rPr>
        <w:t>标段中心试验室试验检测服务</w:t>
      </w:r>
      <w:r>
        <w:rPr>
          <w:rFonts w:hint="eastAsia" w:ascii="宋体" w:hAnsi="宋体" w:eastAsia="宋体" w:cs="宋体"/>
          <w:sz w:val="24"/>
          <w:szCs w:val="24"/>
          <w:u w:val="none"/>
          <w:lang w:val="en-US" w:eastAsia="zh-CN"/>
        </w:rPr>
        <w:t>招标</w:t>
      </w:r>
      <w:r>
        <w:rPr>
          <w:rFonts w:hint="eastAsia" w:ascii="宋体" w:hAnsi="宋体" w:eastAsia="宋体" w:cs="宋体"/>
          <w:sz w:val="24"/>
          <w:szCs w:val="24"/>
        </w:rPr>
        <w:t>的投标，</w:t>
      </w:r>
      <w:r>
        <w:rPr>
          <w:rFonts w:hint="eastAsia" w:ascii="宋体" w:hAnsi="宋体" w:eastAsia="宋体" w:cs="宋体"/>
          <w:sz w:val="24"/>
          <w:szCs w:val="24"/>
          <w:lang w:val="en-US" w:eastAsia="zh-CN"/>
        </w:rPr>
        <w:t>投标保证金采用银行保函形式，现</w:t>
      </w:r>
      <w:r>
        <w:rPr>
          <w:rFonts w:hint="eastAsia" w:ascii="宋体" w:hAnsi="宋体" w:eastAsia="宋体" w:cs="宋体"/>
          <w:sz w:val="24"/>
          <w:szCs w:val="24"/>
        </w:rPr>
        <w:t>承诺</w:t>
      </w:r>
      <w:r>
        <w:rPr>
          <w:rFonts w:hint="eastAsia" w:ascii="宋体" w:hAnsi="宋体" w:eastAsia="宋体" w:cs="宋体"/>
          <w:sz w:val="24"/>
          <w:szCs w:val="24"/>
          <w:lang w:val="en-US" w:eastAsia="zh-CN"/>
        </w:rPr>
        <w:t>如下：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lang w:val="en-US" w:eastAsia="zh-CN"/>
        </w:rPr>
        <w:t>方递交的投标保证金银行保函（保函编号：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）真实有效，你司可随时向出具保函的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银行</w:t>
      </w:r>
      <w:r>
        <w:rPr>
          <w:rFonts w:hint="eastAsia" w:ascii="宋体" w:hAnsi="宋体" w:eastAsia="宋体" w:cs="宋体"/>
          <w:sz w:val="24"/>
          <w:szCs w:val="24"/>
          <w:u w:val="none"/>
          <w:lang w:val="en-US" w:eastAsia="zh-CN"/>
        </w:rPr>
        <w:t>（银行名称）</w:t>
      </w:r>
      <w:r>
        <w:rPr>
          <w:rFonts w:hint="eastAsia" w:ascii="宋体" w:hAnsi="宋体" w:eastAsia="宋体" w:cs="宋体"/>
          <w:sz w:val="24"/>
          <w:szCs w:val="24"/>
          <w:lang w:val="en-US" w:eastAsia="zh-CN"/>
        </w:rPr>
        <w:t>询证</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我方对上述</w:t>
      </w:r>
      <w:r>
        <w:rPr>
          <w:rFonts w:hint="eastAsia" w:ascii="宋体" w:hAnsi="宋体" w:eastAsia="宋体" w:cs="宋体"/>
          <w:sz w:val="24"/>
          <w:szCs w:val="24"/>
          <w:lang w:val="en-US" w:eastAsia="zh-CN"/>
        </w:rPr>
        <w:t>承诺</w:t>
      </w:r>
      <w:r>
        <w:rPr>
          <w:rFonts w:hint="eastAsia" w:ascii="宋体" w:hAnsi="宋体" w:eastAsia="宋体" w:cs="宋体"/>
          <w:sz w:val="24"/>
          <w:szCs w:val="24"/>
        </w:rPr>
        <w:t>的真实性负责。若有违反承诺内容的行为，自愿依法接受取消</w:t>
      </w:r>
      <w:r>
        <w:rPr>
          <w:rFonts w:hint="eastAsia" w:ascii="宋体" w:hAnsi="宋体" w:eastAsia="宋体" w:cs="宋体"/>
          <w:sz w:val="24"/>
          <w:szCs w:val="24"/>
          <w:lang w:val="en-US" w:eastAsia="zh-CN"/>
        </w:rPr>
        <w:t>投标</w:t>
      </w:r>
      <w:r>
        <w:rPr>
          <w:rFonts w:hint="eastAsia" w:ascii="宋体" w:hAnsi="宋体" w:eastAsia="宋体" w:cs="宋体"/>
          <w:sz w:val="24"/>
          <w:szCs w:val="24"/>
        </w:rPr>
        <w:t>资格、记入信用档案、取消中</w:t>
      </w:r>
      <w:r>
        <w:rPr>
          <w:rFonts w:hint="eastAsia" w:ascii="宋体" w:hAnsi="宋体" w:eastAsia="宋体" w:cs="宋体"/>
          <w:sz w:val="24"/>
          <w:szCs w:val="24"/>
          <w:lang w:val="en-US" w:eastAsia="zh-CN"/>
        </w:rPr>
        <w:t>标</w:t>
      </w:r>
      <w:r>
        <w:rPr>
          <w:rFonts w:hint="eastAsia" w:ascii="宋体" w:hAnsi="宋体" w:eastAsia="宋体" w:cs="宋体"/>
          <w:sz w:val="24"/>
          <w:szCs w:val="24"/>
        </w:rPr>
        <w:t>资格等有关处理，愿意承担法律责任，给</w:t>
      </w:r>
      <w:r>
        <w:rPr>
          <w:rFonts w:hint="eastAsia" w:ascii="宋体" w:hAnsi="宋体" w:eastAsia="宋体" w:cs="宋体"/>
          <w:sz w:val="24"/>
          <w:szCs w:val="24"/>
          <w:lang w:val="en-US" w:eastAsia="zh-CN"/>
        </w:rPr>
        <w:t>招标</w:t>
      </w:r>
      <w:r>
        <w:rPr>
          <w:rFonts w:hint="eastAsia" w:ascii="宋体" w:hAnsi="宋体" w:eastAsia="宋体" w:cs="宋体"/>
          <w:sz w:val="24"/>
          <w:szCs w:val="24"/>
        </w:rPr>
        <w:t>人造成损失的，依法承担赔偿责任。</w:t>
      </w:r>
    </w:p>
    <w:p>
      <w:pPr>
        <w:spacing w:line="440" w:lineRule="atLeast"/>
        <w:rPr>
          <w:rFonts w:hint="eastAsia" w:ascii="宋体" w:hAnsi="宋体" w:eastAsia="宋体" w:cs="宋体"/>
          <w:sz w:val="24"/>
          <w:szCs w:val="24"/>
        </w:rPr>
      </w:pPr>
    </w:p>
    <w:tbl>
      <w:tblPr>
        <w:tblStyle w:val="57"/>
        <w:tblpPr w:leftFromText="180" w:rightFromText="180" w:vertAnchor="text" w:horzAnchor="page" w:tblpX="4370" w:tblpY="117"/>
        <w:tblOverlap w:val="never"/>
        <w:tblW w:w="5867" w:type="dxa"/>
        <w:tblInd w:w="0" w:type="dxa"/>
        <w:tblLayout w:type="fixed"/>
        <w:tblCellMar>
          <w:top w:w="0" w:type="dxa"/>
          <w:left w:w="108" w:type="dxa"/>
          <w:bottom w:w="0" w:type="dxa"/>
          <w:right w:w="108" w:type="dxa"/>
        </w:tblCellMar>
      </w:tblPr>
      <w:tblGrid>
        <w:gridCol w:w="1276"/>
        <w:gridCol w:w="257"/>
        <w:gridCol w:w="198"/>
        <w:gridCol w:w="795"/>
        <w:gridCol w:w="558"/>
        <w:gridCol w:w="859"/>
        <w:gridCol w:w="168"/>
        <w:gridCol w:w="375"/>
        <w:gridCol w:w="331"/>
        <w:gridCol w:w="544"/>
        <w:gridCol w:w="506"/>
      </w:tblGrid>
      <w:tr>
        <w:tblPrEx>
          <w:tblCellMar>
            <w:top w:w="0" w:type="dxa"/>
            <w:left w:w="108" w:type="dxa"/>
            <w:bottom w:w="0" w:type="dxa"/>
            <w:right w:w="108" w:type="dxa"/>
          </w:tblCellMar>
        </w:tblPrEx>
        <w:trPr>
          <w:trHeight w:val="443" w:hRule="atLeast"/>
        </w:trPr>
        <w:tc>
          <w:tcPr>
            <w:tcW w:w="1276" w:type="dxa"/>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宋体" w:hAnsi="宋体" w:eastAsia="宋体" w:cs="宋体"/>
                <w:b/>
                <w:sz w:val="18"/>
                <w:szCs w:val="18"/>
                <w:u w:val="single"/>
              </w:rPr>
            </w:pPr>
            <w:r>
              <w:rPr>
                <w:rFonts w:hint="eastAsia" w:ascii="宋体" w:hAnsi="宋体" w:eastAsia="宋体" w:cs="宋体"/>
                <w:sz w:val="18"/>
                <w:szCs w:val="18"/>
                <w:lang w:val="en-US" w:eastAsia="zh-CN"/>
              </w:rPr>
              <w:t>投标</w:t>
            </w:r>
            <w:r>
              <w:rPr>
                <w:rFonts w:hint="eastAsia" w:ascii="宋体" w:hAnsi="宋体" w:eastAsia="宋体" w:cs="宋体"/>
                <w:sz w:val="18"/>
                <w:szCs w:val="18"/>
              </w:rPr>
              <w:t>人：</w:t>
            </w:r>
          </w:p>
        </w:tc>
        <w:tc>
          <w:tcPr>
            <w:tcW w:w="2835" w:type="dxa"/>
            <w:gridSpan w:val="6"/>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jc w:val="right"/>
              <w:rPr>
                <w:rFonts w:hint="eastAsia" w:ascii="宋体" w:hAnsi="宋体" w:eastAsia="宋体" w:cs="宋体"/>
                <w:b/>
                <w:sz w:val="18"/>
                <w:szCs w:val="18"/>
                <w:u w:val="single"/>
              </w:rPr>
            </w:pPr>
          </w:p>
        </w:tc>
        <w:tc>
          <w:tcPr>
            <w:tcW w:w="1756" w:type="dxa"/>
            <w:gridSpan w:val="4"/>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jc w:val="right"/>
              <w:rPr>
                <w:rFonts w:hint="eastAsia" w:ascii="宋体" w:hAnsi="宋体" w:eastAsia="宋体" w:cs="宋体"/>
                <w:b/>
                <w:sz w:val="18"/>
                <w:szCs w:val="18"/>
                <w:u w:val="single"/>
              </w:rPr>
            </w:pPr>
            <w:r>
              <w:rPr>
                <w:rFonts w:hint="eastAsia" w:ascii="宋体" w:hAnsi="宋体" w:eastAsia="宋体" w:cs="宋体"/>
                <w:sz w:val="18"/>
                <w:szCs w:val="18"/>
              </w:rPr>
              <w:t>（盖单位章）</w:t>
            </w:r>
          </w:p>
        </w:tc>
      </w:tr>
      <w:tr>
        <w:tblPrEx>
          <w:tblCellMar>
            <w:top w:w="0" w:type="dxa"/>
            <w:left w:w="108" w:type="dxa"/>
            <w:bottom w:w="0" w:type="dxa"/>
            <w:right w:w="108" w:type="dxa"/>
          </w:tblCellMar>
        </w:tblPrEx>
        <w:trPr>
          <w:trHeight w:val="477" w:hRule="atLeast"/>
        </w:trPr>
        <w:tc>
          <w:tcPr>
            <w:tcW w:w="1731" w:type="dxa"/>
            <w:gridSpan w:val="3"/>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jc w:val="left"/>
              <w:rPr>
                <w:rFonts w:hint="eastAsia" w:ascii="宋体" w:hAnsi="宋体" w:eastAsia="宋体" w:cs="宋体"/>
                <w:b/>
                <w:sz w:val="18"/>
                <w:szCs w:val="18"/>
              </w:rPr>
            </w:pPr>
            <w:r>
              <w:rPr>
                <w:rFonts w:hint="eastAsia" w:ascii="宋体" w:hAnsi="宋体" w:eastAsia="宋体" w:cs="宋体"/>
                <w:sz w:val="18"/>
                <w:szCs w:val="18"/>
              </w:rPr>
              <w:t>法定代表人或其委托代理人：</w:t>
            </w:r>
          </w:p>
        </w:tc>
        <w:tc>
          <w:tcPr>
            <w:tcW w:w="3086" w:type="dxa"/>
            <w:gridSpan w:val="6"/>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宋体" w:hAnsi="宋体" w:eastAsia="宋体" w:cs="宋体"/>
                <w:b/>
                <w:sz w:val="18"/>
                <w:szCs w:val="18"/>
              </w:rPr>
            </w:pPr>
          </w:p>
        </w:tc>
        <w:tc>
          <w:tcPr>
            <w:tcW w:w="1050"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jc w:val="center"/>
              <w:rPr>
                <w:rFonts w:hint="eastAsia" w:ascii="宋体" w:hAnsi="宋体" w:eastAsia="宋体" w:cs="宋体"/>
                <w:b/>
                <w:sz w:val="18"/>
                <w:szCs w:val="18"/>
              </w:rPr>
            </w:pPr>
            <w:r>
              <w:rPr>
                <w:rFonts w:hint="eastAsia" w:ascii="宋体" w:hAnsi="宋体" w:eastAsia="宋体" w:cs="宋体"/>
                <w:sz w:val="18"/>
                <w:szCs w:val="18"/>
              </w:rPr>
              <w:t>（签字）</w:t>
            </w:r>
          </w:p>
        </w:tc>
      </w:tr>
      <w:tr>
        <w:tblPrEx>
          <w:tblCellMar>
            <w:top w:w="0" w:type="dxa"/>
            <w:left w:w="108" w:type="dxa"/>
            <w:bottom w:w="0" w:type="dxa"/>
            <w:right w:w="108" w:type="dxa"/>
          </w:tblCellMar>
        </w:tblPrEx>
        <w:trPr>
          <w:trHeight w:val="658" w:hRule="atLeast"/>
        </w:trPr>
        <w:tc>
          <w:tcPr>
            <w:tcW w:w="153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宋体" w:hAnsi="宋体" w:eastAsia="宋体" w:cs="宋体"/>
                <w:b/>
                <w:sz w:val="18"/>
                <w:szCs w:val="18"/>
              </w:rPr>
            </w:pPr>
          </w:p>
        </w:tc>
        <w:tc>
          <w:tcPr>
            <w:tcW w:w="993" w:type="dxa"/>
            <w:gridSpan w:val="2"/>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宋体" w:hAnsi="宋体" w:eastAsia="宋体" w:cs="宋体"/>
                <w:b/>
                <w:sz w:val="18"/>
                <w:szCs w:val="18"/>
                <w:u w:val="single"/>
              </w:rPr>
            </w:pPr>
          </w:p>
        </w:tc>
        <w:tc>
          <w:tcPr>
            <w:tcW w:w="558" w:type="dxa"/>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宋体" w:hAnsi="宋体" w:eastAsia="宋体" w:cs="宋体"/>
                <w:b/>
                <w:sz w:val="18"/>
                <w:szCs w:val="18"/>
              </w:rPr>
            </w:pPr>
            <w:r>
              <w:rPr>
                <w:rFonts w:hint="eastAsia" w:ascii="宋体" w:hAnsi="宋体" w:eastAsia="宋体" w:cs="宋体"/>
                <w:sz w:val="18"/>
                <w:szCs w:val="18"/>
              </w:rPr>
              <w:t>年</w:t>
            </w:r>
          </w:p>
        </w:tc>
        <w:tc>
          <w:tcPr>
            <w:tcW w:w="859" w:type="dxa"/>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宋体" w:hAnsi="宋体" w:eastAsia="宋体" w:cs="宋体"/>
                <w:b/>
                <w:sz w:val="18"/>
                <w:szCs w:val="18"/>
              </w:rPr>
            </w:pPr>
          </w:p>
        </w:tc>
        <w:tc>
          <w:tcPr>
            <w:tcW w:w="54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宋体" w:hAnsi="宋体" w:eastAsia="宋体" w:cs="宋体"/>
                <w:b/>
                <w:sz w:val="18"/>
                <w:szCs w:val="18"/>
              </w:rPr>
            </w:pPr>
            <w:r>
              <w:rPr>
                <w:rFonts w:hint="eastAsia" w:ascii="宋体" w:hAnsi="宋体" w:eastAsia="宋体" w:cs="宋体"/>
                <w:sz w:val="18"/>
                <w:szCs w:val="18"/>
              </w:rPr>
              <w:t>月</w:t>
            </w:r>
          </w:p>
        </w:tc>
        <w:tc>
          <w:tcPr>
            <w:tcW w:w="875" w:type="dxa"/>
            <w:gridSpan w:val="2"/>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宋体" w:hAnsi="宋体" w:eastAsia="宋体" w:cs="宋体"/>
                <w:b/>
                <w:sz w:val="18"/>
                <w:szCs w:val="18"/>
              </w:rPr>
            </w:pPr>
          </w:p>
        </w:tc>
        <w:tc>
          <w:tcPr>
            <w:tcW w:w="506" w:type="dxa"/>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ascii="宋体" w:hAnsi="宋体" w:eastAsia="宋体" w:cs="宋体"/>
                <w:b/>
                <w:sz w:val="18"/>
                <w:szCs w:val="18"/>
              </w:rPr>
            </w:pPr>
            <w:r>
              <w:rPr>
                <w:rFonts w:hint="eastAsia" w:ascii="宋体" w:hAnsi="宋体" w:eastAsia="宋体" w:cs="宋体"/>
                <w:sz w:val="18"/>
                <w:szCs w:val="18"/>
              </w:rPr>
              <w:t>日</w:t>
            </w:r>
          </w:p>
        </w:tc>
      </w:tr>
    </w:tbl>
    <w:p>
      <w:pPr>
        <w:spacing w:line="440" w:lineRule="atLeast"/>
        <w:jc w:val="right"/>
        <w:rPr>
          <w:rFonts w:hint="eastAsia" w:ascii="宋体" w:hAnsi="宋体" w:eastAsia="宋体" w:cs="宋体"/>
          <w:sz w:val="24"/>
          <w:szCs w:val="24"/>
        </w:rPr>
      </w:pPr>
    </w:p>
    <w:p>
      <w:pPr>
        <w:pStyle w:val="16"/>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autoSpaceDE/>
        <w:autoSpaceDN/>
        <w:spacing w:line="240" w:lineRule="auto"/>
        <w:jc w:val="left"/>
        <w:textAlignment w:val="auto"/>
        <w:rPr>
          <w:rFonts w:hint="eastAsia" w:ascii="宋体" w:hAnsi="宋体" w:eastAsia="宋体" w:cs="宋体"/>
          <w:b/>
          <w:sz w:val="24"/>
          <w:szCs w:val="24"/>
          <w:u w:val="single"/>
        </w:rPr>
      </w:pPr>
      <w:r>
        <w:rPr>
          <w:rFonts w:hint="eastAsia" w:ascii="宋体" w:hAnsi="宋体" w:eastAsia="宋体" w:cs="宋体"/>
          <w:b/>
          <w:sz w:val="24"/>
          <w:szCs w:val="24"/>
          <w:u w:val="single"/>
        </w:rPr>
        <w:br w:type="page"/>
      </w:r>
    </w:p>
    <w:p>
      <w:pPr>
        <w:rPr>
          <w:rFonts w:hint="eastAsia" w:ascii="宋体" w:hAnsi="宋体" w:eastAsia="宋体" w:cs="宋体"/>
          <w:sz w:val="24"/>
          <w:szCs w:val="24"/>
        </w:rPr>
      </w:pPr>
      <w:r>
        <w:rPr>
          <w:rFonts w:hint="eastAsia" w:ascii="宋体" w:hAnsi="宋体" w:eastAsia="宋体" w:cs="宋体"/>
          <w:sz w:val="24"/>
          <w:szCs w:val="24"/>
        </w:rPr>
        <w:t>附件：</w:t>
      </w:r>
    </w:p>
    <w:p>
      <w:pPr>
        <w:pStyle w:val="52"/>
        <w:shd w:val="clear" w:color="auto" w:fill="FFFFFF"/>
        <w:spacing w:before="0" w:beforeAutospacing="0" w:after="0" w:afterAutospacing="0" w:line="560" w:lineRule="exact"/>
        <w:jc w:val="center"/>
        <w:rPr>
          <w:rStyle w:val="60"/>
          <w:rFonts w:hint="eastAsia" w:ascii="黑体" w:hAnsi="黑体" w:eastAsia="黑体" w:cs="黑体"/>
          <w:b w:val="0"/>
          <w:bCs w:val="0"/>
          <w:sz w:val="32"/>
          <w:szCs w:val="32"/>
        </w:rPr>
      </w:pPr>
      <w:r>
        <w:rPr>
          <w:rStyle w:val="60"/>
          <w:rFonts w:hint="eastAsia" w:ascii="黑体" w:hAnsi="黑体" w:eastAsia="黑体" w:cs="黑体"/>
          <w:b w:val="0"/>
          <w:bCs w:val="0"/>
          <w:sz w:val="32"/>
          <w:szCs w:val="32"/>
        </w:rPr>
        <w:t>交通工程建设清廉项目承诺书</w:t>
      </w:r>
    </w:p>
    <w:p>
      <w:pPr>
        <w:pStyle w:val="52"/>
        <w:shd w:val="clear" w:color="auto" w:fill="FFFFFF"/>
        <w:spacing w:before="0" w:beforeAutospacing="0" w:after="0" w:afterAutospacing="0" w:line="560" w:lineRule="exact"/>
        <w:jc w:val="center"/>
        <w:rPr>
          <w:rStyle w:val="60"/>
          <w:rFonts w:hint="eastAsia" w:ascii="黑体" w:hAnsi="黑体" w:eastAsia="黑体" w:cs="黑体"/>
          <w:b w:val="0"/>
          <w:bCs w:val="0"/>
          <w:sz w:val="32"/>
          <w:szCs w:val="32"/>
        </w:rPr>
      </w:pPr>
      <w:r>
        <w:rPr>
          <w:rStyle w:val="60"/>
          <w:rFonts w:hint="eastAsia" w:ascii="黑体" w:hAnsi="黑体" w:eastAsia="黑体" w:cs="黑体"/>
          <w:b w:val="0"/>
          <w:bCs w:val="0"/>
          <w:sz w:val="32"/>
          <w:szCs w:val="32"/>
        </w:rPr>
        <w:t>（格式）</w:t>
      </w:r>
    </w:p>
    <w:p>
      <w:pPr>
        <w:spacing w:line="560" w:lineRule="exact"/>
        <w:ind w:firstLine="640" w:firstLineChars="200"/>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本单位</w:t>
      </w:r>
      <w:r>
        <w:rPr>
          <w:rFonts w:hint="eastAsia" w:ascii="宋体" w:hAnsi="宋体" w:eastAsia="宋体" w:cs="宋体"/>
          <w:sz w:val="24"/>
          <w:szCs w:val="24"/>
          <w:u w:val="single"/>
        </w:rPr>
        <w:t xml:space="preserve">                     </w:t>
      </w:r>
      <w:r>
        <w:rPr>
          <w:rFonts w:hint="eastAsia" w:ascii="宋体" w:hAnsi="宋体" w:eastAsia="宋体" w:cs="宋体"/>
          <w:sz w:val="24"/>
          <w:szCs w:val="24"/>
        </w:rPr>
        <w:t>是</w:t>
      </w:r>
      <w:r>
        <w:rPr>
          <w:rFonts w:hint="eastAsia" w:ascii="宋体" w:hAnsi="宋体" w:eastAsia="宋体" w:cs="宋体"/>
          <w:sz w:val="24"/>
          <w:szCs w:val="24"/>
          <w:u w:val="single"/>
        </w:rPr>
        <w:t xml:space="preserve">         </w:t>
      </w:r>
      <w:r>
        <w:rPr>
          <w:rFonts w:hint="eastAsia" w:ascii="宋体" w:hAnsi="宋体" w:eastAsia="宋体" w:cs="宋体"/>
          <w:sz w:val="24"/>
          <w:szCs w:val="24"/>
        </w:rPr>
        <w:t>项目的投标人。经招标人代表向本单位法定代表人出示本告知书，并进行谈话，本单位</w:t>
      </w:r>
      <w:r>
        <w:rPr>
          <w:rFonts w:hint="eastAsia" w:ascii="宋体" w:hAnsi="宋体" w:eastAsia="宋体" w:cs="宋体"/>
          <w:sz w:val="24"/>
          <w:szCs w:val="24"/>
          <w:u w:val="single"/>
        </w:rPr>
        <w:t xml:space="preserve">                        </w:t>
      </w:r>
      <w:r>
        <w:rPr>
          <w:rFonts w:hint="eastAsia" w:ascii="宋体" w:hAnsi="宋体" w:eastAsia="宋体" w:cs="宋体"/>
          <w:sz w:val="24"/>
          <w:szCs w:val="24"/>
        </w:rPr>
        <w:t>已知晓全部内容及法律后果，现承诺如下：</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一、在所参与项目的招标投标活动和中标后合同履行的过程中，本单位及所属工作人员不存在且也不会实施下列任一行为：</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（一）超越资质等级承揽工程。</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（二）出借资质，允许其他单位或个人以本单位名义承揽工程。</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（三）借用他人资质证书承揽工程。</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（四）与招标人（业主）、招标代理机构、投标人、评标专家和其他有关单位的工作人员串通，实施围标、串标等行为，损害国家利益、社会公共利益和他人合法权益。</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（五）因违反法律、法规、规章被禁止投标后，在禁止期内仍参与投标。</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（六）资审材料或投标文件存在虚假、造假、隐瞒，或以其他违法形式骗取中标或未中标。</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（七）向招标人（业主）、招标代理机构、评标专家、招投标活动中的管理人员、技术人员及对项目有影响力的其他公职人员实施或承诺利益输送。</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（八）将中标合同转让、将合同段全部工作内容肢解后分别分包以及其他非法转包、违法分包的行为。</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（九）违反合同约定将工程款挪作他用。</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（十）其他违反招标投标有关规定、廉洁规则或者中央八项规定精神等相关要求的行为。</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rPr>
        <w:t>二、本单位就承诺内容自觉接受招标人（业主）和行业监管、纪检监察等部门的监督，具有法律效力。若违犯承诺，本单位自愿承担因未履行承诺造成的影响、损失和法律后果。</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如发现任何领导干部收受投标人好处，以明示、暗示等方式插手、干预招标投标活动，或者招标人（业主）、其他投标人、其他有关单位的工作人员和评标专家存在违反招标投标有关规定、廉洁规则或者中央八项规定精神等相关要求的行为的，本单位将立即向纪检监察部门报告。</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以上承诺是本单位</w:t>
      </w:r>
      <w:r>
        <w:rPr>
          <w:rFonts w:hint="eastAsia" w:ascii="宋体" w:hAnsi="宋体" w:eastAsia="宋体" w:cs="宋体"/>
          <w:sz w:val="24"/>
          <w:szCs w:val="24"/>
          <w:u w:val="single"/>
        </w:rPr>
        <w:t xml:space="preserve">                          </w:t>
      </w:r>
      <w:r>
        <w:rPr>
          <w:rFonts w:hint="eastAsia" w:ascii="宋体" w:hAnsi="宋体" w:eastAsia="宋体" w:cs="宋体"/>
          <w:sz w:val="24"/>
          <w:szCs w:val="24"/>
        </w:rPr>
        <w:t>真实的意思表示，承诺的事实信息内容真实。如本单位虚构、隐瞒事实，作出虚假不实的陈述和承诺，或者违反承诺，将依法承担相应的民事、行政或刑事责任，并承担因虚假、不实承诺或者违反承诺，依法被认定为失信行为的后果。</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附件：相关法律责任</w:t>
      </w:r>
    </w:p>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57"/>
        <w:tblW w:w="5710" w:type="dxa"/>
        <w:tblInd w:w="2932" w:type="dxa"/>
        <w:tblLayout w:type="fixed"/>
        <w:tblCellMar>
          <w:top w:w="0" w:type="dxa"/>
          <w:left w:w="108" w:type="dxa"/>
          <w:bottom w:w="0" w:type="dxa"/>
          <w:right w:w="108" w:type="dxa"/>
        </w:tblCellMar>
      </w:tblPr>
      <w:tblGrid>
        <w:gridCol w:w="533"/>
        <w:gridCol w:w="473"/>
        <w:gridCol w:w="553"/>
        <w:gridCol w:w="653"/>
        <w:gridCol w:w="851"/>
        <w:gridCol w:w="489"/>
        <w:gridCol w:w="584"/>
        <w:gridCol w:w="20"/>
        <w:gridCol w:w="139"/>
        <w:gridCol w:w="271"/>
        <w:gridCol w:w="572"/>
        <w:gridCol w:w="572"/>
      </w:tblGrid>
      <w:tr>
        <w:tblPrEx>
          <w:tblCellMar>
            <w:top w:w="0" w:type="dxa"/>
            <w:left w:w="108" w:type="dxa"/>
            <w:bottom w:w="0" w:type="dxa"/>
            <w:right w:w="108" w:type="dxa"/>
          </w:tblCellMar>
        </w:tblPrEx>
        <w:trPr>
          <w:trHeight w:val="498" w:hRule="atLeast"/>
        </w:trPr>
        <w:tc>
          <w:tcPr>
            <w:tcW w:w="1006" w:type="dxa"/>
            <w:gridSpan w:val="2"/>
            <w:noWrap w:val="0"/>
            <w:vAlign w:val="bottom"/>
          </w:tcPr>
          <w:p>
            <w:pPr>
              <w:keepNext w:val="0"/>
              <w:keepLines w:val="0"/>
              <w:suppressLineNumbers w:val="0"/>
              <w:spacing w:before="0" w:beforeAutospacing="0" w:after="0" w:afterAutospacing="0" w:line="0" w:lineRule="atLeast"/>
              <w:ind w:left="0" w:right="0"/>
              <w:rPr>
                <w:rFonts w:hint="eastAsia" w:eastAsia="宋体" w:cs="Arial"/>
                <w:sz w:val="21"/>
                <w:szCs w:val="21"/>
              </w:rPr>
            </w:pPr>
            <w:r>
              <w:rPr>
                <w:rFonts w:hint="eastAsia" w:eastAsia="宋体" w:cs="Arial"/>
                <w:sz w:val="21"/>
                <w:szCs w:val="21"/>
              </w:rPr>
              <w:t>投标人：</w:t>
            </w:r>
          </w:p>
        </w:tc>
        <w:tc>
          <w:tcPr>
            <w:tcW w:w="3150" w:type="dxa"/>
            <w:gridSpan w:val="6"/>
            <w:tcBorders>
              <w:left w:val="nil"/>
              <w:bottom w:val="single" w:color="auto" w:sz="4" w:space="0"/>
            </w:tcBorders>
            <w:noWrap w:val="0"/>
            <w:vAlign w:val="bottom"/>
          </w:tcPr>
          <w:p>
            <w:pPr>
              <w:keepNext w:val="0"/>
              <w:keepLines w:val="0"/>
              <w:suppressLineNumbers w:val="0"/>
              <w:spacing w:before="0" w:beforeAutospacing="0" w:after="0" w:afterAutospacing="0" w:line="0" w:lineRule="atLeast"/>
              <w:ind w:left="0" w:right="0"/>
              <w:rPr>
                <w:rFonts w:hint="eastAsia" w:eastAsia="宋体" w:cs="Arial"/>
                <w:sz w:val="21"/>
                <w:szCs w:val="21"/>
              </w:rPr>
            </w:pPr>
            <w:r>
              <w:rPr>
                <w:rFonts w:hint="eastAsia" w:eastAsia="宋体" w:cs="Arial"/>
                <w:sz w:val="21"/>
                <w:szCs w:val="21"/>
              </w:rPr>
              <w:t xml:space="preserve">              </w:t>
            </w:r>
          </w:p>
        </w:tc>
        <w:tc>
          <w:tcPr>
            <w:tcW w:w="1554" w:type="dxa"/>
            <w:gridSpan w:val="4"/>
            <w:noWrap w:val="0"/>
            <w:vAlign w:val="bottom"/>
          </w:tcPr>
          <w:p>
            <w:pPr>
              <w:keepNext w:val="0"/>
              <w:keepLines w:val="0"/>
              <w:suppressLineNumbers w:val="0"/>
              <w:spacing w:before="0" w:beforeAutospacing="0" w:after="0" w:afterAutospacing="0" w:line="0" w:lineRule="atLeast"/>
              <w:ind w:left="0" w:right="0"/>
              <w:rPr>
                <w:rFonts w:hint="eastAsia" w:cs="Arial"/>
                <w:sz w:val="21"/>
                <w:szCs w:val="21"/>
              </w:rPr>
            </w:pPr>
            <w:r>
              <w:rPr>
                <w:rFonts w:hint="eastAsia" w:eastAsia="宋体" w:cs="Arial"/>
                <w:sz w:val="21"/>
                <w:szCs w:val="21"/>
              </w:rPr>
              <w:t>（盖单位章）</w:t>
            </w:r>
          </w:p>
        </w:tc>
      </w:tr>
      <w:tr>
        <w:tblPrEx>
          <w:tblCellMar>
            <w:top w:w="0" w:type="dxa"/>
            <w:left w:w="108" w:type="dxa"/>
            <w:bottom w:w="0" w:type="dxa"/>
            <w:right w:w="108" w:type="dxa"/>
          </w:tblCellMar>
        </w:tblPrEx>
        <w:trPr>
          <w:trHeight w:val="498" w:hRule="atLeast"/>
        </w:trPr>
        <w:tc>
          <w:tcPr>
            <w:tcW w:w="1559" w:type="dxa"/>
            <w:gridSpan w:val="3"/>
            <w:noWrap w:val="0"/>
            <w:vAlign w:val="bottom"/>
          </w:tcPr>
          <w:p>
            <w:pPr>
              <w:keepNext w:val="0"/>
              <w:keepLines w:val="0"/>
              <w:suppressLineNumbers w:val="0"/>
              <w:spacing w:before="0" w:beforeAutospacing="0" w:after="0" w:afterAutospacing="0" w:line="0" w:lineRule="atLeast"/>
              <w:ind w:left="0" w:right="0"/>
              <w:rPr>
                <w:rFonts w:hint="eastAsia" w:cs="Arial"/>
                <w:sz w:val="21"/>
                <w:szCs w:val="21"/>
              </w:rPr>
            </w:pPr>
            <w:r>
              <w:rPr>
                <w:rFonts w:hint="eastAsia" w:eastAsia="宋体" w:cs="Arial"/>
                <w:sz w:val="21"/>
                <w:szCs w:val="21"/>
              </w:rPr>
              <w:t>法定代表人：</w:t>
            </w:r>
          </w:p>
        </w:tc>
        <w:tc>
          <w:tcPr>
            <w:tcW w:w="2736" w:type="dxa"/>
            <w:gridSpan w:val="6"/>
            <w:tcBorders>
              <w:left w:val="nil"/>
              <w:bottom w:val="single" w:color="auto" w:sz="4" w:space="0"/>
            </w:tcBorders>
            <w:noWrap w:val="0"/>
            <w:vAlign w:val="bottom"/>
          </w:tcPr>
          <w:p>
            <w:pPr>
              <w:keepNext w:val="0"/>
              <w:keepLines w:val="0"/>
              <w:suppressLineNumbers w:val="0"/>
              <w:spacing w:before="0" w:beforeAutospacing="0" w:after="0" w:afterAutospacing="0" w:line="0" w:lineRule="atLeast"/>
              <w:ind w:left="0" w:right="0"/>
              <w:rPr>
                <w:rFonts w:hint="eastAsia" w:eastAsia="宋体" w:cs="Arial"/>
                <w:sz w:val="21"/>
                <w:szCs w:val="21"/>
              </w:rPr>
            </w:pPr>
          </w:p>
        </w:tc>
        <w:tc>
          <w:tcPr>
            <w:tcW w:w="1415" w:type="dxa"/>
            <w:gridSpan w:val="3"/>
            <w:noWrap w:val="0"/>
            <w:vAlign w:val="bottom"/>
          </w:tcPr>
          <w:p>
            <w:pPr>
              <w:keepNext w:val="0"/>
              <w:keepLines w:val="0"/>
              <w:suppressLineNumbers w:val="0"/>
              <w:spacing w:before="0" w:beforeAutospacing="0" w:after="0" w:afterAutospacing="0" w:line="0" w:lineRule="atLeast"/>
              <w:ind w:left="0" w:right="0"/>
              <w:rPr>
                <w:rFonts w:hint="eastAsia" w:cs="Arial"/>
                <w:sz w:val="21"/>
                <w:szCs w:val="21"/>
              </w:rPr>
            </w:pPr>
            <w:r>
              <w:rPr>
                <w:rFonts w:hint="eastAsia" w:eastAsia="宋体" w:cs="Arial"/>
                <w:sz w:val="21"/>
                <w:szCs w:val="21"/>
              </w:rPr>
              <w:t>（签字捺印）</w:t>
            </w:r>
          </w:p>
        </w:tc>
      </w:tr>
      <w:tr>
        <w:tblPrEx>
          <w:tblCellMar>
            <w:top w:w="0" w:type="dxa"/>
            <w:left w:w="108" w:type="dxa"/>
            <w:bottom w:w="0" w:type="dxa"/>
            <w:right w:w="108" w:type="dxa"/>
          </w:tblCellMar>
        </w:tblPrEx>
        <w:trPr>
          <w:trHeight w:val="498" w:hRule="atLeast"/>
        </w:trPr>
        <w:tc>
          <w:tcPr>
            <w:tcW w:w="1559" w:type="dxa"/>
            <w:gridSpan w:val="3"/>
            <w:noWrap w:val="0"/>
            <w:vAlign w:val="bottom"/>
          </w:tcPr>
          <w:p>
            <w:pPr>
              <w:keepNext w:val="0"/>
              <w:keepLines w:val="0"/>
              <w:suppressLineNumbers w:val="0"/>
              <w:spacing w:before="0" w:beforeAutospacing="0" w:after="0" w:afterAutospacing="0" w:line="0" w:lineRule="atLeast"/>
              <w:ind w:left="0" w:right="0"/>
              <w:rPr>
                <w:rFonts w:hint="eastAsia" w:cs="Arial"/>
                <w:sz w:val="21"/>
                <w:szCs w:val="21"/>
              </w:rPr>
            </w:pPr>
            <w:r>
              <w:rPr>
                <w:rFonts w:hint="eastAsia" w:eastAsia="宋体" w:cs="Arial"/>
                <w:sz w:val="21"/>
                <w:szCs w:val="21"/>
              </w:rPr>
              <w:t>身份证号码：</w:t>
            </w:r>
          </w:p>
        </w:tc>
        <w:tc>
          <w:tcPr>
            <w:tcW w:w="4151" w:type="dxa"/>
            <w:gridSpan w:val="9"/>
            <w:tcBorders>
              <w:left w:val="nil"/>
              <w:bottom w:val="single" w:color="auto" w:sz="4" w:space="0"/>
            </w:tcBorders>
            <w:noWrap w:val="0"/>
            <w:vAlign w:val="bottom"/>
          </w:tcPr>
          <w:p>
            <w:pPr>
              <w:keepNext w:val="0"/>
              <w:keepLines w:val="0"/>
              <w:suppressLineNumbers w:val="0"/>
              <w:spacing w:before="0" w:beforeAutospacing="0" w:after="0" w:afterAutospacing="0" w:line="0" w:lineRule="atLeast"/>
              <w:ind w:left="0" w:right="0"/>
              <w:rPr>
                <w:rFonts w:hint="eastAsia" w:cs="Arial"/>
                <w:sz w:val="21"/>
                <w:szCs w:val="21"/>
                <w:u w:val="single"/>
              </w:rPr>
            </w:pPr>
          </w:p>
        </w:tc>
      </w:tr>
      <w:tr>
        <w:tblPrEx>
          <w:tblCellMar>
            <w:top w:w="0" w:type="dxa"/>
            <w:left w:w="108" w:type="dxa"/>
            <w:bottom w:w="0" w:type="dxa"/>
            <w:right w:w="108" w:type="dxa"/>
          </w:tblCellMar>
        </w:tblPrEx>
        <w:trPr>
          <w:trHeight w:val="498" w:hRule="atLeast"/>
        </w:trPr>
        <w:tc>
          <w:tcPr>
            <w:tcW w:w="1559" w:type="dxa"/>
            <w:gridSpan w:val="3"/>
            <w:noWrap w:val="0"/>
            <w:vAlign w:val="bottom"/>
          </w:tcPr>
          <w:p>
            <w:pPr>
              <w:keepNext w:val="0"/>
              <w:keepLines w:val="0"/>
              <w:suppressLineNumbers w:val="0"/>
              <w:spacing w:before="0" w:beforeAutospacing="0" w:after="0" w:afterAutospacing="0" w:line="0" w:lineRule="atLeast"/>
              <w:ind w:left="0" w:right="0"/>
              <w:rPr>
                <w:rFonts w:hint="eastAsia" w:cs="Arial"/>
                <w:sz w:val="21"/>
                <w:szCs w:val="21"/>
              </w:rPr>
            </w:pPr>
            <w:r>
              <w:rPr>
                <w:rFonts w:hint="eastAsia" w:eastAsia="宋体" w:cs="Arial"/>
                <w:sz w:val="21"/>
                <w:szCs w:val="21"/>
              </w:rPr>
              <w:t>委托代理人：</w:t>
            </w:r>
          </w:p>
        </w:tc>
        <w:tc>
          <w:tcPr>
            <w:tcW w:w="2736" w:type="dxa"/>
            <w:gridSpan w:val="6"/>
            <w:tcBorders>
              <w:top w:val="single" w:color="auto" w:sz="4" w:space="0"/>
              <w:left w:val="nil"/>
              <w:bottom w:val="single" w:color="auto" w:sz="4" w:space="0"/>
            </w:tcBorders>
            <w:noWrap w:val="0"/>
            <w:vAlign w:val="bottom"/>
          </w:tcPr>
          <w:p>
            <w:pPr>
              <w:keepNext w:val="0"/>
              <w:keepLines w:val="0"/>
              <w:suppressLineNumbers w:val="0"/>
              <w:spacing w:before="0" w:beforeAutospacing="0" w:after="0" w:afterAutospacing="0" w:line="0" w:lineRule="atLeast"/>
              <w:ind w:left="0" w:right="0"/>
              <w:rPr>
                <w:rFonts w:hint="eastAsia" w:eastAsia="宋体" w:cs="Arial"/>
                <w:sz w:val="21"/>
                <w:szCs w:val="21"/>
              </w:rPr>
            </w:pPr>
          </w:p>
        </w:tc>
        <w:tc>
          <w:tcPr>
            <w:tcW w:w="1415" w:type="dxa"/>
            <w:gridSpan w:val="3"/>
            <w:tcBorders>
              <w:top w:val="single" w:color="auto" w:sz="4" w:space="0"/>
            </w:tcBorders>
            <w:noWrap w:val="0"/>
            <w:vAlign w:val="bottom"/>
          </w:tcPr>
          <w:p>
            <w:pPr>
              <w:keepNext w:val="0"/>
              <w:keepLines w:val="0"/>
              <w:suppressLineNumbers w:val="0"/>
              <w:spacing w:before="0" w:beforeAutospacing="0" w:after="0" w:afterAutospacing="0" w:line="0" w:lineRule="atLeast"/>
              <w:ind w:left="0" w:right="0"/>
              <w:rPr>
                <w:rFonts w:hint="eastAsia" w:eastAsia="宋体" w:cs="Arial"/>
                <w:sz w:val="21"/>
                <w:szCs w:val="21"/>
              </w:rPr>
            </w:pPr>
            <w:r>
              <w:rPr>
                <w:rFonts w:hint="eastAsia" w:eastAsia="宋体" w:cs="Arial"/>
                <w:sz w:val="21"/>
                <w:szCs w:val="21"/>
              </w:rPr>
              <w:t>（签字捺印）</w:t>
            </w:r>
          </w:p>
        </w:tc>
      </w:tr>
      <w:tr>
        <w:tblPrEx>
          <w:tblCellMar>
            <w:top w:w="0" w:type="dxa"/>
            <w:left w:w="108" w:type="dxa"/>
            <w:bottom w:w="0" w:type="dxa"/>
            <w:right w:w="108" w:type="dxa"/>
          </w:tblCellMar>
        </w:tblPrEx>
        <w:trPr>
          <w:trHeight w:val="498" w:hRule="atLeast"/>
        </w:trPr>
        <w:tc>
          <w:tcPr>
            <w:tcW w:w="1559" w:type="dxa"/>
            <w:gridSpan w:val="3"/>
            <w:noWrap w:val="0"/>
            <w:vAlign w:val="bottom"/>
          </w:tcPr>
          <w:p>
            <w:pPr>
              <w:keepNext w:val="0"/>
              <w:keepLines w:val="0"/>
              <w:suppressLineNumbers w:val="0"/>
              <w:spacing w:before="0" w:beforeAutospacing="0" w:after="0" w:afterAutospacing="0" w:line="0" w:lineRule="atLeast"/>
              <w:ind w:left="0" w:right="0"/>
              <w:rPr>
                <w:rFonts w:hint="eastAsia" w:cs="Arial"/>
                <w:sz w:val="21"/>
                <w:szCs w:val="21"/>
              </w:rPr>
            </w:pPr>
            <w:r>
              <w:rPr>
                <w:rFonts w:hint="eastAsia" w:eastAsia="宋体" w:cs="Arial"/>
                <w:sz w:val="21"/>
                <w:szCs w:val="21"/>
              </w:rPr>
              <w:t>身份证号码：</w:t>
            </w:r>
          </w:p>
        </w:tc>
        <w:tc>
          <w:tcPr>
            <w:tcW w:w="4151" w:type="dxa"/>
            <w:gridSpan w:val="9"/>
            <w:tcBorders>
              <w:left w:val="nil"/>
              <w:bottom w:val="single" w:color="auto" w:sz="4" w:space="0"/>
            </w:tcBorders>
            <w:noWrap w:val="0"/>
            <w:vAlign w:val="bottom"/>
          </w:tcPr>
          <w:p>
            <w:pPr>
              <w:keepNext w:val="0"/>
              <w:keepLines w:val="0"/>
              <w:suppressLineNumbers w:val="0"/>
              <w:spacing w:before="0" w:beforeAutospacing="0" w:after="0" w:afterAutospacing="0" w:line="0" w:lineRule="atLeast"/>
              <w:ind w:left="0" w:right="0"/>
              <w:rPr>
                <w:rFonts w:hint="eastAsia" w:cs="Arial"/>
                <w:sz w:val="21"/>
                <w:szCs w:val="21"/>
                <w:u w:val="single"/>
              </w:rPr>
            </w:pPr>
          </w:p>
        </w:tc>
      </w:tr>
      <w:tr>
        <w:tblPrEx>
          <w:tblCellMar>
            <w:top w:w="0" w:type="dxa"/>
            <w:left w:w="108" w:type="dxa"/>
            <w:bottom w:w="0" w:type="dxa"/>
            <w:right w:w="108" w:type="dxa"/>
          </w:tblCellMar>
        </w:tblPrEx>
        <w:trPr>
          <w:gridBefore w:val="1"/>
          <w:wBefore w:w="533" w:type="dxa"/>
          <w:trHeight w:val="498" w:hRule="atLeast"/>
        </w:trPr>
        <w:tc>
          <w:tcPr>
            <w:tcW w:w="1679" w:type="dxa"/>
            <w:gridSpan w:val="3"/>
            <w:noWrap w:val="0"/>
            <w:vAlign w:val="bottom"/>
          </w:tcPr>
          <w:p>
            <w:pPr>
              <w:keepNext w:val="0"/>
              <w:keepLines w:val="0"/>
              <w:suppressLineNumbers w:val="0"/>
              <w:spacing w:before="0" w:beforeAutospacing="0" w:after="0" w:afterAutospacing="0" w:line="0" w:lineRule="atLeast"/>
              <w:ind w:left="0" w:right="0"/>
              <w:rPr>
                <w:rFonts w:hint="eastAsia" w:cs="Arial"/>
                <w:sz w:val="21"/>
                <w:szCs w:val="21"/>
              </w:rPr>
            </w:pPr>
          </w:p>
        </w:tc>
        <w:tc>
          <w:tcPr>
            <w:tcW w:w="851" w:type="dxa"/>
            <w:tcBorders>
              <w:bottom w:val="single" w:color="auto" w:sz="4" w:space="0"/>
            </w:tcBorders>
            <w:noWrap w:val="0"/>
            <w:vAlign w:val="bottom"/>
          </w:tcPr>
          <w:p>
            <w:pPr>
              <w:keepNext w:val="0"/>
              <w:keepLines w:val="0"/>
              <w:suppressLineNumbers w:val="0"/>
              <w:spacing w:before="0" w:beforeAutospacing="0" w:after="0" w:afterAutospacing="0" w:line="0" w:lineRule="atLeast"/>
              <w:ind w:left="0" w:right="0"/>
              <w:rPr>
                <w:rFonts w:hint="eastAsia" w:eastAsia="宋体" w:cs="Arial"/>
                <w:sz w:val="21"/>
                <w:szCs w:val="21"/>
              </w:rPr>
            </w:pPr>
          </w:p>
        </w:tc>
        <w:tc>
          <w:tcPr>
            <w:tcW w:w="489" w:type="dxa"/>
            <w:noWrap w:val="0"/>
            <w:vAlign w:val="bottom"/>
          </w:tcPr>
          <w:p>
            <w:pPr>
              <w:keepNext w:val="0"/>
              <w:keepLines w:val="0"/>
              <w:suppressLineNumbers w:val="0"/>
              <w:spacing w:before="0" w:beforeAutospacing="0" w:after="0" w:afterAutospacing="0" w:line="0" w:lineRule="atLeast"/>
              <w:ind w:left="0" w:right="0"/>
              <w:rPr>
                <w:rFonts w:hint="eastAsia" w:cs="Arial"/>
                <w:sz w:val="21"/>
                <w:szCs w:val="21"/>
              </w:rPr>
            </w:pPr>
            <w:r>
              <w:rPr>
                <w:rFonts w:hint="eastAsia" w:eastAsia="宋体" w:cs="Arial"/>
                <w:sz w:val="21"/>
                <w:szCs w:val="21"/>
              </w:rPr>
              <w:t>年</w:t>
            </w:r>
          </w:p>
        </w:tc>
        <w:tc>
          <w:tcPr>
            <w:tcW w:w="584" w:type="dxa"/>
            <w:tcBorders>
              <w:bottom w:val="single" w:color="auto" w:sz="4" w:space="0"/>
            </w:tcBorders>
            <w:noWrap w:val="0"/>
            <w:vAlign w:val="bottom"/>
          </w:tcPr>
          <w:p>
            <w:pPr>
              <w:keepNext w:val="0"/>
              <w:keepLines w:val="0"/>
              <w:suppressLineNumbers w:val="0"/>
              <w:spacing w:before="0" w:beforeAutospacing="0" w:after="0" w:afterAutospacing="0" w:line="0" w:lineRule="atLeast"/>
              <w:ind w:left="0" w:right="0"/>
              <w:rPr>
                <w:rFonts w:hint="eastAsia" w:eastAsia="宋体" w:cs="Arial"/>
                <w:sz w:val="21"/>
                <w:szCs w:val="21"/>
              </w:rPr>
            </w:pPr>
          </w:p>
        </w:tc>
        <w:tc>
          <w:tcPr>
            <w:tcW w:w="430" w:type="dxa"/>
            <w:gridSpan w:val="3"/>
            <w:noWrap w:val="0"/>
            <w:vAlign w:val="bottom"/>
          </w:tcPr>
          <w:p>
            <w:pPr>
              <w:keepNext w:val="0"/>
              <w:keepLines w:val="0"/>
              <w:suppressLineNumbers w:val="0"/>
              <w:spacing w:before="0" w:beforeAutospacing="0" w:after="0" w:afterAutospacing="0" w:line="0" w:lineRule="atLeast"/>
              <w:ind w:left="0" w:right="0"/>
              <w:rPr>
                <w:rFonts w:hint="eastAsia" w:cs="Arial"/>
                <w:sz w:val="21"/>
                <w:szCs w:val="21"/>
              </w:rPr>
            </w:pPr>
            <w:r>
              <w:rPr>
                <w:rFonts w:hint="eastAsia" w:eastAsia="宋体" w:cs="Arial"/>
                <w:sz w:val="21"/>
                <w:szCs w:val="21"/>
              </w:rPr>
              <w:t>月</w:t>
            </w:r>
          </w:p>
        </w:tc>
        <w:tc>
          <w:tcPr>
            <w:tcW w:w="572" w:type="dxa"/>
            <w:tcBorders>
              <w:bottom w:val="single" w:color="auto" w:sz="4" w:space="0"/>
            </w:tcBorders>
            <w:noWrap w:val="0"/>
            <w:vAlign w:val="bottom"/>
          </w:tcPr>
          <w:p>
            <w:pPr>
              <w:keepNext w:val="0"/>
              <w:keepLines w:val="0"/>
              <w:suppressLineNumbers w:val="0"/>
              <w:spacing w:before="0" w:beforeAutospacing="0" w:after="0" w:afterAutospacing="0" w:line="0" w:lineRule="atLeast"/>
              <w:ind w:left="0" w:right="0"/>
              <w:rPr>
                <w:rFonts w:hint="eastAsia" w:eastAsia="宋体" w:cs="Arial"/>
                <w:sz w:val="21"/>
                <w:szCs w:val="21"/>
              </w:rPr>
            </w:pPr>
          </w:p>
        </w:tc>
        <w:tc>
          <w:tcPr>
            <w:tcW w:w="572" w:type="dxa"/>
            <w:noWrap w:val="0"/>
            <w:vAlign w:val="bottom"/>
          </w:tcPr>
          <w:p>
            <w:pPr>
              <w:keepNext w:val="0"/>
              <w:keepLines w:val="0"/>
              <w:suppressLineNumbers w:val="0"/>
              <w:spacing w:before="0" w:beforeAutospacing="0" w:after="0" w:afterAutospacing="0" w:line="0" w:lineRule="atLeast"/>
              <w:ind w:left="0" w:right="0"/>
              <w:rPr>
                <w:rFonts w:hint="eastAsia" w:eastAsia="宋体" w:cs="Arial"/>
                <w:sz w:val="21"/>
                <w:szCs w:val="21"/>
              </w:rPr>
            </w:pPr>
            <w:r>
              <w:rPr>
                <w:rFonts w:hint="eastAsia" w:eastAsia="宋体" w:cs="Arial"/>
                <w:sz w:val="21"/>
                <w:szCs w:val="21"/>
              </w:rPr>
              <w:t>日</w:t>
            </w:r>
          </w:p>
        </w:tc>
      </w:tr>
    </w:tbl>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ascii="仿宋_GB2312" w:eastAsia="仿宋_GB2312"/>
          <w:sz w:val="32"/>
          <w:szCs w:val="32"/>
        </w:rPr>
      </w:pPr>
      <w:r>
        <w:rPr>
          <w:rFonts w:hint="eastAsia" w:ascii="宋体" w:hAnsi="宋体" w:eastAsia="宋体" w:cs="宋体"/>
          <w:sz w:val="24"/>
          <w:szCs w:val="24"/>
        </w:rPr>
        <w:t xml:space="preserve">                    </w:t>
      </w:r>
    </w:p>
    <w:p>
      <w:pPr>
        <w:pStyle w:val="52"/>
        <w:shd w:val="clear" w:color="auto" w:fill="FFFFFF"/>
        <w:spacing w:before="0" w:beforeAutospacing="0" w:after="0" w:afterAutospacing="0" w:line="580" w:lineRule="exact"/>
        <w:jc w:val="center"/>
        <w:rPr>
          <w:rFonts w:ascii="仿宋_GB2312" w:eastAsia="仿宋_GB2312"/>
          <w:sz w:val="32"/>
          <w:szCs w:val="32"/>
        </w:rPr>
      </w:pPr>
    </w:p>
    <w:p>
      <w:pPr>
        <w:rPr>
          <w:rFonts w:ascii="仿宋_GB2312" w:eastAsia="仿宋_GB2312"/>
          <w:b/>
          <w:bCs/>
          <w:sz w:val="24"/>
        </w:rPr>
      </w:pPr>
    </w:p>
    <w:p>
      <w:pPr>
        <w:rPr>
          <w:rFonts w:hint="eastAsia" w:ascii="黑体" w:hAnsi="黑体" w:eastAsia="黑体" w:cs="黑体"/>
          <w:b/>
          <w:bCs/>
          <w:sz w:val="30"/>
          <w:szCs w:val="30"/>
        </w:rPr>
      </w:pPr>
      <w:r>
        <w:rPr>
          <w:rFonts w:hint="eastAsia" w:ascii="黑体" w:hAnsi="黑体" w:eastAsia="黑体" w:cs="黑体"/>
          <w:b/>
          <w:bCs/>
          <w:sz w:val="30"/>
          <w:szCs w:val="30"/>
        </w:rPr>
        <w:t>注：此承诺书由投标人在参加项目清廉承诺谈话后签署，不需编入投标文件中。</w:t>
      </w:r>
    </w:p>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Style w:val="60"/>
          <w:rFonts w:hint="eastAsia" w:ascii="黑体" w:hAnsi="黑体" w:eastAsia="黑体" w:cs="黑体"/>
          <w:b w:val="0"/>
          <w:bCs w:val="0"/>
          <w:sz w:val="32"/>
          <w:szCs w:val="32"/>
        </w:rPr>
      </w:pPr>
      <w:r>
        <w:rPr>
          <w:rFonts w:ascii="仿宋_GB2312" w:eastAsia="仿宋_GB2312"/>
          <w:sz w:val="32"/>
          <w:szCs w:val="32"/>
        </w:rPr>
        <w:br w:type="page"/>
      </w:r>
      <w:r>
        <w:rPr>
          <w:rStyle w:val="60"/>
          <w:rFonts w:hint="eastAsia" w:ascii="黑体" w:hAnsi="黑体" w:eastAsia="黑体" w:cs="黑体"/>
          <w:b w:val="0"/>
          <w:bCs w:val="0"/>
          <w:sz w:val="32"/>
          <w:szCs w:val="32"/>
        </w:rPr>
        <w:t>相关法律责任</w:t>
      </w:r>
    </w:p>
    <w:p>
      <w:pPr>
        <w:pStyle w:val="521"/>
        <w:spacing w:line="580" w:lineRule="exact"/>
        <w:ind w:left="640" w:firstLine="0" w:firstLineChars="0"/>
        <w:rPr>
          <w:rFonts w:hint="eastAsia" w:ascii="黑体" w:hAnsi="黑体" w:eastAsia="黑体" w:cs="黑体"/>
          <w:sz w:val="24"/>
          <w:szCs w:val="24"/>
        </w:rPr>
      </w:pPr>
      <w:r>
        <w:rPr>
          <w:rFonts w:hint="eastAsia" w:ascii="黑体" w:hAnsi="黑体" w:eastAsia="黑体" w:cs="黑体"/>
          <w:sz w:val="24"/>
          <w:szCs w:val="24"/>
        </w:rPr>
        <w:t>一、行政责任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（一）《招标投标法》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kern w:val="2"/>
          <w:sz w:val="24"/>
          <w:szCs w:val="24"/>
          <w:lang w:val="en-US" w:eastAsia="zh-CN" w:bidi="ar-SA"/>
        </w:rPr>
        <w:t>第五十三条</w:t>
      </w:r>
      <w:r>
        <w:rPr>
          <w:rFonts w:hint="eastAsia" w:ascii="宋体" w:hAnsi="宋体" w:eastAsia="宋体" w:cs="宋体"/>
          <w:sz w:val="24"/>
          <w:szCs w:val="24"/>
        </w:rPr>
        <w:t>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kern w:val="2"/>
          <w:sz w:val="24"/>
          <w:szCs w:val="24"/>
          <w:lang w:val="en-US" w:eastAsia="zh-CN" w:bidi="ar-SA"/>
        </w:rPr>
        <w:t>第五十四条</w:t>
      </w:r>
      <w:r>
        <w:rPr>
          <w:rFonts w:hint="eastAsia" w:ascii="宋体" w:hAnsi="宋体" w:eastAsia="宋体" w:cs="宋体"/>
          <w:sz w:val="24"/>
          <w:szCs w:val="24"/>
        </w:rPr>
        <w:t>　投标人以他人名义投标或者以其他方式弄虚作假，骗取中标的，中标无效，给招标人造成损失的，依法承担赔偿责任；构成犯罪的，依法追究刑事责任。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kern w:val="2"/>
          <w:sz w:val="24"/>
          <w:szCs w:val="24"/>
          <w:lang w:val="en-US" w:eastAsia="zh-CN" w:bidi="ar-SA"/>
        </w:rPr>
        <w:t>第五十八条</w:t>
      </w:r>
      <w:r>
        <w:rPr>
          <w:rFonts w:hint="eastAsia" w:ascii="宋体" w:hAnsi="宋体" w:eastAsia="宋体" w:cs="宋体"/>
          <w:sz w:val="24"/>
          <w:szCs w:val="24"/>
        </w:rPr>
        <w:t>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（二）《招标投标法实施条例》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投标人有下列行为之一的，属于招标投标法第五十三条规定的情节严重行为，由有关行政监督部门取消其1年至2年内参加依法必须进行招标的项目的投标资格：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（一）以行贿谋取中标；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（二）3年内2次以上串通投标；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（三）串通投标行为损害招标人、其他投标人或者国家、集体、公民的合法利益，造成直接经济损失30万元以上；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（四）其他串通投标情节严重的行为。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投标人自本条第二款规定的处罚执行期限届满之日起3年内又有该款所列违法行为之一的，或者串通投标、以行贿谋取中标情节特别严重的，由工商行政管理机关吊销营业执照。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法律、行政法规对串通投标报价行为的处罚另有规定的，从其规定。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kern w:val="2"/>
          <w:sz w:val="24"/>
          <w:szCs w:val="24"/>
          <w:lang w:val="en-US" w:eastAsia="zh-CN" w:bidi="ar-SA"/>
        </w:rPr>
        <w:t>第六十八条</w:t>
      </w:r>
      <w:r>
        <w:rPr>
          <w:rFonts w:hint="eastAsia" w:ascii="宋体" w:hAnsi="宋体" w:eastAsia="宋体" w:cs="宋体"/>
          <w:sz w:val="24"/>
          <w:szCs w:val="24"/>
        </w:rPr>
        <w:t>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投标人有下列行为之一的，属于招标投标法第五十四条规定的情节严重行为，由有关行政监督部门取消其1年至3年内参加依法必须进行招标的项目的投标资格：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（一）伪造、变造资格、资质证书或者其他许可证件骗取中标；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（二）3年内2次以上使用他人名义投标；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（三）弄虚作假骗取中标给招标人造成直接经济损失30万元以上；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（四）其他弄虚作假骗取中标情节严重的行为。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投标人自本条第二款规定的处罚执行期限届满之日起3年内又有该款所列违法行为之一的，或者弄虚作假骗取中标情节特别严重的，由工商行政管理机关吊销营业执照。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kern w:val="2"/>
          <w:sz w:val="24"/>
          <w:szCs w:val="24"/>
          <w:lang w:val="en-US" w:eastAsia="zh-CN" w:bidi="ar-SA"/>
        </w:rPr>
        <w:t>第六十九条</w:t>
      </w:r>
      <w:r>
        <w:rPr>
          <w:rFonts w:hint="eastAsia" w:ascii="宋体" w:hAnsi="宋体" w:eastAsia="宋体" w:cs="宋体"/>
          <w:sz w:val="24"/>
          <w:szCs w:val="24"/>
        </w:rPr>
        <w:t>　出让或者出租资格、资质证书供他人投标的，依照法律、行政法规的规定给予行政处罚；构成犯罪的，依法追究刑事责任。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kern w:val="2"/>
          <w:sz w:val="24"/>
          <w:szCs w:val="24"/>
          <w:lang w:val="en-US" w:eastAsia="zh-CN" w:bidi="ar-SA"/>
        </w:rPr>
        <w:t>第七十六条</w:t>
      </w:r>
      <w:r>
        <w:rPr>
          <w:rFonts w:hint="eastAsia" w:ascii="宋体" w:hAnsi="宋体" w:eastAsia="宋体" w:cs="宋体"/>
          <w:sz w:val="24"/>
          <w:szCs w:val="24"/>
        </w:rPr>
        <w:t>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二、刑事责任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《刑法》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kern w:val="2"/>
          <w:sz w:val="24"/>
          <w:szCs w:val="24"/>
          <w:lang w:val="en-US" w:eastAsia="zh-CN" w:bidi="ar-SA"/>
        </w:rPr>
        <w:t>第二十五条</w:t>
      </w:r>
      <w:r>
        <w:rPr>
          <w:rFonts w:hint="eastAsia" w:ascii="宋体" w:hAnsi="宋体" w:eastAsia="宋体" w:cs="宋体"/>
          <w:sz w:val="24"/>
          <w:szCs w:val="24"/>
        </w:rPr>
        <w:t>　【共同犯罪的概念】共同犯罪是指二人以上共同故意犯罪。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kern w:val="2"/>
          <w:sz w:val="24"/>
          <w:szCs w:val="24"/>
          <w:lang w:val="en-US" w:eastAsia="zh-CN" w:bidi="ar-SA"/>
        </w:rPr>
        <w:t>第一百六十三条</w:t>
      </w:r>
      <w:r>
        <w:rPr>
          <w:rFonts w:hint="eastAsia" w:ascii="宋体" w:hAnsi="宋体" w:eastAsia="宋体" w:cs="宋体"/>
          <w:sz w:val="24"/>
          <w:szCs w:val="24"/>
        </w:rPr>
        <w:t>　【非国家工作人员受贿罪】公司、企业或者其他单位的工作人员，利用职务上的便利，索取他人财物或者非法收受他人财物，为他人谋取利益，数额较大的，处三年以下有期徒刑或者拘役，并处罚金；数额巨大或者有其他严重情节的，处三年以上十年以下有期徒刑，并处罚金；数额特别巨大或者有其他特别严重情节的，处十年以上有期徒刑或者无期徒刑，并处罚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公司、企业或者其他单位的工作人员在经济往来中，利用职务上的便利，违反国家规定，收受各种名义的回扣、手续费，归个人所有的，依照前款的规定处罚。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国有公司、企业或者其他国有单位中从事公务的人员和国有公司、企业或者其他国有单位委派到非国有公司、企业以及其他单位从事公务的人员有前两款行为的，依照本法第三百八十五条、第三百八十六条的规定定罪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kern w:val="2"/>
          <w:sz w:val="24"/>
          <w:szCs w:val="24"/>
          <w:lang w:val="en-US" w:eastAsia="zh-CN" w:bidi="ar-SA"/>
        </w:rPr>
        <w:t>第一百六十四条</w:t>
      </w:r>
      <w:r>
        <w:rPr>
          <w:rFonts w:hint="eastAsia" w:ascii="宋体" w:hAnsi="宋体" w:eastAsia="宋体" w:cs="宋体"/>
          <w:sz w:val="24"/>
          <w:szCs w:val="24"/>
        </w:rPr>
        <w:t>　【对非国家工作人员行贿罪】为谋取不正当利益，给予公司、企业或者其他单位的工作人员以财物，数额较大的，处三年以下有期徒刑或者拘役，并处罚金；数额巨大的，处三年以上十年以下有期徒刑，并处罚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kern w:val="2"/>
          <w:sz w:val="24"/>
          <w:szCs w:val="24"/>
          <w:lang w:val="en-US" w:eastAsia="zh-CN" w:bidi="ar-SA"/>
        </w:rPr>
        <w:t>第二百二十三条</w:t>
      </w:r>
      <w:r>
        <w:rPr>
          <w:rFonts w:hint="eastAsia" w:ascii="宋体" w:hAnsi="宋体" w:eastAsia="宋体" w:cs="宋体"/>
          <w:sz w:val="24"/>
          <w:szCs w:val="24"/>
        </w:rPr>
        <w:t>　【串通投标罪】投标人相互串通投标报价，损害招标人或者其他投标人利益，情节严重的，处三年以下有期徒刑或者拘役，并处或者单处罚金。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投标人与招标人串通投标，损害国家、集体、公民的合法利益的，依照前款的规定处罚。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kern w:val="2"/>
          <w:sz w:val="24"/>
          <w:szCs w:val="24"/>
          <w:lang w:val="en-US" w:eastAsia="zh-CN" w:bidi="ar-SA"/>
        </w:rPr>
        <w:t>第三百八十三条</w:t>
      </w:r>
      <w:r>
        <w:rPr>
          <w:rFonts w:hint="eastAsia" w:ascii="宋体" w:hAnsi="宋体" w:eastAsia="宋体" w:cs="宋体"/>
          <w:sz w:val="24"/>
          <w:szCs w:val="24"/>
        </w:rPr>
        <w:t>　【贪污罪的处罚规定】对犯贪污罪的，根据情节轻重，分别依照下列规定处罚：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（一）贪污数额较大或者有其他较重情节的，处三年以下有期徒刑或者拘役，并处罚金。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（二）贪污数额巨大或者有其他严重情节的，处三年以上十年以下有期徒刑，并处罚金或者没收财产。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贪污数额特别巨大或者有其他特别严重情节的，处十年以上有期徒刑或者无期徒刑，并处罚金或者没收财产；数额特别巨大，并使国家和人民利益遭受特别重大损失的，处无期徒刑或者死刑，并处没收财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对多次贪污未经处理的，按照累计贪污数额处罚。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犯第一款罪，在提起公诉前如实供述自己罪行、真诚悔罪、积极退赃，避免、减少损害结果的发生，有第一项规定情形的，可以从轻、减轻或者免除处罚；有第二项、第三项规定情形的，可以从轻处罚。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犯第一款罪，有第三项规定情形被判处死刑缓期执行的，人民法院根据犯罪情节等情况可以同时决定在其死刑缓期执行二年期满依法减为无期徒刑后，终身监禁，不得减刑、假释。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kern w:val="2"/>
          <w:sz w:val="24"/>
          <w:szCs w:val="24"/>
          <w:lang w:val="en-US" w:eastAsia="zh-CN" w:bidi="ar-SA"/>
        </w:rPr>
        <w:t>第三百八十五条</w:t>
      </w:r>
      <w:r>
        <w:rPr>
          <w:rFonts w:hint="eastAsia" w:ascii="宋体" w:hAnsi="宋体" w:eastAsia="宋体" w:cs="宋体"/>
          <w:sz w:val="24"/>
          <w:szCs w:val="24"/>
        </w:rPr>
        <w:t>　【受贿罪】国家工作人员利用职务上的便利，索取他人财物的，或者非法收受他人财物，为他人谋取利益的，是受贿罪。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国家工作人员在经济往来中，违反国家规定，收受各种名义的回扣、手续费，归个人所有的，以受贿论处。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kern w:val="2"/>
          <w:sz w:val="24"/>
          <w:szCs w:val="24"/>
          <w:lang w:val="en-US" w:eastAsia="zh-CN" w:bidi="ar-SA"/>
        </w:rPr>
        <w:t>第三百八十六条</w:t>
      </w:r>
      <w:r>
        <w:rPr>
          <w:rFonts w:hint="eastAsia" w:ascii="宋体" w:hAnsi="宋体" w:eastAsia="宋体" w:cs="宋体"/>
          <w:sz w:val="24"/>
          <w:szCs w:val="24"/>
        </w:rPr>
        <w:t>　【受贿罪的处罚规定】对犯受贿罪的，根据受贿所得数额及情节，依照本法第三百八十三条的规定处罚。索贿的从重处罚。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kern w:val="2"/>
          <w:sz w:val="24"/>
          <w:szCs w:val="24"/>
          <w:lang w:val="en-US" w:eastAsia="zh-CN" w:bidi="ar-SA"/>
        </w:rPr>
        <w:t>第三百八十七条</w:t>
      </w:r>
      <w:r>
        <w:rPr>
          <w:rFonts w:hint="eastAsia" w:ascii="宋体" w:hAnsi="宋体" w:eastAsia="宋体" w:cs="宋体"/>
          <w:sz w:val="24"/>
          <w:szCs w:val="24"/>
        </w:rPr>
        <w:t>　【单位受贿罪】国家机关、国有公司、企业、事业单位、人民团体，索取、非法收受他人财物，为他人谋取利益，情节严重的，对单位判处罚金，并对其直接负责的主管人员和其他直接责任人员，处五年以下有期徒刑或者拘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前款所列单位，在经济往来中，在帐外暗中收受各种名义的回扣、手续费的，以受贿论，依照前款的规定处罚。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kern w:val="2"/>
          <w:sz w:val="24"/>
          <w:szCs w:val="24"/>
          <w:lang w:val="en-US" w:eastAsia="zh-CN" w:bidi="ar-SA"/>
        </w:rPr>
        <w:t>第三百八十八条</w:t>
      </w:r>
      <w:r>
        <w:rPr>
          <w:rFonts w:hint="eastAsia" w:ascii="宋体" w:hAnsi="宋体" w:eastAsia="宋体" w:cs="宋体"/>
          <w:sz w:val="24"/>
          <w:szCs w:val="24"/>
        </w:rPr>
        <w:t>　【受贿罪】国家工作人员利用本人职权或者地位形成的便利条件，通过其他国家工作人员职务上的行为，为请托人谋取不正当利益，索取请托人财物或者收受请托人财物的，以受贿论处。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全国法院审理经济犯罪案件工作座谈会纪要》（法发[2003]167号）(五)共同受贿犯罪的认定，根据刑法关于共同犯罪的规定，非国家工作人员与国家工作人员勾结，伙同受贿的，应当以受贿罪的共犯追究刑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kern w:val="2"/>
          <w:sz w:val="24"/>
          <w:szCs w:val="24"/>
          <w:lang w:val="en-US" w:eastAsia="zh-CN" w:bidi="ar-SA"/>
        </w:rPr>
        <w:t>第三百八十八条之一</w:t>
      </w:r>
      <w:r>
        <w:rPr>
          <w:rFonts w:hint="eastAsia" w:ascii="宋体" w:hAnsi="宋体" w:eastAsia="宋体" w:cs="宋体"/>
          <w:sz w:val="24"/>
          <w:szCs w:val="24"/>
        </w:rPr>
        <w:t>　【利用影响力受贿罪】国家工作人员的近亲属或者其他与该国家工作人员关系密切的人，通过该国家工作人员职务上的行为，或者利用该国家工作人员职权或者地位形成的便利条件，通过其他国家工作人员职务上的行为，为请托人谋取不正当利益，索取请托人财物或者收受请托人财物，数额较大或者有其他较重情节的，处三年以下有期徒刑或者拘役，并处罚金；数额巨大或者有其他严重情节的，处三年以上七年以下有期徒刑，并处罚金；数额特别巨大或者有其他特别严重情节的，处七年以上有期徒刑，并处罚金或者没收财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离职的国家工作人员或者其近亲属以及其他与其关系密切的人，利用该离职的国家工作人员原职权或者地位形成的便利条件实施前款行为的，依照前款的规定定罪处罚。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kern w:val="2"/>
          <w:sz w:val="24"/>
          <w:szCs w:val="24"/>
          <w:lang w:val="en-US" w:eastAsia="zh-CN" w:bidi="ar-SA"/>
        </w:rPr>
        <w:t>第三百八十九条</w:t>
      </w:r>
      <w:r>
        <w:rPr>
          <w:rFonts w:hint="eastAsia" w:ascii="宋体" w:hAnsi="宋体" w:eastAsia="宋体" w:cs="宋体"/>
          <w:sz w:val="24"/>
          <w:szCs w:val="24"/>
        </w:rPr>
        <w:t>　【行贿罪】为谋取不正当利益，给予国家工作人员以财物的，是行贿罪。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在经济往来中，违反国家规定，给予国家工作人员以财物，数额较大的，或者违反国家规定，给予国家工作人员以各种名义的回扣、手续费的，以行贿论处。</w:t>
      </w:r>
    </w:p>
    <w:p>
      <w:pPr>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因被勒索给予国家工作人员以财物，没有获得不正当利益的，不是行贿。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kern w:val="2"/>
          <w:sz w:val="24"/>
          <w:szCs w:val="24"/>
          <w:lang w:val="en-US" w:eastAsia="zh-CN" w:bidi="ar-SA"/>
        </w:rPr>
        <w:t>第三百九十条</w:t>
      </w:r>
      <w:r>
        <w:rPr>
          <w:rFonts w:hint="eastAsia" w:ascii="宋体" w:hAnsi="宋体" w:eastAsia="宋体" w:cs="宋体"/>
          <w:sz w:val="24"/>
          <w:szCs w:val="24"/>
        </w:rPr>
        <w:t>　【行贿罪的处罚规定】对犯行贿罪的，处五年以下有期徒刑或者拘役，并处罚金；因行贿谋取不正当利益，情节严重的，或者使国家利益遭受重大损失的，处五年以上十年以下有期徒刑，并处罚金；情节特别严重的，或者使国家利益遭受特别重大损失的，处十年以上有期徒刑或者无期徒刑，并处罚金或者没收财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行贿人在被追诉前主动交待行贿行为的，可以从轻或者减轻处罚。其中，犯罪较轻的，对侦破重大案件起关键作用的，或者有重大立功表现的，可以减轻或者免除处罚。</w:t>
      </w:r>
    </w:p>
    <w:p>
      <w:pPr>
        <w:autoSpaceDE w:val="0"/>
        <w:autoSpaceDN w:val="0"/>
        <w:spacing w:line="280" w:lineRule="atLeast"/>
        <w:jc w:val="right"/>
        <w:textAlignment w:val="bottom"/>
        <w:rPr>
          <w:rFonts w:hint="eastAsia" w:ascii="黑体" w:hAnsi="黑体" w:eastAsia="黑体" w:cs="黑体"/>
          <w:b/>
          <w:color w:val="000000"/>
          <w:spacing w:val="30"/>
          <w:sz w:val="44"/>
          <w:szCs w:val="44"/>
        </w:rPr>
      </w:pPr>
      <w:r>
        <w:rPr>
          <w:rFonts w:hint="eastAsia" w:ascii="宋体" w:hAnsi="宋体" w:eastAsia="宋体" w:cs="宋体"/>
          <w:b/>
          <w:sz w:val="24"/>
          <w:szCs w:val="24"/>
          <w:u w:val="single"/>
        </w:rPr>
        <w:br w:type="page"/>
      </w:r>
      <w:r>
        <w:rPr>
          <w:rFonts w:hint="eastAsia" w:ascii="黑体" w:hAnsi="黑体" w:eastAsia="黑体" w:cs="黑体"/>
          <w:b/>
          <w:color w:val="000000"/>
          <w:spacing w:val="30"/>
          <w:sz w:val="44"/>
          <w:szCs w:val="44"/>
        </w:rPr>
        <w:t>正本</w:t>
      </w:r>
    </w:p>
    <w:p>
      <w:pPr>
        <w:autoSpaceDE w:val="0"/>
        <w:autoSpaceDN w:val="0"/>
        <w:jc w:val="center"/>
        <w:textAlignment w:val="bottom"/>
        <w:rPr>
          <w:rFonts w:hint="eastAsia" w:ascii="黑体" w:hAnsi="黑体" w:eastAsia="黑体" w:cs="黑体"/>
          <w:b/>
          <w:color w:val="000000"/>
          <w:spacing w:val="30"/>
          <w:sz w:val="48"/>
          <w:szCs w:val="48"/>
        </w:rPr>
      </w:pPr>
    </w:p>
    <w:p>
      <w:pPr>
        <w:autoSpaceDE w:val="0"/>
        <w:autoSpaceDN w:val="0"/>
        <w:jc w:val="center"/>
        <w:textAlignment w:val="bottom"/>
        <w:rPr>
          <w:rFonts w:hint="eastAsia" w:ascii="黑体" w:hAnsi="黑体" w:eastAsia="黑体"/>
          <w:bCs/>
          <w:sz w:val="48"/>
          <w:szCs w:val="40"/>
        </w:rPr>
      </w:pPr>
      <w:r>
        <w:rPr>
          <w:rFonts w:hint="eastAsia" w:ascii="黑体" w:hAnsi="黑体" w:eastAsia="黑体"/>
          <w:bCs/>
          <w:sz w:val="48"/>
          <w:szCs w:val="40"/>
        </w:rPr>
        <w:t>海南省环岛旅游公路工程第四标段</w:t>
      </w:r>
    </w:p>
    <w:p>
      <w:pPr>
        <w:autoSpaceDE w:val="0"/>
        <w:autoSpaceDN w:val="0"/>
        <w:jc w:val="center"/>
        <w:textAlignment w:val="bottom"/>
        <w:rPr>
          <w:rFonts w:hint="eastAsia" w:ascii="黑体" w:hAnsi="黑体" w:eastAsia="黑体"/>
          <w:bCs/>
          <w:sz w:val="48"/>
          <w:szCs w:val="40"/>
        </w:rPr>
      </w:pPr>
      <w:r>
        <w:rPr>
          <w:rFonts w:hint="eastAsia" w:ascii="黑体" w:hAnsi="黑体" w:eastAsia="黑体"/>
          <w:bCs/>
          <w:sz w:val="48"/>
          <w:szCs w:val="40"/>
        </w:rPr>
        <w:t>中心试验室试验检测服务招标</w:t>
      </w:r>
    </w:p>
    <w:p>
      <w:pPr>
        <w:autoSpaceDE w:val="0"/>
        <w:autoSpaceDN w:val="0"/>
        <w:spacing w:line="280" w:lineRule="atLeast"/>
        <w:jc w:val="center"/>
        <w:textAlignment w:val="bottom"/>
        <w:rPr>
          <w:rFonts w:hint="eastAsia" w:eastAsia="宋体"/>
          <w:b/>
          <w:spacing w:val="30"/>
          <w:sz w:val="28"/>
        </w:rPr>
      </w:pPr>
    </w:p>
    <w:p>
      <w:pPr>
        <w:autoSpaceDE w:val="0"/>
        <w:autoSpaceDN w:val="0"/>
        <w:spacing w:line="280" w:lineRule="atLeast"/>
        <w:jc w:val="center"/>
        <w:textAlignment w:val="bottom"/>
        <w:rPr>
          <w:rFonts w:hint="eastAsia" w:eastAsia="宋体"/>
          <w:b/>
          <w:spacing w:val="30"/>
          <w:sz w:val="28"/>
        </w:rPr>
      </w:pPr>
    </w:p>
    <w:p>
      <w:pPr>
        <w:autoSpaceDE w:val="0"/>
        <w:autoSpaceDN w:val="0"/>
        <w:spacing w:line="280" w:lineRule="atLeast"/>
        <w:jc w:val="center"/>
        <w:textAlignment w:val="bottom"/>
        <w:rPr>
          <w:rFonts w:hint="eastAsia" w:eastAsia="宋体"/>
          <w:b/>
          <w:spacing w:val="30"/>
          <w:sz w:val="28"/>
        </w:rPr>
      </w:pPr>
    </w:p>
    <w:p>
      <w:pPr>
        <w:spacing w:line="360" w:lineRule="auto"/>
        <w:rPr>
          <w:rFonts w:hint="eastAsia" w:eastAsia="宋体"/>
          <w:sz w:val="28"/>
          <w:szCs w:val="28"/>
        </w:rPr>
      </w:pPr>
    </w:p>
    <w:p>
      <w:pPr>
        <w:spacing w:line="360" w:lineRule="auto"/>
        <w:rPr>
          <w:rFonts w:hint="eastAsia" w:eastAsia="宋体"/>
          <w:sz w:val="28"/>
          <w:szCs w:val="28"/>
        </w:rPr>
      </w:pPr>
    </w:p>
    <w:p>
      <w:pPr>
        <w:spacing w:line="360" w:lineRule="auto"/>
        <w:rPr>
          <w:rFonts w:hint="eastAsia" w:eastAsia="宋体"/>
          <w:sz w:val="28"/>
          <w:szCs w:val="28"/>
        </w:rPr>
      </w:pPr>
    </w:p>
    <w:p>
      <w:pPr>
        <w:spacing w:line="360" w:lineRule="auto"/>
        <w:jc w:val="center"/>
        <w:rPr>
          <w:rFonts w:hint="eastAsia" w:ascii="黑体" w:hAnsi="黑体" w:eastAsia="黑体"/>
          <w:sz w:val="84"/>
          <w:szCs w:val="84"/>
        </w:rPr>
      </w:pPr>
      <w:r>
        <w:rPr>
          <w:rFonts w:hint="eastAsia" w:ascii="黑体" w:hAnsi="黑体" w:eastAsia="黑体"/>
          <w:sz w:val="84"/>
          <w:szCs w:val="84"/>
        </w:rPr>
        <w:t>投 标 文 件</w:t>
      </w:r>
    </w:p>
    <w:p>
      <w:pPr>
        <w:spacing w:line="360" w:lineRule="auto"/>
        <w:jc w:val="center"/>
        <w:rPr>
          <w:rFonts w:hint="eastAsia" w:ascii="黑体" w:hAnsi="黑体" w:eastAsia="黑体"/>
          <w:sz w:val="52"/>
          <w:szCs w:val="52"/>
        </w:rPr>
      </w:pPr>
      <w:r>
        <w:rPr>
          <w:rFonts w:hint="eastAsia" w:ascii="黑体" w:hAnsi="黑体" w:eastAsia="黑体"/>
          <w:sz w:val="52"/>
          <w:szCs w:val="52"/>
        </w:rPr>
        <w:t>（技术文件）</w:t>
      </w:r>
    </w:p>
    <w:p>
      <w:pPr>
        <w:spacing w:line="360" w:lineRule="auto"/>
        <w:rPr>
          <w:rFonts w:hint="eastAsia" w:eastAsia="宋体"/>
          <w:sz w:val="24"/>
        </w:rPr>
      </w:pPr>
    </w:p>
    <w:p>
      <w:pPr>
        <w:spacing w:line="360" w:lineRule="auto"/>
        <w:rPr>
          <w:rFonts w:eastAsia="宋体"/>
          <w:sz w:val="24"/>
        </w:rPr>
      </w:pPr>
    </w:p>
    <w:p>
      <w:pPr>
        <w:spacing w:line="360" w:lineRule="auto"/>
        <w:rPr>
          <w:rFonts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eastAsia="宋体"/>
          <w:sz w:val="24"/>
        </w:rPr>
      </w:pPr>
    </w:p>
    <w:p>
      <w:pPr>
        <w:spacing w:line="480" w:lineRule="auto"/>
        <w:ind w:firstLine="1318" w:firstLineChars="412"/>
        <w:rPr>
          <w:rFonts w:eastAsia="黑体"/>
          <w:sz w:val="32"/>
          <w:szCs w:val="32"/>
        </w:rPr>
      </w:pPr>
      <w:r>
        <w:rPr>
          <w:rFonts w:eastAsia="黑体"/>
          <w:sz w:val="32"/>
          <w:szCs w:val="32"/>
        </w:rPr>
        <w:t>投标人：</w:t>
      </w:r>
      <w:r>
        <w:rPr>
          <w:rFonts w:eastAsia="黑体"/>
          <w:sz w:val="32"/>
          <w:szCs w:val="32"/>
          <w:u w:val="single"/>
        </w:rPr>
        <w:t xml:space="preserve">                           </w:t>
      </w:r>
      <w:r>
        <w:rPr>
          <w:rFonts w:eastAsia="黑体"/>
          <w:sz w:val="32"/>
          <w:szCs w:val="32"/>
        </w:rPr>
        <w:t>（盖单位章）</w:t>
      </w:r>
    </w:p>
    <w:p>
      <w:pPr>
        <w:spacing w:line="360" w:lineRule="auto"/>
        <w:ind w:firstLine="1264" w:firstLineChars="395"/>
        <w:jc w:val="center"/>
        <w:rPr>
          <w:rFonts w:hint="eastAsia" w:ascii="楷体_GB2312" w:hAnsi="宋体" w:eastAsia="楷体_GB2312"/>
          <w:b/>
          <w:sz w:val="36"/>
          <w:szCs w:val="36"/>
          <w:u w:val="single"/>
        </w:rPr>
      </w:pPr>
      <w:r>
        <w:rPr>
          <w:rFonts w:hint="eastAsia" w:eastAsia="黑体"/>
          <w:sz w:val="32"/>
          <w:szCs w:val="32"/>
          <w:u w:val="single"/>
        </w:rPr>
        <w:t xml:space="preserve">       </w:t>
      </w:r>
      <w:r>
        <w:rPr>
          <w:rFonts w:eastAsia="黑体"/>
          <w:sz w:val="32"/>
          <w:szCs w:val="32"/>
        </w:rPr>
        <w:t>年</w:t>
      </w:r>
      <w:r>
        <w:rPr>
          <w:rFonts w:eastAsia="黑体"/>
          <w:sz w:val="32"/>
          <w:szCs w:val="32"/>
          <w:u w:val="single"/>
        </w:rPr>
        <w:t xml:space="preserve">      </w:t>
      </w:r>
      <w:r>
        <w:rPr>
          <w:rFonts w:eastAsia="黑体"/>
          <w:sz w:val="32"/>
          <w:szCs w:val="32"/>
        </w:rPr>
        <w:t>月</w:t>
      </w:r>
      <w:r>
        <w:rPr>
          <w:rFonts w:eastAsia="黑体"/>
          <w:sz w:val="32"/>
          <w:szCs w:val="32"/>
          <w:u w:val="single"/>
        </w:rPr>
        <w:t xml:space="preserve">      </w:t>
      </w:r>
      <w:r>
        <w:rPr>
          <w:rFonts w:eastAsia="黑体"/>
          <w:sz w:val="32"/>
          <w:szCs w:val="32"/>
        </w:rPr>
        <w:t>日</w:t>
      </w:r>
    </w:p>
    <w:bookmarkEnd w:id="344"/>
    <w:bookmarkEnd w:id="345"/>
    <w:bookmarkEnd w:id="346"/>
    <w:bookmarkEnd w:id="347"/>
    <w:bookmarkEnd w:id="348"/>
    <w:bookmarkEnd w:id="349"/>
    <w:bookmarkEnd w:id="350"/>
    <w:p>
      <w:pPr>
        <w:jc w:val="center"/>
        <w:rPr>
          <w:rFonts w:hint="eastAsia" w:ascii="黑体" w:eastAsia="黑体"/>
          <w:b/>
          <w:sz w:val="30"/>
          <w:szCs w:val="30"/>
        </w:rPr>
      </w:pPr>
      <w:bookmarkStart w:id="351" w:name="_Toc139435641"/>
      <w:bookmarkStart w:id="352" w:name="_Toc139453252"/>
      <w:bookmarkStart w:id="353" w:name="_Toc139237040"/>
      <w:bookmarkStart w:id="354" w:name="_Toc139433280"/>
      <w:bookmarkStart w:id="355" w:name="_Toc196474998"/>
      <w:bookmarkStart w:id="356" w:name="_Toc139451041"/>
      <w:bookmarkStart w:id="357" w:name="_Toc139431637"/>
      <w:r>
        <w:rPr>
          <w:rFonts w:ascii="黑体" w:eastAsia="黑体"/>
          <w:b/>
          <w:sz w:val="30"/>
          <w:szCs w:val="30"/>
        </w:rPr>
        <w:br w:type="page"/>
      </w:r>
      <w:r>
        <w:rPr>
          <w:rFonts w:hint="eastAsia" w:ascii="黑体" w:eastAsia="黑体"/>
          <w:b/>
          <w:sz w:val="30"/>
          <w:szCs w:val="30"/>
        </w:rPr>
        <w:t>六、</w:t>
      </w:r>
      <w:r>
        <w:rPr>
          <w:rFonts w:ascii="黑体" w:eastAsia="黑体"/>
          <w:b/>
          <w:sz w:val="30"/>
          <w:szCs w:val="30"/>
        </w:rPr>
        <w:t>技术建议书</w:t>
      </w:r>
    </w:p>
    <w:p>
      <w:pPr>
        <w:rPr>
          <w:rFonts w:hint="eastAsia" w:ascii="黑体" w:hAnsi="黑体" w:eastAsia="黑体"/>
          <w:sz w:val="28"/>
          <w:szCs w:val="28"/>
        </w:rPr>
      </w:pPr>
    </w:p>
    <w:p>
      <w:pPr>
        <w:spacing w:line="360" w:lineRule="auto"/>
        <w:ind w:firstLine="480" w:firstLineChars="200"/>
        <w:jc w:val="left"/>
        <w:rPr>
          <w:rFonts w:hint="eastAsia" w:ascii="宋体" w:hAnsi="宋体" w:eastAsia="宋体"/>
          <w:sz w:val="24"/>
        </w:rPr>
      </w:pPr>
      <w:r>
        <w:rPr>
          <w:rFonts w:ascii="宋体" w:hAnsi="宋体" w:eastAsia="宋体"/>
          <w:sz w:val="24"/>
        </w:rPr>
        <w:t>一、投标人应根据本项目的特点和自身情况，按以下要点编制技术建议书，要求文字宜精练、内容具有针对性，字数宜控制在</w:t>
      </w:r>
      <w:r>
        <w:rPr>
          <w:rFonts w:hint="eastAsia" w:ascii="宋体" w:hAnsi="宋体" w:eastAsia="宋体"/>
          <w:sz w:val="24"/>
        </w:rPr>
        <w:t>2</w:t>
      </w:r>
      <w:r>
        <w:rPr>
          <w:rFonts w:ascii="宋体" w:hAnsi="宋体" w:eastAsia="宋体"/>
          <w:sz w:val="24"/>
        </w:rPr>
        <w:t>0000字以内。</w:t>
      </w:r>
    </w:p>
    <w:p>
      <w:pPr>
        <w:pStyle w:val="414"/>
        <w:spacing w:line="360" w:lineRule="auto"/>
        <w:ind w:firstLine="496"/>
        <w:rPr>
          <w:rFonts w:hint="eastAsia" w:ascii="宋体" w:hAnsi="宋体" w:eastAsia="宋体" w:cs="宋体"/>
          <w:sz w:val="24"/>
          <w:szCs w:val="24"/>
        </w:rPr>
      </w:pPr>
      <w:r>
        <w:rPr>
          <w:rFonts w:hint="eastAsia" w:ascii="宋体" w:hAnsi="宋体" w:eastAsia="宋体" w:cs="宋体"/>
          <w:sz w:val="24"/>
          <w:szCs w:val="24"/>
        </w:rPr>
        <w:t>1．投标人编写的技术建议书至少应包括下列内容：</w:t>
      </w:r>
    </w:p>
    <w:p>
      <w:pPr>
        <w:pStyle w:val="414"/>
        <w:spacing w:line="360" w:lineRule="auto"/>
        <w:ind w:firstLine="496"/>
        <w:rPr>
          <w:rFonts w:hint="eastAsia" w:ascii="宋体" w:hAnsi="宋体" w:eastAsia="宋体" w:cs="宋体"/>
          <w:sz w:val="24"/>
          <w:szCs w:val="24"/>
        </w:rPr>
      </w:pPr>
      <w:r>
        <w:rPr>
          <w:rFonts w:hint="eastAsia" w:ascii="宋体" w:hAnsi="宋体" w:eastAsia="宋体" w:cs="宋体"/>
          <w:sz w:val="24"/>
          <w:szCs w:val="24"/>
        </w:rPr>
        <w:t>（1）试验检测人员、仪器设备的配备及进场时间安排；</w:t>
      </w:r>
    </w:p>
    <w:p>
      <w:pPr>
        <w:pStyle w:val="414"/>
        <w:spacing w:line="360" w:lineRule="auto"/>
        <w:ind w:firstLine="496"/>
        <w:rPr>
          <w:rFonts w:hint="eastAsia" w:ascii="宋体" w:hAnsi="宋体" w:eastAsia="宋体" w:cs="宋体"/>
          <w:sz w:val="24"/>
          <w:szCs w:val="24"/>
        </w:rPr>
      </w:pPr>
      <w:r>
        <w:rPr>
          <w:rFonts w:hint="eastAsia" w:ascii="宋体" w:hAnsi="宋体" w:eastAsia="宋体" w:cs="宋体"/>
          <w:sz w:val="24"/>
          <w:szCs w:val="24"/>
        </w:rPr>
        <w:t>（2）试验室机构设置、试验检测人员岗位职责；</w:t>
      </w:r>
    </w:p>
    <w:p>
      <w:pPr>
        <w:pStyle w:val="414"/>
        <w:spacing w:line="360" w:lineRule="auto"/>
        <w:ind w:firstLine="496"/>
        <w:rPr>
          <w:rFonts w:hint="eastAsia" w:ascii="宋体" w:hAnsi="宋体" w:eastAsia="宋体" w:cs="宋体"/>
          <w:sz w:val="24"/>
          <w:szCs w:val="24"/>
        </w:rPr>
      </w:pPr>
      <w:r>
        <w:rPr>
          <w:rFonts w:hint="eastAsia" w:ascii="宋体" w:hAnsi="宋体" w:eastAsia="宋体" w:cs="宋体"/>
          <w:sz w:val="24"/>
          <w:szCs w:val="24"/>
        </w:rPr>
        <w:t>（3）试验检测指导思想和主要目标；</w:t>
      </w:r>
    </w:p>
    <w:p>
      <w:pPr>
        <w:pStyle w:val="414"/>
        <w:spacing w:line="360" w:lineRule="auto"/>
        <w:ind w:firstLine="496"/>
        <w:rPr>
          <w:rFonts w:hint="eastAsia" w:ascii="宋体" w:hAnsi="宋体" w:eastAsia="宋体" w:cs="宋体"/>
          <w:sz w:val="24"/>
          <w:szCs w:val="24"/>
        </w:rPr>
      </w:pPr>
      <w:r>
        <w:rPr>
          <w:rFonts w:hint="eastAsia" w:ascii="宋体" w:hAnsi="宋体" w:eastAsia="宋体" w:cs="宋体"/>
          <w:sz w:val="24"/>
          <w:szCs w:val="24"/>
        </w:rPr>
        <w:t>（4）试验检测工作的方法（附：试验检测工作流程图）、措施及质量保证体系；</w:t>
      </w:r>
    </w:p>
    <w:p>
      <w:pPr>
        <w:pStyle w:val="414"/>
        <w:spacing w:line="360" w:lineRule="auto"/>
        <w:ind w:firstLine="496"/>
        <w:rPr>
          <w:rFonts w:hint="eastAsia" w:ascii="宋体" w:hAnsi="宋体" w:eastAsia="宋体" w:cs="宋体"/>
          <w:sz w:val="24"/>
          <w:szCs w:val="24"/>
        </w:rPr>
      </w:pPr>
      <w:r>
        <w:rPr>
          <w:rFonts w:hint="eastAsia" w:ascii="宋体" w:hAnsi="宋体" w:eastAsia="宋体" w:cs="宋体"/>
          <w:sz w:val="24"/>
          <w:szCs w:val="24"/>
        </w:rPr>
        <w:t>（5）与监理</w:t>
      </w:r>
      <w:r>
        <w:rPr>
          <w:rFonts w:hint="eastAsia" w:ascii="宋体" w:hAnsi="宋体" w:eastAsia="宋体" w:cs="宋体"/>
          <w:sz w:val="24"/>
          <w:szCs w:val="24"/>
          <w:lang w:val="en-US" w:eastAsia="zh-CN"/>
        </w:rPr>
        <w:t>人</w:t>
      </w:r>
      <w:r>
        <w:rPr>
          <w:rFonts w:hint="eastAsia" w:ascii="宋体" w:hAnsi="宋体" w:eastAsia="宋体" w:cs="宋体"/>
          <w:sz w:val="24"/>
          <w:szCs w:val="24"/>
        </w:rPr>
        <w:t>、发包人的工作配合；</w:t>
      </w:r>
    </w:p>
    <w:p>
      <w:pPr>
        <w:pStyle w:val="414"/>
        <w:spacing w:line="360" w:lineRule="auto"/>
        <w:ind w:firstLine="496"/>
        <w:rPr>
          <w:rFonts w:hint="eastAsia" w:ascii="宋体" w:hAnsi="宋体" w:eastAsia="宋体" w:cs="宋体"/>
          <w:sz w:val="24"/>
          <w:szCs w:val="24"/>
        </w:rPr>
      </w:pPr>
      <w:r>
        <w:rPr>
          <w:rFonts w:hint="eastAsia" w:ascii="宋体" w:hAnsi="宋体" w:eastAsia="宋体" w:cs="宋体"/>
          <w:sz w:val="24"/>
          <w:szCs w:val="24"/>
        </w:rPr>
        <w:t>（6）确保自身试验频率的措施；</w:t>
      </w:r>
    </w:p>
    <w:p>
      <w:pPr>
        <w:pStyle w:val="414"/>
        <w:spacing w:line="360" w:lineRule="auto"/>
        <w:ind w:firstLine="496"/>
        <w:rPr>
          <w:rFonts w:hint="eastAsia" w:ascii="宋体" w:hAnsi="宋体" w:eastAsia="宋体" w:cs="宋体"/>
          <w:sz w:val="24"/>
          <w:szCs w:val="24"/>
        </w:rPr>
      </w:pPr>
      <w:r>
        <w:rPr>
          <w:rFonts w:hint="eastAsia" w:ascii="宋体" w:hAnsi="宋体" w:eastAsia="宋体" w:cs="宋体"/>
          <w:sz w:val="24"/>
          <w:szCs w:val="24"/>
        </w:rPr>
        <w:t>（7）确保试验检测数据的真实、有效、准确、及时的措施；</w:t>
      </w:r>
    </w:p>
    <w:p>
      <w:pPr>
        <w:pStyle w:val="414"/>
        <w:spacing w:line="360" w:lineRule="auto"/>
        <w:ind w:firstLine="496"/>
        <w:rPr>
          <w:rFonts w:hint="eastAsia" w:ascii="宋体" w:hAnsi="宋体" w:eastAsia="宋体" w:cs="宋体"/>
          <w:sz w:val="24"/>
          <w:szCs w:val="24"/>
        </w:rPr>
      </w:pPr>
      <w:r>
        <w:rPr>
          <w:rFonts w:hint="eastAsia" w:ascii="宋体" w:hAnsi="宋体" w:eastAsia="宋体" w:cs="宋体"/>
          <w:sz w:val="24"/>
          <w:szCs w:val="24"/>
        </w:rPr>
        <w:t>（8）为顺利完成本项目的管理制度与后勤的保障措施；</w:t>
      </w:r>
    </w:p>
    <w:p>
      <w:pPr>
        <w:pStyle w:val="414"/>
        <w:spacing w:line="360" w:lineRule="auto"/>
        <w:ind w:firstLine="496"/>
        <w:rPr>
          <w:rFonts w:hint="eastAsia" w:ascii="宋体" w:hAnsi="宋体" w:eastAsia="宋体" w:cs="宋体"/>
          <w:sz w:val="24"/>
          <w:szCs w:val="24"/>
        </w:rPr>
      </w:pPr>
      <w:r>
        <w:rPr>
          <w:rFonts w:hint="eastAsia" w:ascii="宋体" w:hAnsi="宋体" w:eastAsia="宋体" w:cs="宋体"/>
          <w:sz w:val="24"/>
          <w:szCs w:val="24"/>
        </w:rPr>
        <w:t>（9）交工验收阶段服务措施；</w:t>
      </w:r>
    </w:p>
    <w:p>
      <w:pPr>
        <w:pStyle w:val="414"/>
        <w:spacing w:line="360" w:lineRule="auto"/>
        <w:ind w:firstLine="496"/>
        <w:rPr>
          <w:rFonts w:hint="eastAsia" w:ascii="宋体" w:hAnsi="宋体" w:eastAsia="宋体" w:cs="宋体"/>
          <w:sz w:val="24"/>
          <w:szCs w:val="24"/>
        </w:rPr>
      </w:pPr>
      <w:r>
        <w:rPr>
          <w:rFonts w:hint="eastAsia" w:ascii="宋体" w:hAnsi="宋体" w:eastAsia="宋体" w:cs="宋体"/>
          <w:sz w:val="24"/>
          <w:szCs w:val="24"/>
        </w:rPr>
        <w:t>（10）试验检测人员廉政、安全工作的有效机制；</w:t>
      </w:r>
    </w:p>
    <w:p>
      <w:pPr>
        <w:pStyle w:val="414"/>
        <w:spacing w:line="360" w:lineRule="auto"/>
        <w:ind w:firstLine="496"/>
        <w:rPr>
          <w:rFonts w:hint="eastAsia" w:ascii="宋体" w:hAnsi="宋体" w:eastAsia="宋体" w:cs="宋体"/>
          <w:b/>
          <w:bCs/>
          <w:sz w:val="24"/>
          <w:szCs w:val="24"/>
        </w:rPr>
      </w:pPr>
      <w:r>
        <w:rPr>
          <w:rFonts w:hint="eastAsia" w:ascii="宋体" w:hAnsi="宋体" w:eastAsia="宋体" w:cs="宋体"/>
          <w:sz w:val="24"/>
          <w:szCs w:val="24"/>
        </w:rPr>
        <w:t>（11）其它建议：投标人根据自身经验，对本项目提出的建设管理建议。</w:t>
      </w:r>
    </w:p>
    <w:p>
      <w:pPr>
        <w:spacing w:line="360" w:lineRule="auto"/>
        <w:ind w:firstLine="480" w:firstLineChars="200"/>
        <w:jc w:val="left"/>
        <w:rPr>
          <w:rFonts w:ascii="宋体" w:hAnsi="宋体" w:eastAsia="宋体"/>
          <w:sz w:val="24"/>
        </w:rPr>
      </w:pPr>
      <w:r>
        <w:rPr>
          <w:rFonts w:hint="eastAsia" w:ascii="宋体" w:hAnsi="宋体" w:eastAsia="宋体" w:cs="宋体"/>
          <w:sz w:val="24"/>
          <w:szCs w:val="24"/>
        </w:rPr>
        <w:t xml:space="preserve"> 2．投标人认为应在技术建议书中陈述的其它事项。</w:t>
      </w:r>
    </w:p>
    <w:p>
      <w:pPr>
        <w:spacing w:line="360" w:lineRule="auto"/>
        <w:ind w:firstLine="400"/>
        <w:rPr>
          <w:rFonts w:ascii="宋体" w:hAnsi="宋体" w:eastAsia="宋体"/>
          <w:sz w:val="24"/>
        </w:rPr>
      </w:pPr>
      <w:r>
        <w:rPr>
          <w:rFonts w:ascii="宋体" w:hAnsi="宋体" w:eastAsia="宋体"/>
          <w:sz w:val="24"/>
        </w:rPr>
        <w:t>二、技术文件编制和装订要求</w:t>
      </w:r>
    </w:p>
    <w:p>
      <w:pPr>
        <w:spacing w:line="360" w:lineRule="auto"/>
        <w:ind w:firstLine="482" w:firstLineChars="200"/>
        <w:rPr>
          <w:rFonts w:hint="eastAsia" w:ascii="宋体" w:hAnsi="宋体" w:eastAsia="宋体"/>
          <w:b/>
          <w:bCs/>
          <w:sz w:val="24"/>
        </w:rPr>
      </w:pPr>
      <w:r>
        <w:rPr>
          <w:rFonts w:hint="eastAsia" w:ascii="宋体" w:hAnsi="宋体" w:eastAsia="宋体"/>
          <w:b/>
          <w:bCs/>
          <w:sz w:val="24"/>
        </w:rPr>
        <w:t>1. 打印纸张要求：所有文字和图表部分统一采用白色80gA4纸打印装订。</w:t>
      </w:r>
    </w:p>
    <w:p>
      <w:pPr>
        <w:spacing w:line="360" w:lineRule="auto"/>
        <w:ind w:firstLine="482" w:firstLineChars="200"/>
        <w:rPr>
          <w:rFonts w:hint="eastAsia" w:ascii="宋体" w:hAnsi="宋体" w:eastAsia="宋体"/>
          <w:b/>
          <w:bCs/>
          <w:sz w:val="24"/>
        </w:rPr>
      </w:pPr>
      <w:r>
        <w:rPr>
          <w:rFonts w:hint="eastAsia" w:ascii="宋体" w:hAnsi="宋体" w:eastAsia="宋体"/>
          <w:b/>
          <w:bCs/>
          <w:sz w:val="24"/>
        </w:rPr>
        <w:t>2. 打印颜色要求：除图表外，所有文字部分均采用黑色打印。</w:t>
      </w:r>
    </w:p>
    <w:p>
      <w:pPr>
        <w:spacing w:line="360" w:lineRule="auto"/>
        <w:ind w:firstLine="482" w:firstLineChars="200"/>
        <w:rPr>
          <w:rFonts w:hint="eastAsia" w:ascii="宋体" w:hAnsi="宋体" w:eastAsia="宋体"/>
          <w:b/>
          <w:bCs/>
          <w:sz w:val="24"/>
        </w:rPr>
      </w:pPr>
      <w:r>
        <w:rPr>
          <w:rFonts w:hint="eastAsia" w:ascii="宋体" w:hAnsi="宋体" w:eastAsia="宋体"/>
          <w:b/>
          <w:bCs/>
          <w:sz w:val="24"/>
        </w:rPr>
        <w:t>3. 装订要求：采用左侧胶装方式装订，其中：</w:t>
      </w:r>
    </w:p>
    <w:p>
      <w:pPr>
        <w:spacing w:line="360" w:lineRule="auto"/>
        <w:ind w:firstLine="482" w:firstLineChars="200"/>
        <w:rPr>
          <w:rFonts w:hint="eastAsia" w:ascii="宋体" w:hAnsi="宋体" w:eastAsia="宋体"/>
          <w:b/>
          <w:bCs/>
          <w:sz w:val="24"/>
        </w:rPr>
      </w:pPr>
      <w:r>
        <w:rPr>
          <w:rFonts w:hint="eastAsia" w:ascii="宋体" w:hAnsi="宋体" w:eastAsia="宋体"/>
          <w:b/>
          <w:bCs/>
          <w:sz w:val="24"/>
        </w:rPr>
        <w:t>正本：采用招标文件 “投标文件格式”中提供封面格式，自行胶装，无特殊要求；</w:t>
      </w:r>
    </w:p>
    <w:p>
      <w:pPr>
        <w:spacing w:line="360" w:lineRule="auto"/>
        <w:ind w:firstLine="482" w:firstLineChars="200"/>
        <w:rPr>
          <w:rFonts w:hint="eastAsia" w:ascii="宋体" w:hAnsi="宋体" w:eastAsia="宋体"/>
          <w:b/>
          <w:bCs/>
          <w:sz w:val="24"/>
        </w:rPr>
      </w:pPr>
      <w:r>
        <w:rPr>
          <w:rFonts w:hint="eastAsia" w:ascii="宋体" w:hAnsi="宋体" w:eastAsia="宋体"/>
          <w:b/>
          <w:bCs/>
          <w:sz w:val="24"/>
        </w:rPr>
        <w:t>副本：封面（包括封面、</w:t>
      </w:r>
      <w:r>
        <w:rPr>
          <w:rFonts w:hint="eastAsia" w:eastAsia="宋体"/>
          <w:sz w:val="24"/>
          <w:szCs w:val="24"/>
        </w:rPr>
        <w:t>书脊</w:t>
      </w:r>
      <w:r>
        <w:rPr>
          <w:rFonts w:hint="eastAsia" w:ascii="宋体" w:hAnsi="宋体" w:eastAsia="宋体"/>
          <w:b/>
          <w:bCs/>
          <w:sz w:val="24"/>
        </w:rPr>
        <w:t>及封底）采用白色铜版纸，不得增加任何其他颜色的硬皮外封，也不能出现任何文字与标识。</w:t>
      </w:r>
    </w:p>
    <w:p>
      <w:pPr>
        <w:spacing w:line="360" w:lineRule="auto"/>
        <w:ind w:firstLine="482" w:firstLineChars="200"/>
        <w:rPr>
          <w:rFonts w:hint="eastAsia" w:ascii="宋体" w:hAnsi="宋体" w:eastAsia="宋体"/>
          <w:b/>
          <w:bCs/>
          <w:sz w:val="24"/>
        </w:rPr>
      </w:pPr>
      <w:r>
        <w:rPr>
          <w:rFonts w:hint="eastAsia" w:ascii="宋体" w:hAnsi="宋体" w:eastAsia="宋体"/>
          <w:b/>
          <w:bCs/>
          <w:sz w:val="24"/>
        </w:rPr>
        <w:t>4. 排版要求：</w:t>
      </w:r>
    </w:p>
    <w:p>
      <w:pPr>
        <w:spacing w:line="360" w:lineRule="auto"/>
        <w:ind w:firstLine="482" w:firstLineChars="200"/>
        <w:rPr>
          <w:rFonts w:hint="eastAsia" w:ascii="宋体" w:hAnsi="宋体" w:eastAsia="宋体"/>
          <w:b/>
          <w:bCs/>
          <w:sz w:val="24"/>
        </w:rPr>
      </w:pPr>
      <w:r>
        <w:rPr>
          <w:rFonts w:hint="eastAsia" w:ascii="宋体" w:hAnsi="宋体" w:eastAsia="宋体"/>
          <w:b/>
          <w:bCs/>
          <w:sz w:val="24"/>
        </w:rPr>
        <w:t>①字体：宋体；</w:t>
      </w:r>
    </w:p>
    <w:p>
      <w:pPr>
        <w:spacing w:line="360" w:lineRule="auto"/>
        <w:ind w:firstLine="482" w:firstLineChars="200"/>
        <w:rPr>
          <w:rFonts w:hint="eastAsia" w:ascii="宋体" w:hAnsi="宋体" w:eastAsia="宋体"/>
          <w:b/>
          <w:bCs/>
          <w:sz w:val="24"/>
        </w:rPr>
      </w:pPr>
      <w:r>
        <w:rPr>
          <w:rFonts w:hint="eastAsia" w:ascii="宋体" w:hAnsi="宋体" w:eastAsia="宋体"/>
          <w:b/>
          <w:bCs/>
          <w:sz w:val="24"/>
        </w:rPr>
        <w:t>②字号：（1）一级标题：三号；（</w:t>
      </w:r>
      <w:r>
        <w:rPr>
          <w:rFonts w:ascii="宋体" w:hAnsi="宋体" w:eastAsia="宋体"/>
          <w:b/>
          <w:bCs/>
          <w:sz w:val="24"/>
        </w:rPr>
        <w:t>2</w:t>
      </w:r>
      <w:r>
        <w:rPr>
          <w:rFonts w:hint="eastAsia" w:ascii="宋体" w:hAnsi="宋体" w:eastAsia="宋体"/>
          <w:b/>
          <w:bCs/>
          <w:sz w:val="24"/>
        </w:rPr>
        <w:t>）二级标题：四号；（3）</w:t>
      </w:r>
      <w:r>
        <w:rPr>
          <w:rFonts w:hint="eastAsia" w:ascii="宋体" w:hAnsi="宋体" w:eastAsia="宋体"/>
          <w:bCs/>
          <w:sz w:val="24"/>
          <w:szCs w:val="24"/>
        </w:rPr>
        <w:t>其他标题及</w:t>
      </w:r>
      <w:r>
        <w:rPr>
          <w:rFonts w:hint="eastAsia" w:ascii="宋体" w:hAnsi="宋体" w:eastAsia="宋体"/>
          <w:b/>
          <w:bCs/>
          <w:sz w:val="24"/>
        </w:rPr>
        <w:t>正文：小四号；</w:t>
      </w:r>
    </w:p>
    <w:p>
      <w:pPr>
        <w:spacing w:line="360" w:lineRule="auto"/>
        <w:ind w:firstLine="482" w:firstLineChars="200"/>
        <w:rPr>
          <w:rFonts w:hint="eastAsia" w:ascii="宋体" w:hAnsi="宋体" w:eastAsia="宋体"/>
          <w:b/>
          <w:bCs/>
          <w:sz w:val="24"/>
        </w:rPr>
      </w:pPr>
      <w:r>
        <w:rPr>
          <w:rFonts w:hint="eastAsia" w:ascii="宋体" w:hAnsi="宋体" w:eastAsia="宋体"/>
          <w:b/>
          <w:bCs/>
          <w:sz w:val="24"/>
        </w:rPr>
        <w:t>③行距：固定值22磅，标题及正文一律两端对齐、首行缩进2字符，不得有空格，段落前后不设置空行；</w:t>
      </w:r>
    </w:p>
    <w:p>
      <w:pPr>
        <w:spacing w:line="360" w:lineRule="auto"/>
        <w:ind w:firstLine="482" w:firstLineChars="200"/>
        <w:rPr>
          <w:rFonts w:hint="eastAsia" w:ascii="宋体" w:hAnsi="宋体" w:eastAsia="宋体"/>
          <w:b/>
          <w:bCs/>
          <w:sz w:val="24"/>
        </w:rPr>
      </w:pPr>
      <w:r>
        <w:rPr>
          <w:rFonts w:hint="eastAsia" w:ascii="宋体" w:hAnsi="宋体" w:eastAsia="宋体"/>
          <w:b/>
          <w:bCs/>
          <w:sz w:val="24"/>
        </w:rPr>
        <w:t>④页边距：上2.5厘米，其余均为2厘米；</w:t>
      </w:r>
    </w:p>
    <w:p>
      <w:pPr>
        <w:spacing w:line="360" w:lineRule="auto"/>
        <w:ind w:firstLine="482" w:firstLineChars="200"/>
        <w:rPr>
          <w:rFonts w:hint="eastAsia" w:ascii="宋体" w:hAnsi="宋体" w:eastAsia="宋体"/>
          <w:b/>
          <w:bCs/>
          <w:sz w:val="24"/>
        </w:rPr>
      </w:pPr>
      <w:r>
        <w:rPr>
          <w:rFonts w:hint="eastAsia" w:ascii="宋体" w:hAnsi="宋体" w:eastAsia="宋体"/>
          <w:b/>
          <w:bCs/>
          <w:sz w:val="24"/>
        </w:rPr>
        <w:t>⑤标题序号以阿拉伯数字编排，一级为1、2、3……；二级为1.1、1.2、……2.1、2.2……；三级为1.1.1、1.1.2……1.2.1、1.2.2……，以此类推；</w:t>
      </w:r>
    </w:p>
    <w:p>
      <w:pPr>
        <w:spacing w:line="360" w:lineRule="auto"/>
        <w:ind w:firstLine="482" w:firstLineChars="200"/>
        <w:rPr>
          <w:rFonts w:hint="eastAsia" w:ascii="宋体" w:hAnsi="宋体" w:eastAsia="宋体"/>
          <w:b/>
          <w:bCs/>
          <w:sz w:val="24"/>
        </w:rPr>
      </w:pPr>
      <w:r>
        <w:rPr>
          <w:rFonts w:hint="eastAsia" w:ascii="宋体" w:hAnsi="宋体" w:eastAsia="宋体"/>
          <w:b/>
          <w:bCs/>
          <w:sz w:val="24"/>
        </w:rPr>
        <w:t>⑥不设置页眉，页脚设置为页码，页码格式采用阿拉伯数字，采用宋体小四号字体，并在页面底端居中。在封面后、正文前加技术文件的目录，标明投标文件章节内容和对应的页号。</w:t>
      </w:r>
    </w:p>
    <w:p>
      <w:pPr>
        <w:spacing w:line="360" w:lineRule="auto"/>
        <w:ind w:firstLine="482" w:firstLineChars="200"/>
        <w:rPr>
          <w:rFonts w:hint="eastAsia" w:ascii="宋体" w:hAnsi="宋体" w:eastAsia="宋体"/>
          <w:b/>
          <w:bCs/>
          <w:sz w:val="24"/>
        </w:rPr>
      </w:pPr>
      <w:r>
        <w:rPr>
          <w:rFonts w:hint="eastAsia" w:ascii="宋体" w:hAnsi="宋体" w:eastAsia="宋体"/>
          <w:b/>
          <w:bCs/>
          <w:sz w:val="24"/>
        </w:rPr>
        <w:t>⑦图表大小、字体要求：图表中字体、字号、颜色及排版格式由投标人自定，图表可以用彩色打印。</w:t>
      </w:r>
    </w:p>
    <w:p>
      <w:pPr>
        <w:spacing w:line="360" w:lineRule="auto"/>
        <w:ind w:firstLine="482" w:firstLineChars="200"/>
        <w:rPr>
          <w:rFonts w:hint="eastAsia" w:ascii="宋体" w:hAnsi="宋体" w:eastAsia="宋体"/>
          <w:b/>
          <w:bCs/>
          <w:sz w:val="24"/>
        </w:rPr>
      </w:pPr>
      <w:r>
        <w:rPr>
          <w:rFonts w:hint="eastAsia" w:ascii="宋体" w:hAnsi="宋体" w:eastAsia="宋体"/>
          <w:b/>
          <w:bCs/>
          <w:sz w:val="24"/>
        </w:rPr>
        <w:t>⑧版面整洁、字迹清楚，不得涂改，不得出现手写。</w:t>
      </w:r>
      <w:r>
        <w:rPr>
          <w:rFonts w:hint="eastAsia" w:eastAsia="宋体"/>
          <w:sz w:val="24"/>
          <w:szCs w:val="24"/>
        </w:rPr>
        <w:t>全文（含标题、</w:t>
      </w:r>
      <w:r>
        <w:rPr>
          <w:rFonts w:hint="eastAsia" w:ascii="宋体" w:hAnsi="宋体" w:eastAsia="宋体"/>
          <w:b/>
          <w:bCs/>
          <w:sz w:val="24"/>
        </w:rPr>
        <w:t>正文</w:t>
      </w:r>
      <w:r>
        <w:rPr>
          <w:rFonts w:hint="eastAsia" w:ascii="宋体" w:hAnsi="宋体" w:eastAsia="宋体"/>
          <w:bCs/>
          <w:sz w:val="24"/>
          <w:szCs w:val="24"/>
        </w:rPr>
        <w:t>、</w:t>
      </w:r>
      <w:r>
        <w:rPr>
          <w:rFonts w:hint="eastAsia" w:eastAsia="宋体"/>
          <w:sz w:val="24"/>
          <w:szCs w:val="24"/>
        </w:rPr>
        <w:t>图片、图表等）</w:t>
      </w:r>
      <w:r>
        <w:rPr>
          <w:rFonts w:hint="eastAsia" w:ascii="宋体" w:hAnsi="宋体" w:eastAsia="宋体"/>
          <w:b/>
          <w:bCs/>
          <w:sz w:val="24"/>
        </w:rPr>
        <w:t>中均不得有任何投标企业名称</w:t>
      </w:r>
      <w:r>
        <w:rPr>
          <w:rFonts w:hint="eastAsia" w:eastAsia="宋体"/>
          <w:sz w:val="24"/>
          <w:szCs w:val="24"/>
        </w:rPr>
        <w:t>、</w:t>
      </w:r>
      <w:r>
        <w:rPr>
          <w:rFonts w:hint="eastAsia" w:ascii="宋体" w:hAnsi="宋体" w:eastAsia="宋体"/>
          <w:b/>
          <w:bCs/>
          <w:sz w:val="24"/>
        </w:rPr>
        <w:t>标识或暗示企业名称的</w:t>
      </w:r>
      <w:r>
        <w:rPr>
          <w:rFonts w:hint="eastAsia" w:eastAsia="宋体"/>
          <w:sz w:val="24"/>
          <w:szCs w:val="24"/>
        </w:rPr>
        <w:t>文字或</w:t>
      </w:r>
      <w:r>
        <w:rPr>
          <w:rFonts w:hint="eastAsia" w:ascii="宋体" w:hAnsi="宋体" w:eastAsia="宋体"/>
          <w:b/>
          <w:bCs/>
          <w:sz w:val="24"/>
        </w:rPr>
        <w:t>图片，以及其它可识别投标人身份的徽标、特殊标记等。</w:t>
      </w:r>
    </w:p>
    <w:p>
      <w:pPr>
        <w:spacing w:line="360" w:lineRule="auto"/>
        <w:ind w:firstLine="482" w:firstLineChars="200"/>
        <w:rPr>
          <w:rFonts w:ascii="宋体" w:hAnsi="宋体" w:eastAsia="宋体"/>
          <w:b/>
          <w:bCs/>
          <w:sz w:val="24"/>
        </w:rPr>
      </w:pPr>
      <w:r>
        <w:rPr>
          <w:rFonts w:hint="eastAsia" w:ascii="宋体" w:hAnsi="宋体" w:eastAsia="宋体"/>
          <w:b/>
          <w:bCs/>
          <w:sz w:val="24"/>
        </w:rPr>
        <w:t>5. 副本要求：副本为正本的黑白打印件</w:t>
      </w:r>
      <w:r>
        <w:rPr>
          <w:rFonts w:hint="eastAsia" w:ascii="宋体" w:hAnsi="宋体" w:eastAsia="宋体"/>
          <w:bCs/>
          <w:sz w:val="24"/>
          <w:szCs w:val="24"/>
        </w:rPr>
        <w:t>（</w:t>
      </w:r>
      <w:r>
        <w:rPr>
          <w:rFonts w:hint="eastAsia" w:eastAsia="宋体"/>
          <w:sz w:val="24"/>
          <w:szCs w:val="24"/>
        </w:rPr>
        <w:t>除封面、书脊及封底外）</w:t>
      </w:r>
      <w:r>
        <w:rPr>
          <w:rFonts w:hint="eastAsia" w:ascii="宋体" w:hAnsi="宋体" w:eastAsia="宋体"/>
          <w:b/>
          <w:bCs/>
          <w:sz w:val="24"/>
        </w:rPr>
        <w:t>，但技术文件中的投标人名称、人员姓名，以及其他任何能体现单位名称的内容和提示性内容均须以“*****”替代。</w:t>
      </w:r>
    </w:p>
    <w:p>
      <w:pPr>
        <w:spacing w:line="360" w:lineRule="auto"/>
        <w:jc w:val="center"/>
        <w:rPr>
          <w:rFonts w:hint="eastAsia" w:eastAsia="宋体"/>
          <w:sz w:val="24"/>
        </w:rPr>
      </w:pPr>
    </w:p>
    <w:p>
      <w:pPr>
        <w:autoSpaceDE w:val="0"/>
        <w:autoSpaceDN w:val="0"/>
        <w:spacing w:line="280" w:lineRule="atLeast"/>
        <w:jc w:val="center"/>
        <w:textAlignment w:val="bottom"/>
        <w:rPr>
          <w:rFonts w:hint="eastAsia" w:ascii="黑体" w:hAnsi="黑体" w:eastAsia="黑体"/>
          <w:bCs/>
          <w:sz w:val="48"/>
          <w:szCs w:val="40"/>
        </w:rPr>
      </w:pPr>
      <w:r>
        <w:rPr>
          <w:rFonts w:ascii="黑体" w:hAnsi="黑体" w:eastAsia="黑体" w:cs="黑体"/>
          <w:kern w:val="0"/>
          <w:sz w:val="30"/>
          <w:szCs w:val="30"/>
        </w:rPr>
        <w:br w:type="page"/>
      </w:r>
    </w:p>
    <w:p>
      <w:pPr>
        <w:autoSpaceDE w:val="0"/>
        <w:autoSpaceDN w:val="0"/>
        <w:spacing w:line="360" w:lineRule="auto"/>
        <w:jc w:val="center"/>
        <w:textAlignment w:val="bottom"/>
        <w:rPr>
          <w:rFonts w:hint="eastAsia" w:ascii="黑体" w:hAnsi="黑体" w:eastAsia="黑体"/>
          <w:bCs/>
          <w:sz w:val="48"/>
          <w:szCs w:val="40"/>
        </w:rPr>
      </w:pPr>
      <w:r>
        <w:rPr>
          <w:rFonts w:hint="eastAsia" w:ascii="黑体" w:hAnsi="黑体" w:eastAsia="黑体"/>
          <w:bCs/>
          <w:sz w:val="48"/>
          <w:szCs w:val="40"/>
        </w:rPr>
        <w:t>海南省环岛旅游公路工程第四标段中心试验室试验检测服务招标</w:t>
      </w:r>
    </w:p>
    <w:p>
      <w:pPr>
        <w:autoSpaceDE w:val="0"/>
        <w:autoSpaceDN w:val="0"/>
        <w:spacing w:line="360" w:lineRule="auto"/>
        <w:jc w:val="center"/>
        <w:textAlignment w:val="bottom"/>
        <w:rPr>
          <w:rFonts w:hint="eastAsia" w:eastAsia="宋体"/>
          <w:b/>
          <w:spacing w:val="30"/>
          <w:sz w:val="28"/>
        </w:rPr>
      </w:pPr>
    </w:p>
    <w:p>
      <w:pPr>
        <w:autoSpaceDE w:val="0"/>
        <w:autoSpaceDN w:val="0"/>
        <w:spacing w:line="280" w:lineRule="atLeast"/>
        <w:jc w:val="center"/>
        <w:textAlignment w:val="bottom"/>
        <w:rPr>
          <w:rFonts w:hint="eastAsia" w:eastAsia="宋体"/>
          <w:b/>
          <w:spacing w:val="30"/>
          <w:sz w:val="28"/>
        </w:rPr>
      </w:pPr>
    </w:p>
    <w:p>
      <w:pPr>
        <w:autoSpaceDE w:val="0"/>
        <w:autoSpaceDN w:val="0"/>
        <w:spacing w:line="280" w:lineRule="atLeast"/>
        <w:jc w:val="center"/>
        <w:textAlignment w:val="bottom"/>
        <w:rPr>
          <w:rFonts w:hint="eastAsia" w:eastAsia="宋体"/>
          <w:b/>
          <w:spacing w:val="30"/>
          <w:sz w:val="28"/>
        </w:rPr>
      </w:pPr>
    </w:p>
    <w:p>
      <w:pPr>
        <w:spacing w:line="360" w:lineRule="auto"/>
        <w:rPr>
          <w:rFonts w:hint="eastAsia" w:eastAsia="宋体"/>
          <w:sz w:val="28"/>
          <w:szCs w:val="28"/>
        </w:rPr>
      </w:pPr>
    </w:p>
    <w:p>
      <w:pPr>
        <w:spacing w:line="360" w:lineRule="auto"/>
        <w:rPr>
          <w:rFonts w:hint="eastAsia" w:eastAsia="宋体"/>
          <w:sz w:val="28"/>
          <w:szCs w:val="28"/>
        </w:rPr>
      </w:pPr>
    </w:p>
    <w:p>
      <w:pPr>
        <w:spacing w:line="360" w:lineRule="auto"/>
        <w:rPr>
          <w:rFonts w:hint="eastAsia" w:eastAsia="宋体"/>
          <w:sz w:val="28"/>
          <w:szCs w:val="28"/>
        </w:rPr>
      </w:pPr>
    </w:p>
    <w:p>
      <w:pPr>
        <w:spacing w:line="360" w:lineRule="auto"/>
        <w:jc w:val="center"/>
        <w:rPr>
          <w:rFonts w:hint="eastAsia" w:ascii="黑体" w:hAnsi="黑体" w:eastAsia="黑体"/>
          <w:sz w:val="84"/>
          <w:szCs w:val="84"/>
        </w:rPr>
      </w:pPr>
      <w:r>
        <w:rPr>
          <w:rFonts w:hint="eastAsia" w:ascii="黑体" w:hAnsi="黑体" w:eastAsia="黑体"/>
          <w:sz w:val="84"/>
          <w:szCs w:val="84"/>
        </w:rPr>
        <w:t>投 标 文 件</w:t>
      </w:r>
    </w:p>
    <w:p>
      <w:pPr>
        <w:spacing w:line="360" w:lineRule="auto"/>
        <w:jc w:val="center"/>
        <w:rPr>
          <w:rFonts w:hint="eastAsia" w:ascii="黑体" w:hAnsi="黑体" w:eastAsia="黑体"/>
          <w:sz w:val="52"/>
          <w:szCs w:val="52"/>
        </w:rPr>
      </w:pPr>
      <w:r>
        <w:rPr>
          <w:rFonts w:hint="eastAsia" w:ascii="黑体" w:hAnsi="黑体" w:eastAsia="黑体"/>
          <w:sz w:val="52"/>
          <w:szCs w:val="52"/>
        </w:rPr>
        <w:t>（报价文件）</w:t>
      </w:r>
    </w:p>
    <w:p>
      <w:pPr>
        <w:spacing w:line="360" w:lineRule="auto"/>
        <w:rPr>
          <w:rFonts w:hint="eastAsia" w:eastAsia="宋体"/>
          <w:sz w:val="24"/>
        </w:rPr>
      </w:pPr>
    </w:p>
    <w:p>
      <w:pPr>
        <w:spacing w:line="360" w:lineRule="auto"/>
        <w:rPr>
          <w:rFonts w:eastAsia="宋体"/>
          <w:sz w:val="24"/>
        </w:rPr>
      </w:pPr>
    </w:p>
    <w:p>
      <w:pPr>
        <w:spacing w:line="360" w:lineRule="auto"/>
        <w:rPr>
          <w:rFonts w:hint="eastAsia" w:eastAsia="宋体"/>
          <w:sz w:val="24"/>
        </w:rPr>
      </w:pPr>
    </w:p>
    <w:p>
      <w:pPr>
        <w:spacing w:line="360" w:lineRule="auto"/>
        <w:rPr>
          <w:rFonts w:eastAsia="宋体"/>
          <w:sz w:val="24"/>
        </w:rPr>
      </w:pPr>
    </w:p>
    <w:p>
      <w:pPr>
        <w:spacing w:line="360" w:lineRule="auto"/>
        <w:rPr>
          <w:rFonts w:hint="eastAsia" w:eastAsia="宋体"/>
          <w:sz w:val="24"/>
        </w:rPr>
      </w:pPr>
    </w:p>
    <w:p>
      <w:pPr>
        <w:spacing w:line="360" w:lineRule="auto"/>
        <w:rPr>
          <w:rFonts w:hint="eastAsia" w:eastAsia="宋体"/>
          <w:sz w:val="24"/>
        </w:rPr>
      </w:pPr>
    </w:p>
    <w:p>
      <w:pPr>
        <w:spacing w:line="360" w:lineRule="auto"/>
        <w:rPr>
          <w:rFonts w:eastAsia="宋体"/>
          <w:sz w:val="24"/>
        </w:rPr>
      </w:pPr>
    </w:p>
    <w:p>
      <w:pPr>
        <w:spacing w:line="480" w:lineRule="auto"/>
        <w:ind w:firstLine="1318" w:firstLineChars="412"/>
        <w:rPr>
          <w:rFonts w:eastAsia="黑体"/>
          <w:sz w:val="32"/>
          <w:szCs w:val="32"/>
        </w:rPr>
      </w:pPr>
      <w:r>
        <w:rPr>
          <w:rFonts w:eastAsia="黑体"/>
          <w:sz w:val="32"/>
          <w:szCs w:val="32"/>
        </w:rPr>
        <w:t>投标人：</w:t>
      </w:r>
      <w:r>
        <w:rPr>
          <w:rFonts w:eastAsia="黑体"/>
          <w:sz w:val="32"/>
          <w:szCs w:val="32"/>
          <w:u w:val="single"/>
        </w:rPr>
        <w:t xml:space="preserve">                           </w:t>
      </w:r>
      <w:r>
        <w:rPr>
          <w:rFonts w:eastAsia="黑体"/>
          <w:sz w:val="32"/>
          <w:szCs w:val="32"/>
        </w:rPr>
        <w:t>（盖单位章）</w:t>
      </w:r>
    </w:p>
    <w:p>
      <w:pPr>
        <w:spacing w:line="360" w:lineRule="auto"/>
        <w:ind w:firstLine="1264" w:firstLineChars="395"/>
        <w:jc w:val="center"/>
        <w:rPr>
          <w:rFonts w:eastAsia="黑体"/>
          <w:sz w:val="32"/>
          <w:szCs w:val="32"/>
        </w:rPr>
      </w:pPr>
      <w:r>
        <w:rPr>
          <w:rFonts w:hint="eastAsia" w:eastAsia="黑体"/>
          <w:sz w:val="32"/>
          <w:szCs w:val="32"/>
          <w:u w:val="single"/>
        </w:rPr>
        <w:t xml:space="preserve">       </w:t>
      </w:r>
      <w:r>
        <w:rPr>
          <w:rFonts w:eastAsia="黑体"/>
          <w:sz w:val="32"/>
          <w:szCs w:val="32"/>
        </w:rPr>
        <w:t>年</w:t>
      </w:r>
      <w:r>
        <w:rPr>
          <w:rFonts w:eastAsia="黑体"/>
          <w:sz w:val="32"/>
          <w:szCs w:val="32"/>
          <w:u w:val="single"/>
        </w:rPr>
        <w:t xml:space="preserve">      </w:t>
      </w:r>
      <w:r>
        <w:rPr>
          <w:rFonts w:eastAsia="黑体"/>
          <w:sz w:val="32"/>
          <w:szCs w:val="32"/>
        </w:rPr>
        <w:t>月</w:t>
      </w:r>
      <w:r>
        <w:rPr>
          <w:rFonts w:eastAsia="黑体"/>
          <w:sz w:val="32"/>
          <w:szCs w:val="32"/>
          <w:u w:val="single"/>
        </w:rPr>
        <w:t xml:space="preserve">      </w:t>
      </w:r>
      <w:r>
        <w:rPr>
          <w:rFonts w:eastAsia="黑体"/>
          <w:sz w:val="32"/>
          <w:szCs w:val="32"/>
        </w:rPr>
        <w:t>日</w:t>
      </w:r>
    </w:p>
    <w:p>
      <w:pPr>
        <w:spacing w:line="360" w:lineRule="auto"/>
        <w:ind w:firstLine="948" w:firstLineChars="395"/>
        <w:jc w:val="center"/>
        <w:rPr>
          <w:rFonts w:hint="eastAsia" w:eastAsia="宋体"/>
          <w:sz w:val="24"/>
        </w:rPr>
      </w:pPr>
    </w:p>
    <w:bookmarkEnd w:id="351"/>
    <w:bookmarkEnd w:id="352"/>
    <w:bookmarkEnd w:id="353"/>
    <w:bookmarkEnd w:id="354"/>
    <w:bookmarkEnd w:id="355"/>
    <w:bookmarkEnd w:id="356"/>
    <w:bookmarkEnd w:id="357"/>
    <w:p>
      <w:pPr>
        <w:rPr>
          <w:rFonts w:hint="eastAsia" w:ascii="黑体" w:hAnsi="黑体" w:eastAsia="黑体" w:cs="仿宋_GB2312"/>
          <w:sz w:val="32"/>
          <w:szCs w:val="32"/>
        </w:rPr>
      </w:pPr>
      <w:bookmarkStart w:id="358" w:name="_Toc196475003"/>
      <w:bookmarkStart w:id="359" w:name="_Toc419209424"/>
      <w:bookmarkStart w:id="360" w:name="_Toc139453262"/>
      <w:bookmarkStart w:id="361" w:name="_Toc139435642"/>
      <w:bookmarkStart w:id="362" w:name="_Toc226832620"/>
      <w:bookmarkStart w:id="363" w:name="_Toc139451048"/>
      <w:bookmarkStart w:id="364" w:name="_Toc204055790"/>
      <w:bookmarkStart w:id="365" w:name="_Toc139237041"/>
      <w:bookmarkStart w:id="366" w:name="_Toc139433281"/>
      <w:bookmarkStart w:id="367" w:name="_Toc226464247"/>
      <w:bookmarkStart w:id="368" w:name="_Toc420403622"/>
      <w:bookmarkStart w:id="369" w:name="_Toc139431638"/>
      <w:r>
        <w:rPr>
          <w:rFonts w:ascii="黑体" w:hAnsi="黑体" w:eastAsia="黑体" w:cs="仿宋_GB2312"/>
          <w:sz w:val="32"/>
          <w:szCs w:val="32"/>
        </w:rPr>
        <w:br w:type="page"/>
      </w:r>
    </w:p>
    <w:p>
      <w:pPr>
        <w:jc w:val="center"/>
        <w:rPr>
          <w:rFonts w:hint="eastAsia" w:ascii="黑体" w:hAnsi="黑体" w:eastAsia="黑体" w:cs="仿宋_GB2312"/>
          <w:sz w:val="32"/>
          <w:szCs w:val="32"/>
        </w:rPr>
      </w:pPr>
      <w:r>
        <w:rPr>
          <w:rFonts w:ascii="黑体" w:hAnsi="黑体" w:eastAsia="黑体" w:cs="仿宋_GB2312"/>
          <w:sz w:val="32"/>
          <w:szCs w:val="32"/>
        </w:rPr>
        <w:t>目</w:t>
      </w:r>
      <w:r>
        <w:rPr>
          <w:rFonts w:hint="eastAsia" w:ascii="黑体" w:hAnsi="黑体" w:eastAsia="黑体" w:cs="仿宋_GB2312"/>
          <w:sz w:val="32"/>
          <w:szCs w:val="32"/>
        </w:rPr>
        <w:t xml:space="preserve">  </w:t>
      </w:r>
      <w:r>
        <w:rPr>
          <w:rFonts w:ascii="黑体" w:hAnsi="黑体" w:eastAsia="黑体" w:cs="仿宋_GB2312"/>
          <w:sz w:val="32"/>
          <w:szCs w:val="32"/>
        </w:rPr>
        <w:t>录</w:t>
      </w:r>
    </w:p>
    <w:p>
      <w:pPr>
        <w:jc w:val="center"/>
        <w:rPr>
          <w:rFonts w:hint="eastAsia" w:ascii="黑体" w:hAnsi="黑体" w:eastAsia="黑体" w:cs="仿宋_GB2312"/>
          <w:sz w:val="32"/>
          <w:szCs w:val="32"/>
        </w:rPr>
      </w:pPr>
    </w:p>
    <w:p>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一、</w:t>
      </w:r>
      <w:r>
        <w:rPr>
          <w:rFonts w:hint="eastAsia" w:hAnsi="宋体" w:eastAsia="宋体" w:cs="宋体"/>
          <w:sz w:val="28"/>
          <w:szCs w:val="28"/>
        </w:rPr>
        <w:t>投标</w:t>
      </w:r>
      <w:r>
        <w:rPr>
          <w:rFonts w:hint="eastAsia" w:ascii="宋体" w:hAnsi="宋体" w:eastAsia="宋体"/>
          <w:sz w:val="28"/>
          <w:szCs w:val="28"/>
        </w:rPr>
        <w:t>函</w:t>
      </w:r>
    </w:p>
    <w:p>
      <w:pPr>
        <w:spacing w:line="360" w:lineRule="auto"/>
        <w:ind w:firstLine="560" w:firstLineChars="200"/>
        <w:jc w:val="left"/>
        <w:rPr>
          <w:rFonts w:ascii="宋体" w:hAnsi="宋体" w:eastAsia="宋体"/>
          <w:sz w:val="28"/>
          <w:szCs w:val="28"/>
        </w:rPr>
      </w:pPr>
      <w:r>
        <w:rPr>
          <w:rFonts w:hint="eastAsia" w:hAnsi="宋体" w:eastAsia="宋体" w:cs="宋体"/>
          <w:sz w:val="28"/>
          <w:szCs w:val="28"/>
        </w:rPr>
        <w:t>二、试验检测服务费用清单</w:t>
      </w:r>
    </w:p>
    <w:p>
      <w:pPr>
        <w:rPr>
          <w:rFonts w:hint="eastAsia" w:eastAsia="宋体"/>
          <w:sz w:val="24"/>
        </w:rPr>
      </w:pPr>
      <w:r>
        <w:rPr>
          <w:rFonts w:ascii="黑体" w:hAnsi="黑体" w:eastAsia="黑体" w:cs="仿宋_GB2312"/>
          <w:sz w:val="32"/>
          <w:szCs w:val="32"/>
        </w:rPr>
        <w:br w:type="page"/>
      </w:r>
      <w:bookmarkEnd w:id="358"/>
      <w:bookmarkEnd w:id="359"/>
      <w:bookmarkEnd w:id="360"/>
      <w:bookmarkEnd w:id="361"/>
      <w:bookmarkEnd w:id="362"/>
      <w:bookmarkEnd w:id="363"/>
      <w:bookmarkEnd w:id="364"/>
      <w:bookmarkEnd w:id="365"/>
      <w:bookmarkEnd w:id="366"/>
      <w:bookmarkEnd w:id="367"/>
      <w:bookmarkEnd w:id="368"/>
      <w:bookmarkEnd w:id="369"/>
      <w:r>
        <w:rPr>
          <w:rFonts w:hint="eastAsia" w:eastAsia="宋体"/>
          <w:sz w:val="24"/>
        </w:rPr>
        <w:t xml:space="preserve"> </w:t>
      </w:r>
    </w:p>
    <w:p>
      <w:pPr>
        <w:jc w:val="center"/>
        <w:rPr>
          <w:rFonts w:ascii="黑体" w:hAnsi="黑体" w:eastAsia="黑体"/>
          <w:sz w:val="30"/>
          <w:szCs w:val="30"/>
        </w:rPr>
      </w:pPr>
      <w:bookmarkStart w:id="395" w:name="_GoBack"/>
      <w:r>
        <w:rPr>
          <w:rFonts w:hint="eastAsia" w:ascii="黑体" w:hAnsi="黑体" w:eastAsia="黑体"/>
          <w:sz w:val="30"/>
          <w:szCs w:val="30"/>
        </w:rPr>
        <w:t>一</w:t>
      </w:r>
      <w:r>
        <w:rPr>
          <w:rFonts w:ascii="黑体" w:hAnsi="黑体" w:eastAsia="黑体"/>
          <w:sz w:val="30"/>
          <w:szCs w:val="30"/>
        </w:rPr>
        <w:t>、投标函</w:t>
      </w:r>
    </w:p>
    <w:p>
      <w:pPr>
        <w:spacing w:before="120" w:beforeLines="50" w:line="440" w:lineRule="exact"/>
        <w:rPr>
          <w:rFonts w:eastAsia="宋体"/>
          <w:sz w:val="24"/>
        </w:rPr>
      </w:pPr>
      <w:r>
        <w:rPr>
          <w:rFonts w:hint="eastAsia" w:eastAsia="宋体"/>
          <w:b/>
          <w:sz w:val="24"/>
          <w:u w:val="single"/>
        </w:rPr>
        <w:t xml:space="preserve">             </w:t>
      </w:r>
      <w:r>
        <w:rPr>
          <w:rFonts w:hint="eastAsia" w:eastAsia="宋体"/>
          <w:sz w:val="24"/>
        </w:rPr>
        <w:t>（招标人名称）：</w:t>
      </w:r>
    </w:p>
    <w:p>
      <w:pPr>
        <w:spacing w:line="440" w:lineRule="exact"/>
        <w:ind w:firstLine="475" w:firstLineChars="198"/>
        <w:rPr>
          <w:rFonts w:eastAsia="宋体"/>
          <w:sz w:val="24"/>
        </w:rPr>
      </w:pPr>
      <w:r>
        <w:rPr>
          <w:rFonts w:eastAsia="宋体"/>
          <w:sz w:val="24"/>
        </w:rPr>
        <w:t>1</w:t>
      </w:r>
      <w:r>
        <w:rPr>
          <w:rFonts w:hint="eastAsia" w:eastAsia="宋体"/>
          <w:sz w:val="24"/>
        </w:rPr>
        <w:t xml:space="preserve">. </w:t>
      </w:r>
      <w:r>
        <w:rPr>
          <w:rFonts w:eastAsia="宋体"/>
          <w:sz w:val="24"/>
        </w:rPr>
        <w:t>我方已仔细研究</w:t>
      </w:r>
      <w:r>
        <w:rPr>
          <w:rFonts w:hint="eastAsia" w:eastAsia="宋体"/>
          <w:sz w:val="24"/>
          <w:u w:val="single"/>
        </w:rPr>
        <w:t>海南省环岛旅游公路工程</w:t>
      </w:r>
      <w:r>
        <w:rPr>
          <w:rFonts w:eastAsia="宋体"/>
          <w:sz w:val="24"/>
        </w:rPr>
        <w:t>（项目名称）</w:t>
      </w:r>
      <w:r>
        <w:rPr>
          <w:rFonts w:hint="eastAsia" w:eastAsia="宋体"/>
          <w:sz w:val="24"/>
          <w:u w:val="single"/>
        </w:rPr>
        <w:t>第四</w:t>
      </w:r>
      <w:r>
        <w:rPr>
          <w:rFonts w:hint="eastAsia" w:eastAsia="宋体"/>
          <w:sz w:val="24"/>
        </w:rPr>
        <w:t>标段中心试验室试验检测服务</w:t>
      </w:r>
      <w:r>
        <w:rPr>
          <w:rFonts w:eastAsia="宋体"/>
          <w:sz w:val="24"/>
        </w:rPr>
        <w:t>招标文件的全部内容（含补遗书第</w:t>
      </w:r>
      <w:r>
        <w:rPr>
          <w:rFonts w:eastAsia="宋体"/>
          <w:sz w:val="24"/>
          <w:u w:val="single"/>
        </w:rPr>
        <w:t xml:space="preserve">    </w:t>
      </w:r>
      <w:r>
        <w:rPr>
          <w:rFonts w:eastAsia="宋体"/>
          <w:sz w:val="24"/>
        </w:rPr>
        <w:t>号至第</w:t>
      </w:r>
      <w:r>
        <w:rPr>
          <w:rFonts w:eastAsia="宋体"/>
          <w:sz w:val="24"/>
          <w:u w:val="single"/>
        </w:rPr>
        <w:t xml:space="preserve">    </w:t>
      </w:r>
      <w:r>
        <w:rPr>
          <w:rFonts w:eastAsia="宋体"/>
          <w:sz w:val="24"/>
        </w:rPr>
        <w:t>号），在考察工程现场后，</w:t>
      </w:r>
      <w:r>
        <w:rPr>
          <w:rFonts w:hint="eastAsia" w:eastAsia="宋体"/>
          <w:sz w:val="24"/>
        </w:rPr>
        <w:t>愿意以人民币（大写）</w:t>
      </w:r>
      <w:r>
        <w:rPr>
          <w:rFonts w:hint="eastAsia" w:eastAsia="宋体"/>
          <w:sz w:val="24"/>
          <w:u w:val="single"/>
        </w:rPr>
        <w:t xml:space="preserve">   </w:t>
      </w:r>
      <w:r>
        <w:rPr>
          <w:rFonts w:eastAsia="宋体"/>
          <w:sz w:val="24"/>
          <w:u w:val="single"/>
        </w:rPr>
        <w:t xml:space="preserve">                </w:t>
      </w:r>
      <w:r>
        <w:rPr>
          <w:rFonts w:hint="eastAsia" w:eastAsia="宋体"/>
          <w:sz w:val="24"/>
        </w:rPr>
        <w:t xml:space="preserve">（¥ </w:t>
      </w:r>
      <w:r>
        <w:rPr>
          <w:rFonts w:hint="eastAsia" w:eastAsia="宋体"/>
          <w:sz w:val="24"/>
          <w:u w:val="single"/>
        </w:rPr>
        <w:t xml:space="preserve">       </w:t>
      </w:r>
      <w:r>
        <w:rPr>
          <w:rFonts w:hint="eastAsia" w:eastAsia="宋体"/>
          <w:sz w:val="24"/>
        </w:rPr>
        <w:t>）的投标总报价（</w:t>
      </w:r>
      <w:r>
        <w:rPr>
          <w:rFonts w:hint="eastAsia" w:hAnsi="宋体" w:eastAsia="宋体" w:cs="宋体"/>
          <w:sz w:val="24"/>
        </w:rPr>
        <w:t>或根据招标文件规定修正核实后确定的另一金额，其中</w:t>
      </w:r>
      <w:r>
        <w:rPr>
          <w:rFonts w:eastAsia="宋体"/>
          <w:sz w:val="24"/>
        </w:rPr>
        <w:t>增值税</w:t>
      </w:r>
      <w:r>
        <w:rPr>
          <w:rFonts w:hint="eastAsia" w:eastAsia="宋体"/>
          <w:sz w:val="24"/>
          <w:lang w:val="en-US" w:eastAsia="zh-CN"/>
        </w:rPr>
        <w:t>税率</w:t>
      </w:r>
      <w:r>
        <w:rPr>
          <w:rFonts w:hint="eastAsia" w:eastAsia="宋体"/>
          <w:sz w:val="24"/>
          <w:u w:val="single"/>
        </w:rPr>
        <w:t xml:space="preserve">   </w:t>
      </w:r>
      <w:r>
        <w:rPr>
          <w:rFonts w:hint="eastAsia" w:eastAsia="宋体"/>
          <w:sz w:val="24"/>
          <w:lang w:val="en-US" w:eastAsia="zh-CN"/>
        </w:rPr>
        <w:t>％</w:t>
      </w:r>
      <w:r>
        <w:rPr>
          <w:rFonts w:eastAsia="宋体"/>
          <w:sz w:val="24"/>
        </w:rPr>
        <w:t>），</w:t>
      </w:r>
      <w:r>
        <w:rPr>
          <w:rFonts w:hint="eastAsia" w:eastAsia="宋体"/>
          <w:sz w:val="24"/>
        </w:rPr>
        <w:t>按合同约定完成</w:t>
      </w:r>
      <w:r>
        <w:rPr>
          <w:rFonts w:hint="eastAsia" w:hAnsi="宋体" w:eastAsia="宋体" w:cs="宋体"/>
          <w:sz w:val="24"/>
        </w:rPr>
        <w:t>试验检测</w:t>
      </w:r>
      <w:r>
        <w:rPr>
          <w:rFonts w:hint="eastAsia" w:eastAsia="宋体"/>
          <w:sz w:val="24"/>
        </w:rPr>
        <w:t>工作。</w:t>
      </w:r>
    </w:p>
    <w:p>
      <w:pPr>
        <w:spacing w:line="400" w:lineRule="atLeast"/>
        <w:ind w:firstLine="480" w:firstLineChars="200"/>
        <w:rPr>
          <w:rFonts w:hint="eastAsia" w:hAnsi="宋体" w:eastAsia="宋体" w:cs="宋体"/>
          <w:sz w:val="24"/>
        </w:rPr>
      </w:pPr>
      <w:r>
        <w:rPr>
          <w:rFonts w:hint="eastAsia" w:hAnsi="宋体" w:eastAsia="宋体" w:cs="宋体"/>
          <w:sz w:val="24"/>
        </w:rPr>
        <w:t>其中：施工阶段试验检测服务费：</w:t>
      </w:r>
      <w:r>
        <w:rPr>
          <w:rFonts w:hint="eastAsia" w:hAnsi="宋体" w:eastAsia="宋体" w:cs="宋体"/>
          <w:sz w:val="24"/>
          <w:u w:val="single"/>
        </w:rPr>
        <w:t xml:space="preserve">             </w:t>
      </w:r>
      <w:r>
        <w:rPr>
          <w:rFonts w:hint="eastAsia" w:hAnsi="宋体" w:eastAsia="宋体" w:cs="宋体"/>
          <w:sz w:val="24"/>
        </w:rPr>
        <w:t xml:space="preserve"> 元；</w:t>
      </w:r>
    </w:p>
    <w:p>
      <w:pPr>
        <w:spacing w:line="440" w:lineRule="exact"/>
        <w:ind w:firstLine="475" w:firstLineChars="198"/>
        <w:rPr>
          <w:rFonts w:hint="eastAsia" w:eastAsia="宋体"/>
          <w:sz w:val="24"/>
        </w:rPr>
      </w:pPr>
      <w:r>
        <w:rPr>
          <w:rFonts w:hint="eastAsia" w:hAnsi="宋体" w:eastAsia="宋体" w:cs="宋体"/>
          <w:sz w:val="24"/>
        </w:rPr>
        <w:t>验收与缺陷责任期阶段试验检测服务费：</w:t>
      </w:r>
      <w:r>
        <w:rPr>
          <w:rFonts w:hint="eastAsia" w:hAnsi="宋体" w:eastAsia="宋体" w:cs="宋体"/>
          <w:sz w:val="24"/>
          <w:u w:val="single"/>
        </w:rPr>
        <w:t xml:space="preserve">              </w:t>
      </w:r>
      <w:r>
        <w:rPr>
          <w:rFonts w:hint="eastAsia" w:hAnsi="宋体" w:eastAsia="宋体" w:cs="宋体"/>
          <w:sz w:val="24"/>
        </w:rPr>
        <w:t>元。</w:t>
      </w:r>
    </w:p>
    <w:p>
      <w:pPr>
        <w:spacing w:line="440" w:lineRule="exact"/>
        <w:ind w:firstLine="475" w:firstLineChars="198"/>
        <w:rPr>
          <w:rFonts w:eastAsia="宋体"/>
          <w:sz w:val="24"/>
        </w:rPr>
      </w:pPr>
      <w:r>
        <w:rPr>
          <w:rFonts w:hint="eastAsia" w:eastAsia="宋体"/>
          <w:sz w:val="24"/>
        </w:rPr>
        <w:t>2. 在合同协议书正式签署生效之前，本投标函连同你方的中标通知书将构成我们双方之间共同遵守的文件，对双方具有约束力。</w:t>
      </w:r>
    </w:p>
    <w:p>
      <w:pPr>
        <w:spacing w:line="380" w:lineRule="exact"/>
        <w:ind w:firstLine="480" w:firstLineChars="200"/>
        <w:rPr>
          <w:rFonts w:eastAsia="宋体"/>
          <w:sz w:val="24"/>
        </w:rPr>
      </w:pPr>
      <w:r>
        <w:rPr>
          <w:rFonts w:hint="eastAsia" w:eastAsia="宋体"/>
          <w:sz w:val="24"/>
        </w:rPr>
        <w:t xml:space="preserve">3. </w:t>
      </w:r>
      <w:r>
        <w:rPr>
          <w:rFonts w:hint="eastAsia" w:eastAsia="宋体"/>
          <w:sz w:val="24"/>
          <w:u w:val="single"/>
        </w:rPr>
        <w:t xml:space="preserve">                                              </w:t>
      </w:r>
      <w:r>
        <w:rPr>
          <w:rFonts w:hint="eastAsia" w:eastAsia="宋体"/>
          <w:sz w:val="24"/>
        </w:rPr>
        <w:t>（其他补充说明）。</w:t>
      </w:r>
    </w:p>
    <w:p>
      <w:pPr>
        <w:spacing w:line="380" w:lineRule="exact"/>
        <w:ind w:firstLine="480" w:firstLineChars="200"/>
        <w:rPr>
          <w:rFonts w:eastAsia="宋体"/>
          <w:sz w:val="24"/>
        </w:rPr>
      </w:pPr>
    </w:p>
    <w:p>
      <w:pPr>
        <w:spacing w:line="380" w:lineRule="exact"/>
        <w:ind w:firstLine="480" w:firstLineChars="200"/>
        <w:rPr>
          <w:rFonts w:eastAsia="宋体"/>
          <w:sz w:val="24"/>
        </w:rPr>
      </w:pPr>
    </w:p>
    <w:p>
      <w:pPr>
        <w:tabs>
          <w:tab w:val="center" w:pos="4153"/>
          <w:tab w:val="right" w:pos="8306"/>
        </w:tabs>
        <w:snapToGrid w:val="0"/>
        <w:spacing w:line="380" w:lineRule="exact"/>
        <w:rPr>
          <w:rFonts w:eastAsia="宋体"/>
        </w:rPr>
        <w:sectPr>
          <w:footnotePr>
            <w:numFmt w:val="decimalEnclosedCircleChinese"/>
            <w:numRestart w:val="eachPage"/>
          </w:footnotePr>
          <w:type w:val="continuous"/>
          <w:pgSz w:w="11907" w:h="16840"/>
          <w:pgMar w:top="1701" w:right="1588" w:bottom="1418" w:left="1588" w:header="992" w:footer="992" w:gutter="0"/>
          <w:pgBorders>
            <w:top w:val="none" w:sz="0" w:space="0"/>
            <w:left w:val="none" w:sz="0" w:space="0"/>
            <w:bottom w:val="none" w:sz="0" w:space="0"/>
            <w:right w:val="none" w:sz="0" w:space="0"/>
          </w:pgBorders>
          <w:cols w:space="720" w:num="1"/>
          <w:formProt w:val="0"/>
        </w:sectPr>
      </w:pPr>
    </w:p>
    <w:p>
      <w:pPr>
        <w:tabs>
          <w:tab w:val="center" w:pos="4153"/>
          <w:tab w:val="right" w:pos="8306"/>
        </w:tabs>
        <w:snapToGrid w:val="0"/>
        <w:spacing w:line="380" w:lineRule="exact"/>
        <w:sectPr>
          <w:footnotePr>
            <w:numFmt w:val="decimalEnclosedCircleChinese"/>
          </w:footnotePr>
          <w:type w:val="continuous"/>
          <w:pgSz w:w="11907" w:h="16840"/>
          <w:pgMar w:top="1701" w:right="1588" w:bottom="1418" w:left="1588" w:header="992" w:footer="992" w:gutter="0"/>
          <w:pgBorders>
            <w:top w:val="none" w:sz="0" w:space="0"/>
            <w:left w:val="none" w:sz="0" w:space="0"/>
            <w:bottom w:val="none" w:sz="0" w:space="0"/>
            <w:right w:val="none" w:sz="0" w:space="0"/>
          </w:pgBorders>
          <w:cols w:space="720" w:num="1"/>
          <w:formProt w:val="0"/>
        </w:sectPr>
      </w:pPr>
    </w:p>
    <w:tbl>
      <w:tblPr>
        <w:tblStyle w:val="57"/>
        <w:tblpPr w:leftFromText="180" w:rightFromText="180" w:vertAnchor="text" w:horzAnchor="margin" w:tblpXSpec="right" w:tblpY="232"/>
        <w:tblW w:w="5468" w:type="dxa"/>
        <w:tblInd w:w="0" w:type="dxa"/>
        <w:tblLayout w:type="fixed"/>
        <w:tblCellMar>
          <w:top w:w="0" w:type="dxa"/>
          <w:left w:w="108" w:type="dxa"/>
          <w:bottom w:w="0" w:type="dxa"/>
          <w:right w:w="108" w:type="dxa"/>
        </w:tblCellMar>
      </w:tblPr>
      <w:tblGrid>
        <w:gridCol w:w="1134"/>
        <w:gridCol w:w="279"/>
        <w:gridCol w:w="714"/>
        <w:gridCol w:w="558"/>
        <w:gridCol w:w="571"/>
        <w:gridCol w:w="288"/>
        <w:gridCol w:w="142"/>
        <w:gridCol w:w="401"/>
        <w:gridCol w:w="308"/>
        <w:gridCol w:w="567"/>
        <w:gridCol w:w="506"/>
      </w:tblGrid>
      <w:tr>
        <w:tblPrEx>
          <w:tblCellMar>
            <w:top w:w="0" w:type="dxa"/>
            <w:left w:w="108" w:type="dxa"/>
            <w:bottom w:w="0" w:type="dxa"/>
            <w:right w:w="108" w:type="dxa"/>
          </w:tblCellMar>
        </w:tblPrEx>
        <w:trPr>
          <w:trHeight w:val="443" w:hRule="atLeast"/>
        </w:trPr>
        <w:tc>
          <w:tcPr>
            <w:tcW w:w="141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u w:val="single"/>
              </w:rPr>
            </w:pPr>
            <w:r>
              <w:rPr>
                <w:rFonts w:hint="eastAsia" w:eastAsia="宋体" w:cs="等线"/>
                <w:sz w:val="21"/>
                <w:szCs w:val="21"/>
              </w:rPr>
              <w:t>投标人：</w:t>
            </w:r>
          </w:p>
        </w:tc>
        <w:tc>
          <w:tcPr>
            <w:tcW w:w="2273" w:type="dxa"/>
            <w:gridSpan w:val="5"/>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eastAsia="宋体" w:cs="等线"/>
                <w:sz w:val="21"/>
                <w:szCs w:val="21"/>
                <w:u w:val="single"/>
              </w:rPr>
            </w:pPr>
          </w:p>
        </w:tc>
        <w:tc>
          <w:tcPr>
            <w:tcW w:w="1782" w:type="dxa"/>
            <w:gridSpan w:val="4"/>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u w:val="single"/>
              </w:rPr>
            </w:pPr>
            <w:r>
              <w:rPr>
                <w:rFonts w:hint="eastAsia" w:eastAsia="宋体" w:cs="等线"/>
                <w:sz w:val="21"/>
                <w:szCs w:val="21"/>
              </w:rPr>
              <w:t>（盖单位章）</w:t>
            </w:r>
            <w:r>
              <w:rPr>
                <w:rStyle w:val="67"/>
                <w:rFonts w:hint="eastAsia" w:ascii="宋体" w:hAnsi="宋体" w:cs="等线"/>
                <w:szCs w:val="21"/>
              </w:rPr>
              <w:footnoteReference w:id="15"/>
            </w:r>
          </w:p>
        </w:tc>
      </w:tr>
      <w:tr>
        <w:tblPrEx>
          <w:tblCellMar>
            <w:top w:w="0" w:type="dxa"/>
            <w:left w:w="108" w:type="dxa"/>
            <w:bottom w:w="0" w:type="dxa"/>
            <w:right w:w="108" w:type="dxa"/>
          </w:tblCellMar>
        </w:tblPrEx>
        <w:trPr>
          <w:trHeight w:val="477" w:hRule="atLeast"/>
        </w:trPr>
        <w:tc>
          <w:tcPr>
            <w:tcW w:w="3256" w:type="dxa"/>
            <w:gridSpan w:val="5"/>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rPr>
            </w:pPr>
            <w:r>
              <w:rPr>
                <w:rFonts w:hint="eastAsia" w:eastAsia="宋体" w:cs="等线"/>
                <w:sz w:val="21"/>
                <w:szCs w:val="21"/>
              </w:rPr>
              <w:t>法定代表人或其委托代理人：</w:t>
            </w:r>
          </w:p>
        </w:tc>
        <w:tc>
          <w:tcPr>
            <w:tcW w:w="1139" w:type="dxa"/>
            <w:gridSpan w:val="4"/>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eastAsia="宋体" w:cs="等线"/>
                <w:sz w:val="21"/>
                <w:szCs w:val="21"/>
              </w:rPr>
            </w:pPr>
          </w:p>
        </w:tc>
        <w:tc>
          <w:tcPr>
            <w:tcW w:w="107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rPr>
            </w:pPr>
            <w:r>
              <w:rPr>
                <w:rFonts w:hint="eastAsia" w:eastAsia="宋体" w:cs="等线"/>
                <w:sz w:val="21"/>
                <w:szCs w:val="21"/>
              </w:rPr>
              <w:t>（签字）</w:t>
            </w:r>
          </w:p>
        </w:tc>
      </w:tr>
      <w:tr>
        <w:tblPrEx>
          <w:tblCellMar>
            <w:top w:w="0" w:type="dxa"/>
            <w:left w:w="108" w:type="dxa"/>
            <w:bottom w:w="0" w:type="dxa"/>
            <w:right w:w="108" w:type="dxa"/>
          </w:tblCellMar>
        </w:tblPrEx>
        <w:trPr>
          <w:trHeight w:val="437" w:hRule="atLeast"/>
        </w:trPr>
        <w:tc>
          <w:tcPr>
            <w:tcW w:w="141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u w:val="single"/>
              </w:rPr>
            </w:pPr>
            <w:r>
              <w:rPr>
                <w:rFonts w:hint="eastAsia" w:eastAsia="宋体" w:cs="等线"/>
                <w:sz w:val="21"/>
                <w:szCs w:val="21"/>
              </w:rPr>
              <w:t>地址：</w:t>
            </w:r>
          </w:p>
        </w:tc>
        <w:tc>
          <w:tcPr>
            <w:tcW w:w="4055" w:type="dxa"/>
            <w:gridSpan w:val="9"/>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u w:val="single"/>
              </w:rPr>
            </w:pPr>
          </w:p>
        </w:tc>
      </w:tr>
      <w:tr>
        <w:tblPrEx>
          <w:tblCellMar>
            <w:top w:w="0" w:type="dxa"/>
            <w:left w:w="108" w:type="dxa"/>
            <w:bottom w:w="0" w:type="dxa"/>
            <w:right w:w="108" w:type="dxa"/>
          </w:tblCellMar>
        </w:tblPrEx>
        <w:trPr>
          <w:trHeight w:val="437" w:hRule="atLeast"/>
        </w:trPr>
        <w:tc>
          <w:tcPr>
            <w:tcW w:w="141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rPr>
            </w:pPr>
            <w:r>
              <w:rPr>
                <w:rFonts w:hint="eastAsia" w:eastAsia="宋体" w:cs="等线"/>
                <w:sz w:val="21"/>
                <w:szCs w:val="21"/>
              </w:rPr>
              <w:t>网址：</w:t>
            </w:r>
          </w:p>
        </w:tc>
        <w:tc>
          <w:tcPr>
            <w:tcW w:w="4055" w:type="dxa"/>
            <w:gridSpan w:val="9"/>
            <w:tcBorders>
              <w:top w:val="single" w:color="auto" w:sz="4" w:space="0"/>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rPr>
            </w:pPr>
          </w:p>
        </w:tc>
      </w:tr>
      <w:tr>
        <w:tblPrEx>
          <w:tblCellMar>
            <w:top w:w="0" w:type="dxa"/>
            <w:left w:w="108" w:type="dxa"/>
            <w:bottom w:w="0" w:type="dxa"/>
            <w:right w:w="108" w:type="dxa"/>
          </w:tblCellMar>
        </w:tblPrEx>
        <w:trPr>
          <w:trHeight w:val="477" w:hRule="atLeast"/>
        </w:trPr>
        <w:tc>
          <w:tcPr>
            <w:tcW w:w="141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u w:val="single"/>
              </w:rPr>
            </w:pPr>
            <w:r>
              <w:rPr>
                <w:rFonts w:hint="eastAsia" w:eastAsia="宋体" w:cs="等线"/>
                <w:sz w:val="21"/>
                <w:szCs w:val="21"/>
              </w:rPr>
              <w:t>电话：</w:t>
            </w:r>
          </w:p>
        </w:tc>
        <w:tc>
          <w:tcPr>
            <w:tcW w:w="4055" w:type="dxa"/>
            <w:gridSpan w:val="9"/>
            <w:tcBorders>
              <w:top w:val="single" w:color="auto" w:sz="4" w:space="0"/>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u w:val="single"/>
              </w:rPr>
            </w:pPr>
          </w:p>
        </w:tc>
      </w:tr>
      <w:tr>
        <w:tblPrEx>
          <w:tblCellMar>
            <w:top w:w="0" w:type="dxa"/>
            <w:left w:w="108" w:type="dxa"/>
            <w:bottom w:w="0" w:type="dxa"/>
            <w:right w:w="108" w:type="dxa"/>
          </w:tblCellMar>
        </w:tblPrEx>
        <w:trPr>
          <w:trHeight w:val="469" w:hRule="atLeast"/>
        </w:trPr>
        <w:tc>
          <w:tcPr>
            <w:tcW w:w="141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u w:val="single"/>
              </w:rPr>
            </w:pPr>
            <w:r>
              <w:rPr>
                <w:rFonts w:hint="eastAsia" w:eastAsia="宋体" w:cs="等线"/>
                <w:sz w:val="21"/>
                <w:szCs w:val="21"/>
              </w:rPr>
              <w:t>传真：</w:t>
            </w:r>
          </w:p>
        </w:tc>
        <w:tc>
          <w:tcPr>
            <w:tcW w:w="4055" w:type="dxa"/>
            <w:gridSpan w:val="9"/>
            <w:tcBorders>
              <w:top w:val="single" w:color="auto" w:sz="4" w:space="0"/>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u w:val="single"/>
              </w:rPr>
            </w:pPr>
          </w:p>
        </w:tc>
      </w:tr>
      <w:tr>
        <w:tblPrEx>
          <w:tblCellMar>
            <w:top w:w="0" w:type="dxa"/>
            <w:left w:w="108" w:type="dxa"/>
            <w:bottom w:w="0" w:type="dxa"/>
            <w:right w:w="108" w:type="dxa"/>
          </w:tblCellMar>
        </w:tblPrEx>
        <w:trPr>
          <w:trHeight w:val="460" w:hRule="atLeast"/>
        </w:trPr>
        <w:tc>
          <w:tcPr>
            <w:tcW w:w="141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u w:val="single"/>
              </w:rPr>
            </w:pPr>
            <w:r>
              <w:rPr>
                <w:rFonts w:hint="eastAsia" w:eastAsia="宋体" w:cs="等线"/>
                <w:sz w:val="21"/>
                <w:szCs w:val="21"/>
              </w:rPr>
              <w:t>邮政编码：</w:t>
            </w:r>
          </w:p>
        </w:tc>
        <w:tc>
          <w:tcPr>
            <w:tcW w:w="4055" w:type="dxa"/>
            <w:gridSpan w:val="9"/>
            <w:tcBorders>
              <w:top w:val="single" w:color="auto" w:sz="4" w:space="0"/>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u w:val="single"/>
              </w:rPr>
            </w:pPr>
          </w:p>
        </w:tc>
      </w:tr>
      <w:tr>
        <w:tblPrEx>
          <w:tblCellMar>
            <w:top w:w="0" w:type="dxa"/>
            <w:left w:w="108" w:type="dxa"/>
            <w:bottom w:w="0" w:type="dxa"/>
            <w:right w:w="108" w:type="dxa"/>
          </w:tblCellMar>
        </w:tblPrEx>
        <w:trPr>
          <w:trHeight w:val="460" w:hRule="atLeast"/>
        </w:trPr>
        <w:tc>
          <w:tcPr>
            <w:tcW w:w="1134" w:type="dxa"/>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rPr>
            </w:pPr>
          </w:p>
        </w:tc>
        <w:tc>
          <w:tcPr>
            <w:tcW w:w="993" w:type="dxa"/>
            <w:gridSpan w:val="2"/>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eastAsia="宋体" w:cs="等线"/>
                <w:sz w:val="21"/>
                <w:szCs w:val="21"/>
                <w:u w:val="single"/>
              </w:rPr>
            </w:pPr>
          </w:p>
        </w:tc>
        <w:tc>
          <w:tcPr>
            <w:tcW w:w="558" w:type="dxa"/>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rPr>
            </w:pPr>
            <w:r>
              <w:rPr>
                <w:rFonts w:hint="eastAsia" w:eastAsia="宋体" w:cs="等线"/>
                <w:sz w:val="21"/>
                <w:szCs w:val="21"/>
              </w:rPr>
              <w:t>年</w:t>
            </w:r>
          </w:p>
        </w:tc>
        <w:tc>
          <w:tcPr>
            <w:tcW w:w="859" w:type="dxa"/>
            <w:gridSpan w:val="2"/>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eastAsia="宋体" w:cs="等线"/>
                <w:sz w:val="21"/>
                <w:szCs w:val="21"/>
              </w:rPr>
            </w:pPr>
          </w:p>
        </w:tc>
        <w:tc>
          <w:tcPr>
            <w:tcW w:w="543" w:type="dxa"/>
            <w:gridSpan w:val="2"/>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cs="等线"/>
                <w:sz w:val="21"/>
                <w:szCs w:val="21"/>
              </w:rPr>
            </w:pPr>
            <w:r>
              <w:rPr>
                <w:rFonts w:hint="eastAsia" w:eastAsia="宋体" w:cs="等线"/>
                <w:sz w:val="21"/>
                <w:szCs w:val="21"/>
              </w:rPr>
              <w:t>月</w:t>
            </w:r>
          </w:p>
        </w:tc>
        <w:tc>
          <w:tcPr>
            <w:tcW w:w="875" w:type="dxa"/>
            <w:gridSpan w:val="2"/>
            <w:tcBorders>
              <w:bottom w:val="single" w:color="auto" w:sz="4" w:space="0"/>
            </w:tcBorders>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eastAsia="宋体" w:cs="等线"/>
                <w:sz w:val="21"/>
                <w:szCs w:val="21"/>
              </w:rPr>
            </w:pPr>
          </w:p>
        </w:tc>
        <w:tc>
          <w:tcPr>
            <w:tcW w:w="506" w:type="dxa"/>
            <w:noWrap w:val="0"/>
            <w:vAlign w:val="bottom"/>
          </w:tcPr>
          <w:p>
            <w:pPr>
              <w:keepNext w:val="0"/>
              <w:keepLines w:val="0"/>
              <w:suppressLineNumbers w:val="0"/>
              <w:tabs>
                <w:tab w:val="center" w:pos="4153"/>
                <w:tab w:val="right" w:pos="8306"/>
              </w:tabs>
              <w:snapToGrid w:val="0"/>
              <w:spacing w:before="0" w:beforeAutospacing="0" w:after="0" w:afterAutospacing="0" w:line="380" w:lineRule="exact"/>
              <w:ind w:left="0" w:right="0"/>
              <w:rPr>
                <w:rFonts w:hint="eastAsia" w:eastAsia="宋体" w:cs="等线"/>
                <w:sz w:val="21"/>
                <w:szCs w:val="21"/>
              </w:rPr>
            </w:pPr>
            <w:r>
              <w:rPr>
                <w:rFonts w:hint="eastAsia" w:eastAsia="宋体" w:cs="等线"/>
                <w:sz w:val="21"/>
                <w:szCs w:val="21"/>
              </w:rPr>
              <w:t>日</w:t>
            </w:r>
          </w:p>
        </w:tc>
      </w:tr>
    </w:tbl>
    <w:p>
      <w:pPr>
        <w:spacing w:line="380" w:lineRule="exact"/>
        <w:ind w:firstLine="480" w:firstLineChars="200"/>
        <w:rPr>
          <w:rFonts w:eastAsia="宋体"/>
          <w:sz w:val="24"/>
        </w:rPr>
      </w:pPr>
    </w:p>
    <w:p>
      <w:pPr>
        <w:spacing w:line="380" w:lineRule="exact"/>
        <w:ind w:firstLine="480" w:firstLineChars="200"/>
        <w:rPr>
          <w:rFonts w:hint="eastAsia" w:eastAsia="宋体"/>
          <w:sz w:val="24"/>
        </w:rPr>
      </w:pPr>
    </w:p>
    <w:p>
      <w:pPr>
        <w:spacing w:line="380" w:lineRule="exact"/>
        <w:ind w:firstLine="480" w:firstLineChars="200"/>
        <w:rPr>
          <w:rFonts w:eastAsia="宋体"/>
          <w:sz w:val="24"/>
        </w:rPr>
      </w:pPr>
    </w:p>
    <w:p>
      <w:pPr>
        <w:jc w:val="center"/>
        <w:rPr>
          <w:rFonts w:ascii="宋体" w:hAnsi="宋体" w:eastAsia="宋体"/>
          <w:sz w:val="24"/>
        </w:rPr>
      </w:pPr>
    </w:p>
    <w:p>
      <w:pPr>
        <w:spacing w:line="360" w:lineRule="auto"/>
        <w:jc w:val="center"/>
        <w:rPr>
          <w:rFonts w:hint="eastAsia" w:ascii="黑体" w:hAnsi="黑体" w:eastAsia="黑体" w:cs="宋体"/>
          <w:sz w:val="32"/>
          <w:szCs w:val="32"/>
        </w:rPr>
      </w:pPr>
      <w:r>
        <w:rPr>
          <w:rFonts w:ascii="宋体" w:hAnsi="宋体" w:eastAsia="宋体"/>
          <w:sz w:val="24"/>
        </w:rPr>
        <w:br w:type="page"/>
      </w:r>
      <w:bookmarkEnd w:id="395"/>
      <w:bookmarkStart w:id="370" w:name="_Toc503235858"/>
      <w:r>
        <w:rPr>
          <w:rFonts w:hint="eastAsia" w:ascii="黑体" w:hAnsi="黑体" w:eastAsia="黑体" w:cs="宋体"/>
          <w:sz w:val="32"/>
          <w:szCs w:val="32"/>
        </w:rPr>
        <w:t>二、试验检测服务费用清单</w:t>
      </w:r>
      <w:bookmarkEnd w:id="370"/>
    </w:p>
    <w:p>
      <w:pPr>
        <w:spacing w:line="360" w:lineRule="auto"/>
        <w:jc w:val="center"/>
        <w:rPr>
          <w:rFonts w:hint="eastAsia" w:hAnsi="宋体" w:eastAsia="宋体" w:cs="宋体"/>
          <w:b/>
          <w:sz w:val="32"/>
          <w:szCs w:val="32"/>
        </w:rPr>
      </w:pPr>
      <w:bookmarkStart w:id="371" w:name="_Toc503235859"/>
      <w:r>
        <w:rPr>
          <w:rFonts w:hint="eastAsia" w:hAnsi="宋体" w:eastAsia="宋体" w:cs="宋体"/>
          <w:b/>
          <w:sz w:val="32"/>
          <w:szCs w:val="32"/>
        </w:rPr>
        <w:t>（一）报价清单说明</w:t>
      </w:r>
      <w:bookmarkEnd w:id="371"/>
    </w:p>
    <w:p>
      <w:pPr>
        <w:spacing w:line="380" w:lineRule="atLeast"/>
        <w:ind w:firstLine="476"/>
        <w:rPr>
          <w:rFonts w:hint="eastAsia" w:hAnsi="宋体" w:eastAsia="宋体" w:cs="宋体"/>
          <w:sz w:val="24"/>
        </w:rPr>
      </w:pPr>
      <w:r>
        <w:rPr>
          <w:rFonts w:hint="eastAsia" w:hAnsi="宋体" w:eastAsia="宋体" w:cs="宋体"/>
          <w:sz w:val="24"/>
        </w:rPr>
        <w:t>1. 本报价表中各表项目和数量由投标人根据工程需要填写，除此之外，还应在每张报价表后附报价计算说明。如折旧费计算说明中应指出每种试验检测设施折旧寿命、折旧期、年折旧费等，使用、维修、管理费等计算说明中应指出每年各项费用情况、计算公式等。</w:t>
      </w:r>
    </w:p>
    <w:p>
      <w:pPr>
        <w:spacing w:line="380" w:lineRule="atLeast"/>
        <w:ind w:firstLine="476"/>
        <w:rPr>
          <w:rFonts w:hint="eastAsia" w:hAnsi="宋体" w:eastAsia="宋体" w:cs="宋体"/>
          <w:sz w:val="24"/>
        </w:rPr>
      </w:pPr>
      <w:r>
        <w:rPr>
          <w:rFonts w:hint="eastAsia" w:hAnsi="宋体" w:eastAsia="宋体" w:cs="宋体"/>
          <w:sz w:val="24"/>
        </w:rPr>
        <w:t>2. 试验检测人员配备数量应根据招标文件的要求、投标人编写的技术建议书并参考投标人以往试验检测工作经验填报。</w:t>
      </w:r>
    </w:p>
    <w:p>
      <w:pPr>
        <w:spacing w:line="380" w:lineRule="atLeast"/>
        <w:ind w:firstLine="476"/>
        <w:rPr>
          <w:rFonts w:hint="eastAsia" w:hAnsi="宋体" w:eastAsia="宋体" w:cs="宋体"/>
          <w:sz w:val="24"/>
        </w:rPr>
      </w:pPr>
      <w:r>
        <w:rPr>
          <w:rFonts w:hint="eastAsia" w:hAnsi="宋体" w:eastAsia="宋体" w:cs="宋体"/>
          <w:sz w:val="24"/>
        </w:rPr>
        <w:t xml:space="preserve">3. 投标人必须配备试验检测所需的办公设施（含通讯设施）、试验检测设施、交通设施、生活设施等。办公设施（含通讯设施）、试验检测设施、交通设施、生活设施等应根据招标文件的要求、投标人编写的技术建议书并参考投标人以往试验检测服务工作经验配置。 </w:t>
      </w:r>
    </w:p>
    <w:p>
      <w:pPr>
        <w:spacing w:line="380" w:lineRule="atLeast"/>
        <w:ind w:firstLine="476"/>
        <w:rPr>
          <w:rFonts w:hint="eastAsia" w:hAnsi="宋体" w:eastAsia="宋体" w:cs="宋体"/>
          <w:sz w:val="24"/>
        </w:rPr>
      </w:pPr>
      <w:r>
        <w:rPr>
          <w:rFonts w:hint="eastAsia" w:hAnsi="宋体" w:eastAsia="宋体" w:cs="宋体"/>
          <w:sz w:val="24"/>
        </w:rPr>
        <w:t>4. 试验检测人员的驻地设施及配备的设备，如交通、通讯工具及燃料消耗、维护等均由投标人按规定列入投标报价中。</w:t>
      </w:r>
    </w:p>
    <w:p>
      <w:pPr>
        <w:spacing w:line="380" w:lineRule="atLeast"/>
        <w:ind w:firstLine="476"/>
        <w:rPr>
          <w:rFonts w:hint="eastAsia" w:hAnsi="宋体" w:eastAsia="宋体" w:cs="宋体"/>
          <w:sz w:val="24"/>
        </w:rPr>
      </w:pPr>
      <w:r>
        <w:rPr>
          <w:rFonts w:hint="eastAsia" w:hAnsi="宋体" w:eastAsia="宋体" w:cs="宋体"/>
          <w:sz w:val="24"/>
        </w:rPr>
        <w:t>5.投标人在填报试验检测服务费用时应综合考虑下列因素：</w:t>
      </w:r>
    </w:p>
    <w:p>
      <w:pPr>
        <w:spacing w:line="380" w:lineRule="atLeast"/>
        <w:ind w:firstLine="476"/>
        <w:rPr>
          <w:rFonts w:hint="eastAsia" w:hAnsi="宋体" w:eastAsia="宋体" w:cs="宋体"/>
          <w:sz w:val="24"/>
        </w:rPr>
      </w:pPr>
      <w:r>
        <w:rPr>
          <w:rFonts w:hint="eastAsia" w:hAnsi="宋体" w:eastAsia="宋体" w:cs="宋体"/>
          <w:sz w:val="24"/>
        </w:rPr>
        <w:t>（1）中心试验室试验检测服务单位所提供的各级试验检测人员、试验检测仪器、车辆均应满足委托人在专用合同条款中提出的最低限度要求。</w:t>
      </w:r>
    </w:p>
    <w:p>
      <w:pPr>
        <w:spacing w:line="380" w:lineRule="atLeast"/>
        <w:ind w:firstLine="476"/>
        <w:rPr>
          <w:rFonts w:hint="eastAsia" w:hAnsi="宋体" w:eastAsia="宋体" w:cs="宋体"/>
          <w:sz w:val="24"/>
        </w:rPr>
      </w:pPr>
      <w:r>
        <w:rPr>
          <w:rFonts w:hint="eastAsia" w:hAnsi="宋体" w:eastAsia="宋体" w:cs="宋体"/>
          <w:sz w:val="24"/>
        </w:rPr>
        <w:t>（2）除合同条款约定的变更情形和项目合同条款约定的其他情形外，本合同的试验检测服务费用在合同实施期间一律不予调整。</w:t>
      </w:r>
    </w:p>
    <w:p>
      <w:pPr>
        <w:spacing w:line="380" w:lineRule="atLeast"/>
        <w:ind w:firstLine="476"/>
        <w:rPr>
          <w:rFonts w:hint="eastAsia" w:hAnsi="宋体" w:eastAsia="宋体" w:cs="宋体"/>
          <w:sz w:val="24"/>
        </w:rPr>
      </w:pPr>
      <w:r>
        <w:rPr>
          <w:rFonts w:hint="eastAsia" w:hAnsi="宋体" w:eastAsia="宋体" w:cs="宋体"/>
          <w:sz w:val="24"/>
        </w:rPr>
        <w:t>6.投标人因完成本项目试验检测服务需缴纳的一切税费均由投标人承担，并包含在所报的单价或总额价内，委托人不单独支付。</w:t>
      </w:r>
    </w:p>
    <w:p>
      <w:pPr>
        <w:spacing w:line="380" w:lineRule="atLeast"/>
        <w:ind w:firstLine="476"/>
        <w:rPr>
          <w:rFonts w:hint="eastAsia" w:hAnsi="宋体" w:eastAsia="宋体" w:cs="宋体"/>
          <w:sz w:val="24"/>
        </w:rPr>
      </w:pPr>
      <w:r>
        <w:rPr>
          <w:rFonts w:hint="eastAsia" w:hAnsi="宋体" w:eastAsia="宋体" w:cs="宋体"/>
          <w:sz w:val="24"/>
        </w:rPr>
        <w:t>7.投标人应认真填写报价清单中所列的试验检测服务费用各细目的单价和总额价。投标人没有填入单价或总额价的工程细目委托人将不予支付，并认为该细目的价款已包括在报价清单其他细目的单价或总额价中。</w:t>
      </w:r>
    </w:p>
    <w:p>
      <w:pPr>
        <w:spacing w:line="380" w:lineRule="atLeast"/>
        <w:ind w:firstLine="476"/>
        <w:rPr>
          <w:rFonts w:hint="eastAsia" w:hAnsi="宋体" w:eastAsia="宋体" w:cs="宋体"/>
          <w:sz w:val="24"/>
        </w:rPr>
      </w:pPr>
      <w:r>
        <w:rPr>
          <w:rFonts w:hint="eastAsia" w:hAnsi="宋体" w:eastAsia="宋体" w:cs="宋体"/>
          <w:sz w:val="24"/>
        </w:rPr>
        <w:t>8.在表2试验检测人员服务费报价表和表4试验检测工程师交通设施费报价表后应附相应项目的单价分析表。</w:t>
      </w:r>
    </w:p>
    <w:p>
      <w:pPr>
        <w:spacing w:line="380" w:lineRule="atLeast"/>
        <w:ind w:firstLine="476"/>
        <w:rPr>
          <w:rFonts w:hint="eastAsia" w:hAnsi="宋体" w:eastAsia="宋体" w:cs="宋体"/>
          <w:sz w:val="24"/>
        </w:rPr>
      </w:pPr>
      <w:r>
        <w:rPr>
          <w:rFonts w:hint="eastAsia" w:hAnsi="宋体" w:eastAsia="宋体" w:cs="宋体"/>
          <w:sz w:val="24"/>
        </w:rPr>
        <w:t>9.投标人在表2中填报的各类试验检测人员的人月单价应包括试验检测人员的工资、加班费、生活伙食费、奖金及各种补贴等一切费用在内。若试验检测人员因履行正常试验检测服务而加班，委托人将不考虑另行支付试验检测人员的加班费用。投标报价中应考虑加班费。</w:t>
      </w:r>
    </w:p>
    <w:p>
      <w:pPr>
        <w:spacing w:line="380" w:lineRule="atLeast"/>
        <w:ind w:firstLine="476"/>
        <w:rPr>
          <w:rFonts w:hint="eastAsia" w:hAnsi="宋体" w:eastAsia="宋体" w:cs="宋体"/>
          <w:sz w:val="24"/>
        </w:rPr>
      </w:pPr>
      <w:r>
        <w:rPr>
          <w:rFonts w:hint="eastAsia" w:hAnsi="宋体" w:eastAsia="宋体" w:cs="宋体"/>
          <w:sz w:val="24"/>
        </w:rPr>
        <w:t>10.对于同一设施或物品，投标人不能重复填报试验检测服务费用，一经发现，委托人将有权从投标价中扣除多报的费用，投标人对此应予确认，否则，委托人有权取消其中标资格。</w:t>
      </w:r>
    </w:p>
    <w:p>
      <w:pPr>
        <w:spacing w:line="420" w:lineRule="exact"/>
        <w:ind w:firstLine="200"/>
        <w:rPr>
          <w:rFonts w:hint="eastAsia" w:hAnsi="宋体" w:eastAsia="宋体" w:cs="宋体"/>
        </w:rPr>
      </w:pPr>
      <w:bookmarkStart w:id="372" w:name="_Toc139451045"/>
      <w:bookmarkStart w:id="373" w:name="_Toc139453256"/>
      <w:bookmarkStart w:id="374" w:name="_Toc196475002"/>
    </w:p>
    <w:p>
      <w:pPr>
        <w:spacing w:line="360" w:lineRule="auto"/>
        <w:jc w:val="center"/>
        <w:rPr>
          <w:rFonts w:hint="eastAsia" w:hAnsi="宋体" w:eastAsia="宋体" w:cs="宋体"/>
          <w:b/>
          <w:sz w:val="32"/>
          <w:szCs w:val="32"/>
        </w:rPr>
      </w:pPr>
      <w:bookmarkStart w:id="375" w:name="_Toc503518067"/>
      <w:bookmarkStart w:id="376" w:name="_Toc222740184"/>
      <w:r>
        <w:rPr>
          <w:rFonts w:hint="eastAsia" w:hAnsi="宋体" w:eastAsia="宋体" w:cs="宋体"/>
          <w:b/>
          <w:sz w:val="32"/>
          <w:szCs w:val="32"/>
        </w:rPr>
        <w:t>（二）试验检测服务费报价表</w:t>
      </w:r>
      <w:bookmarkEnd w:id="372"/>
      <w:bookmarkEnd w:id="373"/>
      <w:bookmarkEnd w:id="374"/>
      <w:bookmarkEnd w:id="375"/>
      <w:bookmarkEnd w:id="376"/>
    </w:p>
    <w:p>
      <w:pPr>
        <w:spacing w:after="120" w:afterLines="50" w:line="360" w:lineRule="auto"/>
        <w:ind w:firstLine="840" w:firstLineChars="350"/>
        <w:rPr>
          <w:rFonts w:hint="eastAsia" w:hAnsi="宋体" w:eastAsia="宋体" w:cs="宋体"/>
          <w:sz w:val="24"/>
        </w:rPr>
      </w:pPr>
      <w:r>
        <w:rPr>
          <w:rFonts w:hint="eastAsia" w:hAnsi="宋体" w:eastAsia="宋体" w:cs="宋体"/>
          <w:sz w:val="24"/>
        </w:rPr>
        <w:t>表1  中心试验室试验检测服务费用报价汇总表</w:t>
      </w:r>
    </w:p>
    <w:p>
      <w:pPr>
        <w:spacing w:after="120" w:afterLines="50" w:line="360" w:lineRule="auto"/>
        <w:ind w:firstLine="840" w:firstLineChars="350"/>
        <w:rPr>
          <w:rFonts w:hint="eastAsia" w:hAnsi="宋体" w:eastAsia="宋体" w:cs="宋体"/>
          <w:sz w:val="24"/>
        </w:rPr>
      </w:pPr>
      <w:r>
        <w:rPr>
          <w:rFonts w:hint="eastAsia" w:hAnsi="宋体" w:eastAsia="宋体" w:cs="宋体"/>
          <w:sz w:val="24"/>
        </w:rPr>
        <w:t>表2  中心试验室试验检测人员服务费报价表</w:t>
      </w:r>
    </w:p>
    <w:p>
      <w:pPr>
        <w:spacing w:after="120" w:afterLines="50" w:line="360" w:lineRule="auto"/>
        <w:ind w:firstLine="840" w:firstLineChars="350"/>
        <w:rPr>
          <w:rFonts w:hint="eastAsia" w:hAnsi="宋体" w:eastAsia="宋体" w:cs="宋体"/>
          <w:sz w:val="24"/>
        </w:rPr>
      </w:pPr>
      <w:r>
        <w:rPr>
          <w:rFonts w:hint="eastAsia" w:hAnsi="宋体" w:eastAsia="宋体" w:cs="宋体"/>
          <w:sz w:val="24"/>
        </w:rPr>
        <w:t>表3  中心试验室试验检测工程师办公设施费报价表</w:t>
      </w:r>
    </w:p>
    <w:p>
      <w:pPr>
        <w:spacing w:after="120" w:afterLines="50" w:line="360" w:lineRule="auto"/>
        <w:ind w:firstLine="840" w:firstLineChars="350"/>
        <w:rPr>
          <w:rFonts w:hint="eastAsia" w:hAnsi="宋体" w:eastAsia="宋体" w:cs="宋体"/>
          <w:sz w:val="24"/>
        </w:rPr>
      </w:pPr>
      <w:r>
        <w:rPr>
          <w:rFonts w:hint="eastAsia" w:hAnsi="宋体" w:eastAsia="宋体" w:cs="宋体"/>
          <w:sz w:val="24"/>
        </w:rPr>
        <w:t>表4  中心试验室试验检测工程师交通设施费报价表</w:t>
      </w:r>
    </w:p>
    <w:p>
      <w:pPr>
        <w:spacing w:after="120" w:afterLines="50" w:line="360" w:lineRule="auto"/>
        <w:ind w:firstLine="840" w:firstLineChars="350"/>
        <w:rPr>
          <w:rFonts w:hint="eastAsia" w:hAnsi="宋体" w:eastAsia="宋体" w:cs="宋体"/>
          <w:sz w:val="24"/>
        </w:rPr>
      </w:pPr>
      <w:r>
        <w:rPr>
          <w:rFonts w:hint="eastAsia" w:hAnsi="宋体" w:eastAsia="宋体" w:cs="宋体"/>
          <w:sz w:val="24"/>
        </w:rPr>
        <w:t>表5  中心试验室试验检测设施费报价表</w:t>
      </w:r>
    </w:p>
    <w:p>
      <w:pPr>
        <w:spacing w:after="120" w:afterLines="50" w:line="360" w:lineRule="auto"/>
        <w:ind w:firstLine="840" w:firstLineChars="350"/>
        <w:rPr>
          <w:rFonts w:hint="eastAsia" w:hAnsi="宋体" w:eastAsia="宋体" w:cs="宋体"/>
          <w:sz w:val="24"/>
        </w:rPr>
      </w:pPr>
      <w:r>
        <w:rPr>
          <w:rFonts w:hint="eastAsia" w:hAnsi="宋体" w:eastAsia="宋体" w:cs="宋体"/>
          <w:sz w:val="24"/>
        </w:rPr>
        <w:t>表6  中心试验室试验检测工程师生活设施费报价表</w:t>
      </w:r>
    </w:p>
    <w:p>
      <w:pPr>
        <w:spacing w:after="120" w:afterLines="50" w:line="360" w:lineRule="auto"/>
        <w:ind w:firstLine="840" w:firstLineChars="350"/>
        <w:rPr>
          <w:rFonts w:hint="eastAsia" w:hAnsi="宋体" w:eastAsia="宋体" w:cs="宋体"/>
          <w:sz w:val="24"/>
        </w:rPr>
      </w:pPr>
      <w:r>
        <w:rPr>
          <w:rFonts w:hint="eastAsia" w:hAnsi="宋体" w:eastAsia="宋体" w:cs="宋体"/>
          <w:sz w:val="24"/>
        </w:rPr>
        <w:t>表7  中心试验室试验检测费用支付估算表</w:t>
      </w:r>
    </w:p>
    <w:p>
      <w:pPr>
        <w:spacing w:after="120" w:afterLines="50" w:line="360" w:lineRule="auto"/>
        <w:ind w:firstLine="840" w:firstLineChars="350"/>
        <w:rPr>
          <w:rFonts w:hint="eastAsia" w:hAnsi="宋体" w:eastAsia="宋体" w:cs="宋体"/>
          <w:sz w:val="24"/>
        </w:rPr>
      </w:pPr>
      <w:r>
        <w:rPr>
          <w:rFonts w:hint="eastAsia" w:hAnsi="宋体" w:eastAsia="宋体" w:cs="宋体"/>
          <w:sz w:val="24"/>
        </w:rPr>
        <w:t>附件1 中心试验室试验检测人员工作计划安排表</w:t>
      </w:r>
    </w:p>
    <w:p>
      <w:pPr>
        <w:spacing w:after="120" w:afterLines="50" w:line="360" w:lineRule="auto"/>
        <w:ind w:firstLine="840" w:firstLineChars="350"/>
        <w:rPr>
          <w:rFonts w:hint="eastAsia" w:hAnsi="宋体" w:eastAsia="宋体" w:cs="宋体"/>
          <w:sz w:val="24"/>
        </w:rPr>
        <w:sectPr>
          <w:footnotePr>
            <w:numFmt w:val="decimalEnclosedCircleChinese"/>
            <w:numRestart w:val="eachPage"/>
          </w:footnotePr>
          <w:type w:val="continuous"/>
          <w:pgSz w:w="11907" w:h="16840"/>
          <w:pgMar w:top="1701" w:right="1588" w:bottom="1418" w:left="1588" w:header="992" w:footer="992" w:gutter="0"/>
          <w:pgBorders>
            <w:top w:val="none" w:sz="0" w:space="0"/>
            <w:left w:val="none" w:sz="0" w:space="0"/>
            <w:bottom w:val="none" w:sz="0" w:space="0"/>
            <w:right w:val="none" w:sz="0" w:space="0"/>
          </w:pgBorders>
          <w:cols w:space="720" w:num="1"/>
          <w:formProt w:val="0"/>
        </w:sectPr>
      </w:pPr>
      <w:r>
        <w:rPr>
          <w:rFonts w:hint="eastAsia" w:hAnsi="宋体" w:eastAsia="宋体" w:cs="宋体"/>
          <w:sz w:val="24"/>
        </w:rPr>
        <w:t>附件2 中心试验室试验检测设施进出场时间表</w:t>
      </w:r>
    </w:p>
    <w:p>
      <w:pPr>
        <w:jc w:val="center"/>
        <w:rPr>
          <w:rFonts w:hint="eastAsia" w:hAnsi="宋体" w:eastAsia="宋体" w:cs="宋体"/>
          <w:b/>
          <w:sz w:val="28"/>
          <w:szCs w:val="28"/>
        </w:rPr>
      </w:pPr>
      <w:bookmarkStart w:id="377" w:name="_Toc503518068"/>
      <w:bookmarkStart w:id="378" w:name="_Toc470781677"/>
      <w:r>
        <w:rPr>
          <w:rFonts w:hint="eastAsia" w:hAnsi="宋体" w:eastAsia="宋体" w:cs="宋体"/>
          <w:b/>
          <w:sz w:val="28"/>
          <w:szCs w:val="28"/>
        </w:rPr>
        <w:t>表1  中心试验室试验检测服务费用报价汇总表</w:t>
      </w:r>
      <w:bookmarkEnd w:id="377"/>
      <w:bookmarkEnd w:id="378"/>
    </w:p>
    <w:p>
      <w:pPr>
        <w:spacing w:line="400" w:lineRule="atLeast"/>
        <w:jc w:val="right"/>
        <w:rPr>
          <w:rFonts w:hint="eastAsia" w:hAnsi="宋体" w:cs="宋体"/>
          <w:sz w:val="24"/>
        </w:rPr>
      </w:pPr>
      <w:r>
        <w:rPr>
          <w:rFonts w:hint="eastAsia" w:hAnsi="宋体" w:eastAsia="宋体" w:cs="宋体"/>
          <w:sz w:val="24"/>
        </w:rPr>
        <w:t>单位： 人民币元</w:t>
      </w:r>
    </w:p>
    <w:tbl>
      <w:tblPr>
        <w:tblStyle w:val="57"/>
        <w:tblW w:w="138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3"/>
        <w:gridCol w:w="3701"/>
        <w:gridCol w:w="2791"/>
        <w:gridCol w:w="2792"/>
        <w:gridCol w:w="35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 w:type="dxa"/>
            <w:tcBorders>
              <w:top w:val="single" w:color="auto" w:sz="8"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eastAsia="宋体" w:cs="宋体"/>
                <w:sz w:val="24"/>
                <w:szCs w:val="24"/>
              </w:rPr>
            </w:pPr>
            <w:r>
              <w:rPr>
                <w:rFonts w:hint="eastAsia" w:hAnsi="宋体" w:eastAsia="宋体" w:cs="宋体"/>
                <w:sz w:val="24"/>
                <w:szCs w:val="24"/>
              </w:rPr>
              <w:t>序号</w:t>
            </w:r>
          </w:p>
        </w:tc>
        <w:tc>
          <w:tcPr>
            <w:tcW w:w="3701" w:type="dxa"/>
            <w:tcBorders>
              <w:top w:val="single" w:color="auto" w:sz="8"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eastAsia="宋体" w:cs="宋体"/>
                <w:sz w:val="24"/>
                <w:szCs w:val="24"/>
              </w:rPr>
            </w:pPr>
            <w:r>
              <w:rPr>
                <w:rFonts w:hint="eastAsia" w:hAnsi="宋体" w:eastAsia="宋体" w:cs="宋体"/>
                <w:sz w:val="24"/>
                <w:szCs w:val="24"/>
              </w:rPr>
              <w:t>项  目</w:t>
            </w:r>
          </w:p>
        </w:tc>
        <w:tc>
          <w:tcPr>
            <w:tcW w:w="2791" w:type="dxa"/>
            <w:tcBorders>
              <w:top w:val="single" w:color="auto" w:sz="8"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eastAsia="宋体" w:cs="宋体"/>
                <w:sz w:val="24"/>
                <w:szCs w:val="24"/>
              </w:rPr>
            </w:pPr>
            <w:r>
              <w:rPr>
                <w:rFonts w:hint="eastAsia" w:hAnsi="宋体" w:eastAsia="宋体" w:cs="宋体"/>
                <w:sz w:val="24"/>
                <w:szCs w:val="24"/>
              </w:rPr>
              <w:t>施工期</w:t>
            </w:r>
          </w:p>
        </w:tc>
        <w:tc>
          <w:tcPr>
            <w:tcW w:w="2792" w:type="dxa"/>
            <w:tcBorders>
              <w:top w:val="single" w:color="auto" w:sz="8"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eastAsia="宋体" w:cs="宋体"/>
                <w:sz w:val="24"/>
                <w:szCs w:val="24"/>
              </w:rPr>
            </w:pPr>
            <w:r>
              <w:rPr>
                <w:rFonts w:hint="eastAsia" w:hAnsi="宋体" w:eastAsia="宋体" w:cs="宋体"/>
                <w:sz w:val="24"/>
                <w:szCs w:val="24"/>
              </w:rPr>
              <w:t>验收与缺陷责任期</w:t>
            </w:r>
          </w:p>
        </w:tc>
        <w:tc>
          <w:tcPr>
            <w:tcW w:w="3547" w:type="dxa"/>
            <w:tcBorders>
              <w:top w:val="single" w:color="auto" w:sz="8"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cs="宋体"/>
                <w:sz w:val="24"/>
                <w:szCs w:val="24"/>
              </w:rPr>
            </w:pPr>
            <w:r>
              <w:rPr>
                <w:rFonts w:hint="eastAsia" w:hAnsi="宋体" w:eastAsia="宋体" w:cs="宋体"/>
                <w:sz w:val="24"/>
                <w:szCs w:val="24"/>
              </w:rPr>
              <w:t>小计金额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eastAsia="宋体" w:cs="宋体"/>
                <w:sz w:val="24"/>
                <w:szCs w:val="24"/>
              </w:rPr>
            </w:pPr>
            <w:r>
              <w:rPr>
                <w:rFonts w:hint="eastAsia" w:hAnsi="宋体" w:eastAsia="宋体" w:cs="宋体"/>
                <w:sz w:val="24"/>
                <w:szCs w:val="24"/>
              </w:rPr>
              <w:t>1</w:t>
            </w:r>
          </w:p>
        </w:tc>
        <w:tc>
          <w:tcPr>
            <w:tcW w:w="3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cs="宋体"/>
                <w:sz w:val="24"/>
                <w:szCs w:val="24"/>
              </w:rPr>
            </w:pPr>
            <w:r>
              <w:rPr>
                <w:rFonts w:hint="eastAsia" w:hAnsi="宋体" w:eastAsia="宋体" w:cs="宋体"/>
                <w:sz w:val="24"/>
                <w:szCs w:val="24"/>
              </w:rPr>
              <w:t>中心试验室试验检测人员服务费</w:t>
            </w:r>
          </w:p>
        </w:tc>
        <w:tc>
          <w:tcPr>
            <w:tcW w:w="2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cs="宋体"/>
                <w:sz w:val="24"/>
                <w:szCs w:val="24"/>
              </w:rPr>
            </w:pPr>
          </w:p>
        </w:tc>
        <w:tc>
          <w:tcPr>
            <w:tcW w:w="2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cs="宋体"/>
                <w:sz w:val="24"/>
                <w:szCs w:val="24"/>
              </w:rPr>
            </w:pPr>
          </w:p>
        </w:tc>
        <w:tc>
          <w:tcPr>
            <w:tcW w:w="3547"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eastAsia="宋体" w:cs="宋体"/>
                <w:sz w:val="24"/>
                <w:szCs w:val="24"/>
              </w:rPr>
            </w:pPr>
            <w:r>
              <w:rPr>
                <w:rFonts w:hint="eastAsia" w:hAnsi="宋体" w:eastAsia="宋体" w:cs="宋体"/>
                <w:sz w:val="24"/>
                <w:szCs w:val="24"/>
              </w:rPr>
              <w:t>2</w:t>
            </w:r>
          </w:p>
        </w:tc>
        <w:tc>
          <w:tcPr>
            <w:tcW w:w="3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cs="宋体"/>
                <w:sz w:val="24"/>
                <w:szCs w:val="24"/>
              </w:rPr>
            </w:pPr>
            <w:r>
              <w:rPr>
                <w:rFonts w:hint="eastAsia" w:hAnsi="宋体" w:eastAsia="宋体" w:cs="宋体"/>
                <w:sz w:val="24"/>
                <w:szCs w:val="24"/>
              </w:rPr>
              <w:t>中心试验室试验检测办公设施费</w:t>
            </w:r>
          </w:p>
        </w:tc>
        <w:tc>
          <w:tcPr>
            <w:tcW w:w="2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cs="宋体"/>
                <w:sz w:val="24"/>
                <w:szCs w:val="24"/>
              </w:rPr>
            </w:pPr>
          </w:p>
        </w:tc>
        <w:tc>
          <w:tcPr>
            <w:tcW w:w="2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cs="宋体"/>
                <w:sz w:val="24"/>
                <w:szCs w:val="24"/>
              </w:rPr>
            </w:pPr>
          </w:p>
        </w:tc>
        <w:tc>
          <w:tcPr>
            <w:tcW w:w="3547"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eastAsia="宋体" w:cs="宋体"/>
                <w:sz w:val="24"/>
                <w:szCs w:val="24"/>
              </w:rPr>
            </w:pPr>
            <w:r>
              <w:rPr>
                <w:rFonts w:hint="eastAsia" w:hAnsi="宋体" w:eastAsia="宋体" w:cs="宋体"/>
                <w:sz w:val="24"/>
                <w:szCs w:val="24"/>
              </w:rPr>
              <w:t>3</w:t>
            </w:r>
          </w:p>
        </w:tc>
        <w:tc>
          <w:tcPr>
            <w:tcW w:w="3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cs="宋体"/>
                <w:sz w:val="24"/>
                <w:szCs w:val="24"/>
              </w:rPr>
            </w:pPr>
            <w:r>
              <w:rPr>
                <w:rFonts w:hint="eastAsia" w:hAnsi="宋体" w:eastAsia="宋体" w:cs="宋体"/>
                <w:sz w:val="24"/>
                <w:szCs w:val="24"/>
              </w:rPr>
              <w:t>中心试验室试验检测交通设施费</w:t>
            </w:r>
          </w:p>
        </w:tc>
        <w:tc>
          <w:tcPr>
            <w:tcW w:w="2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cs="宋体"/>
                <w:sz w:val="24"/>
                <w:szCs w:val="24"/>
              </w:rPr>
            </w:pPr>
          </w:p>
        </w:tc>
        <w:tc>
          <w:tcPr>
            <w:tcW w:w="2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cs="宋体"/>
                <w:sz w:val="24"/>
                <w:szCs w:val="24"/>
              </w:rPr>
            </w:pPr>
          </w:p>
        </w:tc>
        <w:tc>
          <w:tcPr>
            <w:tcW w:w="3547"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eastAsia="宋体" w:cs="宋体"/>
                <w:sz w:val="24"/>
                <w:szCs w:val="24"/>
              </w:rPr>
            </w:pPr>
            <w:r>
              <w:rPr>
                <w:rFonts w:hint="eastAsia" w:hAnsi="宋体" w:eastAsia="宋体" w:cs="宋体"/>
                <w:sz w:val="24"/>
                <w:szCs w:val="24"/>
              </w:rPr>
              <w:t>4</w:t>
            </w:r>
          </w:p>
        </w:tc>
        <w:tc>
          <w:tcPr>
            <w:tcW w:w="3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cs="宋体"/>
                <w:sz w:val="24"/>
                <w:szCs w:val="24"/>
              </w:rPr>
            </w:pPr>
            <w:r>
              <w:rPr>
                <w:rFonts w:hint="eastAsia" w:hAnsi="宋体" w:eastAsia="宋体" w:cs="宋体"/>
                <w:sz w:val="24"/>
                <w:szCs w:val="24"/>
              </w:rPr>
              <w:t>中心试验室试验检测试验设施费</w:t>
            </w:r>
          </w:p>
        </w:tc>
        <w:tc>
          <w:tcPr>
            <w:tcW w:w="2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cs="宋体"/>
                <w:sz w:val="24"/>
                <w:szCs w:val="24"/>
              </w:rPr>
            </w:pPr>
          </w:p>
        </w:tc>
        <w:tc>
          <w:tcPr>
            <w:tcW w:w="2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cs="宋体"/>
                <w:sz w:val="24"/>
                <w:szCs w:val="24"/>
              </w:rPr>
            </w:pPr>
          </w:p>
        </w:tc>
        <w:tc>
          <w:tcPr>
            <w:tcW w:w="3547"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eastAsia="宋体" w:cs="宋体"/>
                <w:sz w:val="24"/>
                <w:szCs w:val="24"/>
              </w:rPr>
            </w:pPr>
            <w:r>
              <w:rPr>
                <w:rFonts w:hint="eastAsia" w:hAnsi="宋体" w:eastAsia="宋体" w:cs="宋体"/>
                <w:sz w:val="24"/>
                <w:szCs w:val="24"/>
              </w:rPr>
              <w:t>5</w:t>
            </w:r>
          </w:p>
        </w:tc>
        <w:tc>
          <w:tcPr>
            <w:tcW w:w="3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cs="宋体"/>
                <w:sz w:val="24"/>
                <w:szCs w:val="24"/>
              </w:rPr>
            </w:pPr>
            <w:r>
              <w:rPr>
                <w:rFonts w:hint="eastAsia" w:hAnsi="宋体" w:eastAsia="宋体" w:cs="宋体"/>
                <w:sz w:val="24"/>
                <w:szCs w:val="24"/>
              </w:rPr>
              <w:t>中心试验室试验检测生活设施费</w:t>
            </w:r>
          </w:p>
        </w:tc>
        <w:tc>
          <w:tcPr>
            <w:tcW w:w="2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cs="宋体"/>
                <w:sz w:val="24"/>
                <w:szCs w:val="24"/>
              </w:rPr>
            </w:pPr>
          </w:p>
        </w:tc>
        <w:tc>
          <w:tcPr>
            <w:tcW w:w="2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cs="宋体"/>
                <w:sz w:val="24"/>
                <w:szCs w:val="24"/>
              </w:rPr>
            </w:pPr>
          </w:p>
        </w:tc>
        <w:tc>
          <w:tcPr>
            <w:tcW w:w="3547"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eastAsia="宋体" w:cs="宋体"/>
                <w:sz w:val="24"/>
                <w:szCs w:val="24"/>
                <w:lang w:eastAsia="zh-CN"/>
              </w:rPr>
            </w:pPr>
            <w:r>
              <w:rPr>
                <w:rFonts w:hint="eastAsia" w:hAnsi="宋体" w:eastAsia="宋体" w:cs="宋体"/>
                <w:sz w:val="24"/>
                <w:szCs w:val="24"/>
                <w:lang w:val="en-US" w:eastAsia="zh-CN"/>
              </w:rPr>
              <w:t>6</w:t>
            </w:r>
          </w:p>
        </w:tc>
        <w:tc>
          <w:tcPr>
            <w:tcW w:w="928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各项费用</w:t>
            </w:r>
            <w:r>
              <w:rPr>
                <w:rFonts w:hint="eastAsia" w:ascii="宋体" w:hAnsi="宋体" w:eastAsia="宋体" w:cs="宋体"/>
                <w:sz w:val="24"/>
                <w:szCs w:val="24"/>
              </w:rPr>
              <w:t>合计（</w:t>
            </w:r>
            <w:r>
              <w:rPr>
                <w:rFonts w:hint="eastAsia" w:ascii="宋体" w:hAnsi="宋体" w:eastAsia="宋体" w:cs="宋体"/>
                <w:sz w:val="24"/>
                <w:szCs w:val="24"/>
                <w:lang w:val="en-US" w:eastAsia="zh-CN"/>
              </w:rPr>
              <w:t>6=</w:t>
            </w:r>
            <w:r>
              <w:rPr>
                <w:rFonts w:hint="eastAsia" w:ascii="宋体" w:hAnsi="宋体" w:eastAsia="宋体" w:cs="宋体"/>
                <w:sz w:val="24"/>
                <w:szCs w:val="24"/>
              </w:rPr>
              <w:t>1+2+3+4+5）</w:t>
            </w:r>
          </w:p>
        </w:tc>
        <w:tc>
          <w:tcPr>
            <w:tcW w:w="3547"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eastAsia="宋体" w:cs="宋体"/>
                <w:sz w:val="24"/>
                <w:szCs w:val="24"/>
                <w:lang w:val="en-US" w:eastAsia="zh-CN"/>
              </w:rPr>
            </w:pPr>
            <w:r>
              <w:rPr>
                <w:rFonts w:hint="eastAsia" w:hAnsi="宋体" w:eastAsia="宋体" w:cs="宋体"/>
                <w:sz w:val="24"/>
                <w:szCs w:val="24"/>
                <w:lang w:val="en-US" w:eastAsia="zh-CN"/>
              </w:rPr>
              <w:t>7</w:t>
            </w:r>
          </w:p>
        </w:tc>
        <w:tc>
          <w:tcPr>
            <w:tcW w:w="928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利润（按6的百分比报价）</w:t>
            </w:r>
          </w:p>
        </w:tc>
        <w:tc>
          <w:tcPr>
            <w:tcW w:w="3547"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eastAsia="宋体" w:cs="宋体"/>
                <w:sz w:val="24"/>
                <w:szCs w:val="24"/>
                <w:lang w:val="en-US" w:eastAsia="zh-CN"/>
              </w:rPr>
            </w:pPr>
            <w:r>
              <w:rPr>
                <w:rFonts w:hint="eastAsia" w:hAnsi="宋体" w:eastAsia="宋体" w:cs="宋体"/>
                <w:sz w:val="24"/>
                <w:szCs w:val="24"/>
                <w:lang w:val="en-US" w:eastAsia="zh-CN"/>
              </w:rPr>
              <w:t>8</w:t>
            </w:r>
          </w:p>
        </w:tc>
        <w:tc>
          <w:tcPr>
            <w:tcW w:w="928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暂列金额8=（6+7）</w:t>
            </w:r>
            <w:r>
              <w:rPr>
                <w:rFonts w:hint="eastAsia" w:hAnsi="宋体" w:eastAsia="宋体" w:cs="宋体"/>
                <w:sz w:val="24"/>
                <w:szCs w:val="24"/>
                <w:lang w:val="en-US" w:eastAsia="zh-CN"/>
              </w:rPr>
              <w:t>×</w:t>
            </w:r>
            <w:r>
              <w:rPr>
                <w:rFonts w:hint="eastAsia" w:ascii="宋体" w:hAnsi="宋体" w:eastAsia="宋体" w:cs="宋体"/>
                <w:sz w:val="24"/>
                <w:szCs w:val="24"/>
                <w:u w:val="single"/>
                <w:lang w:val="en-US" w:eastAsia="zh-CN"/>
              </w:rPr>
              <w:t>5</w:t>
            </w:r>
            <w:r>
              <w:rPr>
                <w:rFonts w:hint="eastAsia" w:ascii="宋体" w:hAnsi="宋体" w:eastAsia="宋体" w:cs="宋体"/>
                <w:sz w:val="24"/>
                <w:szCs w:val="24"/>
                <w:lang w:val="en-US" w:eastAsia="zh-CN"/>
              </w:rPr>
              <w:t>％</w:t>
            </w:r>
          </w:p>
        </w:tc>
        <w:tc>
          <w:tcPr>
            <w:tcW w:w="3547"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 w:type="dxa"/>
            <w:tcBorders>
              <w:top w:val="single" w:color="auto" w:sz="4" w:space="0"/>
              <w:left w:val="single" w:color="auto" w:sz="8"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hAnsi="宋体" w:eastAsia="宋体" w:cs="宋体"/>
                <w:sz w:val="24"/>
                <w:szCs w:val="24"/>
                <w:lang w:val="en-US" w:eastAsia="zh-CN"/>
              </w:rPr>
            </w:pPr>
            <w:r>
              <w:rPr>
                <w:rFonts w:hint="eastAsia" w:hAnsi="宋体" w:eastAsia="宋体" w:cs="宋体"/>
                <w:sz w:val="24"/>
                <w:szCs w:val="24"/>
                <w:lang w:val="en-US" w:eastAsia="zh-CN"/>
              </w:rPr>
              <w:t>9</w:t>
            </w:r>
          </w:p>
        </w:tc>
        <w:tc>
          <w:tcPr>
            <w:tcW w:w="9284" w:type="dxa"/>
            <w:gridSpan w:val="3"/>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投标报价总计</w:t>
            </w:r>
            <w:r>
              <w:rPr>
                <w:rFonts w:hint="eastAsia" w:ascii="宋体" w:hAnsi="宋体" w:eastAsia="宋体" w:cs="宋体"/>
                <w:sz w:val="24"/>
                <w:szCs w:val="24"/>
              </w:rPr>
              <w:t>（</w:t>
            </w:r>
            <w:r>
              <w:rPr>
                <w:rFonts w:hint="eastAsia" w:ascii="宋体" w:hAnsi="宋体" w:eastAsia="宋体" w:cs="宋体"/>
                <w:sz w:val="24"/>
                <w:szCs w:val="24"/>
                <w:lang w:val="en-US" w:eastAsia="zh-CN"/>
              </w:rPr>
              <w:t>9=6+7+8</w:t>
            </w:r>
            <w:r>
              <w:rPr>
                <w:rFonts w:hint="eastAsia" w:ascii="宋体" w:hAnsi="宋体" w:eastAsia="宋体" w:cs="宋体"/>
                <w:sz w:val="24"/>
                <w:szCs w:val="24"/>
              </w:rPr>
              <w:t>）</w:t>
            </w:r>
          </w:p>
        </w:tc>
        <w:tc>
          <w:tcPr>
            <w:tcW w:w="3547" w:type="dxa"/>
            <w:tcBorders>
              <w:top w:val="single" w:color="auto" w:sz="4"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320" w:lineRule="atLeast"/>
              <w:ind w:left="0" w:right="0"/>
              <w:jc w:val="center"/>
              <w:rPr>
                <w:rFonts w:hint="eastAsia" w:ascii="宋体" w:hAnsi="宋体" w:eastAsia="宋体" w:cs="宋体"/>
                <w:sz w:val="24"/>
                <w:szCs w:val="24"/>
              </w:rPr>
            </w:pPr>
          </w:p>
        </w:tc>
      </w:tr>
    </w:tbl>
    <w:p>
      <w:pPr>
        <w:jc w:val="right"/>
        <w:rPr>
          <w:rFonts w:hint="eastAsia" w:hAnsi="宋体" w:eastAsia="宋体" w:cs="宋体"/>
        </w:rPr>
      </w:pPr>
    </w:p>
    <w:p>
      <w:pPr>
        <w:jc w:val="right"/>
        <w:rPr>
          <w:rFonts w:hint="eastAsia" w:hAnsi="宋体" w:eastAsia="宋体" w:cs="宋体"/>
        </w:rPr>
      </w:pPr>
    </w:p>
    <w:p>
      <w:pPr>
        <w:jc w:val="center"/>
        <w:rPr>
          <w:rFonts w:hint="eastAsia" w:hAnsi="宋体" w:cs="宋体"/>
          <w:b/>
          <w:sz w:val="28"/>
          <w:szCs w:val="28"/>
        </w:rPr>
      </w:pPr>
      <w:r>
        <w:rPr>
          <w:rFonts w:hint="eastAsia" w:hAnsi="宋体" w:eastAsia="宋体" w:cs="宋体"/>
          <w:sz w:val="28"/>
        </w:rPr>
        <w:br w:type="page"/>
      </w:r>
      <w:bookmarkStart w:id="379" w:name="_Toc470781678"/>
      <w:bookmarkStart w:id="380" w:name="_Toc503518069"/>
      <w:r>
        <w:rPr>
          <w:rFonts w:hint="eastAsia" w:hAnsi="宋体" w:eastAsia="宋体" w:cs="宋体"/>
          <w:b/>
          <w:sz w:val="28"/>
          <w:szCs w:val="28"/>
        </w:rPr>
        <w:t>表2  中心试验室试验检测人员服务费报价表</w:t>
      </w:r>
      <w:bookmarkEnd w:id="379"/>
      <w:bookmarkEnd w:id="380"/>
    </w:p>
    <w:tbl>
      <w:tblPr>
        <w:tblStyle w:val="57"/>
        <w:tblW w:w="13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964"/>
        <w:gridCol w:w="1687"/>
        <w:gridCol w:w="1687"/>
        <w:gridCol w:w="1689"/>
        <w:gridCol w:w="1687"/>
        <w:gridCol w:w="1687"/>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2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eastAsia="宋体" w:cs="宋体"/>
                <w:sz w:val="24"/>
                <w:szCs w:val="24"/>
              </w:rPr>
            </w:pPr>
            <w:r>
              <w:rPr>
                <w:rFonts w:hint="eastAsia" w:hAnsi="宋体" w:eastAsia="宋体" w:cs="宋体"/>
                <w:sz w:val="24"/>
                <w:szCs w:val="24"/>
              </w:rPr>
              <w:t>序号</w:t>
            </w:r>
          </w:p>
        </w:tc>
        <w:tc>
          <w:tcPr>
            <w:tcW w:w="296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240" w:afterAutospacing="0" w:line="240" w:lineRule="atLeast"/>
              <w:ind w:left="0" w:right="0"/>
              <w:jc w:val="center"/>
              <w:rPr>
                <w:rFonts w:hint="eastAsia" w:hAnsi="宋体" w:eastAsia="宋体" w:cs="宋体"/>
                <w:sz w:val="24"/>
                <w:szCs w:val="24"/>
              </w:rPr>
            </w:pPr>
            <w:r>
              <w:rPr>
                <w:rFonts w:hint="eastAsia" w:hAnsi="宋体" w:eastAsia="宋体" w:cs="宋体"/>
                <w:sz w:val="24"/>
                <w:szCs w:val="24"/>
              </w:rPr>
              <w:t>人员</w:t>
            </w:r>
          </w:p>
        </w:tc>
        <w:tc>
          <w:tcPr>
            <w:tcW w:w="506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52" w:right="-52"/>
              <w:jc w:val="center"/>
              <w:rPr>
                <w:rFonts w:hint="eastAsia" w:hAnsi="宋体" w:eastAsia="宋体" w:cs="宋体"/>
                <w:sz w:val="24"/>
                <w:szCs w:val="24"/>
              </w:rPr>
            </w:pPr>
            <w:r>
              <w:rPr>
                <w:rFonts w:hint="eastAsia" w:hAnsi="宋体" w:eastAsia="宋体" w:cs="宋体"/>
                <w:sz w:val="24"/>
                <w:szCs w:val="24"/>
              </w:rPr>
              <w:t>施工期</w:t>
            </w:r>
          </w:p>
        </w:tc>
        <w:tc>
          <w:tcPr>
            <w:tcW w:w="506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66" w:right="-105"/>
              <w:jc w:val="center"/>
              <w:rPr>
                <w:rFonts w:hint="eastAsia" w:hAnsi="宋体" w:cs="宋体"/>
                <w:sz w:val="24"/>
                <w:szCs w:val="24"/>
              </w:rPr>
            </w:pPr>
            <w:r>
              <w:rPr>
                <w:rFonts w:hint="eastAsia" w:hAnsi="宋体" w:eastAsia="宋体" w:cs="宋体"/>
                <w:sz w:val="24"/>
                <w:szCs w:val="24"/>
              </w:rPr>
              <w:t>验收与缺陷责任期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hAnsi="宋体" w:cs="宋体"/>
                <w:sz w:val="24"/>
                <w:szCs w:val="24"/>
              </w:rPr>
            </w:pPr>
          </w:p>
        </w:tc>
        <w:tc>
          <w:tcPr>
            <w:tcW w:w="29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hAnsi="宋体" w:eastAsia="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eastAsia="宋体" w:cs="宋体"/>
                <w:sz w:val="24"/>
                <w:szCs w:val="24"/>
              </w:rPr>
            </w:pPr>
            <w:r>
              <w:rPr>
                <w:rFonts w:hint="eastAsia" w:hAnsi="宋体" w:eastAsia="宋体" w:cs="宋体"/>
                <w:sz w:val="24"/>
                <w:szCs w:val="24"/>
              </w:rPr>
              <w:t>数量</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eastAsia="宋体" w:cs="宋体"/>
                <w:sz w:val="24"/>
                <w:szCs w:val="24"/>
              </w:rPr>
            </w:pPr>
            <w:r>
              <w:rPr>
                <w:rFonts w:hint="eastAsia" w:hAnsi="宋体" w:eastAsia="宋体" w:cs="宋体"/>
                <w:sz w:val="24"/>
                <w:szCs w:val="24"/>
              </w:rPr>
              <w:t xml:space="preserve">单价 </w:t>
            </w:r>
          </w:p>
          <w:p>
            <w:pPr>
              <w:keepNext w:val="0"/>
              <w:keepLines w:val="0"/>
              <w:suppressLineNumbers w:val="0"/>
              <w:spacing w:before="0" w:beforeAutospacing="0" w:after="0" w:afterAutospacing="0" w:line="240" w:lineRule="atLeast"/>
              <w:ind w:left="0" w:right="0"/>
              <w:jc w:val="center"/>
              <w:rPr>
                <w:rFonts w:hint="eastAsia" w:hAnsi="宋体" w:eastAsia="宋体" w:cs="宋体"/>
                <w:sz w:val="24"/>
                <w:szCs w:val="24"/>
              </w:rPr>
            </w:pPr>
            <w:r>
              <w:rPr>
                <w:rFonts w:hint="eastAsia" w:hAnsi="宋体" w:eastAsia="宋体" w:cs="宋体"/>
                <w:sz w:val="24"/>
                <w:szCs w:val="24"/>
              </w:rPr>
              <w:t>（元/人</w:t>
            </w:r>
            <w:r>
              <w:rPr>
                <w:rFonts w:hint="eastAsia" w:hAnsi="宋体" w:eastAsia="宋体" w:cs="宋体"/>
                <w:sz w:val="24"/>
                <w:szCs w:val="24"/>
              </w:rPr>
              <w:sym w:font="Symbol" w:char="F0D7"/>
            </w:r>
            <w:r>
              <w:rPr>
                <w:rFonts w:hint="eastAsia" w:hAnsi="宋体" w:eastAsia="宋体" w:cs="宋体"/>
                <w:sz w:val="24"/>
                <w:szCs w:val="24"/>
              </w:rPr>
              <w:t>月）</w:t>
            </w:r>
          </w:p>
        </w:tc>
        <w:tc>
          <w:tcPr>
            <w:tcW w:w="1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52" w:right="-52"/>
              <w:jc w:val="center"/>
              <w:rPr>
                <w:rFonts w:hint="eastAsia" w:hAnsi="宋体" w:eastAsia="宋体" w:cs="宋体"/>
                <w:sz w:val="24"/>
                <w:szCs w:val="24"/>
              </w:rPr>
            </w:pPr>
            <w:r>
              <w:rPr>
                <w:rFonts w:hint="eastAsia" w:hAnsi="宋体" w:eastAsia="宋体" w:cs="宋体"/>
                <w:sz w:val="24"/>
                <w:szCs w:val="24"/>
              </w:rPr>
              <w:t>金额（元）</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eastAsia="宋体" w:cs="宋体"/>
                <w:sz w:val="24"/>
                <w:szCs w:val="24"/>
              </w:rPr>
            </w:pPr>
            <w:r>
              <w:rPr>
                <w:rFonts w:hint="eastAsia" w:hAnsi="宋体" w:eastAsia="宋体" w:cs="宋体"/>
                <w:sz w:val="24"/>
                <w:szCs w:val="24"/>
              </w:rPr>
              <w:t>数量</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eastAsia="宋体" w:cs="宋体"/>
                <w:sz w:val="24"/>
                <w:szCs w:val="24"/>
              </w:rPr>
            </w:pPr>
            <w:r>
              <w:rPr>
                <w:rFonts w:hint="eastAsia" w:hAnsi="宋体" w:eastAsia="宋体" w:cs="宋体"/>
                <w:sz w:val="24"/>
                <w:szCs w:val="24"/>
              </w:rPr>
              <w:t>单价</w:t>
            </w:r>
          </w:p>
          <w:p>
            <w:pPr>
              <w:keepNext w:val="0"/>
              <w:keepLines w:val="0"/>
              <w:suppressLineNumbers w:val="0"/>
              <w:spacing w:before="0" w:beforeAutospacing="0" w:after="0" w:afterAutospacing="0" w:line="240" w:lineRule="atLeast"/>
              <w:ind w:left="0" w:right="0"/>
              <w:jc w:val="center"/>
              <w:rPr>
                <w:rFonts w:hint="eastAsia" w:hAnsi="宋体" w:eastAsia="宋体" w:cs="宋体"/>
                <w:sz w:val="24"/>
                <w:szCs w:val="24"/>
              </w:rPr>
            </w:pPr>
            <w:r>
              <w:rPr>
                <w:rFonts w:hint="eastAsia" w:hAnsi="宋体" w:eastAsia="宋体" w:cs="宋体"/>
                <w:sz w:val="24"/>
                <w:szCs w:val="24"/>
              </w:rPr>
              <w:t>（元/人</w:t>
            </w:r>
            <w:r>
              <w:rPr>
                <w:rFonts w:hint="eastAsia" w:hAnsi="宋体" w:eastAsia="宋体" w:cs="宋体"/>
                <w:sz w:val="24"/>
                <w:szCs w:val="24"/>
              </w:rPr>
              <w:sym w:font="Symbol" w:char="F0D7"/>
            </w:r>
            <w:r>
              <w:rPr>
                <w:rFonts w:hint="eastAsia" w:hAnsi="宋体" w:eastAsia="宋体" w:cs="宋体"/>
                <w:sz w:val="24"/>
                <w:szCs w:val="24"/>
              </w:rPr>
              <w:t>月）</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66" w:right="-105"/>
              <w:jc w:val="center"/>
              <w:rPr>
                <w:rFonts w:hint="eastAsia" w:hAnsi="宋体" w:cs="宋体"/>
                <w:sz w:val="24"/>
                <w:szCs w:val="24"/>
              </w:rPr>
            </w:pPr>
            <w:r>
              <w:rPr>
                <w:rFonts w:hint="eastAsia" w:hAnsi="宋体" w:eastAsia="宋体" w:cs="宋体"/>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eastAsia="宋体" w:cs="宋体"/>
                <w:sz w:val="24"/>
                <w:szCs w:val="24"/>
              </w:rPr>
            </w:pPr>
            <w:r>
              <w:rPr>
                <w:rFonts w:hint="eastAsia" w:hAnsi="宋体" w:eastAsia="宋体" w:cs="宋体"/>
                <w:sz w:val="24"/>
                <w:szCs w:val="24"/>
              </w:rPr>
              <w:t>1</w:t>
            </w:r>
          </w:p>
        </w:tc>
        <w:tc>
          <w:tcPr>
            <w:tcW w:w="2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80" w:right="-80"/>
              <w:jc w:val="center"/>
              <w:rPr>
                <w:rFonts w:hint="eastAsia" w:hAnsi="宋体" w:cs="宋体"/>
                <w:sz w:val="24"/>
                <w:szCs w:val="24"/>
              </w:rPr>
            </w:pPr>
            <w:r>
              <w:rPr>
                <w:rFonts w:hint="eastAsia" w:hAnsi="宋体" w:eastAsia="宋体" w:cs="宋体"/>
                <w:sz w:val="24"/>
                <w:szCs w:val="24"/>
              </w:rPr>
              <w:t>试验检测负责人</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eastAsia="宋体" w:cs="宋体"/>
                <w:sz w:val="24"/>
                <w:szCs w:val="24"/>
              </w:rPr>
            </w:pPr>
            <w:r>
              <w:rPr>
                <w:rFonts w:hint="eastAsia" w:hAnsi="宋体" w:eastAsia="宋体" w:cs="宋体"/>
                <w:sz w:val="24"/>
                <w:szCs w:val="24"/>
              </w:rPr>
              <w:t>2</w:t>
            </w:r>
          </w:p>
        </w:tc>
        <w:tc>
          <w:tcPr>
            <w:tcW w:w="2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80" w:right="-80"/>
              <w:jc w:val="center"/>
              <w:rPr>
                <w:rFonts w:hint="eastAsia" w:hAnsi="宋体" w:eastAsia="宋体" w:cs="宋体"/>
                <w:sz w:val="24"/>
                <w:szCs w:val="24"/>
              </w:rPr>
            </w:pPr>
            <w:r>
              <w:rPr>
                <w:rFonts w:hint="eastAsia" w:hAnsi="宋体" w:eastAsia="宋体" w:cs="宋体"/>
                <w:sz w:val="24"/>
                <w:szCs w:val="24"/>
              </w:rPr>
              <w:t>技术负责人</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eastAsia="宋体" w:cs="宋体"/>
                <w:sz w:val="24"/>
                <w:szCs w:val="24"/>
              </w:rPr>
            </w:pPr>
            <w:r>
              <w:rPr>
                <w:rFonts w:hint="eastAsia" w:hAnsi="宋体" w:eastAsia="宋体" w:cs="宋体"/>
                <w:sz w:val="24"/>
                <w:szCs w:val="24"/>
              </w:rPr>
              <w:t>3</w:t>
            </w:r>
          </w:p>
        </w:tc>
        <w:tc>
          <w:tcPr>
            <w:tcW w:w="2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80" w:right="-80"/>
              <w:jc w:val="center"/>
              <w:rPr>
                <w:rFonts w:hint="eastAsia" w:hAnsi="宋体" w:cs="宋体"/>
                <w:sz w:val="24"/>
                <w:szCs w:val="24"/>
              </w:rPr>
            </w:pPr>
            <w:r>
              <w:rPr>
                <w:rFonts w:hint="eastAsia" w:hAnsi="宋体" w:eastAsia="宋体" w:cs="宋体"/>
                <w:sz w:val="24"/>
                <w:szCs w:val="24"/>
              </w:rPr>
              <w:t>试验检测师</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eastAsia="宋体" w:cs="宋体"/>
                <w:sz w:val="24"/>
                <w:szCs w:val="24"/>
              </w:rPr>
            </w:pPr>
            <w:r>
              <w:rPr>
                <w:rFonts w:hint="eastAsia" w:hAnsi="宋体" w:eastAsia="宋体" w:cs="宋体"/>
                <w:sz w:val="24"/>
                <w:szCs w:val="24"/>
              </w:rPr>
              <w:t>4</w:t>
            </w:r>
          </w:p>
        </w:tc>
        <w:tc>
          <w:tcPr>
            <w:tcW w:w="2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80" w:right="-80"/>
              <w:jc w:val="center"/>
              <w:rPr>
                <w:rFonts w:hint="eastAsia" w:hAnsi="宋体" w:cs="宋体"/>
                <w:sz w:val="24"/>
                <w:szCs w:val="24"/>
              </w:rPr>
            </w:pPr>
            <w:r>
              <w:rPr>
                <w:rFonts w:hint="eastAsia" w:hAnsi="宋体" w:eastAsia="宋体" w:cs="宋体"/>
                <w:sz w:val="24"/>
                <w:szCs w:val="24"/>
              </w:rPr>
              <w:t>助理试验检测师</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eastAsia="宋体" w:cs="宋体"/>
                <w:sz w:val="24"/>
                <w:szCs w:val="24"/>
              </w:rPr>
            </w:pPr>
            <w:r>
              <w:rPr>
                <w:rFonts w:hint="eastAsia" w:hAnsi="宋体" w:eastAsia="宋体" w:cs="宋体"/>
                <w:sz w:val="24"/>
                <w:szCs w:val="24"/>
              </w:rPr>
              <w:t>5</w:t>
            </w:r>
          </w:p>
        </w:tc>
        <w:tc>
          <w:tcPr>
            <w:tcW w:w="2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80" w:right="-80"/>
              <w:jc w:val="center"/>
              <w:rPr>
                <w:rFonts w:hint="eastAsia" w:hAnsi="宋体" w:cs="宋体"/>
                <w:sz w:val="24"/>
                <w:szCs w:val="24"/>
              </w:rPr>
            </w:pPr>
            <w:r>
              <w:rPr>
                <w:rFonts w:hint="eastAsia" w:hAnsi="宋体" w:eastAsia="宋体" w:cs="宋体"/>
                <w:sz w:val="24"/>
                <w:szCs w:val="24"/>
              </w:rPr>
              <w:t>……</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eastAsia="宋体" w:cs="宋体"/>
                <w:sz w:val="24"/>
                <w:szCs w:val="24"/>
              </w:rPr>
            </w:pPr>
            <w:r>
              <w:rPr>
                <w:rFonts w:hint="eastAsia" w:hAnsi="宋体" w:eastAsia="宋体" w:cs="宋体"/>
                <w:sz w:val="24"/>
                <w:szCs w:val="24"/>
              </w:rPr>
              <w:t>6</w:t>
            </w:r>
          </w:p>
        </w:tc>
        <w:tc>
          <w:tcPr>
            <w:tcW w:w="2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80" w:right="-80"/>
              <w:jc w:val="center"/>
              <w:rPr>
                <w:rFonts w:hint="eastAsia" w:hAnsi="宋体" w:cs="宋体"/>
                <w:sz w:val="24"/>
                <w:szCs w:val="24"/>
              </w:rPr>
            </w:pPr>
            <w:r>
              <w:rPr>
                <w:rFonts w:hint="eastAsia" w:hAnsi="宋体" w:eastAsia="宋体" w:cs="宋体"/>
                <w:sz w:val="24"/>
                <w:szCs w:val="24"/>
              </w:rPr>
              <w:t>……</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eastAsia="宋体" w:cs="宋体"/>
                <w:sz w:val="24"/>
                <w:szCs w:val="24"/>
              </w:rPr>
            </w:pPr>
            <w:r>
              <w:rPr>
                <w:rFonts w:hint="eastAsia" w:hAnsi="宋体" w:eastAsia="宋体" w:cs="宋体"/>
                <w:sz w:val="24"/>
                <w:szCs w:val="24"/>
              </w:rPr>
              <w:t>7</w:t>
            </w:r>
          </w:p>
        </w:tc>
        <w:tc>
          <w:tcPr>
            <w:tcW w:w="2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80" w:right="-80"/>
              <w:jc w:val="center"/>
              <w:rPr>
                <w:rFonts w:hint="eastAsia" w:hAnsi="宋体" w:cs="宋体"/>
                <w:sz w:val="24"/>
                <w:szCs w:val="24"/>
              </w:rPr>
            </w:pPr>
            <w:r>
              <w:rPr>
                <w:rFonts w:hint="eastAsia" w:hAnsi="宋体" w:eastAsia="宋体" w:cs="宋体"/>
                <w:sz w:val="24"/>
                <w:szCs w:val="24"/>
              </w:rPr>
              <w:t>……</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5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r>
              <w:rPr>
                <w:rFonts w:hint="eastAsia" w:hAnsi="宋体" w:eastAsia="宋体" w:cs="宋体"/>
                <w:sz w:val="24"/>
                <w:szCs w:val="24"/>
              </w:rPr>
              <w:t>合计（元）</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eastAsia="宋体" w:cs="宋体"/>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eastAsia="宋体" w:cs="宋体"/>
                <w:sz w:val="24"/>
                <w:szCs w:val="24"/>
              </w:rPr>
            </w:pPr>
          </w:p>
        </w:tc>
      </w:tr>
    </w:tbl>
    <w:p>
      <w:pPr>
        <w:jc w:val="right"/>
        <w:rPr>
          <w:rFonts w:hint="eastAsia" w:hAnsi="宋体" w:eastAsia="宋体" w:cs="宋体"/>
        </w:rPr>
      </w:pPr>
    </w:p>
    <w:p>
      <w:pPr>
        <w:spacing w:after="100" w:afterAutospacing="1"/>
        <w:jc w:val="center"/>
        <w:rPr>
          <w:rFonts w:hint="eastAsia" w:hAnsi="宋体" w:cs="宋体"/>
          <w:b/>
          <w:sz w:val="28"/>
          <w:szCs w:val="28"/>
        </w:rPr>
      </w:pPr>
      <w:r>
        <w:rPr>
          <w:rFonts w:hint="eastAsia" w:hAnsi="宋体" w:eastAsia="宋体" w:cs="宋体"/>
          <w:sz w:val="28"/>
        </w:rPr>
        <w:br w:type="page"/>
      </w:r>
      <w:bookmarkStart w:id="381" w:name="_Toc503518070"/>
      <w:bookmarkStart w:id="382" w:name="_Toc470781679"/>
      <w:r>
        <w:rPr>
          <w:rFonts w:hint="eastAsia" w:hAnsi="宋体" w:eastAsia="宋体" w:cs="宋体"/>
          <w:b/>
          <w:sz w:val="28"/>
          <w:szCs w:val="28"/>
        </w:rPr>
        <w:t>表3  中心试验室试验检测工程师办公设施费报价表</w:t>
      </w:r>
      <w:bookmarkEnd w:id="381"/>
      <w:bookmarkEnd w:id="382"/>
    </w:p>
    <w:tbl>
      <w:tblPr>
        <w:tblStyle w:val="5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19"/>
        <w:gridCol w:w="723"/>
        <w:gridCol w:w="1097"/>
        <w:gridCol w:w="925"/>
        <w:gridCol w:w="970"/>
        <w:gridCol w:w="1706"/>
        <w:gridCol w:w="1192"/>
        <w:gridCol w:w="911"/>
        <w:gridCol w:w="1057"/>
        <w:gridCol w:w="998"/>
        <w:gridCol w:w="998"/>
        <w:gridCol w:w="14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597" w:type="dxa"/>
            <w:vMerge w:val="restart"/>
            <w:tcBorders>
              <w:top w:val="single" w:color="auto" w:sz="8"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eastAsia="宋体" w:cs="宋体"/>
                <w:sz w:val="24"/>
                <w:szCs w:val="24"/>
              </w:rPr>
            </w:pPr>
            <w:r>
              <w:rPr>
                <w:rFonts w:hint="eastAsia" w:hAnsi="宋体" w:eastAsia="宋体" w:cs="宋体"/>
                <w:sz w:val="24"/>
                <w:szCs w:val="24"/>
              </w:rPr>
              <w:t>序号</w:t>
            </w:r>
          </w:p>
        </w:tc>
        <w:tc>
          <w:tcPr>
            <w:tcW w:w="6440" w:type="dxa"/>
            <w:gridSpan w:val="6"/>
            <w:tcBorders>
              <w:top w:val="single" w:color="auto" w:sz="8"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施工期</w:t>
            </w:r>
          </w:p>
        </w:tc>
        <w:tc>
          <w:tcPr>
            <w:tcW w:w="6562" w:type="dxa"/>
            <w:gridSpan w:val="6"/>
            <w:tcBorders>
              <w:top w:val="single" w:color="auto" w:sz="8"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验收与缺陷责任期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597" w:type="dxa"/>
            <w:vMerge w:val="continue"/>
            <w:tcBorders>
              <w:top w:val="single" w:color="auto" w:sz="8" w:space="0"/>
              <w:left w:val="single" w:color="auto" w:sz="8"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hAnsi="宋体" w:eastAsia="宋体" w:cs="宋体"/>
                <w:sz w:val="24"/>
                <w:szCs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名称及型号</w:t>
            </w: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eastAsia="宋体" w:cs="宋体"/>
                <w:sz w:val="24"/>
                <w:szCs w:val="24"/>
              </w:rPr>
            </w:pPr>
            <w:r>
              <w:rPr>
                <w:rFonts w:hint="eastAsia" w:hAnsi="宋体" w:eastAsia="宋体" w:cs="宋体"/>
                <w:sz w:val="24"/>
                <w:szCs w:val="24"/>
              </w:rPr>
              <w:t>数量</w:t>
            </w:r>
          </w:p>
        </w:tc>
        <w:tc>
          <w:tcPr>
            <w:tcW w:w="1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购置合价（元）</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折旧费（元）</w:t>
            </w:r>
          </w:p>
        </w:tc>
        <w:tc>
          <w:tcPr>
            <w:tcW w:w="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使用费（元）</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小  计</w:t>
            </w:r>
          </w:p>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折旧及使用费（元）</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eastAsia="宋体" w:cs="宋体"/>
                <w:sz w:val="24"/>
                <w:szCs w:val="24"/>
              </w:rPr>
            </w:pPr>
            <w:r>
              <w:rPr>
                <w:rFonts w:hint="eastAsia" w:hAnsi="宋体" w:eastAsia="宋体" w:cs="宋体"/>
                <w:sz w:val="24"/>
                <w:szCs w:val="24"/>
              </w:rPr>
              <w:t>名称及型号</w:t>
            </w:r>
          </w:p>
        </w:tc>
        <w:tc>
          <w:tcPr>
            <w:tcW w:w="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eastAsia="宋体" w:cs="宋体"/>
                <w:sz w:val="24"/>
                <w:szCs w:val="24"/>
              </w:rPr>
            </w:pPr>
            <w:r>
              <w:rPr>
                <w:rFonts w:hint="eastAsia" w:hAnsi="宋体" w:eastAsia="宋体" w:cs="宋体"/>
                <w:sz w:val="24"/>
                <w:szCs w:val="24"/>
              </w:rPr>
              <w:t>数量</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购置合价（元）</w:t>
            </w:r>
          </w:p>
        </w:tc>
        <w:tc>
          <w:tcPr>
            <w:tcW w:w="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折旧费（元）</w:t>
            </w:r>
          </w:p>
        </w:tc>
        <w:tc>
          <w:tcPr>
            <w:tcW w:w="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使用费（元）</w:t>
            </w:r>
          </w:p>
        </w:tc>
        <w:tc>
          <w:tcPr>
            <w:tcW w:w="1406"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小  计</w:t>
            </w:r>
          </w:p>
          <w:p>
            <w:pPr>
              <w:keepNext w:val="0"/>
              <w:keepLines w:val="0"/>
              <w:suppressLineNumbers w:val="0"/>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折旧及使用费（元）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97"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1</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06"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97"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2</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06"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97"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3</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06"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97"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4</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06"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97"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06"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97"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6</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06"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97"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7</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06"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97"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8</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06"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97"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9</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06"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97"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06"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436" w:type="dxa"/>
            <w:gridSpan w:val="4"/>
            <w:tcBorders>
              <w:top w:val="single" w:color="auto" w:sz="4" w:space="0"/>
              <w:left w:val="single" w:color="auto" w:sz="8"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合  计（元）</w:t>
            </w:r>
          </w:p>
        </w:tc>
        <w:tc>
          <w:tcPr>
            <w:tcW w:w="925" w:type="dxa"/>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70" w:type="dxa"/>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706" w:type="dxa"/>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eastAsia="宋体" w:cs="宋体"/>
                <w:sz w:val="24"/>
                <w:szCs w:val="24"/>
              </w:rPr>
            </w:pPr>
          </w:p>
        </w:tc>
        <w:tc>
          <w:tcPr>
            <w:tcW w:w="3160" w:type="dxa"/>
            <w:gridSpan w:val="3"/>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合计（元）</w:t>
            </w:r>
          </w:p>
        </w:tc>
        <w:tc>
          <w:tcPr>
            <w:tcW w:w="998" w:type="dxa"/>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98" w:type="dxa"/>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eastAsia="宋体" w:cs="宋体"/>
                <w:sz w:val="24"/>
                <w:szCs w:val="24"/>
              </w:rPr>
            </w:pPr>
          </w:p>
        </w:tc>
        <w:tc>
          <w:tcPr>
            <w:tcW w:w="1406" w:type="dxa"/>
            <w:tcBorders>
              <w:top w:val="single" w:color="auto" w:sz="4"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eastAsia="宋体" w:cs="宋体"/>
                <w:sz w:val="24"/>
                <w:szCs w:val="24"/>
              </w:rPr>
            </w:pPr>
          </w:p>
        </w:tc>
      </w:tr>
    </w:tbl>
    <w:p>
      <w:pPr>
        <w:jc w:val="right"/>
        <w:rPr>
          <w:rFonts w:hint="eastAsia" w:hAnsi="宋体" w:eastAsia="宋体" w:cs="宋体"/>
        </w:rPr>
      </w:pPr>
    </w:p>
    <w:p>
      <w:pPr>
        <w:jc w:val="right"/>
        <w:rPr>
          <w:rFonts w:hint="eastAsia" w:hAnsi="宋体" w:eastAsia="宋体" w:cs="宋体"/>
        </w:rPr>
      </w:pPr>
    </w:p>
    <w:p>
      <w:pPr>
        <w:spacing w:after="240" w:line="400" w:lineRule="atLeast"/>
        <w:jc w:val="center"/>
        <w:rPr>
          <w:rFonts w:hint="eastAsia" w:hAnsi="宋体" w:eastAsia="宋体" w:cs="宋体"/>
          <w:sz w:val="28"/>
        </w:rPr>
      </w:pPr>
    </w:p>
    <w:p>
      <w:pPr>
        <w:spacing w:after="100" w:afterAutospacing="1"/>
        <w:jc w:val="center"/>
        <w:rPr>
          <w:rFonts w:hint="eastAsia" w:hAnsi="宋体" w:cs="宋体"/>
          <w:b/>
          <w:sz w:val="28"/>
          <w:szCs w:val="28"/>
        </w:rPr>
      </w:pPr>
      <w:bookmarkStart w:id="383" w:name="_Toc470781680"/>
      <w:bookmarkStart w:id="384" w:name="_Toc503518071"/>
      <w:r>
        <w:rPr>
          <w:rFonts w:hAnsi="宋体" w:eastAsia="宋体" w:cs="宋体"/>
          <w:b/>
          <w:sz w:val="28"/>
          <w:szCs w:val="28"/>
        </w:rPr>
        <w:br w:type="page"/>
      </w:r>
      <w:r>
        <w:rPr>
          <w:rFonts w:hint="eastAsia" w:hAnsi="宋体" w:eastAsia="宋体" w:cs="宋体"/>
          <w:b/>
          <w:sz w:val="28"/>
          <w:szCs w:val="28"/>
        </w:rPr>
        <w:t>表4  中心试验室试验检测工程师交通设施费报价表</w:t>
      </w:r>
      <w:bookmarkEnd w:id="383"/>
      <w:bookmarkEnd w:id="384"/>
    </w:p>
    <w:tbl>
      <w:tblPr>
        <w:tblStyle w:val="57"/>
        <w:tblW w:w="140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7"/>
        <w:gridCol w:w="880"/>
        <w:gridCol w:w="881"/>
        <w:gridCol w:w="880"/>
        <w:gridCol w:w="881"/>
        <w:gridCol w:w="880"/>
        <w:gridCol w:w="881"/>
        <w:gridCol w:w="1585"/>
        <w:gridCol w:w="911"/>
        <w:gridCol w:w="873"/>
        <w:gridCol w:w="818"/>
        <w:gridCol w:w="873"/>
        <w:gridCol w:w="1047"/>
        <w:gridCol w:w="954"/>
        <w:gridCol w:w="11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57" w:type="dxa"/>
            <w:vMerge w:val="restart"/>
            <w:tcBorders>
              <w:top w:val="single" w:color="auto" w:sz="8"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70" w:right="-66"/>
              <w:jc w:val="center"/>
              <w:rPr>
                <w:rFonts w:hint="eastAsia" w:hAnsi="宋体" w:eastAsia="宋体" w:cs="宋体"/>
                <w:sz w:val="24"/>
                <w:szCs w:val="24"/>
              </w:rPr>
            </w:pPr>
            <w:r>
              <w:rPr>
                <w:rFonts w:hint="eastAsia" w:hAnsi="宋体" w:eastAsia="宋体" w:cs="宋体"/>
                <w:sz w:val="24"/>
                <w:szCs w:val="24"/>
              </w:rPr>
              <w:t>序号</w:t>
            </w:r>
          </w:p>
        </w:tc>
        <w:tc>
          <w:tcPr>
            <w:tcW w:w="6868" w:type="dxa"/>
            <w:gridSpan w:val="7"/>
            <w:tcBorders>
              <w:top w:val="single" w:color="auto" w:sz="8"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施工期</w:t>
            </w:r>
          </w:p>
        </w:tc>
        <w:tc>
          <w:tcPr>
            <w:tcW w:w="6674" w:type="dxa"/>
            <w:gridSpan w:val="7"/>
            <w:tcBorders>
              <w:top w:val="single" w:color="auto" w:sz="8"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验收与缺陷责任期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557" w:type="dxa"/>
            <w:vMerge w:val="continue"/>
            <w:tcBorders>
              <w:top w:val="single" w:color="auto" w:sz="8" w:space="0"/>
              <w:left w:val="single" w:color="auto" w:sz="8"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hAnsi="宋体" w:eastAsia="宋体" w:cs="宋体"/>
                <w:sz w:val="24"/>
                <w:szCs w:val="24"/>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66" w:right="-66"/>
              <w:jc w:val="center"/>
              <w:rPr>
                <w:rFonts w:hint="eastAsia" w:hAnsi="宋体" w:eastAsia="宋体" w:cs="宋体"/>
                <w:sz w:val="24"/>
                <w:szCs w:val="24"/>
              </w:rPr>
            </w:pPr>
            <w:r>
              <w:rPr>
                <w:rFonts w:hint="eastAsia" w:hAnsi="宋体" w:eastAsia="宋体" w:cs="宋体"/>
                <w:sz w:val="24"/>
                <w:szCs w:val="24"/>
              </w:rPr>
              <w:t>名称及型号</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80" w:right="-80"/>
              <w:jc w:val="center"/>
              <w:rPr>
                <w:rFonts w:hint="eastAsia" w:hAnsi="宋体" w:eastAsia="宋体" w:cs="宋体"/>
                <w:sz w:val="24"/>
                <w:szCs w:val="24"/>
              </w:rPr>
            </w:pPr>
            <w:r>
              <w:rPr>
                <w:rFonts w:hint="eastAsia" w:hAnsi="宋体" w:eastAsia="宋体" w:cs="宋体"/>
                <w:sz w:val="24"/>
                <w:szCs w:val="24"/>
              </w:rPr>
              <w:t>数量（辆）</w:t>
            </w:r>
          </w:p>
        </w:tc>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66" w:right="-70"/>
              <w:jc w:val="center"/>
              <w:rPr>
                <w:rFonts w:hint="eastAsia" w:hAnsi="宋体" w:eastAsia="宋体" w:cs="宋体"/>
                <w:sz w:val="24"/>
                <w:szCs w:val="24"/>
              </w:rPr>
            </w:pPr>
            <w:r>
              <w:rPr>
                <w:rFonts w:hint="eastAsia" w:hAnsi="宋体" w:eastAsia="宋体" w:cs="宋体"/>
                <w:sz w:val="24"/>
                <w:szCs w:val="24"/>
              </w:rPr>
              <w:t>单价（元）</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66" w:right="-94"/>
              <w:jc w:val="center"/>
              <w:rPr>
                <w:rFonts w:hint="eastAsia" w:hAnsi="宋体" w:eastAsia="宋体" w:cs="宋体"/>
                <w:sz w:val="24"/>
                <w:szCs w:val="24"/>
              </w:rPr>
            </w:pPr>
            <w:r>
              <w:rPr>
                <w:rFonts w:hint="eastAsia" w:hAnsi="宋体" w:eastAsia="宋体" w:cs="宋体"/>
                <w:sz w:val="24"/>
                <w:szCs w:val="24"/>
              </w:rPr>
              <w:t>合价（元）</w:t>
            </w:r>
          </w:p>
        </w:tc>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折旧费（元）</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使用费（元）</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94" w:right="-77"/>
              <w:jc w:val="center"/>
              <w:rPr>
                <w:rFonts w:hint="eastAsia" w:hAnsi="宋体" w:eastAsia="宋体" w:cs="宋体"/>
                <w:sz w:val="24"/>
                <w:szCs w:val="24"/>
              </w:rPr>
            </w:pPr>
            <w:r>
              <w:rPr>
                <w:rFonts w:hint="eastAsia" w:hAnsi="宋体" w:eastAsia="宋体" w:cs="宋体"/>
                <w:sz w:val="24"/>
                <w:szCs w:val="24"/>
              </w:rPr>
              <w:t>小计</w:t>
            </w:r>
          </w:p>
          <w:p>
            <w:pPr>
              <w:keepNext w:val="0"/>
              <w:keepLines w:val="0"/>
              <w:suppressLineNumbers w:val="0"/>
              <w:spacing w:before="0" w:beforeAutospacing="0" w:after="0" w:afterAutospacing="0"/>
              <w:ind w:left="-94" w:right="-77"/>
              <w:jc w:val="center"/>
              <w:rPr>
                <w:rFonts w:hint="eastAsia" w:hAnsi="宋体" w:eastAsia="宋体" w:cs="宋体"/>
                <w:sz w:val="24"/>
                <w:szCs w:val="24"/>
              </w:rPr>
            </w:pPr>
            <w:r>
              <w:rPr>
                <w:rFonts w:hint="eastAsia" w:hAnsi="宋体" w:eastAsia="宋体" w:cs="宋体"/>
                <w:sz w:val="24"/>
                <w:szCs w:val="24"/>
              </w:rPr>
              <w:t>折旧及使用费（元）</w:t>
            </w:r>
          </w:p>
        </w:tc>
        <w:tc>
          <w:tcPr>
            <w:tcW w:w="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66" w:right="-66"/>
              <w:jc w:val="center"/>
              <w:rPr>
                <w:rFonts w:hint="eastAsia" w:hAnsi="宋体" w:eastAsia="宋体" w:cs="宋体"/>
                <w:sz w:val="24"/>
                <w:szCs w:val="24"/>
              </w:rPr>
            </w:pPr>
            <w:r>
              <w:rPr>
                <w:rFonts w:hint="eastAsia" w:hAnsi="宋体" w:eastAsia="宋体" w:cs="宋体"/>
                <w:sz w:val="24"/>
                <w:szCs w:val="24"/>
              </w:rPr>
              <w:t>名称及型号</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80" w:right="-80"/>
              <w:jc w:val="center"/>
              <w:rPr>
                <w:rFonts w:hint="eastAsia" w:hAnsi="宋体" w:eastAsia="宋体" w:cs="宋体"/>
                <w:sz w:val="24"/>
                <w:szCs w:val="24"/>
              </w:rPr>
            </w:pPr>
            <w:r>
              <w:rPr>
                <w:rFonts w:hint="eastAsia" w:hAnsi="宋体" w:eastAsia="宋体" w:cs="宋体"/>
                <w:sz w:val="24"/>
                <w:szCs w:val="24"/>
              </w:rPr>
              <w:t>数量（辆）</w:t>
            </w: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66" w:right="-70"/>
              <w:jc w:val="center"/>
              <w:rPr>
                <w:rFonts w:hint="eastAsia" w:hAnsi="宋体" w:eastAsia="宋体" w:cs="宋体"/>
                <w:sz w:val="24"/>
                <w:szCs w:val="24"/>
              </w:rPr>
            </w:pPr>
            <w:r>
              <w:rPr>
                <w:rFonts w:hint="eastAsia" w:hAnsi="宋体" w:eastAsia="宋体" w:cs="宋体"/>
                <w:sz w:val="24"/>
                <w:szCs w:val="24"/>
              </w:rPr>
              <w:t>单价（元）</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66" w:right="-94"/>
              <w:jc w:val="center"/>
              <w:rPr>
                <w:rFonts w:hint="eastAsia" w:hAnsi="宋体" w:eastAsia="宋体" w:cs="宋体"/>
                <w:sz w:val="24"/>
                <w:szCs w:val="24"/>
              </w:rPr>
            </w:pPr>
            <w:r>
              <w:rPr>
                <w:rFonts w:hint="eastAsia" w:hAnsi="宋体" w:eastAsia="宋体" w:cs="宋体"/>
                <w:sz w:val="24"/>
                <w:szCs w:val="24"/>
              </w:rPr>
              <w:t>合价（元）</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折旧费（元）</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使用费（元）</w:t>
            </w:r>
          </w:p>
        </w:tc>
        <w:tc>
          <w:tcPr>
            <w:tcW w:w="1198"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ind w:left="-94" w:right="-77"/>
              <w:jc w:val="center"/>
              <w:rPr>
                <w:rFonts w:hint="eastAsia" w:hAnsi="宋体" w:eastAsia="宋体" w:cs="宋体"/>
                <w:sz w:val="24"/>
                <w:szCs w:val="24"/>
              </w:rPr>
            </w:pPr>
            <w:r>
              <w:rPr>
                <w:rFonts w:hint="eastAsia" w:hAnsi="宋体" w:eastAsia="宋体" w:cs="宋体"/>
                <w:sz w:val="24"/>
                <w:szCs w:val="24"/>
              </w:rPr>
              <w:t>小计</w:t>
            </w:r>
          </w:p>
          <w:p>
            <w:pPr>
              <w:keepNext w:val="0"/>
              <w:keepLines w:val="0"/>
              <w:suppressLineNumbers w:val="0"/>
              <w:spacing w:before="0" w:beforeAutospacing="0" w:after="0" w:afterAutospacing="0"/>
              <w:ind w:left="-94" w:right="-77"/>
              <w:jc w:val="center"/>
              <w:rPr>
                <w:rFonts w:hint="eastAsia" w:hAnsi="宋体" w:cs="宋体"/>
                <w:sz w:val="24"/>
                <w:szCs w:val="24"/>
              </w:rPr>
            </w:pPr>
            <w:r>
              <w:rPr>
                <w:rFonts w:hint="eastAsia" w:hAnsi="宋体" w:eastAsia="宋体" w:cs="宋体"/>
                <w:sz w:val="24"/>
                <w:szCs w:val="24"/>
              </w:rPr>
              <w:t>折旧及使用费（元）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557"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70" w:right="-66"/>
              <w:jc w:val="center"/>
              <w:rPr>
                <w:rFonts w:hint="eastAsia" w:hAnsi="宋体" w:cs="宋体"/>
                <w:sz w:val="24"/>
                <w:szCs w:val="24"/>
              </w:rPr>
            </w:pPr>
            <w:r>
              <w:rPr>
                <w:rFonts w:hint="eastAsia" w:hAnsi="宋体" w:eastAsia="宋体" w:cs="宋体"/>
                <w:sz w:val="24"/>
                <w:szCs w:val="24"/>
              </w:rPr>
              <w:t>1</w:t>
            </w:r>
          </w:p>
        </w:tc>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66"/>
              <w:jc w:val="center"/>
              <w:rPr>
                <w:rFonts w:hint="eastAsia" w:hAnsi="宋体" w:cs="宋体"/>
                <w:sz w:val="24"/>
                <w:szCs w:val="24"/>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80" w:right="-24"/>
              <w:jc w:val="center"/>
              <w:rPr>
                <w:rFonts w:hint="eastAsia" w:hAnsi="宋体" w:cs="宋体"/>
                <w:sz w:val="24"/>
                <w:szCs w:val="24"/>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70"/>
              <w:jc w:val="center"/>
              <w:rPr>
                <w:rFonts w:hint="eastAsia" w:hAnsi="宋体" w:cs="宋体"/>
                <w:sz w:val="24"/>
                <w:szCs w:val="24"/>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94"/>
              <w:jc w:val="center"/>
              <w:rPr>
                <w:rFonts w:hint="eastAsia" w:hAnsi="宋体" w:cs="宋体"/>
                <w:sz w:val="24"/>
                <w:szCs w:val="24"/>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cs="宋体"/>
                <w:sz w:val="24"/>
                <w:szCs w:val="24"/>
              </w:rPr>
            </w:pPr>
          </w:p>
        </w:tc>
        <w:tc>
          <w:tcPr>
            <w:tcW w:w="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66"/>
              <w:jc w:val="center"/>
              <w:rPr>
                <w:rFonts w:hint="eastAsia" w:hAnsi="宋体" w:cs="宋体"/>
                <w:sz w:val="24"/>
                <w:szCs w:val="24"/>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80" w:right="-24"/>
              <w:jc w:val="center"/>
              <w:rPr>
                <w:rFonts w:hint="eastAsia" w:hAnsi="宋体" w:cs="宋体"/>
                <w:sz w:val="24"/>
                <w:szCs w:val="24"/>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70"/>
              <w:jc w:val="center"/>
              <w:rPr>
                <w:rFonts w:hint="eastAsia" w:hAnsi="宋体" w:cs="宋体"/>
                <w:sz w:val="24"/>
                <w:szCs w:val="24"/>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94"/>
              <w:jc w:val="center"/>
              <w:rPr>
                <w:rFonts w:hint="eastAsia" w:hAnsi="宋体" w:cs="宋体"/>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198"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557"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70" w:right="-66"/>
              <w:jc w:val="center"/>
              <w:rPr>
                <w:rFonts w:hint="eastAsia" w:hAnsi="宋体" w:cs="宋体"/>
                <w:sz w:val="24"/>
                <w:szCs w:val="24"/>
              </w:rPr>
            </w:pPr>
            <w:r>
              <w:rPr>
                <w:rFonts w:hint="eastAsia" w:hAnsi="宋体" w:eastAsia="宋体" w:cs="宋体"/>
                <w:sz w:val="24"/>
                <w:szCs w:val="24"/>
              </w:rPr>
              <w:t>2</w:t>
            </w:r>
          </w:p>
        </w:tc>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66"/>
              <w:jc w:val="center"/>
              <w:rPr>
                <w:rFonts w:hint="eastAsia" w:hAnsi="宋体" w:cs="宋体"/>
                <w:sz w:val="24"/>
                <w:szCs w:val="24"/>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80" w:right="-24"/>
              <w:jc w:val="center"/>
              <w:rPr>
                <w:rFonts w:hint="eastAsia" w:hAnsi="宋体" w:cs="宋体"/>
                <w:sz w:val="24"/>
                <w:szCs w:val="24"/>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70"/>
              <w:jc w:val="center"/>
              <w:rPr>
                <w:rFonts w:hint="eastAsia" w:hAnsi="宋体" w:cs="宋体"/>
                <w:sz w:val="24"/>
                <w:szCs w:val="24"/>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94"/>
              <w:jc w:val="center"/>
              <w:rPr>
                <w:rFonts w:hint="eastAsia" w:hAnsi="宋体" w:cs="宋体"/>
                <w:sz w:val="24"/>
                <w:szCs w:val="24"/>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cs="宋体"/>
                <w:sz w:val="24"/>
                <w:szCs w:val="24"/>
              </w:rPr>
            </w:pPr>
          </w:p>
        </w:tc>
        <w:tc>
          <w:tcPr>
            <w:tcW w:w="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66"/>
              <w:jc w:val="center"/>
              <w:rPr>
                <w:rFonts w:hint="eastAsia" w:hAnsi="宋体" w:cs="宋体"/>
                <w:sz w:val="24"/>
                <w:szCs w:val="24"/>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80" w:right="-24"/>
              <w:jc w:val="center"/>
              <w:rPr>
                <w:rFonts w:hint="eastAsia" w:hAnsi="宋体" w:cs="宋体"/>
                <w:sz w:val="24"/>
                <w:szCs w:val="24"/>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70"/>
              <w:jc w:val="center"/>
              <w:rPr>
                <w:rFonts w:hint="eastAsia" w:hAnsi="宋体" w:cs="宋体"/>
                <w:sz w:val="24"/>
                <w:szCs w:val="24"/>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94"/>
              <w:jc w:val="center"/>
              <w:rPr>
                <w:rFonts w:hint="eastAsia" w:hAnsi="宋体" w:cs="宋体"/>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198"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557"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70" w:right="-66"/>
              <w:jc w:val="center"/>
              <w:rPr>
                <w:rFonts w:hint="eastAsia" w:hAnsi="宋体" w:cs="宋体"/>
                <w:sz w:val="24"/>
                <w:szCs w:val="24"/>
              </w:rPr>
            </w:pPr>
            <w:r>
              <w:rPr>
                <w:rFonts w:hint="eastAsia" w:hAnsi="宋体" w:eastAsia="宋体" w:cs="宋体"/>
                <w:sz w:val="24"/>
                <w:szCs w:val="24"/>
              </w:rPr>
              <w:t>3</w:t>
            </w:r>
          </w:p>
        </w:tc>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66"/>
              <w:jc w:val="center"/>
              <w:rPr>
                <w:rFonts w:hint="eastAsia" w:hAnsi="宋体" w:cs="宋体"/>
                <w:sz w:val="24"/>
                <w:szCs w:val="24"/>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80" w:right="-24"/>
              <w:jc w:val="center"/>
              <w:rPr>
                <w:rFonts w:hint="eastAsia" w:hAnsi="宋体" w:cs="宋体"/>
                <w:sz w:val="24"/>
                <w:szCs w:val="24"/>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70"/>
              <w:jc w:val="center"/>
              <w:rPr>
                <w:rFonts w:hint="eastAsia" w:hAnsi="宋体" w:cs="宋体"/>
                <w:sz w:val="24"/>
                <w:szCs w:val="24"/>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94"/>
              <w:jc w:val="center"/>
              <w:rPr>
                <w:rFonts w:hint="eastAsia" w:hAnsi="宋体" w:cs="宋体"/>
                <w:sz w:val="24"/>
                <w:szCs w:val="24"/>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cs="宋体"/>
                <w:sz w:val="24"/>
                <w:szCs w:val="24"/>
              </w:rPr>
            </w:pPr>
          </w:p>
        </w:tc>
        <w:tc>
          <w:tcPr>
            <w:tcW w:w="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66"/>
              <w:jc w:val="center"/>
              <w:rPr>
                <w:rFonts w:hint="eastAsia" w:hAnsi="宋体" w:cs="宋体"/>
                <w:sz w:val="24"/>
                <w:szCs w:val="24"/>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80" w:right="-24"/>
              <w:jc w:val="center"/>
              <w:rPr>
                <w:rFonts w:hint="eastAsia" w:hAnsi="宋体" w:cs="宋体"/>
                <w:sz w:val="24"/>
                <w:szCs w:val="24"/>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70"/>
              <w:jc w:val="center"/>
              <w:rPr>
                <w:rFonts w:hint="eastAsia" w:hAnsi="宋体" w:cs="宋体"/>
                <w:sz w:val="24"/>
                <w:szCs w:val="24"/>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94"/>
              <w:jc w:val="center"/>
              <w:rPr>
                <w:rFonts w:hint="eastAsia" w:hAnsi="宋体" w:cs="宋体"/>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198"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557"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70" w:right="-66"/>
              <w:jc w:val="center"/>
              <w:rPr>
                <w:rFonts w:hint="eastAsia" w:hAnsi="宋体" w:cs="宋体"/>
                <w:sz w:val="24"/>
                <w:szCs w:val="24"/>
              </w:rPr>
            </w:pPr>
            <w:r>
              <w:rPr>
                <w:rFonts w:hint="eastAsia" w:hAnsi="宋体" w:eastAsia="宋体" w:cs="宋体"/>
                <w:sz w:val="24"/>
                <w:szCs w:val="24"/>
              </w:rPr>
              <w:t>…</w:t>
            </w:r>
          </w:p>
        </w:tc>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66"/>
              <w:jc w:val="center"/>
              <w:rPr>
                <w:rFonts w:hint="eastAsia" w:hAnsi="宋体" w:cs="宋体"/>
                <w:sz w:val="24"/>
                <w:szCs w:val="24"/>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80" w:right="-24"/>
              <w:jc w:val="center"/>
              <w:rPr>
                <w:rFonts w:hint="eastAsia" w:hAnsi="宋体" w:cs="宋体"/>
                <w:sz w:val="24"/>
                <w:szCs w:val="24"/>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70"/>
              <w:jc w:val="center"/>
              <w:rPr>
                <w:rFonts w:hint="eastAsia" w:hAnsi="宋体" w:cs="宋体"/>
                <w:sz w:val="24"/>
                <w:szCs w:val="24"/>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94"/>
              <w:jc w:val="center"/>
              <w:rPr>
                <w:rFonts w:hint="eastAsia" w:hAnsi="宋体" w:cs="宋体"/>
                <w:sz w:val="24"/>
                <w:szCs w:val="24"/>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cs="宋体"/>
                <w:sz w:val="24"/>
                <w:szCs w:val="24"/>
              </w:rPr>
            </w:pPr>
          </w:p>
        </w:tc>
        <w:tc>
          <w:tcPr>
            <w:tcW w:w="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66"/>
              <w:jc w:val="center"/>
              <w:rPr>
                <w:rFonts w:hint="eastAsia" w:hAnsi="宋体" w:cs="宋体"/>
                <w:sz w:val="24"/>
                <w:szCs w:val="24"/>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80" w:right="-24"/>
              <w:jc w:val="center"/>
              <w:rPr>
                <w:rFonts w:hint="eastAsia" w:hAnsi="宋体" w:cs="宋体"/>
                <w:sz w:val="24"/>
                <w:szCs w:val="24"/>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70"/>
              <w:jc w:val="center"/>
              <w:rPr>
                <w:rFonts w:hint="eastAsia" w:hAnsi="宋体" w:cs="宋体"/>
                <w:sz w:val="24"/>
                <w:szCs w:val="24"/>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94"/>
              <w:jc w:val="center"/>
              <w:rPr>
                <w:rFonts w:hint="eastAsia" w:hAnsi="宋体" w:cs="宋体"/>
                <w:sz w:val="24"/>
                <w:szCs w:val="24"/>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198"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4079" w:type="dxa"/>
            <w:gridSpan w:val="5"/>
            <w:tcBorders>
              <w:top w:val="single" w:color="auto" w:sz="4" w:space="0"/>
              <w:left w:val="single" w:color="auto" w:sz="8"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合  计 （元）</w:t>
            </w:r>
          </w:p>
        </w:tc>
        <w:tc>
          <w:tcPr>
            <w:tcW w:w="880" w:type="dxa"/>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881" w:type="dxa"/>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585" w:type="dxa"/>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eastAsia="宋体" w:cs="宋体"/>
                <w:sz w:val="24"/>
                <w:szCs w:val="24"/>
              </w:rPr>
            </w:pPr>
          </w:p>
        </w:tc>
        <w:tc>
          <w:tcPr>
            <w:tcW w:w="3475" w:type="dxa"/>
            <w:gridSpan w:val="4"/>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合  计 （元）</w:t>
            </w:r>
          </w:p>
        </w:tc>
        <w:tc>
          <w:tcPr>
            <w:tcW w:w="1047" w:type="dxa"/>
            <w:tcBorders>
              <w:top w:val="single" w:color="auto" w:sz="4" w:space="0"/>
              <w:left w:val="single" w:color="auto" w:sz="4" w:space="0"/>
              <w:bottom w:val="single" w:color="auto" w:sz="8" w:space="0"/>
              <w:right w:val="single" w:color="auto" w:sz="4" w:space="0"/>
            </w:tcBorders>
            <w:noWrap w:val="0"/>
            <w:vAlign w:val="top"/>
          </w:tcPr>
          <w:p>
            <w:pPr>
              <w:keepNext w:val="0"/>
              <w:keepLines w:val="0"/>
              <w:widowControl/>
              <w:suppressLineNumbers w:val="0"/>
              <w:spacing w:before="0" w:beforeAutospacing="0" w:after="0" w:afterAutospacing="0"/>
              <w:ind w:left="0" w:right="0"/>
              <w:rPr>
                <w:rFonts w:hint="eastAsia" w:hAnsi="宋体" w:cs="宋体"/>
                <w:sz w:val="24"/>
                <w:szCs w:val="24"/>
              </w:rPr>
            </w:pPr>
          </w:p>
        </w:tc>
        <w:tc>
          <w:tcPr>
            <w:tcW w:w="95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eastAsia="宋体" w:cs="宋体"/>
                <w:sz w:val="24"/>
                <w:szCs w:val="24"/>
              </w:rPr>
            </w:pPr>
          </w:p>
        </w:tc>
        <w:tc>
          <w:tcPr>
            <w:tcW w:w="1198" w:type="dxa"/>
            <w:tcBorders>
              <w:top w:val="single" w:color="auto" w:sz="4"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eastAsia="宋体" w:cs="宋体"/>
                <w:sz w:val="24"/>
                <w:szCs w:val="24"/>
              </w:rPr>
            </w:pPr>
          </w:p>
        </w:tc>
      </w:tr>
    </w:tbl>
    <w:p>
      <w:pPr>
        <w:jc w:val="right"/>
        <w:rPr>
          <w:rFonts w:hint="eastAsia" w:hAnsi="宋体" w:eastAsia="宋体" w:cs="宋体"/>
        </w:rPr>
      </w:pPr>
    </w:p>
    <w:p>
      <w:pPr>
        <w:jc w:val="right"/>
        <w:rPr>
          <w:rFonts w:hint="eastAsia" w:hAnsi="宋体" w:eastAsia="宋体" w:cs="宋体"/>
        </w:rPr>
      </w:pPr>
    </w:p>
    <w:p>
      <w:pPr>
        <w:jc w:val="center"/>
        <w:rPr>
          <w:rFonts w:hint="eastAsia" w:hAnsi="宋体" w:eastAsia="宋体" w:cs="宋体"/>
          <w:b/>
          <w:sz w:val="28"/>
          <w:szCs w:val="28"/>
        </w:rPr>
      </w:pPr>
      <w:r>
        <w:rPr>
          <w:rFonts w:hAnsi="宋体" w:eastAsia="宋体" w:cs="宋体"/>
          <w:sz w:val="28"/>
        </w:rPr>
        <w:br w:type="page"/>
      </w:r>
    </w:p>
    <w:p>
      <w:pPr>
        <w:spacing w:after="100" w:afterAutospacing="1"/>
        <w:jc w:val="center"/>
        <w:rPr>
          <w:rFonts w:hint="eastAsia" w:hAnsi="宋体" w:cs="宋体"/>
          <w:b/>
          <w:sz w:val="28"/>
          <w:szCs w:val="28"/>
        </w:rPr>
      </w:pPr>
      <w:bookmarkStart w:id="385" w:name="_Toc470781681"/>
      <w:bookmarkStart w:id="386" w:name="_Toc503518072"/>
      <w:r>
        <w:rPr>
          <w:rFonts w:hint="eastAsia" w:hAnsi="宋体" w:eastAsia="宋体" w:cs="宋体"/>
          <w:b/>
          <w:sz w:val="28"/>
          <w:szCs w:val="28"/>
        </w:rPr>
        <w:t>表5  中心试验室试验设施费报价表</w:t>
      </w:r>
      <w:bookmarkEnd w:id="385"/>
      <w:bookmarkEnd w:id="386"/>
    </w:p>
    <w:tbl>
      <w:tblPr>
        <w:tblStyle w:val="57"/>
        <w:tblW w:w="142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036"/>
        <w:gridCol w:w="799"/>
        <w:gridCol w:w="702"/>
        <w:gridCol w:w="1075"/>
        <w:gridCol w:w="11"/>
        <w:gridCol w:w="930"/>
        <w:gridCol w:w="943"/>
        <w:gridCol w:w="1231"/>
        <w:gridCol w:w="1228"/>
        <w:gridCol w:w="835"/>
        <w:gridCol w:w="688"/>
        <w:gridCol w:w="1033"/>
        <w:gridCol w:w="1033"/>
        <w:gridCol w:w="1033"/>
        <w:gridCol w:w="12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471" w:type="dxa"/>
            <w:vMerge w:val="restart"/>
            <w:tcBorders>
              <w:top w:val="single" w:color="auto" w:sz="8"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70" w:right="-66"/>
              <w:jc w:val="center"/>
              <w:rPr>
                <w:rFonts w:hint="eastAsia" w:hAnsi="宋体" w:eastAsia="宋体" w:cs="宋体"/>
                <w:sz w:val="24"/>
                <w:szCs w:val="24"/>
              </w:rPr>
            </w:pPr>
            <w:r>
              <w:rPr>
                <w:rFonts w:hint="eastAsia" w:hAnsi="宋体" w:eastAsia="宋体" w:cs="宋体"/>
                <w:sz w:val="24"/>
                <w:szCs w:val="24"/>
              </w:rPr>
              <w:t>序号</w:t>
            </w:r>
          </w:p>
        </w:tc>
        <w:tc>
          <w:tcPr>
            <w:tcW w:w="6727" w:type="dxa"/>
            <w:gridSpan w:val="8"/>
            <w:tcBorders>
              <w:top w:val="single" w:color="auto" w:sz="8"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施工期</w:t>
            </w:r>
          </w:p>
        </w:tc>
        <w:tc>
          <w:tcPr>
            <w:tcW w:w="7081" w:type="dxa"/>
            <w:gridSpan w:val="7"/>
            <w:tcBorders>
              <w:top w:val="single" w:color="auto" w:sz="8"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验收与缺陷责任期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471" w:type="dxa"/>
            <w:vMerge w:val="continue"/>
            <w:tcBorders>
              <w:top w:val="single" w:color="auto" w:sz="8" w:space="0"/>
              <w:left w:val="single" w:color="auto" w:sz="8"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hAnsi="宋体" w:eastAsia="宋体" w:cs="宋体"/>
                <w:sz w:val="24"/>
                <w:szCs w:val="24"/>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66" w:right="-66"/>
              <w:jc w:val="center"/>
              <w:rPr>
                <w:rFonts w:hint="eastAsia" w:hAnsi="宋体" w:eastAsia="宋体" w:cs="宋体"/>
                <w:sz w:val="24"/>
                <w:szCs w:val="24"/>
              </w:rPr>
            </w:pPr>
            <w:r>
              <w:rPr>
                <w:rFonts w:hint="eastAsia" w:hAnsi="宋体" w:eastAsia="宋体" w:cs="宋体"/>
                <w:sz w:val="24"/>
                <w:szCs w:val="24"/>
              </w:rPr>
              <w:t>设备名称</w:t>
            </w:r>
          </w:p>
        </w:tc>
        <w:tc>
          <w:tcPr>
            <w:tcW w:w="7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80" w:right="-80"/>
              <w:jc w:val="center"/>
              <w:rPr>
                <w:rFonts w:hint="eastAsia" w:hAnsi="宋体" w:eastAsia="宋体" w:cs="宋体"/>
                <w:sz w:val="24"/>
                <w:szCs w:val="24"/>
              </w:rPr>
            </w:pPr>
            <w:r>
              <w:rPr>
                <w:rFonts w:hint="eastAsia" w:hAnsi="宋体" w:eastAsia="宋体" w:cs="宋体"/>
                <w:sz w:val="24"/>
                <w:szCs w:val="24"/>
              </w:rPr>
              <w:t>型号</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66" w:right="-70"/>
              <w:jc w:val="center"/>
              <w:rPr>
                <w:rFonts w:hint="eastAsia" w:hAnsi="宋体" w:eastAsia="宋体" w:cs="宋体"/>
                <w:sz w:val="24"/>
                <w:szCs w:val="24"/>
              </w:rPr>
            </w:pPr>
            <w:r>
              <w:rPr>
                <w:rFonts w:hint="eastAsia" w:hAnsi="宋体" w:eastAsia="宋体" w:cs="宋体"/>
                <w:sz w:val="24"/>
                <w:szCs w:val="24"/>
              </w:rPr>
              <w:t>数量</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66" w:right="-94"/>
              <w:jc w:val="center"/>
              <w:rPr>
                <w:rFonts w:hint="eastAsia" w:hAnsi="宋体" w:eastAsia="宋体" w:cs="宋体"/>
                <w:sz w:val="24"/>
                <w:szCs w:val="24"/>
              </w:rPr>
            </w:pPr>
            <w:r>
              <w:rPr>
                <w:rFonts w:hint="eastAsia" w:hAnsi="宋体" w:eastAsia="宋体" w:cs="宋体"/>
                <w:sz w:val="24"/>
                <w:szCs w:val="24"/>
              </w:rPr>
              <w:t>购置合价（元）</w:t>
            </w: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折旧费（元）</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使用费（元）</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94" w:right="-77"/>
              <w:jc w:val="center"/>
              <w:rPr>
                <w:rFonts w:hint="eastAsia" w:hAnsi="宋体" w:eastAsia="宋体" w:cs="宋体"/>
                <w:sz w:val="24"/>
                <w:szCs w:val="24"/>
              </w:rPr>
            </w:pPr>
            <w:r>
              <w:rPr>
                <w:rFonts w:hint="eastAsia" w:hAnsi="宋体" w:eastAsia="宋体" w:cs="宋体"/>
                <w:sz w:val="24"/>
                <w:szCs w:val="24"/>
              </w:rPr>
              <w:t>小计</w:t>
            </w:r>
          </w:p>
          <w:p>
            <w:pPr>
              <w:keepNext w:val="0"/>
              <w:keepLines w:val="0"/>
              <w:suppressLineNumbers w:val="0"/>
              <w:spacing w:before="0" w:beforeAutospacing="0" w:after="0" w:afterAutospacing="0"/>
              <w:ind w:left="-94" w:right="-77"/>
              <w:jc w:val="center"/>
              <w:rPr>
                <w:rFonts w:hint="eastAsia" w:hAnsi="宋体" w:eastAsia="宋体" w:cs="宋体"/>
                <w:sz w:val="24"/>
                <w:szCs w:val="24"/>
              </w:rPr>
            </w:pPr>
            <w:r>
              <w:rPr>
                <w:rFonts w:hint="eastAsia" w:hAnsi="宋体" w:eastAsia="宋体" w:cs="宋体"/>
                <w:sz w:val="24"/>
                <w:szCs w:val="24"/>
              </w:rPr>
              <w:t>折旧及使用费（元）</w:t>
            </w: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66" w:right="-66"/>
              <w:jc w:val="center"/>
              <w:rPr>
                <w:rFonts w:hint="eastAsia" w:hAnsi="宋体" w:eastAsia="宋体" w:cs="宋体"/>
                <w:sz w:val="24"/>
                <w:szCs w:val="24"/>
              </w:rPr>
            </w:pPr>
            <w:r>
              <w:rPr>
                <w:rFonts w:hint="eastAsia" w:hAnsi="宋体" w:eastAsia="宋体" w:cs="宋体"/>
                <w:sz w:val="24"/>
                <w:szCs w:val="24"/>
              </w:rPr>
              <w:t>设备名称</w:t>
            </w:r>
          </w:p>
        </w:tc>
        <w:tc>
          <w:tcPr>
            <w:tcW w:w="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80" w:right="-80"/>
              <w:jc w:val="center"/>
              <w:rPr>
                <w:rFonts w:hint="eastAsia" w:hAnsi="宋体" w:eastAsia="宋体" w:cs="宋体"/>
                <w:sz w:val="24"/>
                <w:szCs w:val="24"/>
              </w:rPr>
            </w:pPr>
            <w:r>
              <w:rPr>
                <w:rFonts w:hint="eastAsia" w:hAnsi="宋体" w:eastAsia="宋体" w:cs="宋体"/>
                <w:sz w:val="24"/>
                <w:szCs w:val="24"/>
              </w:rPr>
              <w:t>型号</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66" w:right="-70"/>
              <w:jc w:val="center"/>
              <w:rPr>
                <w:rFonts w:hint="eastAsia" w:hAnsi="宋体" w:eastAsia="宋体" w:cs="宋体"/>
                <w:sz w:val="24"/>
                <w:szCs w:val="24"/>
              </w:rPr>
            </w:pPr>
            <w:r>
              <w:rPr>
                <w:rFonts w:hint="eastAsia" w:hAnsi="宋体" w:eastAsia="宋体" w:cs="宋体"/>
                <w:sz w:val="24"/>
                <w:szCs w:val="24"/>
              </w:rPr>
              <w:t>数量</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66" w:right="-94"/>
              <w:jc w:val="center"/>
              <w:rPr>
                <w:rFonts w:hint="eastAsia" w:hAnsi="宋体" w:eastAsia="宋体" w:cs="宋体"/>
                <w:sz w:val="24"/>
                <w:szCs w:val="24"/>
              </w:rPr>
            </w:pPr>
            <w:r>
              <w:rPr>
                <w:rFonts w:hint="eastAsia" w:hAnsi="宋体" w:eastAsia="宋体" w:cs="宋体"/>
                <w:sz w:val="24"/>
                <w:szCs w:val="24"/>
              </w:rPr>
              <w:t>购置合价（元）</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折旧费（元）</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使用费（元）</w:t>
            </w:r>
          </w:p>
        </w:tc>
        <w:tc>
          <w:tcPr>
            <w:tcW w:w="1231"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ind w:left="-94" w:right="-77"/>
              <w:jc w:val="center"/>
              <w:rPr>
                <w:rFonts w:hint="eastAsia" w:hAnsi="宋体" w:eastAsia="宋体" w:cs="宋体"/>
                <w:sz w:val="24"/>
                <w:szCs w:val="24"/>
              </w:rPr>
            </w:pPr>
            <w:r>
              <w:rPr>
                <w:rFonts w:hint="eastAsia" w:hAnsi="宋体" w:eastAsia="宋体" w:cs="宋体"/>
                <w:sz w:val="24"/>
                <w:szCs w:val="24"/>
              </w:rPr>
              <w:t>小计</w:t>
            </w:r>
          </w:p>
          <w:p>
            <w:pPr>
              <w:keepNext w:val="0"/>
              <w:keepLines w:val="0"/>
              <w:suppressLineNumbers w:val="0"/>
              <w:spacing w:before="0" w:beforeAutospacing="0" w:after="0" w:afterAutospacing="0"/>
              <w:ind w:left="-94" w:right="-77"/>
              <w:jc w:val="center"/>
              <w:rPr>
                <w:rFonts w:hint="eastAsia" w:hAnsi="宋体" w:cs="宋体"/>
                <w:sz w:val="24"/>
                <w:szCs w:val="24"/>
              </w:rPr>
            </w:pPr>
            <w:r>
              <w:rPr>
                <w:rFonts w:hint="eastAsia" w:hAnsi="宋体" w:eastAsia="宋体" w:cs="宋体"/>
                <w:sz w:val="24"/>
                <w:szCs w:val="24"/>
              </w:rPr>
              <w:t>折旧及使用费（元）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47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70" w:right="-66"/>
              <w:jc w:val="center"/>
              <w:rPr>
                <w:rFonts w:hint="eastAsia" w:hAnsi="宋体" w:cs="宋体"/>
                <w:sz w:val="24"/>
                <w:szCs w:val="24"/>
              </w:rPr>
            </w:pPr>
            <w:r>
              <w:rPr>
                <w:rFonts w:hint="eastAsia" w:hAnsi="宋体" w:eastAsia="宋体" w:cs="宋体"/>
                <w:sz w:val="24"/>
                <w:szCs w:val="24"/>
              </w:rPr>
              <w:t>1</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66"/>
              <w:jc w:val="center"/>
              <w:rPr>
                <w:rFonts w:hint="eastAsia" w:hAnsi="宋体" w:cs="宋体"/>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80" w:right="-24"/>
              <w:jc w:val="center"/>
              <w:rPr>
                <w:rFonts w:hint="eastAsia" w:hAnsi="宋体" w:cs="宋体"/>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70"/>
              <w:jc w:val="center"/>
              <w:rPr>
                <w:rFonts w:hint="eastAsia" w:hAnsi="宋体" w:cs="宋体"/>
                <w:sz w:val="24"/>
                <w:szCs w:val="24"/>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94"/>
              <w:jc w:val="center"/>
              <w:rPr>
                <w:rFonts w:hint="eastAsia" w:hAnsi="宋体" w:cs="宋体"/>
                <w:sz w:val="24"/>
                <w:szCs w:val="24"/>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cs="宋体"/>
                <w:sz w:val="24"/>
                <w:szCs w:val="24"/>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66"/>
              <w:jc w:val="center"/>
              <w:rPr>
                <w:rFonts w:hint="eastAsia" w:hAnsi="宋体" w:cs="宋体"/>
                <w:sz w:val="24"/>
                <w:szCs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80" w:right="-24"/>
              <w:jc w:val="center"/>
              <w:rPr>
                <w:rFonts w:hint="eastAsia" w:hAnsi="宋体" w:cs="宋体"/>
                <w:sz w:val="24"/>
                <w:szCs w:val="24"/>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7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94"/>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231"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47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70" w:right="-66"/>
              <w:jc w:val="center"/>
              <w:rPr>
                <w:rFonts w:hint="eastAsia" w:hAnsi="宋体" w:cs="宋体"/>
                <w:sz w:val="24"/>
                <w:szCs w:val="24"/>
              </w:rPr>
            </w:pPr>
            <w:r>
              <w:rPr>
                <w:rFonts w:hint="eastAsia" w:hAnsi="宋体" w:eastAsia="宋体" w:cs="宋体"/>
                <w:sz w:val="24"/>
                <w:szCs w:val="24"/>
              </w:rPr>
              <w:t>2</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66"/>
              <w:jc w:val="center"/>
              <w:rPr>
                <w:rFonts w:hint="eastAsia" w:hAnsi="宋体" w:cs="宋体"/>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80" w:right="-24"/>
              <w:jc w:val="center"/>
              <w:rPr>
                <w:rFonts w:hint="eastAsia" w:hAnsi="宋体" w:cs="宋体"/>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70"/>
              <w:jc w:val="center"/>
              <w:rPr>
                <w:rFonts w:hint="eastAsia" w:hAnsi="宋体" w:cs="宋体"/>
                <w:sz w:val="24"/>
                <w:szCs w:val="24"/>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94"/>
              <w:jc w:val="center"/>
              <w:rPr>
                <w:rFonts w:hint="eastAsia" w:hAnsi="宋体" w:cs="宋体"/>
                <w:sz w:val="24"/>
                <w:szCs w:val="24"/>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cs="宋体"/>
                <w:sz w:val="24"/>
                <w:szCs w:val="24"/>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66"/>
              <w:jc w:val="center"/>
              <w:rPr>
                <w:rFonts w:hint="eastAsia" w:hAnsi="宋体" w:cs="宋体"/>
                <w:sz w:val="24"/>
                <w:szCs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80" w:right="-24"/>
              <w:jc w:val="center"/>
              <w:rPr>
                <w:rFonts w:hint="eastAsia" w:hAnsi="宋体" w:cs="宋体"/>
                <w:sz w:val="24"/>
                <w:szCs w:val="24"/>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7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94"/>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231"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67" w:hRule="atLeast"/>
          <w:jc w:val="center"/>
        </w:trPr>
        <w:tc>
          <w:tcPr>
            <w:tcW w:w="47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70" w:right="-66"/>
              <w:jc w:val="center"/>
              <w:rPr>
                <w:rFonts w:hint="eastAsia" w:hAnsi="宋体" w:cs="宋体"/>
                <w:sz w:val="24"/>
                <w:szCs w:val="24"/>
              </w:rPr>
            </w:pPr>
            <w:r>
              <w:rPr>
                <w:rFonts w:hint="eastAsia" w:hAnsi="宋体" w:eastAsia="宋体" w:cs="宋体"/>
                <w:sz w:val="24"/>
                <w:szCs w:val="24"/>
              </w:rPr>
              <w:t>3</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66"/>
              <w:jc w:val="center"/>
              <w:rPr>
                <w:rFonts w:hint="eastAsia" w:hAnsi="宋体" w:cs="宋体"/>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80" w:right="-24"/>
              <w:jc w:val="center"/>
              <w:rPr>
                <w:rFonts w:hint="eastAsia" w:hAnsi="宋体" w:cs="宋体"/>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70"/>
              <w:jc w:val="center"/>
              <w:rPr>
                <w:rFonts w:hint="eastAsia" w:hAnsi="宋体" w:cs="宋体"/>
                <w:sz w:val="24"/>
                <w:szCs w:val="24"/>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94"/>
              <w:jc w:val="center"/>
              <w:rPr>
                <w:rFonts w:hint="eastAsia" w:hAnsi="宋体" w:cs="宋体"/>
                <w:sz w:val="24"/>
                <w:szCs w:val="24"/>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cs="宋体"/>
                <w:sz w:val="24"/>
                <w:szCs w:val="24"/>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66"/>
              <w:jc w:val="center"/>
              <w:rPr>
                <w:rFonts w:hint="eastAsia" w:hAnsi="宋体" w:cs="宋体"/>
                <w:sz w:val="24"/>
                <w:szCs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80" w:right="-24"/>
              <w:jc w:val="center"/>
              <w:rPr>
                <w:rFonts w:hint="eastAsia" w:hAnsi="宋体" w:cs="宋体"/>
                <w:sz w:val="24"/>
                <w:szCs w:val="24"/>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7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94"/>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231"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47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70" w:right="-66"/>
              <w:jc w:val="center"/>
              <w:rPr>
                <w:rFonts w:hint="eastAsia" w:hAnsi="宋体" w:cs="宋体"/>
                <w:sz w:val="24"/>
                <w:szCs w:val="24"/>
              </w:rPr>
            </w:pPr>
            <w:r>
              <w:rPr>
                <w:rFonts w:hint="eastAsia" w:hAnsi="宋体" w:eastAsia="宋体" w:cs="宋体"/>
                <w:sz w:val="24"/>
                <w:szCs w:val="24"/>
              </w:rPr>
              <w:t>4</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66"/>
              <w:jc w:val="center"/>
              <w:rPr>
                <w:rFonts w:hint="eastAsia" w:hAnsi="宋体" w:cs="宋体"/>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80" w:right="-24"/>
              <w:jc w:val="center"/>
              <w:rPr>
                <w:rFonts w:hint="eastAsia" w:hAnsi="宋体" w:cs="宋体"/>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70"/>
              <w:jc w:val="center"/>
              <w:rPr>
                <w:rFonts w:hint="eastAsia" w:hAnsi="宋体" w:cs="宋体"/>
                <w:sz w:val="24"/>
                <w:szCs w:val="24"/>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94"/>
              <w:jc w:val="center"/>
              <w:rPr>
                <w:rFonts w:hint="eastAsia" w:hAnsi="宋体" w:cs="宋体"/>
                <w:sz w:val="24"/>
                <w:szCs w:val="24"/>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cs="宋体"/>
                <w:sz w:val="24"/>
                <w:szCs w:val="24"/>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66"/>
              <w:jc w:val="center"/>
              <w:rPr>
                <w:rFonts w:hint="eastAsia" w:hAnsi="宋体" w:cs="宋体"/>
                <w:sz w:val="24"/>
                <w:szCs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80" w:right="-24"/>
              <w:jc w:val="center"/>
              <w:rPr>
                <w:rFonts w:hint="eastAsia" w:hAnsi="宋体" w:cs="宋体"/>
                <w:sz w:val="24"/>
                <w:szCs w:val="24"/>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7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94"/>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231"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47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70" w:right="-66"/>
              <w:jc w:val="center"/>
              <w:rPr>
                <w:rFonts w:hint="eastAsia" w:hAnsi="宋体" w:cs="宋体"/>
                <w:sz w:val="24"/>
                <w:szCs w:val="24"/>
              </w:rPr>
            </w:pPr>
            <w:r>
              <w:rPr>
                <w:rFonts w:hint="eastAsia" w:hAnsi="宋体" w:eastAsia="宋体" w:cs="宋体"/>
                <w:sz w:val="24"/>
                <w:szCs w:val="24"/>
              </w:rPr>
              <w:t>5</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66"/>
              <w:jc w:val="center"/>
              <w:rPr>
                <w:rFonts w:hint="eastAsia" w:hAnsi="宋体" w:cs="宋体"/>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80" w:right="-24"/>
              <w:jc w:val="center"/>
              <w:rPr>
                <w:rFonts w:hint="eastAsia" w:hAnsi="宋体" w:cs="宋体"/>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70"/>
              <w:jc w:val="center"/>
              <w:rPr>
                <w:rFonts w:hint="eastAsia" w:hAnsi="宋体" w:cs="宋体"/>
                <w:sz w:val="24"/>
                <w:szCs w:val="24"/>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94"/>
              <w:jc w:val="center"/>
              <w:rPr>
                <w:rFonts w:hint="eastAsia" w:hAnsi="宋体" w:cs="宋体"/>
                <w:sz w:val="24"/>
                <w:szCs w:val="24"/>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cs="宋体"/>
                <w:sz w:val="24"/>
                <w:szCs w:val="24"/>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66"/>
              <w:jc w:val="center"/>
              <w:rPr>
                <w:rFonts w:hint="eastAsia" w:hAnsi="宋体" w:cs="宋体"/>
                <w:sz w:val="24"/>
                <w:szCs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80" w:right="-24"/>
              <w:jc w:val="center"/>
              <w:rPr>
                <w:rFonts w:hint="eastAsia" w:hAnsi="宋体" w:cs="宋体"/>
                <w:sz w:val="24"/>
                <w:szCs w:val="24"/>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7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94"/>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231"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47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70" w:right="-66"/>
              <w:jc w:val="center"/>
              <w:rPr>
                <w:rFonts w:hint="eastAsia" w:hAnsi="宋体" w:cs="宋体"/>
                <w:sz w:val="24"/>
                <w:szCs w:val="24"/>
              </w:rPr>
            </w:pPr>
            <w:r>
              <w:rPr>
                <w:rFonts w:hint="eastAsia" w:hAnsi="宋体" w:eastAsia="宋体" w:cs="宋体"/>
                <w:sz w:val="24"/>
                <w:szCs w:val="24"/>
              </w:rPr>
              <w:t>6</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66"/>
              <w:jc w:val="center"/>
              <w:rPr>
                <w:rFonts w:hint="eastAsia" w:hAnsi="宋体" w:cs="宋体"/>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80" w:right="-24"/>
              <w:jc w:val="center"/>
              <w:rPr>
                <w:rFonts w:hint="eastAsia" w:hAnsi="宋体" w:cs="宋体"/>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70"/>
              <w:jc w:val="center"/>
              <w:rPr>
                <w:rFonts w:hint="eastAsia" w:hAnsi="宋体" w:cs="宋体"/>
                <w:sz w:val="24"/>
                <w:szCs w:val="24"/>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94"/>
              <w:jc w:val="center"/>
              <w:rPr>
                <w:rFonts w:hint="eastAsia" w:hAnsi="宋体" w:cs="宋体"/>
                <w:sz w:val="24"/>
                <w:szCs w:val="24"/>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cs="宋体"/>
                <w:sz w:val="24"/>
                <w:szCs w:val="24"/>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66"/>
              <w:jc w:val="center"/>
              <w:rPr>
                <w:rFonts w:hint="eastAsia" w:hAnsi="宋体" w:cs="宋体"/>
                <w:sz w:val="24"/>
                <w:szCs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80" w:right="-24"/>
              <w:jc w:val="center"/>
              <w:rPr>
                <w:rFonts w:hint="eastAsia" w:hAnsi="宋体" w:cs="宋体"/>
                <w:sz w:val="24"/>
                <w:szCs w:val="24"/>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7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94"/>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231"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47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70" w:right="-66"/>
              <w:jc w:val="center"/>
              <w:rPr>
                <w:rFonts w:hint="eastAsia" w:hAnsi="宋体" w:cs="宋体"/>
                <w:sz w:val="24"/>
                <w:szCs w:val="24"/>
              </w:rPr>
            </w:pPr>
            <w:r>
              <w:rPr>
                <w:rFonts w:hint="eastAsia" w:hAnsi="宋体" w:eastAsia="宋体" w:cs="宋体"/>
                <w:sz w:val="24"/>
                <w:szCs w:val="24"/>
              </w:rPr>
              <w:t>…</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66"/>
              <w:jc w:val="center"/>
              <w:rPr>
                <w:rFonts w:hint="eastAsia" w:hAnsi="宋体" w:cs="宋体"/>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80" w:right="-24"/>
              <w:jc w:val="center"/>
              <w:rPr>
                <w:rFonts w:hint="eastAsia" w:hAnsi="宋体" w:cs="宋体"/>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70"/>
              <w:jc w:val="center"/>
              <w:rPr>
                <w:rFonts w:hint="eastAsia" w:hAnsi="宋体" w:cs="宋体"/>
                <w:sz w:val="24"/>
                <w:szCs w:val="24"/>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94"/>
              <w:jc w:val="center"/>
              <w:rPr>
                <w:rFonts w:hint="eastAsia" w:hAnsi="宋体" w:cs="宋体"/>
                <w:sz w:val="24"/>
                <w:szCs w:val="24"/>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cs="宋体"/>
                <w:sz w:val="24"/>
                <w:szCs w:val="24"/>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66"/>
              <w:jc w:val="center"/>
              <w:rPr>
                <w:rFonts w:hint="eastAsia" w:hAnsi="宋体" w:cs="宋体"/>
                <w:sz w:val="24"/>
                <w:szCs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80" w:right="-24"/>
              <w:jc w:val="center"/>
              <w:rPr>
                <w:rFonts w:hint="eastAsia" w:hAnsi="宋体" w:cs="宋体"/>
                <w:sz w:val="24"/>
                <w:szCs w:val="24"/>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7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66" w:right="-94"/>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231"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094" w:type="dxa"/>
            <w:gridSpan w:val="6"/>
            <w:tcBorders>
              <w:top w:val="single" w:color="auto" w:sz="4" w:space="0"/>
              <w:left w:val="single" w:color="auto" w:sz="8"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合  计 （元）</w:t>
            </w:r>
          </w:p>
        </w:tc>
        <w:tc>
          <w:tcPr>
            <w:tcW w:w="930" w:type="dxa"/>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4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231" w:type="dxa"/>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eastAsia="宋体" w:cs="宋体"/>
                <w:sz w:val="24"/>
                <w:szCs w:val="24"/>
              </w:rPr>
            </w:pPr>
          </w:p>
        </w:tc>
        <w:tc>
          <w:tcPr>
            <w:tcW w:w="3784" w:type="dxa"/>
            <w:gridSpan w:val="4"/>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合  计 （元）</w:t>
            </w:r>
          </w:p>
        </w:tc>
        <w:tc>
          <w:tcPr>
            <w:tcW w:w="1033" w:type="dxa"/>
            <w:tcBorders>
              <w:top w:val="single" w:color="auto" w:sz="4" w:space="0"/>
              <w:left w:val="single" w:color="auto" w:sz="4" w:space="0"/>
              <w:bottom w:val="single" w:color="auto" w:sz="8" w:space="0"/>
              <w:right w:val="single" w:color="auto" w:sz="4" w:space="0"/>
            </w:tcBorders>
            <w:noWrap w:val="0"/>
            <w:vAlign w:val="top"/>
          </w:tcPr>
          <w:p>
            <w:pPr>
              <w:keepNext w:val="0"/>
              <w:keepLines w:val="0"/>
              <w:widowControl/>
              <w:suppressLineNumbers w:val="0"/>
              <w:spacing w:before="0" w:beforeAutospacing="0" w:after="0" w:afterAutospacing="0"/>
              <w:ind w:left="0" w:right="0"/>
              <w:rPr>
                <w:rFonts w:hint="eastAsia" w:hAnsi="宋体" w:cs="宋体"/>
                <w:sz w:val="24"/>
                <w:szCs w:val="24"/>
              </w:rPr>
            </w:pPr>
          </w:p>
        </w:tc>
        <w:tc>
          <w:tcPr>
            <w:tcW w:w="103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eastAsia="宋体" w:cs="宋体"/>
                <w:sz w:val="24"/>
                <w:szCs w:val="24"/>
              </w:rPr>
            </w:pPr>
          </w:p>
        </w:tc>
        <w:tc>
          <w:tcPr>
            <w:tcW w:w="1231" w:type="dxa"/>
            <w:tcBorders>
              <w:top w:val="single" w:color="auto" w:sz="4"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400" w:lineRule="atLeast"/>
              <w:ind w:left="-94" w:right="-77"/>
              <w:jc w:val="center"/>
              <w:rPr>
                <w:rFonts w:hint="eastAsia" w:hAnsi="宋体" w:eastAsia="宋体" w:cs="宋体"/>
                <w:sz w:val="24"/>
                <w:szCs w:val="24"/>
              </w:rPr>
            </w:pPr>
          </w:p>
        </w:tc>
      </w:tr>
    </w:tbl>
    <w:p>
      <w:pPr>
        <w:jc w:val="right"/>
        <w:rPr>
          <w:rFonts w:hint="eastAsia" w:hAnsi="宋体" w:eastAsia="宋体" w:cs="宋体"/>
        </w:rPr>
      </w:pPr>
    </w:p>
    <w:p>
      <w:pPr>
        <w:jc w:val="right"/>
        <w:rPr>
          <w:rFonts w:hint="eastAsia" w:hAnsi="宋体" w:eastAsia="宋体" w:cs="宋体"/>
        </w:rPr>
      </w:pPr>
    </w:p>
    <w:p>
      <w:pPr>
        <w:spacing w:after="240" w:line="400" w:lineRule="atLeast"/>
        <w:jc w:val="center"/>
        <w:rPr>
          <w:rFonts w:hint="eastAsia" w:hAnsi="宋体" w:eastAsia="宋体" w:cs="宋体"/>
          <w:sz w:val="28"/>
        </w:rPr>
      </w:pPr>
    </w:p>
    <w:p>
      <w:pPr>
        <w:spacing w:after="240" w:line="400" w:lineRule="atLeast"/>
        <w:jc w:val="center"/>
        <w:rPr>
          <w:rFonts w:hint="eastAsia" w:hAnsi="宋体" w:eastAsia="宋体" w:cs="宋体"/>
          <w:sz w:val="28"/>
        </w:rPr>
      </w:pPr>
    </w:p>
    <w:p>
      <w:pPr>
        <w:spacing w:after="100" w:afterAutospacing="1"/>
        <w:jc w:val="center"/>
        <w:rPr>
          <w:rFonts w:hint="eastAsia" w:hAnsi="宋体" w:cs="宋体"/>
          <w:b/>
          <w:sz w:val="28"/>
          <w:szCs w:val="28"/>
        </w:rPr>
      </w:pPr>
      <w:r>
        <w:rPr>
          <w:rFonts w:hint="eastAsia" w:hAnsi="宋体" w:eastAsia="宋体" w:cs="宋体"/>
          <w:sz w:val="28"/>
        </w:rPr>
        <w:br w:type="page"/>
      </w:r>
      <w:bookmarkStart w:id="387" w:name="_Toc503518073"/>
      <w:bookmarkStart w:id="388" w:name="_Toc470781682"/>
      <w:r>
        <w:rPr>
          <w:rFonts w:hint="eastAsia" w:hAnsi="宋体" w:eastAsia="宋体" w:cs="宋体"/>
          <w:b/>
          <w:sz w:val="28"/>
          <w:szCs w:val="28"/>
        </w:rPr>
        <w:t>表6  中心试验室试验检测工程师生活设施费报价表</w:t>
      </w:r>
      <w:bookmarkEnd w:id="387"/>
      <w:bookmarkEnd w:id="388"/>
    </w:p>
    <w:tbl>
      <w:tblPr>
        <w:tblStyle w:val="57"/>
        <w:tblW w:w="140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387"/>
        <w:gridCol w:w="750"/>
        <w:gridCol w:w="978"/>
        <w:gridCol w:w="958"/>
        <w:gridCol w:w="1005"/>
        <w:gridCol w:w="1483"/>
        <w:gridCol w:w="1482"/>
        <w:gridCol w:w="824"/>
        <w:gridCol w:w="1060"/>
        <w:gridCol w:w="1033"/>
        <w:gridCol w:w="1033"/>
        <w:gridCol w:w="14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620" w:type="dxa"/>
            <w:vMerge w:val="restart"/>
            <w:tcBorders>
              <w:top w:val="single" w:color="auto" w:sz="8"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eastAsia="宋体" w:cs="宋体"/>
                <w:sz w:val="24"/>
                <w:szCs w:val="24"/>
              </w:rPr>
            </w:pPr>
            <w:r>
              <w:rPr>
                <w:rFonts w:hint="eastAsia" w:hAnsi="宋体" w:eastAsia="宋体" w:cs="宋体"/>
                <w:sz w:val="24"/>
                <w:szCs w:val="24"/>
              </w:rPr>
              <w:t>序号</w:t>
            </w:r>
          </w:p>
        </w:tc>
        <w:tc>
          <w:tcPr>
            <w:tcW w:w="6561" w:type="dxa"/>
            <w:gridSpan w:val="6"/>
            <w:tcBorders>
              <w:top w:val="single" w:color="auto" w:sz="8"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施工期</w:t>
            </w:r>
          </w:p>
        </w:tc>
        <w:tc>
          <w:tcPr>
            <w:tcW w:w="6917" w:type="dxa"/>
            <w:gridSpan w:val="6"/>
            <w:tcBorders>
              <w:top w:val="single" w:color="auto" w:sz="8"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验收与缺陷责任期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620" w:type="dxa"/>
            <w:vMerge w:val="continue"/>
            <w:tcBorders>
              <w:top w:val="single" w:color="auto" w:sz="8" w:space="0"/>
              <w:left w:val="single" w:color="auto" w:sz="8"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hAnsi="宋体" w:eastAsia="宋体" w:cs="宋体"/>
                <w:sz w:val="24"/>
                <w:szCs w:val="24"/>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名称及型号</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数量</w:t>
            </w:r>
          </w:p>
        </w:tc>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购置合价（元）</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折旧费（元）</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使用费（元）</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小  计</w:t>
            </w:r>
          </w:p>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折旧及使用费（元）</w:t>
            </w:r>
          </w:p>
        </w:tc>
        <w:tc>
          <w:tcPr>
            <w:tcW w:w="14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名称及型号</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数量</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购置合价（元）</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折旧费（元）</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使用费（元）</w:t>
            </w:r>
          </w:p>
        </w:tc>
        <w:tc>
          <w:tcPr>
            <w:tcW w:w="1485"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小  计</w:t>
            </w:r>
          </w:p>
          <w:p>
            <w:pPr>
              <w:keepNext w:val="0"/>
              <w:keepLines w:val="0"/>
              <w:suppressLineNumbers w:val="0"/>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折旧及使用费（元）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1</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5"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2</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5"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3</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5"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4</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5"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20"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5</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5"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6</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5"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7</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5"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8</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5"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5"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3735" w:type="dxa"/>
            <w:gridSpan w:val="4"/>
            <w:tcBorders>
              <w:top w:val="single" w:color="auto" w:sz="4" w:space="0"/>
              <w:left w:val="single" w:color="auto" w:sz="8"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合  计（元）</w:t>
            </w:r>
          </w:p>
        </w:tc>
        <w:tc>
          <w:tcPr>
            <w:tcW w:w="958" w:type="dxa"/>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05" w:type="dxa"/>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48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eastAsia="宋体" w:cs="宋体"/>
                <w:sz w:val="24"/>
                <w:szCs w:val="24"/>
              </w:rPr>
            </w:pPr>
          </w:p>
        </w:tc>
        <w:tc>
          <w:tcPr>
            <w:tcW w:w="3366" w:type="dxa"/>
            <w:gridSpan w:val="3"/>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合  计（元）</w:t>
            </w:r>
          </w:p>
        </w:tc>
        <w:tc>
          <w:tcPr>
            <w:tcW w:w="103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03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eastAsia="宋体" w:cs="宋体"/>
                <w:sz w:val="24"/>
                <w:szCs w:val="24"/>
              </w:rPr>
            </w:pPr>
          </w:p>
        </w:tc>
        <w:tc>
          <w:tcPr>
            <w:tcW w:w="1485" w:type="dxa"/>
            <w:tcBorders>
              <w:top w:val="single" w:color="auto" w:sz="4"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eastAsia="宋体" w:cs="宋体"/>
                <w:sz w:val="24"/>
                <w:szCs w:val="24"/>
              </w:rPr>
            </w:pPr>
          </w:p>
        </w:tc>
      </w:tr>
    </w:tbl>
    <w:p>
      <w:pPr>
        <w:autoSpaceDE w:val="0"/>
        <w:autoSpaceDN w:val="0"/>
        <w:adjustRightInd w:val="0"/>
        <w:spacing w:line="360" w:lineRule="auto"/>
        <w:jc w:val="right"/>
        <w:rPr>
          <w:rFonts w:hint="eastAsia" w:hAnsi="宋体" w:eastAsia="宋体" w:cs="宋体"/>
        </w:rPr>
      </w:pPr>
      <w:bookmarkStart w:id="389" w:name="_Toc470781683"/>
      <w:bookmarkStart w:id="390" w:name="_Toc503518074"/>
      <w:r>
        <w:rPr>
          <w:rFonts w:hint="eastAsia" w:hAnsi="宋体" w:eastAsia="宋体" w:cs="宋体"/>
        </w:rPr>
        <w:t xml:space="preserve">                                                                                                                </w:t>
      </w:r>
    </w:p>
    <w:p>
      <w:pPr>
        <w:autoSpaceDE w:val="0"/>
        <w:autoSpaceDN w:val="0"/>
        <w:adjustRightInd w:val="0"/>
        <w:spacing w:line="360" w:lineRule="auto"/>
        <w:jc w:val="center"/>
        <w:rPr>
          <w:rFonts w:hint="eastAsia" w:hAnsi="宋体" w:eastAsia="宋体" w:cs="宋体"/>
        </w:rPr>
      </w:pPr>
    </w:p>
    <w:p>
      <w:pPr>
        <w:autoSpaceDE w:val="0"/>
        <w:autoSpaceDN w:val="0"/>
        <w:adjustRightInd w:val="0"/>
        <w:spacing w:after="248" w:line="360" w:lineRule="auto"/>
        <w:ind w:left="1495"/>
        <w:jc w:val="left"/>
        <w:rPr>
          <w:rFonts w:hint="eastAsia" w:hAnsi="宋体" w:eastAsia="宋体" w:cs="宋体"/>
        </w:rPr>
        <w:sectPr>
          <w:pgSz w:w="15840" w:h="12240" w:orient="landscape"/>
          <w:pgMar w:top="1797" w:right="1440" w:bottom="1797" w:left="1440" w:header="720" w:footer="992" w:gutter="0"/>
          <w:pgBorders>
            <w:top w:val="none" w:sz="0" w:space="0"/>
            <w:left w:val="none" w:sz="0" w:space="0"/>
            <w:bottom w:val="none" w:sz="0" w:space="0"/>
            <w:right w:val="none" w:sz="0" w:space="0"/>
          </w:pgBorders>
          <w:cols w:space="720" w:num="1"/>
          <w:formProt w:val="0"/>
        </w:sectPr>
      </w:pPr>
    </w:p>
    <w:p>
      <w:pPr>
        <w:spacing w:after="100" w:afterAutospacing="1"/>
        <w:jc w:val="center"/>
        <w:rPr>
          <w:rFonts w:hint="eastAsia" w:hAnsi="宋体" w:cs="宋体"/>
          <w:b/>
          <w:sz w:val="28"/>
          <w:szCs w:val="28"/>
        </w:rPr>
      </w:pPr>
      <w:r>
        <w:rPr>
          <w:rFonts w:hint="eastAsia" w:hAnsi="宋体" w:eastAsia="宋体" w:cs="宋体"/>
          <w:b/>
          <w:sz w:val="28"/>
          <w:szCs w:val="28"/>
        </w:rPr>
        <w:t>表</w:t>
      </w:r>
      <w:r>
        <w:rPr>
          <w:rFonts w:hint="eastAsia" w:hAnsi="宋体" w:eastAsia="宋体" w:cs="宋体"/>
          <w:b/>
          <w:sz w:val="28"/>
          <w:szCs w:val="28"/>
          <w:lang w:val="en-US" w:eastAsia="zh-CN"/>
        </w:rPr>
        <w:t>7</w:t>
      </w:r>
      <w:r>
        <w:rPr>
          <w:rFonts w:hint="eastAsia" w:hAnsi="宋体" w:eastAsia="宋体" w:cs="宋体"/>
          <w:b/>
          <w:sz w:val="28"/>
          <w:szCs w:val="28"/>
        </w:rPr>
        <w:t xml:space="preserve"> 中心试验室试验检测费用支付估算表</w:t>
      </w:r>
      <w:bookmarkEnd w:id="389"/>
      <w:bookmarkEnd w:id="390"/>
      <w:r>
        <w:rPr>
          <w:rFonts w:hint="eastAsia" w:hAnsi="宋体" w:eastAsia="宋体" w:cs="宋体"/>
          <w:b/>
          <w:sz w:val="28"/>
          <w:szCs w:val="28"/>
        </w:rPr>
        <w:t xml:space="preserve"> </w:t>
      </w:r>
    </w:p>
    <w:tbl>
      <w:tblPr>
        <w:tblStyle w:val="57"/>
        <w:tblW w:w="863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519"/>
        <w:gridCol w:w="450"/>
        <w:gridCol w:w="595"/>
        <w:gridCol w:w="597"/>
        <w:gridCol w:w="595"/>
        <w:gridCol w:w="595"/>
        <w:gridCol w:w="595"/>
        <w:gridCol w:w="598"/>
        <w:gridCol w:w="132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950" w:type="dxa"/>
            <w:vMerge w:val="restart"/>
            <w:tcBorders>
              <w:top w:val="single" w:color="auto" w:sz="4" w:space="0"/>
              <w:left w:val="single" w:color="auto" w:sz="4" w:space="0"/>
              <w:bottom w:val="single" w:color="auto" w:sz="4" w:space="0"/>
              <w:right w:val="single" w:color="auto" w:sz="4" w:space="0"/>
              <w:tl2br w:val="single" w:color="auto" w:sz="8" w:space="0"/>
            </w:tcBorders>
            <w:noWrap w:val="0"/>
            <w:vAlign w:val="center"/>
          </w:tcPr>
          <w:p>
            <w:pPr>
              <w:keepNext w:val="0"/>
              <w:keepLines w:val="0"/>
              <w:suppressLineNumbers w:val="0"/>
              <w:spacing w:before="0" w:beforeAutospacing="0" w:after="0" w:afterAutospacing="0" w:line="400" w:lineRule="atLeast"/>
              <w:ind w:left="-70" w:right="-53"/>
              <w:jc w:val="right"/>
              <w:rPr>
                <w:rFonts w:hint="eastAsia" w:hAnsi="宋体" w:eastAsia="宋体" w:cs="宋体"/>
                <w:sz w:val="24"/>
                <w:szCs w:val="24"/>
              </w:rPr>
            </w:pPr>
            <w:r>
              <w:rPr>
                <w:rFonts w:hint="eastAsia" w:hAnsi="宋体" w:eastAsia="宋体" w:cs="宋体"/>
                <w:sz w:val="24"/>
                <w:szCs w:val="24"/>
              </w:rPr>
              <w:t>时间</w:t>
            </w:r>
          </w:p>
          <w:p>
            <w:pPr>
              <w:keepNext w:val="0"/>
              <w:keepLines w:val="0"/>
              <w:suppressLineNumbers w:val="0"/>
              <w:spacing w:before="0" w:beforeAutospacing="0" w:after="0" w:afterAutospacing="0" w:line="320" w:lineRule="atLeast"/>
              <w:ind w:left="-68" w:right="-51"/>
              <w:rPr>
                <w:rFonts w:hint="eastAsia" w:hAnsi="宋体" w:eastAsia="宋体" w:cs="宋体"/>
                <w:sz w:val="24"/>
                <w:szCs w:val="24"/>
              </w:rPr>
            </w:pPr>
            <w:r>
              <w:rPr>
                <w:rFonts w:hint="eastAsia" w:hAnsi="宋体" w:eastAsia="宋体" w:cs="宋体"/>
                <w:sz w:val="24"/>
                <w:szCs w:val="24"/>
              </w:rPr>
              <w:t>项目</w:t>
            </w:r>
          </w:p>
        </w:tc>
        <w:tc>
          <w:tcPr>
            <w:tcW w:w="2161"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00" w:lineRule="atLeast"/>
              <w:ind w:left="-74" w:right="-109"/>
              <w:jc w:val="center"/>
              <w:rPr>
                <w:rFonts w:hint="eastAsia" w:hAnsi="宋体" w:eastAsia="宋体" w:cs="宋体"/>
                <w:sz w:val="24"/>
                <w:szCs w:val="24"/>
              </w:rPr>
            </w:pPr>
            <w:r>
              <w:rPr>
                <w:rFonts w:hint="eastAsia" w:hAnsi="宋体" w:eastAsia="宋体" w:cs="宋体"/>
                <w:sz w:val="24"/>
                <w:szCs w:val="24"/>
                <w:u w:val="single"/>
              </w:rPr>
              <w:t xml:space="preserve">   </w:t>
            </w:r>
            <w:r>
              <w:rPr>
                <w:rFonts w:hint="eastAsia" w:hAnsi="宋体" w:eastAsia="宋体" w:cs="宋体"/>
                <w:sz w:val="24"/>
                <w:szCs w:val="24"/>
              </w:rPr>
              <w:t>年</w:t>
            </w:r>
            <w:r>
              <w:rPr>
                <w:rFonts w:hint="eastAsia" w:hAnsi="宋体" w:eastAsia="宋体" w:cs="宋体"/>
                <w:sz w:val="24"/>
                <w:szCs w:val="24"/>
                <w:u w:val="single"/>
              </w:rPr>
              <w:t xml:space="preserve">   </w:t>
            </w:r>
            <w:r>
              <w:rPr>
                <w:rFonts w:hint="eastAsia" w:hAnsi="宋体" w:eastAsia="宋体" w:cs="宋体"/>
                <w:sz w:val="24"/>
                <w:szCs w:val="24"/>
              </w:rPr>
              <w:t>季度</w:t>
            </w:r>
          </w:p>
        </w:tc>
        <w:tc>
          <w:tcPr>
            <w:tcW w:w="2383"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00" w:lineRule="atLeast"/>
              <w:ind w:left="0" w:right="0"/>
              <w:jc w:val="center"/>
              <w:rPr>
                <w:rFonts w:hint="eastAsia" w:hAnsi="宋体" w:eastAsia="宋体" w:cs="宋体"/>
                <w:sz w:val="24"/>
                <w:szCs w:val="24"/>
              </w:rPr>
            </w:pPr>
            <w:r>
              <w:rPr>
                <w:rFonts w:hint="eastAsia" w:hAnsi="宋体" w:eastAsia="宋体" w:cs="宋体"/>
                <w:sz w:val="24"/>
                <w:szCs w:val="24"/>
                <w:u w:val="single"/>
              </w:rPr>
              <w:t xml:space="preserve">   </w:t>
            </w:r>
            <w:r>
              <w:rPr>
                <w:rFonts w:hint="eastAsia" w:hAnsi="宋体" w:eastAsia="宋体" w:cs="宋体"/>
                <w:sz w:val="24"/>
                <w:szCs w:val="24"/>
              </w:rPr>
              <w:t>年</w:t>
            </w:r>
            <w:r>
              <w:rPr>
                <w:rFonts w:hint="eastAsia" w:hAnsi="宋体" w:eastAsia="宋体" w:cs="宋体"/>
                <w:sz w:val="24"/>
                <w:szCs w:val="24"/>
                <w:u w:val="single"/>
              </w:rPr>
              <w:t xml:space="preserve">   </w:t>
            </w:r>
            <w:r>
              <w:rPr>
                <w:rFonts w:hint="eastAsia" w:hAnsi="宋体" w:eastAsia="宋体" w:cs="宋体"/>
                <w:sz w:val="24"/>
                <w:szCs w:val="24"/>
              </w:rPr>
              <w:t>季度</w:t>
            </w: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验收与缺陷责任期</w:t>
            </w:r>
          </w:p>
        </w:tc>
        <w:tc>
          <w:tcPr>
            <w:tcW w:w="8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hAnsi="宋体" w:eastAsia="宋体" w:cs="宋体"/>
                <w:sz w:val="24"/>
                <w:szCs w:val="24"/>
              </w:rPr>
            </w:pPr>
          </w:p>
        </w:tc>
        <w:tc>
          <w:tcPr>
            <w:tcW w:w="51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00" w:lineRule="atLeast"/>
              <w:ind w:left="0" w:right="0"/>
              <w:jc w:val="center"/>
              <w:rPr>
                <w:rFonts w:hint="eastAsia" w:hAnsi="宋体" w:eastAsia="宋体" w:cs="宋体"/>
                <w:sz w:val="24"/>
                <w:szCs w:val="24"/>
              </w:rPr>
            </w:pPr>
            <w:r>
              <w:rPr>
                <w:rFonts w:hint="eastAsia" w:hAnsi="宋体" w:eastAsia="宋体" w:cs="宋体"/>
                <w:sz w:val="24"/>
                <w:szCs w:val="24"/>
              </w:rPr>
              <w:t>1</w:t>
            </w:r>
          </w:p>
        </w:tc>
        <w:tc>
          <w:tcPr>
            <w:tcW w:w="45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00" w:lineRule="atLeast"/>
              <w:ind w:left="0" w:right="0"/>
              <w:jc w:val="center"/>
              <w:rPr>
                <w:rFonts w:hint="eastAsia" w:hAnsi="宋体" w:eastAsia="宋体" w:cs="宋体"/>
                <w:sz w:val="24"/>
                <w:szCs w:val="24"/>
              </w:rPr>
            </w:pPr>
            <w:r>
              <w:rPr>
                <w:rFonts w:hint="eastAsia" w:hAnsi="宋体" w:eastAsia="宋体" w:cs="宋体"/>
                <w:sz w:val="24"/>
                <w:szCs w:val="24"/>
              </w:rPr>
              <w:t>2</w:t>
            </w:r>
          </w:p>
        </w:tc>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eastAsia="宋体" w:cs="宋体"/>
                <w:sz w:val="24"/>
                <w:szCs w:val="24"/>
              </w:rPr>
            </w:pPr>
            <w:r>
              <w:rPr>
                <w:rFonts w:hint="eastAsia" w:hAnsi="宋体" w:eastAsia="宋体" w:cs="宋体"/>
                <w:sz w:val="24"/>
                <w:szCs w:val="24"/>
              </w:rPr>
              <w:t>3</w:t>
            </w:r>
          </w:p>
        </w:tc>
        <w:tc>
          <w:tcPr>
            <w:tcW w:w="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eastAsia="宋体" w:cs="宋体"/>
                <w:sz w:val="24"/>
                <w:szCs w:val="24"/>
              </w:rPr>
            </w:pPr>
            <w:r>
              <w:rPr>
                <w:rFonts w:hint="eastAsia" w:hAnsi="宋体" w:eastAsia="宋体" w:cs="宋体"/>
                <w:sz w:val="24"/>
                <w:szCs w:val="24"/>
              </w:rPr>
              <w:t>4</w:t>
            </w:r>
          </w:p>
        </w:tc>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eastAsia="宋体" w:cs="宋体"/>
                <w:sz w:val="24"/>
                <w:szCs w:val="24"/>
              </w:rPr>
            </w:pPr>
            <w:r>
              <w:rPr>
                <w:rFonts w:hint="eastAsia" w:hAnsi="宋体" w:eastAsia="宋体" w:cs="宋体"/>
                <w:sz w:val="24"/>
                <w:szCs w:val="24"/>
              </w:rPr>
              <w:t>1</w:t>
            </w:r>
          </w:p>
        </w:tc>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eastAsia="宋体" w:cs="宋体"/>
                <w:sz w:val="24"/>
                <w:szCs w:val="24"/>
              </w:rPr>
            </w:pPr>
            <w:r>
              <w:rPr>
                <w:rFonts w:hint="eastAsia" w:hAnsi="宋体" w:eastAsia="宋体" w:cs="宋体"/>
                <w:sz w:val="24"/>
                <w:szCs w:val="24"/>
              </w:rPr>
              <w:t>2</w:t>
            </w:r>
          </w:p>
        </w:tc>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eastAsia="宋体" w:cs="宋体"/>
                <w:sz w:val="24"/>
                <w:szCs w:val="24"/>
              </w:rPr>
            </w:pPr>
            <w:r>
              <w:rPr>
                <w:rFonts w:hint="eastAsia" w:hAnsi="宋体" w:eastAsia="宋体" w:cs="宋体"/>
                <w:sz w:val="24"/>
                <w:szCs w:val="24"/>
              </w:rPr>
              <w:t>3</w:t>
            </w:r>
          </w:p>
        </w:tc>
        <w:tc>
          <w:tcPr>
            <w:tcW w:w="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4</w:t>
            </w: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hAnsi="宋体" w:cs="宋体"/>
                <w:sz w:val="24"/>
                <w:szCs w:val="24"/>
              </w:rPr>
            </w:pPr>
          </w:p>
        </w:tc>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试验检测人员服务费</w:t>
            </w:r>
          </w:p>
        </w:tc>
        <w:tc>
          <w:tcPr>
            <w:tcW w:w="51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45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试验检测办公设施费</w:t>
            </w:r>
          </w:p>
        </w:tc>
        <w:tc>
          <w:tcPr>
            <w:tcW w:w="51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45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试验检测交通设施费</w:t>
            </w:r>
          </w:p>
        </w:tc>
        <w:tc>
          <w:tcPr>
            <w:tcW w:w="51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45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试验检测试验设施费</w:t>
            </w:r>
          </w:p>
        </w:tc>
        <w:tc>
          <w:tcPr>
            <w:tcW w:w="51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45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试验检测生活设施费</w:t>
            </w:r>
          </w:p>
        </w:tc>
        <w:tc>
          <w:tcPr>
            <w:tcW w:w="51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45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其它费用</w:t>
            </w:r>
          </w:p>
        </w:tc>
        <w:tc>
          <w:tcPr>
            <w:tcW w:w="51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45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合计</w:t>
            </w:r>
          </w:p>
        </w:tc>
        <w:tc>
          <w:tcPr>
            <w:tcW w:w="51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45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atLeast"/>
              <w:ind w:left="0" w:right="0"/>
              <w:jc w:val="center"/>
              <w:rPr>
                <w:rFonts w:hint="eastAsia" w:hAnsi="宋体" w:cs="宋体"/>
                <w:sz w:val="24"/>
                <w:szCs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eastAsia="宋体" w:cs="宋体"/>
                <w:sz w:val="24"/>
                <w:szCs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atLeast"/>
              <w:ind w:left="0" w:right="0"/>
              <w:jc w:val="center"/>
              <w:rPr>
                <w:rFonts w:hint="eastAsia" w:hAnsi="宋体" w:eastAsia="宋体" w:cs="宋体"/>
                <w:sz w:val="24"/>
                <w:szCs w:val="24"/>
              </w:rPr>
            </w:pPr>
          </w:p>
        </w:tc>
      </w:tr>
    </w:tbl>
    <w:p>
      <w:pPr>
        <w:spacing w:before="240" w:after="120" w:line="280" w:lineRule="atLeast"/>
        <w:rPr>
          <w:rFonts w:hint="eastAsia" w:hAnsi="宋体" w:eastAsia="宋体" w:cs="宋体"/>
          <w:sz w:val="24"/>
          <w:szCs w:val="24"/>
        </w:rPr>
      </w:pPr>
      <w:r>
        <w:rPr>
          <w:rFonts w:hint="eastAsia" w:hAnsi="宋体" w:eastAsia="宋体" w:cs="宋体"/>
          <w:sz w:val="24"/>
          <w:szCs w:val="24"/>
        </w:rPr>
        <w:t>注：</w:t>
      </w:r>
    </w:p>
    <w:p>
      <w:pPr>
        <w:spacing w:after="120" w:line="280" w:lineRule="atLeast"/>
        <w:ind w:right="-269"/>
        <w:rPr>
          <w:rFonts w:hint="eastAsia" w:hAnsi="宋体" w:eastAsia="宋体" w:cs="宋体"/>
          <w:sz w:val="24"/>
          <w:szCs w:val="24"/>
        </w:rPr>
      </w:pPr>
      <w:r>
        <w:rPr>
          <w:rFonts w:hint="eastAsia" w:hAnsi="宋体" w:eastAsia="宋体" w:cs="宋体"/>
          <w:sz w:val="24"/>
          <w:szCs w:val="24"/>
        </w:rPr>
        <w:t>1. 本表应按附件1和附件2试验检测人员和试验检测设施进场时间及数量安排计算相应的费用。</w:t>
      </w:r>
    </w:p>
    <w:p>
      <w:pPr>
        <w:spacing w:after="120" w:line="280" w:lineRule="atLeast"/>
        <w:ind w:right="-269"/>
        <w:rPr>
          <w:rFonts w:hint="eastAsia" w:hAnsi="宋体" w:eastAsia="宋体" w:cs="宋体"/>
          <w:sz w:val="24"/>
          <w:szCs w:val="24"/>
        </w:rPr>
      </w:pPr>
      <w:r>
        <w:rPr>
          <w:rFonts w:hint="eastAsia" w:hAnsi="宋体" w:eastAsia="宋体" w:cs="宋体"/>
          <w:sz w:val="24"/>
          <w:szCs w:val="24"/>
        </w:rPr>
        <w:t>2. 本表各项合计费用应与试验检测服务费用报价汇总表相一致。</w:t>
      </w:r>
    </w:p>
    <w:p>
      <w:pPr>
        <w:spacing w:after="120" w:line="280" w:lineRule="atLeast"/>
        <w:ind w:right="-269"/>
        <w:rPr>
          <w:rFonts w:hint="eastAsia" w:hAnsi="宋体" w:eastAsia="宋体" w:cs="宋体"/>
          <w:sz w:val="24"/>
          <w:szCs w:val="24"/>
        </w:rPr>
      </w:pPr>
      <w:r>
        <w:rPr>
          <w:rFonts w:hint="eastAsia" w:hAnsi="宋体" w:eastAsia="宋体" w:cs="宋体"/>
          <w:sz w:val="24"/>
          <w:szCs w:val="24"/>
        </w:rPr>
        <w:t>3. 本表将作为合同履行过程中委托人支付试验检测费用的参考依据。</w:t>
      </w:r>
    </w:p>
    <w:p>
      <w:pPr>
        <w:spacing w:after="100" w:afterAutospacing="1"/>
        <w:jc w:val="center"/>
        <w:rPr>
          <w:rFonts w:hint="eastAsia" w:hAnsi="宋体" w:eastAsia="宋体" w:cs="宋体"/>
          <w:b/>
          <w:sz w:val="28"/>
          <w:szCs w:val="28"/>
        </w:rPr>
      </w:pPr>
      <w:r>
        <w:rPr>
          <w:rFonts w:hint="eastAsia" w:hAnsi="宋体" w:eastAsia="宋体" w:cs="宋体"/>
          <w:b/>
          <w:sz w:val="24"/>
          <w:szCs w:val="24"/>
        </w:rPr>
        <w:br w:type="page"/>
      </w:r>
      <w:bookmarkStart w:id="391" w:name="_Toc470781684"/>
      <w:bookmarkStart w:id="392" w:name="_Toc503518075"/>
      <w:r>
        <w:rPr>
          <w:rFonts w:hint="eastAsia" w:hAnsi="宋体" w:eastAsia="宋体" w:cs="宋体"/>
          <w:b/>
          <w:sz w:val="28"/>
          <w:szCs w:val="28"/>
        </w:rPr>
        <w:t>附件1   中心试验室试验检测人员工作计划安排表</w:t>
      </w:r>
      <w:bookmarkEnd w:id="391"/>
      <w:bookmarkEnd w:id="392"/>
    </w:p>
    <w:p>
      <w:pPr>
        <w:spacing w:after="120" w:afterLines="50"/>
        <w:rPr>
          <w:rFonts w:hint="eastAsia" w:hAnsi="宋体" w:cs="宋体"/>
          <w:u w:val="single"/>
        </w:rPr>
      </w:pPr>
      <w:r>
        <w:rPr>
          <w:rFonts w:hint="eastAsia" w:hAnsi="宋体" w:eastAsia="宋体" w:cs="宋体"/>
        </w:rPr>
        <w:t>标段：</w:t>
      </w:r>
      <w:r>
        <w:rPr>
          <w:rFonts w:hint="eastAsia" w:hAnsi="宋体" w:eastAsia="宋体" w:cs="宋体"/>
          <w:u w:val="single"/>
        </w:rPr>
        <w:t xml:space="preserve">        </w:t>
      </w:r>
    </w:p>
    <w:tbl>
      <w:tblPr>
        <w:tblStyle w:val="57"/>
        <w:tblW w:w="90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0"/>
        <w:gridCol w:w="1603"/>
        <w:gridCol w:w="802"/>
        <w:gridCol w:w="359"/>
        <w:gridCol w:w="359"/>
        <w:gridCol w:w="359"/>
        <w:gridCol w:w="360"/>
        <w:gridCol w:w="359"/>
        <w:gridCol w:w="359"/>
        <w:gridCol w:w="360"/>
        <w:gridCol w:w="359"/>
        <w:gridCol w:w="359"/>
        <w:gridCol w:w="414"/>
        <w:gridCol w:w="414"/>
        <w:gridCol w:w="414"/>
        <w:gridCol w:w="416"/>
        <w:gridCol w:w="531"/>
        <w:gridCol w:w="7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jc w:val="center"/>
        </w:trPr>
        <w:tc>
          <w:tcPr>
            <w:tcW w:w="460" w:type="dxa"/>
            <w:vMerge w:val="restart"/>
            <w:tcBorders>
              <w:top w:val="single" w:color="auto" w:sz="12" w:space="0"/>
              <w:left w:val="single" w:color="auto" w:sz="12" w:space="0"/>
              <w:bottom w:val="single" w:color="auto" w:sz="6" w:space="0"/>
              <w:right w:val="single" w:color="auto" w:sz="6" w:space="0"/>
            </w:tcBorders>
            <w:noWrap w:val="0"/>
            <w:vAlign w:val="center"/>
          </w:tcPr>
          <w:p>
            <w:pPr>
              <w:pStyle w:val="313"/>
              <w:keepNext w:val="0"/>
              <w:keepLines w:val="0"/>
              <w:suppressLineNumbers w:val="0"/>
              <w:adjustRightInd/>
              <w:spacing w:before="0" w:beforeAutospacing="0" w:after="0" w:afterAutospacing="0" w:line="240" w:lineRule="auto"/>
              <w:ind w:left="0" w:right="0"/>
              <w:rPr>
                <w:rFonts w:hint="eastAsia" w:hAnsi="宋体" w:eastAsia="宋体" w:cs="宋体"/>
                <w:kern w:val="2"/>
                <w:sz w:val="24"/>
                <w:szCs w:val="24"/>
              </w:rPr>
            </w:pPr>
            <w:r>
              <w:rPr>
                <w:rFonts w:hint="eastAsia" w:hAnsi="宋体" w:eastAsia="宋体" w:cs="宋体"/>
                <w:kern w:val="2"/>
                <w:sz w:val="24"/>
                <w:szCs w:val="24"/>
              </w:rPr>
              <w:t>序号</w:t>
            </w:r>
          </w:p>
        </w:tc>
        <w:tc>
          <w:tcPr>
            <w:tcW w:w="1603" w:type="dxa"/>
            <w:vMerge w:val="restart"/>
            <w:tcBorders>
              <w:top w:val="single" w:color="auto" w:sz="12" w:space="0"/>
              <w:left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人员</w:t>
            </w:r>
          </w:p>
        </w:tc>
        <w:tc>
          <w:tcPr>
            <w:tcW w:w="802" w:type="dxa"/>
            <w:vMerge w:val="restart"/>
            <w:tcBorders>
              <w:top w:val="single" w:color="auto" w:sz="12"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驻场</w:t>
            </w:r>
          </w:p>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时间</w:t>
            </w:r>
          </w:p>
          <w:p>
            <w:pPr>
              <w:keepNext w:val="0"/>
              <w:keepLines w:val="0"/>
              <w:suppressLineNumbers w:val="0"/>
              <w:spacing w:before="0" w:beforeAutospacing="0" w:after="0" w:afterAutospacing="0"/>
              <w:ind w:left="-122" w:leftChars="-36" w:right="-133" w:rightChars="-39"/>
              <w:jc w:val="center"/>
              <w:rPr>
                <w:rFonts w:hint="eastAsia" w:hAnsi="宋体" w:eastAsia="宋体" w:cs="宋体"/>
                <w:sz w:val="24"/>
                <w:szCs w:val="24"/>
              </w:rPr>
            </w:pPr>
            <w:r>
              <w:rPr>
                <w:rFonts w:hint="eastAsia" w:hAnsi="宋体" w:eastAsia="宋体" w:cs="宋体"/>
                <w:sz w:val="24"/>
                <w:szCs w:val="24"/>
              </w:rPr>
              <w:t>（月）</w:t>
            </w:r>
          </w:p>
        </w:tc>
        <w:tc>
          <w:tcPr>
            <w:tcW w:w="4891" w:type="dxa"/>
            <w:gridSpan w:val="13"/>
            <w:tcBorders>
              <w:top w:val="single" w:color="auto" w:sz="12"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试验检测人员投入安排（共   个月）</w:t>
            </w:r>
          </w:p>
        </w:tc>
        <w:tc>
          <w:tcPr>
            <w:tcW w:w="531" w:type="dxa"/>
            <w:vMerge w:val="restart"/>
            <w:tcBorders>
              <w:top w:val="single" w:color="auto" w:sz="12"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合计</w:t>
            </w:r>
          </w:p>
        </w:tc>
        <w:tc>
          <w:tcPr>
            <w:tcW w:w="729" w:type="dxa"/>
            <w:vMerge w:val="restart"/>
            <w:tcBorders>
              <w:top w:val="single" w:color="auto" w:sz="12" w:space="0"/>
              <w:left w:val="single" w:color="auto" w:sz="6" w:space="0"/>
              <w:bottom w:val="single" w:color="auto" w:sz="6" w:space="0"/>
              <w:right w:val="single" w:color="auto" w:sz="12" w:space="0"/>
            </w:tcBorders>
            <w:noWrap w:val="0"/>
            <w:vAlign w:val="center"/>
          </w:tcPr>
          <w:p>
            <w:pPr>
              <w:keepNext w:val="0"/>
              <w:keepLines w:val="0"/>
              <w:suppressLineNumbers w:val="0"/>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3" w:hRule="atLeast"/>
          <w:jc w:val="center"/>
        </w:trPr>
        <w:tc>
          <w:tcPr>
            <w:tcW w:w="460" w:type="dxa"/>
            <w:vMerge w:val="continue"/>
            <w:tcBorders>
              <w:top w:val="single" w:color="auto" w:sz="12" w:space="0"/>
              <w:left w:val="single" w:color="auto" w:sz="12"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rPr>
                <w:rFonts w:hint="eastAsia" w:hAnsi="宋体" w:cs="宋体"/>
                <w:sz w:val="24"/>
                <w:szCs w:val="24"/>
              </w:rPr>
            </w:pPr>
          </w:p>
        </w:tc>
        <w:tc>
          <w:tcPr>
            <w:tcW w:w="1603" w:type="dxa"/>
            <w:vMerge w:val="continue"/>
            <w:tcBorders>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center"/>
              <w:rPr>
                <w:rFonts w:hint="eastAsia" w:hAnsi="宋体" w:cs="宋体"/>
                <w:sz w:val="24"/>
                <w:szCs w:val="24"/>
              </w:rPr>
            </w:pPr>
          </w:p>
        </w:tc>
        <w:tc>
          <w:tcPr>
            <w:tcW w:w="802" w:type="dxa"/>
            <w:vMerge w:val="continue"/>
            <w:tcBorders>
              <w:top w:val="single" w:color="auto" w:sz="12"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rPr>
                <w:rFonts w:hint="eastAsia" w:hAnsi="宋体" w:eastAsia="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1</w:t>
            </w:r>
          </w:p>
        </w:tc>
        <w:tc>
          <w:tcPr>
            <w:tcW w:w="3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2</w:t>
            </w:r>
          </w:p>
        </w:tc>
        <w:tc>
          <w:tcPr>
            <w:tcW w:w="3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3</w:t>
            </w:r>
          </w:p>
        </w:tc>
        <w:tc>
          <w:tcPr>
            <w:tcW w:w="36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4</w:t>
            </w:r>
          </w:p>
        </w:tc>
        <w:tc>
          <w:tcPr>
            <w:tcW w:w="3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5</w:t>
            </w:r>
          </w:p>
        </w:tc>
        <w:tc>
          <w:tcPr>
            <w:tcW w:w="3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6</w:t>
            </w:r>
          </w:p>
        </w:tc>
        <w:tc>
          <w:tcPr>
            <w:tcW w:w="36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7</w:t>
            </w:r>
          </w:p>
        </w:tc>
        <w:tc>
          <w:tcPr>
            <w:tcW w:w="3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8</w:t>
            </w:r>
          </w:p>
        </w:tc>
        <w:tc>
          <w:tcPr>
            <w:tcW w:w="3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9</w:t>
            </w:r>
          </w:p>
        </w:tc>
        <w:tc>
          <w:tcPr>
            <w:tcW w:w="41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rPr>
                <w:rFonts w:hint="eastAsia" w:hAnsi="宋体" w:eastAsia="宋体" w:cs="宋体"/>
                <w:sz w:val="24"/>
                <w:szCs w:val="24"/>
              </w:rPr>
            </w:pPr>
            <w:r>
              <w:rPr>
                <w:rFonts w:hint="eastAsia" w:hAnsi="宋体" w:eastAsia="宋体" w:cs="宋体"/>
                <w:sz w:val="24"/>
                <w:szCs w:val="24"/>
              </w:rPr>
              <w:t>10</w:t>
            </w:r>
          </w:p>
        </w:tc>
        <w:tc>
          <w:tcPr>
            <w:tcW w:w="41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distribute"/>
              <w:rPr>
                <w:rFonts w:hint="eastAsia" w:hAnsi="宋体" w:eastAsia="宋体" w:cs="宋体"/>
                <w:sz w:val="24"/>
                <w:szCs w:val="24"/>
              </w:rPr>
            </w:pPr>
            <w:r>
              <w:rPr>
                <w:rFonts w:hint="eastAsia" w:hAnsi="宋体" w:eastAsia="宋体" w:cs="宋体"/>
                <w:sz w:val="24"/>
                <w:szCs w:val="24"/>
              </w:rPr>
              <w:t>11</w:t>
            </w:r>
          </w:p>
        </w:tc>
        <w:tc>
          <w:tcPr>
            <w:tcW w:w="41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distribute"/>
              <w:rPr>
                <w:rFonts w:hint="eastAsia" w:hAnsi="宋体" w:eastAsia="宋体" w:cs="宋体"/>
                <w:sz w:val="24"/>
                <w:szCs w:val="24"/>
              </w:rPr>
            </w:pPr>
            <w:r>
              <w:rPr>
                <w:rFonts w:hint="eastAsia" w:hAnsi="宋体" w:eastAsia="宋体" w:cs="宋体"/>
                <w:sz w:val="24"/>
                <w:szCs w:val="24"/>
              </w:rPr>
              <w:t>12</w:t>
            </w:r>
          </w:p>
        </w:tc>
        <w:tc>
          <w:tcPr>
            <w:tcW w:w="4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w:t>
            </w:r>
          </w:p>
        </w:tc>
        <w:tc>
          <w:tcPr>
            <w:tcW w:w="531" w:type="dxa"/>
            <w:vMerge w:val="continue"/>
            <w:tcBorders>
              <w:top w:val="single" w:color="auto" w:sz="12"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rPr>
                <w:rFonts w:hint="eastAsia" w:hAnsi="宋体" w:cs="宋体"/>
                <w:sz w:val="24"/>
                <w:szCs w:val="24"/>
              </w:rPr>
            </w:pPr>
          </w:p>
        </w:tc>
        <w:tc>
          <w:tcPr>
            <w:tcW w:w="729" w:type="dxa"/>
            <w:vMerge w:val="continue"/>
            <w:tcBorders>
              <w:top w:val="single" w:color="auto" w:sz="12" w:space="0"/>
              <w:left w:val="single" w:color="auto" w:sz="6" w:space="0"/>
              <w:bottom w:val="single" w:color="auto" w:sz="6" w:space="0"/>
              <w:right w:val="single" w:color="auto" w:sz="12" w:space="0"/>
            </w:tcBorders>
            <w:noWrap w:val="0"/>
            <w:vAlign w:val="center"/>
          </w:tcPr>
          <w:p>
            <w:pPr>
              <w:keepNext w:val="0"/>
              <w:keepLines w:val="0"/>
              <w:widowControl/>
              <w:suppressLineNumbers w:val="0"/>
              <w:spacing w:before="0" w:beforeAutospacing="0" w:after="0" w:afterAutospacing="0"/>
              <w:ind w:left="0" w:right="0"/>
              <w:rPr>
                <w:rFonts w:hint="eastAsia"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46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eastAsia="宋体" w:cs="宋体"/>
                <w:sz w:val="24"/>
                <w:szCs w:val="24"/>
              </w:rPr>
            </w:pPr>
            <w:r>
              <w:rPr>
                <w:rFonts w:hint="eastAsia" w:hAnsi="宋体" w:eastAsia="宋体" w:cs="宋体"/>
                <w:sz w:val="24"/>
                <w:szCs w:val="24"/>
              </w:rPr>
              <w:t>1</w:t>
            </w:r>
          </w:p>
        </w:tc>
        <w:tc>
          <w:tcPr>
            <w:tcW w:w="160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atLeast"/>
              <w:ind w:left="-80" w:right="-80"/>
              <w:jc w:val="center"/>
              <w:rPr>
                <w:rFonts w:hint="eastAsia" w:hAnsi="宋体" w:cs="宋体"/>
                <w:sz w:val="24"/>
                <w:szCs w:val="24"/>
              </w:rPr>
            </w:pPr>
            <w:r>
              <w:rPr>
                <w:rFonts w:hint="eastAsia" w:hAnsi="宋体" w:eastAsia="宋体" w:cs="宋体"/>
                <w:sz w:val="24"/>
                <w:szCs w:val="24"/>
              </w:rPr>
              <w:t>试验检测负责人</w:t>
            </w:r>
          </w:p>
        </w:tc>
        <w:tc>
          <w:tcPr>
            <w:tcW w:w="802"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6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6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531"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729" w:type="dxa"/>
            <w:tcBorders>
              <w:top w:val="single" w:color="auto" w:sz="6" w:space="0"/>
              <w:left w:val="single" w:color="auto" w:sz="6" w:space="0"/>
              <w:bottom w:val="single" w:color="auto" w:sz="6" w:space="0"/>
              <w:right w:val="single" w:color="auto" w:sz="12"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46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eastAsia="宋体" w:cs="宋体"/>
                <w:sz w:val="24"/>
                <w:szCs w:val="24"/>
              </w:rPr>
            </w:pPr>
            <w:r>
              <w:rPr>
                <w:rFonts w:hint="eastAsia" w:hAnsi="宋体" w:eastAsia="宋体" w:cs="宋体"/>
                <w:sz w:val="24"/>
                <w:szCs w:val="24"/>
              </w:rPr>
              <w:t>2</w:t>
            </w:r>
          </w:p>
        </w:tc>
        <w:tc>
          <w:tcPr>
            <w:tcW w:w="160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atLeast"/>
              <w:ind w:left="-80" w:right="-80"/>
              <w:jc w:val="center"/>
              <w:rPr>
                <w:rFonts w:hint="eastAsia" w:hAnsi="宋体" w:eastAsia="宋体" w:cs="宋体"/>
                <w:sz w:val="24"/>
                <w:szCs w:val="24"/>
              </w:rPr>
            </w:pPr>
            <w:r>
              <w:rPr>
                <w:rFonts w:hint="eastAsia" w:hAnsi="宋体" w:eastAsia="宋体" w:cs="宋体"/>
                <w:sz w:val="24"/>
                <w:szCs w:val="24"/>
              </w:rPr>
              <w:t>技术负责人</w:t>
            </w:r>
          </w:p>
        </w:tc>
        <w:tc>
          <w:tcPr>
            <w:tcW w:w="802"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6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6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531"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729" w:type="dxa"/>
            <w:tcBorders>
              <w:top w:val="single" w:color="auto" w:sz="6" w:space="0"/>
              <w:left w:val="single" w:color="auto" w:sz="6" w:space="0"/>
              <w:bottom w:val="single" w:color="auto" w:sz="6" w:space="0"/>
              <w:right w:val="single" w:color="auto" w:sz="12"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46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eastAsia="宋体" w:cs="宋体"/>
                <w:sz w:val="24"/>
                <w:szCs w:val="24"/>
              </w:rPr>
            </w:pPr>
            <w:r>
              <w:rPr>
                <w:rFonts w:hint="eastAsia" w:hAnsi="宋体" w:eastAsia="宋体" w:cs="宋体"/>
                <w:sz w:val="24"/>
                <w:szCs w:val="24"/>
              </w:rPr>
              <w:t>3</w:t>
            </w:r>
          </w:p>
        </w:tc>
        <w:tc>
          <w:tcPr>
            <w:tcW w:w="160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atLeast"/>
              <w:ind w:left="-80" w:right="-80"/>
              <w:jc w:val="center"/>
              <w:rPr>
                <w:rFonts w:hint="eastAsia" w:hAnsi="宋体" w:cs="宋体"/>
                <w:sz w:val="24"/>
                <w:szCs w:val="24"/>
              </w:rPr>
            </w:pPr>
            <w:r>
              <w:rPr>
                <w:rFonts w:hint="eastAsia" w:hAnsi="宋体" w:eastAsia="宋体" w:cs="宋体"/>
                <w:sz w:val="24"/>
                <w:szCs w:val="24"/>
              </w:rPr>
              <w:t>试验检测师</w:t>
            </w:r>
          </w:p>
        </w:tc>
        <w:tc>
          <w:tcPr>
            <w:tcW w:w="802"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6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6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531"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729" w:type="dxa"/>
            <w:tcBorders>
              <w:top w:val="single" w:color="auto" w:sz="6" w:space="0"/>
              <w:left w:val="single" w:color="auto" w:sz="6" w:space="0"/>
              <w:bottom w:val="single" w:color="auto" w:sz="6" w:space="0"/>
              <w:right w:val="single" w:color="auto" w:sz="12"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46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cs="宋体"/>
                <w:sz w:val="24"/>
                <w:szCs w:val="24"/>
              </w:rPr>
            </w:pPr>
            <w:r>
              <w:rPr>
                <w:rFonts w:hint="eastAsia" w:hAnsi="宋体" w:eastAsia="宋体" w:cs="宋体"/>
                <w:sz w:val="24"/>
                <w:szCs w:val="24"/>
              </w:rPr>
              <w:t>4</w:t>
            </w:r>
          </w:p>
        </w:tc>
        <w:tc>
          <w:tcPr>
            <w:tcW w:w="160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atLeast"/>
              <w:ind w:left="-80" w:right="-80"/>
              <w:jc w:val="center"/>
              <w:rPr>
                <w:rFonts w:hint="eastAsia" w:hAnsi="宋体" w:cs="宋体"/>
                <w:sz w:val="24"/>
                <w:szCs w:val="24"/>
              </w:rPr>
            </w:pPr>
            <w:r>
              <w:rPr>
                <w:rFonts w:hint="eastAsia" w:hAnsi="宋体" w:eastAsia="宋体" w:cs="宋体"/>
                <w:sz w:val="24"/>
                <w:szCs w:val="24"/>
              </w:rPr>
              <w:t>助理试验检测师</w:t>
            </w:r>
          </w:p>
        </w:tc>
        <w:tc>
          <w:tcPr>
            <w:tcW w:w="802"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6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6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531"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729" w:type="dxa"/>
            <w:tcBorders>
              <w:top w:val="single" w:color="auto" w:sz="6" w:space="0"/>
              <w:left w:val="single" w:color="auto" w:sz="6" w:space="0"/>
              <w:bottom w:val="single" w:color="auto" w:sz="6" w:space="0"/>
              <w:right w:val="single" w:color="auto" w:sz="12"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46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eastAsia="宋体" w:cs="宋体"/>
                <w:sz w:val="24"/>
                <w:szCs w:val="24"/>
              </w:rPr>
            </w:pPr>
            <w:r>
              <w:rPr>
                <w:rFonts w:hint="eastAsia" w:hAnsi="宋体" w:eastAsia="宋体" w:cs="宋体"/>
                <w:sz w:val="24"/>
                <w:szCs w:val="24"/>
              </w:rPr>
              <w:t>5</w:t>
            </w:r>
          </w:p>
        </w:tc>
        <w:tc>
          <w:tcPr>
            <w:tcW w:w="160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atLeast"/>
              <w:ind w:left="-80" w:right="-80"/>
              <w:jc w:val="center"/>
              <w:rPr>
                <w:rFonts w:hint="eastAsia" w:hAnsi="宋体" w:cs="宋体"/>
                <w:sz w:val="24"/>
                <w:szCs w:val="24"/>
              </w:rPr>
            </w:pPr>
            <w:r>
              <w:rPr>
                <w:rFonts w:hint="eastAsia" w:hAnsi="宋体" w:eastAsia="宋体" w:cs="宋体"/>
                <w:sz w:val="24"/>
                <w:szCs w:val="24"/>
              </w:rPr>
              <w:t>……</w:t>
            </w:r>
          </w:p>
        </w:tc>
        <w:tc>
          <w:tcPr>
            <w:tcW w:w="802"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6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6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531"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729" w:type="dxa"/>
            <w:tcBorders>
              <w:top w:val="single" w:color="auto" w:sz="6" w:space="0"/>
              <w:left w:val="single" w:color="auto" w:sz="6" w:space="0"/>
              <w:bottom w:val="single" w:color="auto" w:sz="6" w:space="0"/>
              <w:right w:val="single" w:color="auto" w:sz="12"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46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eastAsia="宋体" w:cs="宋体"/>
                <w:sz w:val="24"/>
                <w:szCs w:val="24"/>
              </w:rPr>
            </w:pPr>
            <w:r>
              <w:rPr>
                <w:rFonts w:hint="eastAsia" w:hAnsi="宋体" w:eastAsia="宋体" w:cs="宋体"/>
                <w:sz w:val="24"/>
                <w:szCs w:val="24"/>
              </w:rPr>
              <w:t>6</w:t>
            </w:r>
          </w:p>
        </w:tc>
        <w:tc>
          <w:tcPr>
            <w:tcW w:w="160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atLeast"/>
              <w:ind w:left="-80" w:right="-80"/>
              <w:jc w:val="center"/>
              <w:rPr>
                <w:rFonts w:hint="eastAsia" w:hAnsi="宋体" w:cs="宋体"/>
                <w:sz w:val="24"/>
                <w:szCs w:val="24"/>
              </w:rPr>
            </w:pPr>
            <w:r>
              <w:rPr>
                <w:rFonts w:hint="eastAsia" w:hAnsi="宋体" w:eastAsia="宋体" w:cs="宋体"/>
                <w:sz w:val="24"/>
                <w:szCs w:val="24"/>
              </w:rPr>
              <w:t>……</w:t>
            </w:r>
          </w:p>
        </w:tc>
        <w:tc>
          <w:tcPr>
            <w:tcW w:w="802"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6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6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531"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729" w:type="dxa"/>
            <w:tcBorders>
              <w:top w:val="single" w:color="auto" w:sz="6" w:space="0"/>
              <w:left w:val="single" w:color="auto" w:sz="6" w:space="0"/>
              <w:bottom w:val="single" w:color="auto" w:sz="6" w:space="0"/>
              <w:right w:val="single" w:color="auto" w:sz="12"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46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hAnsi="宋体" w:eastAsia="宋体" w:cs="宋体"/>
                <w:sz w:val="24"/>
                <w:szCs w:val="24"/>
              </w:rPr>
            </w:pPr>
            <w:r>
              <w:rPr>
                <w:rFonts w:hint="eastAsia" w:hAnsi="宋体" w:eastAsia="宋体" w:cs="宋体"/>
                <w:sz w:val="24"/>
                <w:szCs w:val="24"/>
              </w:rPr>
              <w:t>7</w:t>
            </w:r>
          </w:p>
        </w:tc>
        <w:tc>
          <w:tcPr>
            <w:tcW w:w="160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atLeast"/>
              <w:ind w:left="-80" w:right="-80"/>
              <w:jc w:val="center"/>
              <w:rPr>
                <w:rFonts w:hint="eastAsia" w:hAnsi="宋体" w:cs="宋体"/>
                <w:sz w:val="24"/>
                <w:szCs w:val="24"/>
              </w:rPr>
            </w:pPr>
            <w:r>
              <w:rPr>
                <w:rFonts w:hint="eastAsia" w:hAnsi="宋体" w:eastAsia="宋体" w:cs="宋体"/>
                <w:sz w:val="24"/>
                <w:szCs w:val="24"/>
              </w:rPr>
              <w:t>……</w:t>
            </w:r>
          </w:p>
        </w:tc>
        <w:tc>
          <w:tcPr>
            <w:tcW w:w="802"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6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6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531"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729" w:type="dxa"/>
            <w:tcBorders>
              <w:top w:val="single" w:color="auto" w:sz="6" w:space="0"/>
              <w:left w:val="single" w:color="auto" w:sz="6" w:space="0"/>
              <w:bottom w:val="single" w:color="auto" w:sz="6" w:space="0"/>
              <w:right w:val="single" w:color="auto" w:sz="12"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0" w:hRule="atLeast"/>
          <w:jc w:val="center"/>
        </w:trPr>
        <w:tc>
          <w:tcPr>
            <w:tcW w:w="2865" w:type="dxa"/>
            <w:gridSpan w:val="3"/>
            <w:tcBorders>
              <w:top w:val="single" w:color="auto" w:sz="12" w:space="0"/>
              <w:left w:val="single" w:color="auto" w:sz="12" w:space="0"/>
              <w:bottom w:val="single" w:color="auto" w:sz="12"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每月应在工地的</w:t>
            </w:r>
          </w:p>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试验检测人员合计（人数）</w:t>
            </w:r>
          </w:p>
        </w:tc>
        <w:tc>
          <w:tcPr>
            <w:tcW w:w="359" w:type="dxa"/>
            <w:tcBorders>
              <w:top w:val="single" w:color="auto" w:sz="12" w:space="0"/>
              <w:left w:val="single" w:color="auto" w:sz="6" w:space="0"/>
              <w:bottom w:val="single" w:color="auto" w:sz="12"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w:t>
            </w:r>
          </w:p>
        </w:tc>
        <w:tc>
          <w:tcPr>
            <w:tcW w:w="359" w:type="dxa"/>
            <w:tcBorders>
              <w:top w:val="single" w:color="auto" w:sz="12" w:space="0"/>
              <w:left w:val="single" w:color="auto" w:sz="6" w:space="0"/>
              <w:bottom w:val="single" w:color="auto" w:sz="12"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12" w:space="0"/>
              <w:left w:val="single" w:color="auto" w:sz="6" w:space="0"/>
              <w:bottom w:val="single" w:color="auto" w:sz="12"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60" w:type="dxa"/>
            <w:tcBorders>
              <w:top w:val="single" w:color="auto" w:sz="12" w:space="0"/>
              <w:left w:val="single" w:color="auto" w:sz="6" w:space="0"/>
              <w:bottom w:val="single" w:color="auto" w:sz="12"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12" w:space="0"/>
              <w:left w:val="single" w:color="auto" w:sz="6" w:space="0"/>
              <w:bottom w:val="single" w:color="auto" w:sz="12"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12" w:space="0"/>
              <w:left w:val="single" w:color="auto" w:sz="6" w:space="0"/>
              <w:bottom w:val="single" w:color="auto" w:sz="12"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60" w:type="dxa"/>
            <w:tcBorders>
              <w:top w:val="single" w:color="auto" w:sz="12" w:space="0"/>
              <w:left w:val="single" w:color="auto" w:sz="6" w:space="0"/>
              <w:bottom w:val="single" w:color="auto" w:sz="12"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12" w:space="0"/>
              <w:left w:val="single" w:color="auto" w:sz="6" w:space="0"/>
              <w:bottom w:val="single" w:color="auto" w:sz="12"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359" w:type="dxa"/>
            <w:tcBorders>
              <w:top w:val="single" w:color="auto" w:sz="12" w:space="0"/>
              <w:left w:val="single" w:color="auto" w:sz="6" w:space="0"/>
              <w:bottom w:val="single" w:color="auto" w:sz="12"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12" w:space="0"/>
              <w:left w:val="single" w:color="auto" w:sz="6" w:space="0"/>
              <w:bottom w:val="single" w:color="auto" w:sz="12"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12" w:space="0"/>
              <w:left w:val="single" w:color="auto" w:sz="6" w:space="0"/>
              <w:bottom w:val="single" w:color="auto" w:sz="12"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4" w:type="dxa"/>
            <w:tcBorders>
              <w:top w:val="single" w:color="auto" w:sz="12" w:space="0"/>
              <w:left w:val="single" w:color="auto" w:sz="6" w:space="0"/>
              <w:bottom w:val="single" w:color="auto" w:sz="12"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416" w:type="dxa"/>
            <w:tcBorders>
              <w:top w:val="single" w:color="auto" w:sz="12" w:space="0"/>
              <w:left w:val="single" w:color="auto" w:sz="6" w:space="0"/>
              <w:bottom w:val="single" w:color="auto" w:sz="12"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cs="宋体"/>
                <w:sz w:val="24"/>
                <w:szCs w:val="24"/>
              </w:rPr>
            </w:pPr>
          </w:p>
        </w:tc>
        <w:tc>
          <w:tcPr>
            <w:tcW w:w="531" w:type="dxa"/>
            <w:tcBorders>
              <w:top w:val="single" w:color="auto" w:sz="12" w:space="0"/>
              <w:left w:val="single" w:color="auto" w:sz="6" w:space="0"/>
              <w:bottom w:val="single" w:color="auto" w:sz="12" w:space="0"/>
              <w:right w:val="single" w:color="auto" w:sz="6" w:space="0"/>
            </w:tcBorders>
            <w:noWrap w:val="0"/>
            <w:vAlign w:val="top"/>
          </w:tcPr>
          <w:p>
            <w:pPr>
              <w:keepNext w:val="0"/>
              <w:keepLines w:val="0"/>
              <w:suppressLineNumbers w:val="0"/>
              <w:spacing w:before="0" w:beforeAutospacing="0" w:after="0" w:afterAutospacing="0"/>
              <w:ind w:left="0" w:right="0"/>
              <w:jc w:val="center"/>
              <w:rPr>
                <w:rFonts w:hint="eastAsia" w:hAnsi="宋体" w:eastAsia="宋体" w:cs="宋体"/>
                <w:sz w:val="24"/>
                <w:szCs w:val="24"/>
              </w:rPr>
            </w:pPr>
          </w:p>
        </w:tc>
        <w:tc>
          <w:tcPr>
            <w:tcW w:w="729" w:type="dxa"/>
            <w:tcBorders>
              <w:top w:val="single" w:color="auto" w:sz="12" w:space="0"/>
              <w:left w:val="single" w:color="auto" w:sz="6" w:space="0"/>
              <w:bottom w:val="single" w:color="auto" w:sz="12" w:space="0"/>
              <w:right w:val="single" w:color="auto" w:sz="12" w:space="0"/>
            </w:tcBorders>
            <w:noWrap w:val="0"/>
            <w:vAlign w:val="top"/>
          </w:tcPr>
          <w:p>
            <w:pPr>
              <w:keepNext w:val="0"/>
              <w:keepLines w:val="0"/>
              <w:suppressLineNumbers w:val="0"/>
              <w:spacing w:before="0" w:beforeAutospacing="0" w:after="0" w:afterAutospacing="0"/>
              <w:ind w:left="0" w:right="0"/>
              <w:jc w:val="center"/>
              <w:rPr>
                <w:rFonts w:hint="eastAsia" w:hAnsi="宋体" w:eastAsia="宋体" w:cs="宋体"/>
                <w:sz w:val="24"/>
                <w:szCs w:val="24"/>
              </w:rPr>
            </w:pPr>
          </w:p>
        </w:tc>
      </w:tr>
    </w:tbl>
    <w:p>
      <w:pPr>
        <w:ind w:firstLine="11220" w:firstLineChars="3300"/>
        <w:rPr>
          <w:rFonts w:hint="eastAsia" w:hAnsi="宋体" w:eastAsia="宋体" w:cs="宋体"/>
        </w:rPr>
      </w:pPr>
    </w:p>
    <w:p>
      <w:pPr>
        <w:spacing w:line="360" w:lineRule="auto"/>
        <w:rPr>
          <w:rFonts w:hint="eastAsia" w:hAnsi="宋体" w:eastAsia="宋体" w:cs="宋体"/>
          <w:sz w:val="18"/>
        </w:rPr>
      </w:pPr>
      <w:r>
        <w:rPr>
          <w:rFonts w:hint="eastAsia" w:hAnsi="宋体" w:eastAsia="宋体" w:cs="宋体"/>
          <w:sz w:val="24"/>
          <w:szCs w:val="24"/>
        </w:rPr>
        <w:t>注：按照拟投入本工程现场试验检测人员的计划在岗安排据实填报。在岗时间为：进场时间为当月第一日；在岗表示为“-”。</w:t>
      </w:r>
      <w:r>
        <w:rPr>
          <w:rFonts w:hint="eastAsia" w:hAnsi="宋体" w:eastAsia="宋体" w:cs="宋体"/>
          <w:b/>
        </w:rPr>
        <w:br w:type="page"/>
      </w:r>
    </w:p>
    <w:p>
      <w:pPr>
        <w:spacing w:after="100" w:afterAutospacing="1"/>
        <w:jc w:val="center"/>
        <w:rPr>
          <w:rFonts w:hint="eastAsia" w:hAnsi="宋体" w:eastAsia="宋体" w:cs="宋体"/>
          <w:b/>
          <w:sz w:val="28"/>
          <w:szCs w:val="28"/>
        </w:rPr>
      </w:pPr>
      <w:bookmarkStart w:id="393" w:name="_Toc503518076"/>
      <w:bookmarkStart w:id="394" w:name="_Toc470781685"/>
      <w:r>
        <w:rPr>
          <w:rFonts w:hint="eastAsia" w:hAnsi="宋体" w:eastAsia="宋体" w:cs="宋体"/>
          <w:b/>
          <w:sz w:val="28"/>
          <w:szCs w:val="28"/>
        </w:rPr>
        <w:t>附件2   中心试验室试验检测设施进出场时间表</w:t>
      </w:r>
      <w:bookmarkEnd w:id="393"/>
      <w:bookmarkEnd w:id="394"/>
    </w:p>
    <w:p>
      <w:pPr>
        <w:spacing w:line="400" w:lineRule="atLeast"/>
        <w:jc w:val="center"/>
        <w:rPr>
          <w:rFonts w:hint="eastAsia" w:hAnsi="宋体" w:cs="宋体"/>
          <w:b/>
          <w:sz w:val="28"/>
        </w:rPr>
      </w:pPr>
    </w:p>
    <w:tbl>
      <w:tblPr>
        <w:tblStyle w:val="5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330"/>
        <w:gridCol w:w="1316"/>
        <w:gridCol w:w="1328"/>
        <w:gridCol w:w="1961"/>
        <w:gridCol w:w="9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914" w:type="dxa"/>
            <w:vMerge w:val="restart"/>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时段</w:t>
            </w:r>
          </w:p>
        </w:tc>
        <w:tc>
          <w:tcPr>
            <w:tcW w:w="6918" w:type="dxa"/>
            <w:gridSpan w:val="5"/>
            <w:tcBorders>
              <w:top w:val="single" w:color="auto" w:sz="12"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试验检测设施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914" w:type="dxa"/>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hAnsi="宋体" w:eastAsia="宋体" w:cs="宋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交通设施</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办公设施</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生活设施</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sz w:val="24"/>
                <w:szCs w:val="24"/>
              </w:rPr>
            </w:pPr>
            <w:r>
              <w:rPr>
                <w:rFonts w:hint="eastAsia" w:hAnsi="宋体" w:eastAsia="宋体" w:cs="宋体"/>
                <w:sz w:val="24"/>
                <w:szCs w:val="24"/>
              </w:rPr>
              <w:t>试验、检测仪器</w:t>
            </w:r>
          </w:p>
        </w:tc>
        <w:tc>
          <w:tcPr>
            <w:tcW w:w="983"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jc w:val="center"/>
              <w:rPr>
                <w:rFonts w:hint="eastAsia" w:hAnsi="宋体" w:cs="宋体"/>
                <w:sz w:val="24"/>
                <w:szCs w:val="24"/>
              </w:rPr>
            </w:pPr>
            <w:r>
              <w:rPr>
                <w:rFonts w:hint="eastAsia" w:hAnsi="宋体" w:eastAsia="宋体" w:cs="宋体"/>
                <w:sz w:val="24"/>
                <w:szCs w:val="24"/>
              </w:rPr>
              <w:t>其它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14" w:type="dxa"/>
            <w:tcBorders>
              <w:top w:val="single" w:color="auto" w:sz="4" w:space="0"/>
              <w:left w:val="single" w:color="auto" w:sz="12" w:space="0"/>
              <w:bottom w:val="single" w:color="auto" w:sz="12"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r>
              <w:rPr>
                <w:rFonts w:hint="eastAsia" w:hAnsi="宋体" w:eastAsia="宋体" w:cs="宋体"/>
                <w:sz w:val="24"/>
                <w:szCs w:val="24"/>
              </w:rPr>
              <w:t>验收与缺陷责任期</w:t>
            </w:r>
          </w:p>
        </w:tc>
        <w:tc>
          <w:tcPr>
            <w:tcW w:w="1330" w:type="dxa"/>
            <w:tcBorders>
              <w:top w:val="single" w:color="auto" w:sz="4" w:space="0"/>
              <w:left w:val="single" w:color="auto" w:sz="4" w:space="0"/>
              <w:bottom w:val="single" w:color="auto" w:sz="12"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16" w:type="dxa"/>
            <w:tcBorders>
              <w:top w:val="single" w:color="auto" w:sz="4" w:space="0"/>
              <w:left w:val="single" w:color="auto" w:sz="4" w:space="0"/>
              <w:bottom w:val="single" w:color="auto" w:sz="12"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328" w:type="dxa"/>
            <w:tcBorders>
              <w:top w:val="single" w:color="auto" w:sz="4" w:space="0"/>
              <w:left w:val="single" w:color="auto" w:sz="4" w:space="0"/>
              <w:bottom w:val="single" w:color="auto" w:sz="12"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cs="宋体"/>
                <w:sz w:val="24"/>
                <w:szCs w:val="24"/>
              </w:rPr>
            </w:pPr>
          </w:p>
        </w:tc>
        <w:tc>
          <w:tcPr>
            <w:tcW w:w="1961" w:type="dxa"/>
            <w:tcBorders>
              <w:top w:val="single" w:color="auto" w:sz="4" w:space="0"/>
              <w:left w:val="single" w:color="auto" w:sz="4" w:space="0"/>
              <w:bottom w:val="single" w:color="auto" w:sz="12" w:space="0"/>
              <w:right w:val="single" w:color="auto" w:sz="4"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eastAsia="宋体" w:cs="宋体"/>
                <w:sz w:val="24"/>
                <w:szCs w:val="24"/>
              </w:rPr>
            </w:pPr>
          </w:p>
        </w:tc>
        <w:tc>
          <w:tcPr>
            <w:tcW w:w="983" w:type="dxa"/>
            <w:tcBorders>
              <w:top w:val="single" w:color="auto" w:sz="4" w:space="0"/>
              <w:left w:val="single" w:color="auto" w:sz="4" w:space="0"/>
              <w:bottom w:val="single" w:color="auto" w:sz="12" w:space="0"/>
              <w:right w:val="single" w:color="auto" w:sz="12" w:space="0"/>
            </w:tcBorders>
            <w:noWrap w:val="0"/>
            <w:vAlign w:val="center"/>
          </w:tcPr>
          <w:p>
            <w:pPr>
              <w:keepNext w:val="0"/>
              <w:keepLines w:val="0"/>
              <w:suppressLineNumbers w:val="0"/>
              <w:spacing w:before="0" w:beforeAutospacing="0" w:after="0" w:afterAutospacing="0" w:line="400" w:lineRule="atLeast"/>
              <w:ind w:left="0" w:right="0"/>
              <w:jc w:val="center"/>
              <w:rPr>
                <w:rFonts w:hint="eastAsia" w:hAnsi="宋体" w:eastAsia="宋体" w:cs="宋体"/>
                <w:sz w:val="24"/>
                <w:szCs w:val="24"/>
              </w:rPr>
            </w:pPr>
          </w:p>
        </w:tc>
      </w:tr>
    </w:tbl>
    <w:p>
      <w:pPr>
        <w:ind w:firstLine="11220" w:firstLineChars="3300"/>
        <w:rPr>
          <w:rFonts w:hint="eastAsia" w:hAnsi="宋体" w:eastAsia="宋体" w:cs="宋体"/>
        </w:rPr>
      </w:pPr>
    </w:p>
    <w:p>
      <w:pPr>
        <w:rPr>
          <w:rFonts w:hint="eastAsia" w:ascii="宋体" w:hAnsi="宋体" w:eastAsia="宋体"/>
          <w:sz w:val="24"/>
        </w:rPr>
      </w:pPr>
    </w:p>
    <w:p/>
    <w:sectPr>
      <w:footerReference r:id="rId12" w:type="default"/>
      <w:footerReference r:id="rId13" w:type="even"/>
      <w:footnotePr>
        <w:numFmt w:val="decimalEnclosedCircleChinese"/>
        <w:numRestart w:val="eachPage"/>
      </w:footnotePr>
      <w:pgSz w:w="11906" w:h="16838"/>
      <w:pgMar w:top="1418" w:right="1418" w:bottom="1418" w:left="1418" w:header="851" w:footer="992" w:gutter="567"/>
      <w:pgBorders>
        <w:top w:val="none" w:sz="0" w:space="0"/>
        <w:left w:val="none" w:sz="0" w:space="0"/>
        <w:bottom w:val="none" w:sz="0" w:space="0"/>
        <w:right w:val="none" w:sz="0" w:space="0"/>
      </w:pgBorders>
      <w:cols w:space="720"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创艺简老宋">
    <w:altName w:val="宋体"/>
    <w:panose1 w:val="00000000000000000000"/>
    <w:charset w:val="86"/>
    <w:family w:val="auto"/>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宋三简体">
    <w:altName w:val="宋体"/>
    <w:panose1 w:val="00000000000000000000"/>
    <w:charset w:val="86"/>
    <w:family w:val="auto"/>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20B0500000000000000"/>
    <w:charset w:val="00"/>
    <w:family w:val="swiss"/>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方正大黑_GBK">
    <w:altName w:val="黑体"/>
    <w:panose1 w:val="00000000000000000000"/>
    <w:charset w:val="86"/>
    <w:family w:val="script"/>
    <w:pitch w:val="default"/>
    <w:sig w:usb0="00000000" w:usb1="00000000" w:usb2="00000010" w:usb3="00000000" w:csb0="00040000" w:csb1="00000000"/>
  </w:font>
  <w:font w:name="@昆仑仿宋">
    <w:altName w:val="@黑体"/>
    <w:panose1 w:val="00000000000000000000"/>
    <w:charset w:val="86"/>
    <w:family w:val="modern"/>
    <w:pitch w:val="default"/>
    <w:sig w:usb0="00000000" w:usb1="00000000" w:usb2="00000010" w:usb3="00000000" w:csb0="00040000" w:csb1="00000000"/>
  </w:font>
  <w:font w:name="@黑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Plotter">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HiddenHorzOCl">
    <w:altName w:val="微软雅黑"/>
    <w:panose1 w:val="00000000000000000000"/>
    <w:charset w:val="86"/>
    <w:family w:val="swiss"/>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创艺简黑体">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auto"/>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left="340" w:leftChars="100"/>
      <w:jc w:val="right"/>
      <w:rPr>
        <w:rFonts w:hint="eastAsia" w:ascii="宋体" w:hAnsi="宋体"/>
        <w:sz w:val="24"/>
        <w:szCs w:val="21"/>
      </w:rPr>
    </w:pPr>
    <w:r>
      <w:rPr>
        <w:rFonts w:hint="eastAsia"/>
        <w:sz w:val="24"/>
        <w:szCs w:val="21"/>
      </w:rPr>
      <w:t>－</w:t>
    </w:r>
    <w:r>
      <w:rPr>
        <w:sz w:val="24"/>
        <w:szCs w:val="21"/>
      </w:rPr>
      <w:fldChar w:fldCharType="begin"/>
    </w:r>
    <w:r>
      <w:rPr>
        <w:sz w:val="24"/>
        <w:szCs w:val="21"/>
      </w:rPr>
      <w:instrText xml:space="preserve">PAGE   \* MERGEFORMAT</w:instrText>
    </w:r>
    <w:r>
      <w:rPr>
        <w:sz w:val="24"/>
        <w:szCs w:val="21"/>
      </w:rPr>
      <w:fldChar w:fldCharType="separate"/>
    </w:r>
    <w:r>
      <w:rPr>
        <w:sz w:val="24"/>
        <w:szCs w:val="21"/>
        <w:lang w:val="zh-CN"/>
      </w:rPr>
      <w:t>145</w:t>
    </w:r>
    <w:r>
      <w:rPr>
        <w:sz w:val="24"/>
        <w:szCs w:val="21"/>
      </w:rPr>
      <w:fldChar w:fldCharType="end"/>
    </w:r>
    <w:r>
      <w:rPr>
        <w:rFonts w:hint="eastAsia"/>
        <w:sz w:val="24"/>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rFonts w:hint="eastAsia"/>
        <w:sz w:val="24"/>
        <w:szCs w:val="21"/>
      </w:rPr>
      <w:t>－</w:t>
    </w:r>
    <w:r>
      <w:rPr>
        <w:sz w:val="24"/>
        <w:szCs w:val="21"/>
      </w:rPr>
      <w:fldChar w:fldCharType="begin"/>
    </w:r>
    <w:r>
      <w:rPr>
        <w:sz w:val="24"/>
        <w:szCs w:val="21"/>
      </w:rPr>
      <w:instrText xml:space="preserve">PAGE   \* MERGEFORMAT</w:instrText>
    </w:r>
    <w:r>
      <w:rPr>
        <w:sz w:val="24"/>
        <w:szCs w:val="21"/>
      </w:rPr>
      <w:fldChar w:fldCharType="separate"/>
    </w:r>
    <w:r>
      <w:rPr>
        <w:sz w:val="24"/>
        <w:szCs w:val="21"/>
        <w:lang w:val="zh-CN"/>
      </w:rPr>
      <w:t>145</w:t>
    </w:r>
    <w:r>
      <w:rPr>
        <w:sz w:val="24"/>
        <w:szCs w:val="21"/>
      </w:rPr>
      <w:fldChar w:fldCharType="end"/>
    </w:r>
    <w:r>
      <w:rPr>
        <w:rFonts w:hint="eastAsia"/>
        <w:sz w:val="24"/>
        <w:szCs w:val="21"/>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pPr>
    <w:r>
      <w:rPr>
        <w:rFonts w:hint="eastAsia"/>
        <w:sz w:val="24"/>
        <w:szCs w:val="21"/>
      </w:rPr>
      <w:t>－</w:t>
    </w:r>
    <w:r>
      <w:rPr>
        <w:sz w:val="24"/>
        <w:szCs w:val="21"/>
      </w:rPr>
      <w:fldChar w:fldCharType="begin"/>
    </w:r>
    <w:r>
      <w:rPr>
        <w:sz w:val="24"/>
        <w:szCs w:val="21"/>
      </w:rPr>
      <w:instrText xml:space="preserve">PAGE   \* MERGEFORMAT</w:instrText>
    </w:r>
    <w:r>
      <w:rPr>
        <w:sz w:val="24"/>
        <w:szCs w:val="21"/>
      </w:rPr>
      <w:fldChar w:fldCharType="separate"/>
    </w:r>
    <w:r>
      <w:rPr>
        <w:sz w:val="24"/>
        <w:szCs w:val="21"/>
        <w:lang w:val="zh-CN"/>
      </w:rPr>
      <w:t>1</w:t>
    </w:r>
    <w:r>
      <w:rPr>
        <w:sz w:val="24"/>
        <w:szCs w:val="21"/>
      </w:rPr>
      <w:fldChar w:fldCharType="end"/>
    </w:r>
    <w:r>
      <w:rPr>
        <w:rFonts w:hint="eastAsia"/>
        <w:sz w:val="24"/>
        <w:szCs w:val="21"/>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left="340" w:leftChars="100"/>
      <w:jc w:val="right"/>
      <w:rPr>
        <w:rFonts w:hint="eastAsia" w:ascii="宋体" w:hAnsi="宋体"/>
        <w:sz w:val="24"/>
        <w:szCs w:val="21"/>
      </w:rPr>
    </w:pPr>
    <w:r>
      <w:rPr>
        <w:rFonts w:hint="eastAsia"/>
        <w:sz w:val="24"/>
        <w:szCs w:val="21"/>
      </w:rPr>
      <w:t>－</w:t>
    </w:r>
    <w:r>
      <w:rPr>
        <w:sz w:val="24"/>
        <w:szCs w:val="21"/>
      </w:rPr>
      <w:fldChar w:fldCharType="begin"/>
    </w:r>
    <w:r>
      <w:rPr>
        <w:sz w:val="24"/>
        <w:szCs w:val="21"/>
      </w:rPr>
      <w:instrText xml:space="preserve">PAGE   \* MERGEFORMAT</w:instrText>
    </w:r>
    <w:r>
      <w:rPr>
        <w:sz w:val="24"/>
        <w:szCs w:val="21"/>
      </w:rPr>
      <w:fldChar w:fldCharType="separate"/>
    </w:r>
    <w:r>
      <w:rPr>
        <w:sz w:val="24"/>
        <w:szCs w:val="21"/>
        <w:lang w:val="zh-CN"/>
      </w:rPr>
      <w:t>215</w:t>
    </w:r>
    <w:r>
      <w:rPr>
        <w:sz w:val="24"/>
        <w:szCs w:val="21"/>
      </w:rPr>
      <w:fldChar w:fldCharType="end"/>
    </w:r>
    <w:r>
      <w:rPr>
        <w:rFonts w:hint="eastAsia"/>
        <w:sz w:val="24"/>
        <w:szCs w:val="21"/>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rFonts w:hint="eastAsia"/>
        <w:sz w:val="24"/>
        <w:szCs w:val="21"/>
      </w:rPr>
      <w:t>－</w:t>
    </w:r>
    <w:r>
      <w:rPr>
        <w:sz w:val="24"/>
        <w:szCs w:val="21"/>
      </w:rPr>
      <w:fldChar w:fldCharType="begin"/>
    </w:r>
    <w:r>
      <w:rPr>
        <w:sz w:val="24"/>
        <w:szCs w:val="21"/>
      </w:rPr>
      <w:instrText xml:space="preserve">PAGE   \* MERGEFORMAT</w:instrText>
    </w:r>
    <w:r>
      <w:rPr>
        <w:sz w:val="24"/>
        <w:szCs w:val="21"/>
      </w:rPr>
      <w:fldChar w:fldCharType="separate"/>
    </w:r>
    <w:r>
      <w:rPr>
        <w:sz w:val="24"/>
        <w:szCs w:val="21"/>
        <w:lang w:val="zh-CN"/>
      </w:rPr>
      <w:t>214</w:t>
    </w:r>
    <w:r>
      <w:rPr>
        <w:sz w:val="24"/>
        <w:szCs w:val="21"/>
      </w:rPr>
      <w:fldChar w:fldCharType="end"/>
    </w:r>
    <w:r>
      <w:rPr>
        <w:rFonts w:hint="eastAsia"/>
        <w:sz w:val="24"/>
        <w:szCs w:val="21"/>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left="340" w:leftChars="100" w:right="340" w:rightChars="100"/>
      <w:jc w:val="right"/>
      <w:rPr>
        <w:rFonts w:hint="eastAsia" w:ascii="宋体" w:hAnsi="宋体"/>
        <w:sz w:val="24"/>
        <w:szCs w:val="21"/>
      </w:rPr>
    </w:pPr>
    <w:r>
      <w:rPr>
        <w:rFonts w:hint="eastAsia"/>
        <w:sz w:val="24"/>
        <w:szCs w:val="21"/>
      </w:rPr>
      <w:t>－</w:t>
    </w:r>
    <w:r>
      <w:rPr>
        <w:sz w:val="24"/>
        <w:szCs w:val="21"/>
      </w:rPr>
      <w:fldChar w:fldCharType="begin"/>
    </w:r>
    <w:r>
      <w:rPr>
        <w:sz w:val="24"/>
        <w:szCs w:val="21"/>
      </w:rPr>
      <w:instrText xml:space="preserve">PAGE   \* MERGEFORMAT</w:instrText>
    </w:r>
    <w:r>
      <w:rPr>
        <w:sz w:val="24"/>
        <w:szCs w:val="21"/>
      </w:rPr>
      <w:fldChar w:fldCharType="separate"/>
    </w:r>
    <w:r>
      <w:rPr>
        <w:sz w:val="24"/>
        <w:szCs w:val="21"/>
        <w:lang w:val="zh-CN"/>
      </w:rPr>
      <w:t>217</w:t>
    </w:r>
    <w:r>
      <w:rPr>
        <w:sz w:val="24"/>
        <w:szCs w:val="21"/>
      </w:rPr>
      <w:fldChar w:fldCharType="end"/>
    </w:r>
    <w:r>
      <w:rPr>
        <w:rFonts w:hint="eastAsia"/>
        <w:sz w:val="24"/>
        <w:szCs w:val="21"/>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left="340" w:leftChars="100" w:right="340" w:rightChars="100"/>
      <w:rPr>
        <w:rFonts w:hint="eastAsia"/>
        <w:sz w:val="24"/>
        <w:szCs w:val="21"/>
      </w:rPr>
    </w:pPr>
    <w:r>
      <w:rPr>
        <w:rFonts w:hint="eastAsia"/>
        <w:sz w:val="24"/>
        <w:szCs w:val="21"/>
      </w:rPr>
      <w:t>－</w:t>
    </w:r>
    <w:r>
      <w:rPr>
        <w:sz w:val="24"/>
        <w:szCs w:val="21"/>
      </w:rPr>
      <w:fldChar w:fldCharType="begin"/>
    </w:r>
    <w:r>
      <w:rPr>
        <w:sz w:val="24"/>
        <w:szCs w:val="21"/>
      </w:rPr>
      <w:instrText xml:space="preserve">PAGE   \* MERGEFORMAT</w:instrText>
    </w:r>
    <w:r>
      <w:rPr>
        <w:sz w:val="24"/>
        <w:szCs w:val="21"/>
      </w:rPr>
      <w:fldChar w:fldCharType="separate"/>
    </w:r>
    <w:r>
      <w:rPr>
        <w:sz w:val="24"/>
        <w:szCs w:val="21"/>
        <w:lang w:val="zh-CN"/>
      </w:rPr>
      <w:t>218</w:t>
    </w:r>
    <w:r>
      <w:rPr>
        <w:sz w:val="24"/>
        <w:szCs w:val="21"/>
      </w:rPr>
      <w:fldChar w:fldCharType="end"/>
    </w:r>
    <w:r>
      <w:rPr>
        <w:rFonts w:hint="eastAsia"/>
        <w:sz w:val="24"/>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2">
    <w:p>
      <w:r>
        <w:separator/>
      </w:r>
    </w:p>
  </w:footnote>
  <w:footnote w:type="continuationSeparator" w:id="33">
    <w:p>
      <w:r>
        <w:continuationSeparator/>
      </w:r>
    </w:p>
  </w:footnote>
  <w:footnote w:id="0">
    <w:p>
      <w:pPr>
        <w:pStyle w:val="45"/>
        <w:rPr>
          <w:rFonts w:hint="eastAsia" w:eastAsia="宋体"/>
        </w:rPr>
      </w:pPr>
      <w:r>
        <w:rPr>
          <w:rFonts w:eastAsia="宋体"/>
        </w:rPr>
        <w:footnoteRef/>
      </w:r>
      <w:r>
        <w:rPr>
          <w:rFonts w:eastAsia="宋体"/>
        </w:rPr>
        <w:t xml:space="preserve"> </w:t>
      </w:r>
      <w:r>
        <w:rPr>
          <w:rFonts w:hint="eastAsia" w:eastAsia="宋体"/>
        </w:rPr>
        <w:t>单位负责人是指单位的法定代表人或者法律、行政法规规定代表单位行使职权的主要负责人。（招标文件中所列“单位负责人”均作本条解释）</w:t>
      </w:r>
    </w:p>
  </w:footnote>
  <w:footnote w:id="1">
    <w:p>
      <w:pPr>
        <w:pStyle w:val="45"/>
        <w:rPr>
          <w:rFonts w:hint="eastAsia" w:eastAsia="宋体"/>
        </w:rPr>
      </w:pPr>
      <w:r>
        <w:rPr>
          <w:rFonts w:eastAsia="宋体"/>
        </w:rPr>
        <w:footnoteRef/>
      </w:r>
      <w:r>
        <w:rPr>
          <w:rFonts w:hint="eastAsia" w:eastAsia="宋体"/>
        </w:rPr>
        <w:t>控股指出资额（持股）占股本总额50%以上或虽不足50%，但依出资额或所持股份所享有的表决权足以对股东会、股东大会的决议产生重大影响的，或者国有企事业单位通过投资关系、协议或者其他安排，能够实际支配公司行为的。（招标文件中所列“控股”均作本条解释）管理关系是指不具有出资持股关系的其它单位之间存在的管理与被管理关系。（招标文件中所列“管理”均作本条解释）</w:t>
      </w:r>
    </w:p>
  </w:footnote>
  <w:footnote w:id="2">
    <w:p>
      <w:pPr>
        <w:pStyle w:val="45"/>
        <w:rPr>
          <w:rFonts w:eastAsia="宋体"/>
        </w:rPr>
      </w:pPr>
      <w:r>
        <w:rPr>
          <w:rStyle w:val="67"/>
          <w:sz w:val="24"/>
        </w:rPr>
        <w:footnoteRef/>
      </w:r>
      <w:r>
        <w:rPr>
          <w:rFonts w:eastAsia="宋体"/>
        </w:rPr>
        <w:t>招标人可根据项目具体特点和实际情况进行修改。</w:t>
      </w:r>
    </w:p>
  </w:footnote>
  <w:footnote w:id="3">
    <w:p>
      <w:pPr>
        <w:pStyle w:val="45"/>
        <w:rPr>
          <w:rFonts w:eastAsia="宋体"/>
        </w:rPr>
      </w:pPr>
      <w:r>
        <w:rPr>
          <w:rStyle w:val="67"/>
          <w:sz w:val="24"/>
        </w:rPr>
        <w:footnoteRef/>
      </w:r>
      <w:r>
        <w:rPr>
          <w:rFonts w:eastAsia="宋体"/>
        </w:rPr>
        <w:t xml:space="preserve"> </w:t>
      </w:r>
      <w:r>
        <w:rPr>
          <w:rFonts w:hint="eastAsia" w:eastAsia="宋体"/>
        </w:rPr>
        <w:t>投标人仅须在投标文件的澄清或说明上加盖单位章，或由法定代表人或其委托代理人签字。</w:t>
      </w:r>
    </w:p>
  </w:footnote>
  <w:footnote w:id="4">
    <w:p>
      <w:pPr>
        <w:pStyle w:val="45"/>
        <w:rPr>
          <w:rFonts w:eastAsia="宋体"/>
        </w:rPr>
      </w:pPr>
      <w:r>
        <w:rPr>
          <w:rStyle w:val="67"/>
          <w:sz w:val="24"/>
        </w:rPr>
        <w:footnoteRef/>
      </w:r>
      <w:r>
        <w:rPr>
          <w:rFonts w:hint="eastAsia" w:eastAsia="宋体"/>
        </w:rPr>
        <w:t>该中标通知书或将根据海南省政府政务服务中心的要求的格式进行调整。</w:t>
      </w:r>
    </w:p>
  </w:footnote>
  <w:footnote w:id="5">
    <w:p>
      <w:pPr>
        <w:pStyle w:val="45"/>
        <w:rPr>
          <w:rFonts w:eastAsia="宋体"/>
        </w:rPr>
      </w:pPr>
      <w:r>
        <w:rPr>
          <w:rFonts w:eastAsia="宋体"/>
        </w:rPr>
        <w:footnoteRef/>
      </w:r>
      <w:r>
        <w:rPr>
          <w:rFonts w:eastAsia="宋体"/>
        </w:rPr>
        <w:t xml:space="preserve"> </w:t>
      </w:r>
      <w:r>
        <w:rPr>
          <w:rFonts w:hint="eastAsia" w:eastAsia="宋体"/>
        </w:rPr>
        <w:t>请各投标人从中国招标投标公共服务平台（http://www.cebpubservice.com）、全国公共资源交易平台（海南省）（http://zw.hainan.gov.cn/ggzy/）、海南省交通运输厅网（http://jt.hainan.gov.cn/）、海南省交通投资控股有限公司官网（https://www.hainanjk.com/）、海南交投环岛旅游公路投资开发有限公司（http://www.hnhdlygl.com/）上查看中标结果</w:t>
      </w:r>
    </w:p>
  </w:footnote>
  <w:footnote w:id="6">
    <w:p>
      <w:pPr>
        <w:pStyle w:val="45"/>
        <w:rPr>
          <w:rFonts w:eastAsia="宋体"/>
        </w:rPr>
      </w:pPr>
      <w:r>
        <w:rPr>
          <w:rStyle w:val="67"/>
          <w:sz w:val="24"/>
        </w:rPr>
        <w:footnoteRef/>
      </w:r>
      <w:r>
        <w:rPr>
          <w:rFonts w:eastAsia="宋体"/>
        </w:rPr>
        <w:t>无需确认，关于招标文件的澄清或修改请投标人自行登录全国公共资源交易平台（海南省）(http：//zw.hainan.gov.cn/ggzy/)</w:t>
      </w:r>
      <w:r>
        <w:rPr>
          <w:rFonts w:hint="eastAsia" w:eastAsia="宋体"/>
        </w:rPr>
        <w:t>“</w:t>
      </w:r>
      <w:r>
        <w:rPr>
          <w:rFonts w:eastAsia="宋体"/>
        </w:rPr>
        <w:t>工程建设招投标交易系统</w:t>
      </w:r>
      <w:r>
        <w:rPr>
          <w:rFonts w:hint="eastAsia" w:eastAsia="宋体"/>
        </w:rPr>
        <w:t>”</w:t>
      </w:r>
      <w:r>
        <w:rPr>
          <w:rFonts w:eastAsia="宋体"/>
        </w:rPr>
        <w:t>查看。</w:t>
      </w:r>
    </w:p>
  </w:footnote>
  <w:footnote w:id="7">
    <w:p>
      <w:pPr>
        <w:pStyle w:val="45"/>
        <w:rPr>
          <w:rFonts w:hint="eastAsia" w:eastAsia="宋体"/>
        </w:rPr>
      </w:pPr>
      <w:r>
        <w:rPr>
          <w:rFonts w:eastAsia="宋体"/>
          <w:color w:val="000000"/>
        </w:rPr>
        <w:footnoteRef/>
      </w:r>
      <w:r>
        <w:rPr>
          <w:rFonts w:eastAsia="宋体"/>
          <w:color w:val="000000"/>
        </w:rPr>
        <w:t xml:space="preserve"> “评标办法前附表”用于明确评标的方法、因素、标准和程序。招标人应根据招标项目具体特点和实际需要，详细列明全部评审因素、标准，没有列明的因素和标准不得作为评标的依据。</w:t>
      </w:r>
    </w:p>
  </w:footnote>
  <w:footnote w:id="8">
    <w:p>
      <w:pPr>
        <w:pStyle w:val="45"/>
        <w:rPr>
          <w:rFonts w:hint="eastAsia" w:eastAsia="宋体"/>
        </w:rPr>
      </w:pPr>
      <w:r>
        <w:rPr>
          <w:rFonts w:eastAsia="宋体"/>
        </w:rPr>
        <w:footnoteRef/>
      </w:r>
      <w:r>
        <w:rPr>
          <w:rFonts w:eastAsia="宋体"/>
        </w:rPr>
        <w:t xml:space="preserve"> 各评分因素（评标价</w:t>
      </w:r>
      <w:r>
        <w:rPr>
          <w:rFonts w:hint="eastAsia" w:eastAsia="宋体"/>
        </w:rPr>
        <w:t>和履约信誉评分项外</w:t>
      </w:r>
      <w:r>
        <w:rPr>
          <w:rFonts w:eastAsia="宋体"/>
        </w:rPr>
        <w:t>）得分一般不得低于其权重分值的60%，且各评分因素得分应以评标委员会各成员的打分平均值确定，评标委员会成员总数为七人</w:t>
      </w:r>
      <w:r>
        <w:rPr>
          <w:rFonts w:hint="eastAsia" w:eastAsia="宋体"/>
        </w:rPr>
        <w:t>及</w:t>
      </w:r>
      <w:r>
        <w:rPr>
          <w:rFonts w:eastAsia="宋体"/>
        </w:rPr>
        <w:t>以上时，该平均值以去掉一个最高分和一个最低分后计算。评标委员会成员对某一项评分因素的评分低于权重分值60%的，应在评标报告中作出说明 。</w:t>
      </w:r>
    </w:p>
  </w:footnote>
  <w:footnote w:id="9">
    <w:p>
      <w:pPr>
        <w:pStyle w:val="45"/>
        <w:rPr>
          <w:rFonts w:eastAsia="宋体"/>
        </w:rPr>
      </w:pPr>
      <w:r>
        <w:rPr>
          <w:rFonts w:eastAsia="宋体"/>
          <w:spacing w:val="-3"/>
        </w:rPr>
        <w:footnoteRef/>
      </w:r>
      <w:r>
        <w:rPr>
          <w:rFonts w:eastAsia="宋体"/>
          <w:spacing w:val="-3"/>
        </w:rPr>
        <w:t>根据招标项目实际情况，在项目专用合同条款中可将本目内容修改为“</w:t>
      </w:r>
      <w:r>
        <w:rPr>
          <w:rFonts w:eastAsia="宋体"/>
          <w:spacing w:val="-10"/>
        </w:rPr>
        <w:t>（</w:t>
      </w:r>
      <w:r>
        <w:rPr>
          <w:rFonts w:eastAsia="Times New Roman"/>
          <w:spacing w:val="-10"/>
        </w:rPr>
        <w:t>1</w:t>
      </w:r>
      <w:r>
        <w:rPr>
          <w:rFonts w:eastAsia="宋体"/>
          <w:spacing w:val="-10"/>
        </w:rPr>
        <w:t>）</w:t>
      </w:r>
      <w:r>
        <w:rPr>
          <w:rFonts w:eastAsia="宋体"/>
          <w:spacing w:val="-1"/>
        </w:rPr>
        <w:t>施工期间的检测人员服务费根据检测</w:t>
      </w:r>
      <w:r>
        <w:rPr>
          <w:rFonts w:eastAsia="宋体"/>
        </w:rPr>
        <w:t>人员服务费的报价总额按月度等额支付给检测人。检测人必须保证实际投入本项目的检测人员能满</w:t>
      </w:r>
      <w:r>
        <w:rPr>
          <w:rFonts w:eastAsia="宋体"/>
          <w:spacing w:val="-2"/>
        </w:rPr>
        <w:t>足本招标文件的要求和实际工作的需要，否则委托人将根据本合同第</w:t>
      </w:r>
      <w:r>
        <w:rPr>
          <w:rFonts w:eastAsia="Times New Roman"/>
        </w:rPr>
        <w:t xml:space="preserve">11.1.2 </w:t>
      </w:r>
      <w:r>
        <w:rPr>
          <w:rFonts w:eastAsia="宋体"/>
          <w:spacing w:val="-1"/>
        </w:rPr>
        <w:t>项的规定从其报价总额中扣除违约赔偿金。”</w:t>
      </w:r>
    </w:p>
  </w:footnote>
  <w:footnote w:id="10">
    <w:p>
      <w:pPr>
        <w:pStyle w:val="45"/>
        <w:rPr>
          <w:rFonts w:eastAsia="宋体"/>
        </w:rPr>
      </w:pPr>
      <w:r>
        <w:rPr>
          <w:rFonts w:eastAsia="宋体"/>
        </w:rPr>
        <w:footnoteRef/>
      </w:r>
      <w:r>
        <w:rPr>
          <w:rFonts w:hint="eastAsia" w:eastAsia="宋体"/>
        </w:rPr>
        <w:t>缺陷</w:t>
      </w:r>
      <w:r>
        <w:rPr>
          <w:rFonts w:eastAsia="宋体"/>
        </w:rPr>
        <w:t>责任期保函金额</w:t>
      </w:r>
      <w:r>
        <w:rPr>
          <w:rFonts w:hint="eastAsia" w:eastAsia="宋体"/>
        </w:rPr>
        <w:t>最高不超过检测服务费用总额的3％。</w:t>
      </w:r>
    </w:p>
  </w:footnote>
  <w:footnote w:id="11">
    <w:p>
      <w:pPr>
        <w:pStyle w:val="45"/>
        <w:rPr>
          <w:rFonts w:eastAsia="宋体"/>
        </w:rPr>
      </w:pPr>
      <w:r>
        <w:rPr>
          <w:rFonts w:eastAsia="宋体"/>
        </w:rPr>
        <w:footnoteRef/>
      </w:r>
      <w:r>
        <w:rPr>
          <w:rFonts w:eastAsia="宋体"/>
        </w:rPr>
        <w:t>暂列金额</w:t>
      </w:r>
      <w:r>
        <w:rPr>
          <w:rFonts w:hint="eastAsia" w:eastAsia="宋体"/>
        </w:rPr>
        <w:t>最高不宜超过检测服务费用总额的5％。</w:t>
      </w:r>
    </w:p>
  </w:footnote>
  <w:footnote w:id="12">
    <w:p>
      <w:pPr>
        <w:pStyle w:val="45"/>
        <w:rPr>
          <w:rFonts w:hint="eastAsia" w:eastAsia="宋体"/>
        </w:rPr>
      </w:pPr>
      <w:r>
        <w:rPr>
          <w:rStyle w:val="67"/>
        </w:rPr>
        <w:footnoteRef/>
      </w:r>
      <w:r>
        <w:rPr>
          <w:rFonts w:eastAsia="宋体"/>
        </w:rPr>
        <w:t>投标人仅须在投标函上加盖单位章，或由法定代表人或其委托代理人签字</w:t>
      </w:r>
    </w:p>
  </w:footnote>
  <w:footnote w:id="13">
    <w:p>
      <w:pPr>
        <w:pStyle w:val="45"/>
        <w:rPr>
          <w:rFonts w:eastAsia="宋体"/>
        </w:rPr>
      </w:pPr>
      <w:r>
        <w:rPr>
          <w:rStyle w:val="67"/>
          <w:sz w:val="24"/>
        </w:rPr>
        <w:footnoteRef/>
      </w:r>
      <w:r>
        <w:rPr>
          <w:rFonts w:eastAsia="宋体"/>
        </w:rPr>
        <w:t xml:space="preserve"> 如果由投标人的法定代表人签署投标文件，则</w:t>
      </w:r>
      <w:r>
        <w:rPr>
          <w:rFonts w:hint="eastAsia" w:eastAsia="宋体"/>
        </w:rPr>
        <w:t>无</w:t>
      </w:r>
      <w:r>
        <w:rPr>
          <w:rFonts w:eastAsia="宋体"/>
        </w:rPr>
        <w:t>须提交授权委托书。</w:t>
      </w:r>
    </w:p>
  </w:footnote>
  <w:footnote w:id="14">
    <w:p>
      <w:pPr>
        <w:pStyle w:val="45"/>
        <w:rPr>
          <w:rFonts w:hint="eastAsia" w:eastAsia="宋体"/>
        </w:rPr>
      </w:pPr>
      <w:r>
        <w:rPr>
          <w:rFonts w:eastAsia="宋体"/>
        </w:rPr>
        <w:footnoteRef/>
      </w:r>
      <w:r>
        <w:rPr>
          <w:rFonts w:eastAsia="宋体"/>
        </w:rPr>
        <w:t>如果由投标人的</w:t>
      </w:r>
      <w:r>
        <w:rPr>
          <w:rFonts w:hint="eastAsia" w:eastAsia="宋体"/>
        </w:rPr>
        <w:t>委</w:t>
      </w:r>
      <w:r>
        <w:rPr>
          <w:rFonts w:eastAsia="宋体"/>
        </w:rPr>
        <w:t>托代理人签署投标文件，则</w:t>
      </w:r>
      <w:r>
        <w:rPr>
          <w:rFonts w:hint="eastAsia" w:eastAsia="宋体"/>
        </w:rPr>
        <w:t>无</w:t>
      </w:r>
      <w:r>
        <w:rPr>
          <w:rFonts w:eastAsia="宋体"/>
        </w:rPr>
        <w:t>须提交</w:t>
      </w:r>
      <w:r>
        <w:rPr>
          <w:rFonts w:hint="eastAsia" w:eastAsia="宋体"/>
        </w:rPr>
        <w:t>法</w:t>
      </w:r>
      <w:r>
        <w:rPr>
          <w:rFonts w:eastAsia="宋体"/>
        </w:rPr>
        <w:t>定代表人身份证明。</w:t>
      </w:r>
    </w:p>
  </w:footnote>
  <w:footnote w:id="15">
    <w:p>
      <w:pPr>
        <w:pStyle w:val="45"/>
        <w:rPr>
          <w:rFonts w:hint="eastAsia" w:eastAsia="宋体"/>
        </w:rPr>
      </w:pPr>
      <w:r>
        <w:rPr>
          <w:rFonts w:eastAsia="宋体"/>
        </w:rPr>
        <w:footnoteRef/>
      </w:r>
      <w:r>
        <w:rPr>
          <w:rFonts w:eastAsia="宋体"/>
        </w:rPr>
        <w:t>投标人仅须在投标函上加盖单位章，或由法定代表人或其委托代理人签字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FB0AE"/>
    <w:multiLevelType w:val="singleLevel"/>
    <w:tmpl w:val="87AFB0AE"/>
    <w:lvl w:ilvl="0" w:tentative="0">
      <w:start w:val="1"/>
      <w:numFmt w:val="decimal"/>
      <w:lvlText w:val="(%1)"/>
      <w:lvlJc w:val="left"/>
      <w:pPr>
        <w:ind w:left="425" w:hanging="425"/>
      </w:pPr>
      <w:rPr>
        <w:rFonts w:hint="default"/>
      </w:rPr>
    </w:lvl>
  </w:abstractNum>
  <w:abstractNum w:abstractNumId="1">
    <w:nsid w:val="AA9DA7E9"/>
    <w:multiLevelType w:val="singleLevel"/>
    <w:tmpl w:val="AA9DA7E9"/>
    <w:lvl w:ilvl="0" w:tentative="0">
      <w:start w:val="1"/>
      <w:numFmt w:val="decimal"/>
      <w:lvlText w:val="%1"/>
      <w:lvlJc w:val="left"/>
      <w:pPr>
        <w:tabs>
          <w:tab w:val="left" w:pos="420"/>
        </w:tabs>
        <w:ind w:left="425" w:hanging="425"/>
      </w:pPr>
      <w:rPr>
        <w:rFonts w:hint="default"/>
      </w:rPr>
    </w:lvl>
  </w:abstractNum>
  <w:abstractNum w:abstractNumId="2">
    <w:nsid w:val="ABAD4301"/>
    <w:multiLevelType w:val="singleLevel"/>
    <w:tmpl w:val="ABAD4301"/>
    <w:lvl w:ilvl="0" w:tentative="0">
      <w:start w:val="1"/>
      <w:numFmt w:val="decimal"/>
      <w:suff w:val="space"/>
      <w:lvlText w:val="%1."/>
      <w:lvlJc w:val="left"/>
    </w:lvl>
  </w:abstractNum>
  <w:abstractNum w:abstractNumId="3">
    <w:nsid w:val="D96649A0"/>
    <w:multiLevelType w:val="singleLevel"/>
    <w:tmpl w:val="D96649A0"/>
    <w:lvl w:ilvl="0" w:tentative="0">
      <w:start w:val="2"/>
      <w:numFmt w:val="chineseCounting"/>
      <w:suff w:val="space"/>
      <w:lvlText w:val="第%1节"/>
      <w:lvlJc w:val="left"/>
      <w:rPr>
        <w:rFonts w:hint="eastAsia"/>
      </w:rPr>
    </w:lvl>
  </w:abstractNum>
  <w:abstractNum w:abstractNumId="4">
    <w:nsid w:val="DA95C39A"/>
    <w:multiLevelType w:val="singleLevel"/>
    <w:tmpl w:val="DA95C39A"/>
    <w:lvl w:ilvl="0" w:tentative="0">
      <w:start w:val="1"/>
      <w:numFmt w:val="decimal"/>
      <w:lvlText w:val="（%1）"/>
      <w:lvlJc w:val="left"/>
      <w:pPr>
        <w:tabs>
          <w:tab w:val="left" w:pos="420"/>
        </w:tabs>
        <w:ind w:left="425" w:hanging="425"/>
      </w:pPr>
      <w:rPr>
        <w:rFonts w:hint="default" w:ascii="宋体" w:hAnsi="宋体" w:eastAsia="宋体" w:cs="宋体"/>
        <w:sz w:val="24"/>
        <w:szCs w:val="24"/>
      </w:rPr>
    </w:lvl>
  </w:abstractNum>
  <w:abstractNum w:abstractNumId="5">
    <w:nsid w:val="FB41A570"/>
    <w:multiLevelType w:val="singleLevel"/>
    <w:tmpl w:val="FB41A570"/>
    <w:lvl w:ilvl="0" w:tentative="0">
      <w:start w:val="1"/>
      <w:numFmt w:val="decimal"/>
      <w:lvlText w:val="%1"/>
      <w:lvlJc w:val="left"/>
      <w:pPr>
        <w:tabs>
          <w:tab w:val="left" w:pos="420"/>
        </w:tabs>
        <w:ind w:left="425" w:hanging="425"/>
      </w:pPr>
      <w:rPr>
        <w:rFonts w:hint="default"/>
      </w:rPr>
    </w:lvl>
  </w:abstractNum>
  <w:abstractNum w:abstractNumId="6">
    <w:nsid w:val="0135082A"/>
    <w:multiLevelType w:val="multilevel"/>
    <w:tmpl w:val="0135082A"/>
    <w:lvl w:ilvl="0" w:tentative="0">
      <w:start w:val="1"/>
      <w:numFmt w:val="decimal"/>
      <w:lvlText w:val="%1."/>
      <w:lvlJc w:val="left"/>
      <w:pPr>
        <w:ind w:left="1322" w:hanging="420"/>
      </w:pPr>
      <w:rPr>
        <w:rFonts w:hint="eastAsia"/>
      </w:rPr>
    </w:lvl>
    <w:lvl w:ilvl="1" w:tentative="0">
      <w:start w:val="1"/>
      <w:numFmt w:val="lowerLetter"/>
      <w:lvlText w:val="%2)"/>
      <w:lvlJc w:val="left"/>
      <w:pPr>
        <w:ind w:left="1742" w:hanging="420"/>
      </w:pPr>
    </w:lvl>
    <w:lvl w:ilvl="2" w:tentative="0">
      <w:start w:val="1"/>
      <w:numFmt w:val="lowerRoman"/>
      <w:lvlText w:val="%3."/>
      <w:lvlJc w:val="right"/>
      <w:pPr>
        <w:ind w:left="2162" w:hanging="420"/>
      </w:pPr>
    </w:lvl>
    <w:lvl w:ilvl="3" w:tentative="0">
      <w:start w:val="1"/>
      <w:numFmt w:val="decimal"/>
      <w:lvlText w:val="%4."/>
      <w:lvlJc w:val="left"/>
      <w:pPr>
        <w:ind w:left="2582" w:hanging="420"/>
      </w:pPr>
    </w:lvl>
    <w:lvl w:ilvl="4" w:tentative="0">
      <w:start w:val="1"/>
      <w:numFmt w:val="lowerLetter"/>
      <w:lvlText w:val="%5)"/>
      <w:lvlJc w:val="left"/>
      <w:pPr>
        <w:ind w:left="3002" w:hanging="420"/>
      </w:pPr>
    </w:lvl>
    <w:lvl w:ilvl="5" w:tentative="0">
      <w:start w:val="1"/>
      <w:numFmt w:val="lowerRoman"/>
      <w:lvlText w:val="%6."/>
      <w:lvlJc w:val="right"/>
      <w:pPr>
        <w:ind w:left="3422" w:hanging="420"/>
      </w:pPr>
    </w:lvl>
    <w:lvl w:ilvl="6" w:tentative="0">
      <w:start w:val="1"/>
      <w:numFmt w:val="decimal"/>
      <w:lvlText w:val="%7."/>
      <w:lvlJc w:val="left"/>
      <w:pPr>
        <w:ind w:left="3842" w:hanging="420"/>
      </w:pPr>
    </w:lvl>
    <w:lvl w:ilvl="7" w:tentative="0">
      <w:start w:val="1"/>
      <w:numFmt w:val="lowerLetter"/>
      <w:lvlText w:val="%8)"/>
      <w:lvlJc w:val="left"/>
      <w:pPr>
        <w:ind w:left="4262" w:hanging="420"/>
      </w:pPr>
    </w:lvl>
    <w:lvl w:ilvl="8" w:tentative="0">
      <w:start w:val="1"/>
      <w:numFmt w:val="lowerRoman"/>
      <w:lvlText w:val="%9."/>
      <w:lvlJc w:val="right"/>
      <w:pPr>
        <w:ind w:left="4682" w:hanging="420"/>
      </w:pPr>
    </w:lvl>
  </w:abstractNum>
  <w:abstractNum w:abstractNumId="7">
    <w:nsid w:val="051A5C9C"/>
    <w:multiLevelType w:val="multilevel"/>
    <w:tmpl w:val="051A5C9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5E47356"/>
    <w:multiLevelType w:val="multilevel"/>
    <w:tmpl w:val="15E47356"/>
    <w:lvl w:ilvl="0" w:tentative="0">
      <w:start w:val="1"/>
      <w:numFmt w:val="decimal"/>
      <w:lvlText w:val="%1."/>
      <w:lvlJc w:val="left"/>
      <w:pPr>
        <w:ind w:left="360" w:hanging="36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1A60AE5"/>
    <w:multiLevelType w:val="multilevel"/>
    <w:tmpl w:val="21A60AE5"/>
    <w:lvl w:ilvl="0" w:tentative="0">
      <w:start w:val="1"/>
      <w:numFmt w:val="decimal"/>
      <w:lvlText w:val="（%1）"/>
      <w:lvlJc w:val="left"/>
      <w:pPr>
        <w:ind w:left="905" w:hanging="420"/>
      </w:pPr>
      <w:rPr>
        <w:rFonts w:hint="eastAsia"/>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10">
    <w:nsid w:val="268E554C"/>
    <w:multiLevelType w:val="multilevel"/>
    <w:tmpl w:val="268E554C"/>
    <w:lvl w:ilvl="0" w:tentative="0">
      <w:start w:val="1"/>
      <w:numFmt w:val="decimal"/>
      <w:lvlText w:val="%1."/>
      <w:lvlJc w:val="left"/>
      <w:pPr>
        <w:ind w:left="842" w:hanging="420"/>
      </w:pPr>
      <w:rPr>
        <w:b w:val="0"/>
        <w:sz w:val="21"/>
        <w:szCs w:val="21"/>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1">
    <w:nsid w:val="27EF3DDD"/>
    <w:multiLevelType w:val="multilevel"/>
    <w:tmpl w:val="27EF3DDD"/>
    <w:lvl w:ilvl="0" w:tentative="0">
      <w:start w:val="1"/>
      <w:numFmt w:val="decimal"/>
      <w:suff w:val="space"/>
      <w:lvlText w:val="%1."/>
      <w:lvlJc w:val="left"/>
      <w:pPr>
        <w:ind w:left="0" w:firstLine="0"/>
      </w:pPr>
      <w:rPr>
        <w:rFonts w:hint="default" w:ascii="黑体" w:hAnsi="黑体" w:eastAsia="黑体" w:cs="黑体"/>
        <w:b w:val="0"/>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284756A5"/>
    <w:multiLevelType w:val="multilevel"/>
    <w:tmpl w:val="284756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0A27F98"/>
    <w:multiLevelType w:val="singleLevel"/>
    <w:tmpl w:val="30A27F98"/>
    <w:lvl w:ilvl="0" w:tentative="0">
      <w:start w:val="1"/>
      <w:numFmt w:val="decimal"/>
      <w:pStyle w:val="7"/>
      <w:lvlText w:val="%1."/>
      <w:lvlJc w:val="left"/>
      <w:pPr>
        <w:tabs>
          <w:tab w:val="left" w:pos="425"/>
        </w:tabs>
        <w:ind w:left="425" w:hanging="425"/>
      </w:pPr>
    </w:lvl>
  </w:abstractNum>
  <w:abstractNum w:abstractNumId="14">
    <w:nsid w:val="47FB289C"/>
    <w:multiLevelType w:val="multilevel"/>
    <w:tmpl w:val="47FB289C"/>
    <w:lvl w:ilvl="0" w:tentative="0">
      <w:start w:val="1"/>
      <w:numFmt w:val="decimal"/>
      <w:lvlText w:val="%1."/>
      <w:lvlJc w:val="left"/>
      <w:pPr>
        <w:ind w:left="842" w:hanging="420"/>
      </w:pPr>
      <w:rPr>
        <w:b w:val="0"/>
        <w:sz w:val="21"/>
        <w:szCs w:val="21"/>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5">
    <w:nsid w:val="56E2776C"/>
    <w:multiLevelType w:val="singleLevel"/>
    <w:tmpl w:val="56E2776C"/>
    <w:lvl w:ilvl="0" w:tentative="0">
      <w:start w:val="1"/>
      <w:numFmt w:val="chineseCountingThousand"/>
      <w:pStyle w:val="268"/>
      <w:lvlText w:val="%1"/>
      <w:lvlJc w:val="left"/>
      <w:pPr>
        <w:tabs>
          <w:tab w:val="left" w:pos="480"/>
        </w:tabs>
        <w:ind w:left="480" w:hanging="480"/>
      </w:pPr>
      <w:rPr>
        <w:rFonts w:hint="default"/>
      </w:rPr>
    </w:lvl>
  </w:abstractNum>
  <w:abstractNum w:abstractNumId="16">
    <w:nsid w:val="5A3881AA"/>
    <w:multiLevelType w:val="singleLevel"/>
    <w:tmpl w:val="5A3881AA"/>
    <w:lvl w:ilvl="0" w:tentative="0">
      <w:start w:val="1"/>
      <w:numFmt w:val="decimal"/>
      <w:lvlText w:val="%1."/>
      <w:lvlJc w:val="left"/>
      <w:pPr>
        <w:tabs>
          <w:tab w:val="left" w:pos="312"/>
        </w:tabs>
      </w:pPr>
    </w:lvl>
  </w:abstractNum>
  <w:abstractNum w:abstractNumId="17">
    <w:nsid w:val="77E14AF6"/>
    <w:multiLevelType w:val="singleLevel"/>
    <w:tmpl w:val="77E14AF6"/>
    <w:lvl w:ilvl="0" w:tentative="0">
      <w:start w:val="1"/>
      <w:numFmt w:val="decimal"/>
      <w:lvlText w:val="3.%1"/>
      <w:lvlJc w:val="left"/>
      <w:pPr>
        <w:tabs>
          <w:tab w:val="left" w:pos="420"/>
        </w:tabs>
        <w:ind w:left="425" w:hanging="425"/>
      </w:pPr>
      <w:rPr>
        <w:rFonts w:hint="default"/>
      </w:rPr>
    </w:lvl>
  </w:abstractNum>
  <w:num w:numId="1">
    <w:abstractNumId w:val="13"/>
  </w:num>
  <w:num w:numId="2">
    <w:abstractNumId w:val="15"/>
  </w:num>
  <w:num w:numId="3">
    <w:abstractNumId w:val="0"/>
  </w:num>
  <w:num w:numId="4">
    <w:abstractNumId w:val="8"/>
  </w:num>
  <w:num w:numId="5">
    <w:abstractNumId w:val="16"/>
  </w:num>
  <w:num w:numId="6">
    <w:abstractNumId w:val="12"/>
  </w:num>
  <w:num w:numId="7">
    <w:abstractNumId w:val="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17"/>
  </w:num>
  <w:num w:numId="14">
    <w:abstractNumId w:val="9"/>
  </w:num>
  <w:num w:numId="15">
    <w:abstractNumId w:val="1"/>
  </w:num>
  <w:num w:numId="16">
    <w:abstractNumId w:val="6"/>
  </w:num>
  <w:num w:numId="17">
    <w:abstractNumId w:val="14"/>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comments" w:enforcement="1" w:cryptProviderType="rsaFull" w:cryptAlgorithmClass="hash" w:cryptAlgorithmType="typeAny" w:cryptAlgorithmSid="4" w:cryptSpinCount="0" w:hash="xCUojVpTU72pXKzO/rJX5xnEKkM=" w:salt="6aBsSKA4axHSjpcEFYVniA=="/>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32"/>
    <w:footnote w:id="3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NmYzMWJiYTkxZWRmYjQwNzA0NDgxMjgyYTc3NWUifQ=="/>
  </w:docVars>
  <w:rsids>
    <w:rsidRoot w:val="00172A27"/>
    <w:rsid w:val="000002F8"/>
    <w:rsid w:val="00000529"/>
    <w:rsid w:val="000022F3"/>
    <w:rsid w:val="00003308"/>
    <w:rsid w:val="00005478"/>
    <w:rsid w:val="00005988"/>
    <w:rsid w:val="000062BF"/>
    <w:rsid w:val="00015508"/>
    <w:rsid w:val="0001737D"/>
    <w:rsid w:val="00017600"/>
    <w:rsid w:val="000216D3"/>
    <w:rsid w:val="00024EFB"/>
    <w:rsid w:val="00025425"/>
    <w:rsid w:val="00026293"/>
    <w:rsid w:val="0003011B"/>
    <w:rsid w:val="0003015B"/>
    <w:rsid w:val="00030384"/>
    <w:rsid w:val="00030852"/>
    <w:rsid w:val="000322A8"/>
    <w:rsid w:val="00032853"/>
    <w:rsid w:val="00033D68"/>
    <w:rsid w:val="000354C2"/>
    <w:rsid w:val="00035F14"/>
    <w:rsid w:val="00036B32"/>
    <w:rsid w:val="00036C72"/>
    <w:rsid w:val="00037FC9"/>
    <w:rsid w:val="00040A7B"/>
    <w:rsid w:val="000438FC"/>
    <w:rsid w:val="0004409E"/>
    <w:rsid w:val="000447F3"/>
    <w:rsid w:val="00044864"/>
    <w:rsid w:val="0004490D"/>
    <w:rsid w:val="00045216"/>
    <w:rsid w:val="00045A47"/>
    <w:rsid w:val="0005034A"/>
    <w:rsid w:val="00051D79"/>
    <w:rsid w:val="00051F7F"/>
    <w:rsid w:val="00053ACC"/>
    <w:rsid w:val="00054023"/>
    <w:rsid w:val="0005434E"/>
    <w:rsid w:val="000570BB"/>
    <w:rsid w:val="00057528"/>
    <w:rsid w:val="00057E7E"/>
    <w:rsid w:val="000600E7"/>
    <w:rsid w:val="00060282"/>
    <w:rsid w:val="000654AC"/>
    <w:rsid w:val="00065F16"/>
    <w:rsid w:val="00066E24"/>
    <w:rsid w:val="00072249"/>
    <w:rsid w:val="00072788"/>
    <w:rsid w:val="00074E34"/>
    <w:rsid w:val="000751CF"/>
    <w:rsid w:val="000758AC"/>
    <w:rsid w:val="000806F7"/>
    <w:rsid w:val="00080EAF"/>
    <w:rsid w:val="000824B5"/>
    <w:rsid w:val="00083CF2"/>
    <w:rsid w:val="00084A39"/>
    <w:rsid w:val="00084A78"/>
    <w:rsid w:val="00084C05"/>
    <w:rsid w:val="00084D3F"/>
    <w:rsid w:val="00085679"/>
    <w:rsid w:val="00087248"/>
    <w:rsid w:val="00090603"/>
    <w:rsid w:val="00090EA6"/>
    <w:rsid w:val="0009313B"/>
    <w:rsid w:val="000935BD"/>
    <w:rsid w:val="00093B55"/>
    <w:rsid w:val="00094061"/>
    <w:rsid w:val="000953A2"/>
    <w:rsid w:val="000953A3"/>
    <w:rsid w:val="00096410"/>
    <w:rsid w:val="00096A05"/>
    <w:rsid w:val="00097148"/>
    <w:rsid w:val="000971CC"/>
    <w:rsid w:val="000A05B4"/>
    <w:rsid w:val="000A0810"/>
    <w:rsid w:val="000A1570"/>
    <w:rsid w:val="000A2501"/>
    <w:rsid w:val="000A35A6"/>
    <w:rsid w:val="000A496D"/>
    <w:rsid w:val="000A6876"/>
    <w:rsid w:val="000A68FB"/>
    <w:rsid w:val="000A6FF0"/>
    <w:rsid w:val="000B284E"/>
    <w:rsid w:val="000B2AE4"/>
    <w:rsid w:val="000B3C5C"/>
    <w:rsid w:val="000B3F1A"/>
    <w:rsid w:val="000B4A79"/>
    <w:rsid w:val="000B4C2A"/>
    <w:rsid w:val="000B5A77"/>
    <w:rsid w:val="000B5C34"/>
    <w:rsid w:val="000B5CCE"/>
    <w:rsid w:val="000B72F9"/>
    <w:rsid w:val="000C28A2"/>
    <w:rsid w:val="000C2CE8"/>
    <w:rsid w:val="000C324E"/>
    <w:rsid w:val="000C34B5"/>
    <w:rsid w:val="000C3792"/>
    <w:rsid w:val="000C3800"/>
    <w:rsid w:val="000C4A96"/>
    <w:rsid w:val="000D09E9"/>
    <w:rsid w:val="000D1086"/>
    <w:rsid w:val="000D1505"/>
    <w:rsid w:val="000D2A80"/>
    <w:rsid w:val="000D425A"/>
    <w:rsid w:val="000D4938"/>
    <w:rsid w:val="000D5D36"/>
    <w:rsid w:val="000D6893"/>
    <w:rsid w:val="000E03B1"/>
    <w:rsid w:val="000E0E53"/>
    <w:rsid w:val="000E3D51"/>
    <w:rsid w:val="000E4C8E"/>
    <w:rsid w:val="000E511E"/>
    <w:rsid w:val="000E5407"/>
    <w:rsid w:val="000E65B6"/>
    <w:rsid w:val="000E65E8"/>
    <w:rsid w:val="000E7598"/>
    <w:rsid w:val="000F06E0"/>
    <w:rsid w:val="000F2482"/>
    <w:rsid w:val="000F3C52"/>
    <w:rsid w:val="001026B0"/>
    <w:rsid w:val="00103B7C"/>
    <w:rsid w:val="001053D9"/>
    <w:rsid w:val="00106C35"/>
    <w:rsid w:val="00111A90"/>
    <w:rsid w:val="00111B2F"/>
    <w:rsid w:val="001129E5"/>
    <w:rsid w:val="00114740"/>
    <w:rsid w:val="00116B45"/>
    <w:rsid w:val="001177F3"/>
    <w:rsid w:val="00117853"/>
    <w:rsid w:val="00117931"/>
    <w:rsid w:val="00117B22"/>
    <w:rsid w:val="00117FE2"/>
    <w:rsid w:val="001207D2"/>
    <w:rsid w:val="00120E71"/>
    <w:rsid w:val="0012103D"/>
    <w:rsid w:val="00121C89"/>
    <w:rsid w:val="00122070"/>
    <w:rsid w:val="0012293E"/>
    <w:rsid w:val="001245FF"/>
    <w:rsid w:val="00126458"/>
    <w:rsid w:val="0012687D"/>
    <w:rsid w:val="001270E9"/>
    <w:rsid w:val="001278EC"/>
    <w:rsid w:val="00127E26"/>
    <w:rsid w:val="001300B1"/>
    <w:rsid w:val="00130C9A"/>
    <w:rsid w:val="0013275D"/>
    <w:rsid w:val="00132F6D"/>
    <w:rsid w:val="00134F2B"/>
    <w:rsid w:val="00141D02"/>
    <w:rsid w:val="0014299A"/>
    <w:rsid w:val="00143777"/>
    <w:rsid w:val="001445AA"/>
    <w:rsid w:val="0014497B"/>
    <w:rsid w:val="00144A74"/>
    <w:rsid w:val="00144E92"/>
    <w:rsid w:val="00145B4C"/>
    <w:rsid w:val="00147120"/>
    <w:rsid w:val="00147A1F"/>
    <w:rsid w:val="001534AC"/>
    <w:rsid w:val="00153B32"/>
    <w:rsid w:val="00160BD9"/>
    <w:rsid w:val="00162F41"/>
    <w:rsid w:val="0016409E"/>
    <w:rsid w:val="00171175"/>
    <w:rsid w:val="00171884"/>
    <w:rsid w:val="00173D42"/>
    <w:rsid w:val="00174266"/>
    <w:rsid w:val="00174C1B"/>
    <w:rsid w:val="00175CD6"/>
    <w:rsid w:val="00176123"/>
    <w:rsid w:val="0018142F"/>
    <w:rsid w:val="00181DF1"/>
    <w:rsid w:val="00182C9B"/>
    <w:rsid w:val="00183371"/>
    <w:rsid w:val="0018433A"/>
    <w:rsid w:val="00184C96"/>
    <w:rsid w:val="00185A03"/>
    <w:rsid w:val="00185E4C"/>
    <w:rsid w:val="001865A5"/>
    <w:rsid w:val="0019064E"/>
    <w:rsid w:val="001910C3"/>
    <w:rsid w:val="0019148E"/>
    <w:rsid w:val="00191870"/>
    <w:rsid w:val="00192660"/>
    <w:rsid w:val="00192E54"/>
    <w:rsid w:val="00193779"/>
    <w:rsid w:val="00193E22"/>
    <w:rsid w:val="0019413A"/>
    <w:rsid w:val="001950A7"/>
    <w:rsid w:val="00195898"/>
    <w:rsid w:val="00195DDA"/>
    <w:rsid w:val="001966BC"/>
    <w:rsid w:val="00196EEE"/>
    <w:rsid w:val="001A11B3"/>
    <w:rsid w:val="001A26B7"/>
    <w:rsid w:val="001A2A54"/>
    <w:rsid w:val="001A2C91"/>
    <w:rsid w:val="001A2CF9"/>
    <w:rsid w:val="001A346F"/>
    <w:rsid w:val="001A428C"/>
    <w:rsid w:val="001A63F7"/>
    <w:rsid w:val="001A6CA2"/>
    <w:rsid w:val="001A7162"/>
    <w:rsid w:val="001B020A"/>
    <w:rsid w:val="001B0C4E"/>
    <w:rsid w:val="001B142F"/>
    <w:rsid w:val="001B2908"/>
    <w:rsid w:val="001B2AB5"/>
    <w:rsid w:val="001B3BA3"/>
    <w:rsid w:val="001B3CAA"/>
    <w:rsid w:val="001B4130"/>
    <w:rsid w:val="001B6408"/>
    <w:rsid w:val="001B66B2"/>
    <w:rsid w:val="001B7897"/>
    <w:rsid w:val="001C1105"/>
    <w:rsid w:val="001C1EC0"/>
    <w:rsid w:val="001C219D"/>
    <w:rsid w:val="001C4840"/>
    <w:rsid w:val="001C496E"/>
    <w:rsid w:val="001C5CAB"/>
    <w:rsid w:val="001C766A"/>
    <w:rsid w:val="001D01C5"/>
    <w:rsid w:val="001D0D07"/>
    <w:rsid w:val="001D20A9"/>
    <w:rsid w:val="001D32F9"/>
    <w:rsid w:val="001D43E9"/>
    <w:rsid w:val="001D6A21"/>
    <w:rsid w:val="001D712E"/>
    <w:rsid w:val="001D77AF"/>
    <w:rsid w:val="001E0777"/>
    <w:rsid w:val="001E2CF0"/>
    <w:rsid w:val="001E3E8E"/>
    <w:rsid w:val="001E5668"/>
    <w:rsid w:val="001E6361"/>
    <w:rsid w:val="001E67D0"/>
    <w:rsid w:val="001E67F8"/>
    <w:rsid w:val="001E7A05"/>
    <w:rsid w:val="001F0576"/>
    <w:rsid w:val="001F1125"/>
    <w:rsid w:val="001F11B6"/>
    <w:rsid w:val="001F1BE7"/>
    <w:rsid w:val="001F261E"/>
    <w:rsid w:val="001F4179"/>
    <w:rsid w:val="001F6975"/>
    <w:rsid w:val="001F7228"/>
    <w:rsid w:val="001F752B"/>
    <w:rsid w:val="001F7D0B"/>
    <w:rsid w:val="0020000C"/>
    <w:rsid w:val="00200A4B"/>
    <w:rsid w:val="00202499"/>
    <w:rsid w:val="00202976"/>
    <w:rsid w:val="00202B83"/>
    <w:rsid w:val="00202DB3"/>
    <w:rsid w:val="00203417"/>
    <w:rsid w:val="00203C8D"/>
    <w:rsid w:val="00204762"/>
    <w:rsid w:val="002050BC"/>
    <w:rsid w:val="00205195"/>
    <w:rsid w:val="002055B2"/>
    <w:rsid w:val="00206272"/>
    <w:rsid w:val="002110DE"/>
    <w:rsid w:val="002113FB"/>
    <w:rsid w:val="00212804"/>
    <w:rsid w:val="0021325A"/>
    <w:rsid w:val="00213B0B"/>
    <w:rsid w:val="0021471A"/>
    <w:rsid w:val="002161C5"/>
    <w:rsid w:val="00216F46"/>
    <w:rsid w:val="0021719A"/>
    <w:rsid w:val="0022249F"/>
    <w:rsid w:val="00223114"/>
    <w:rsid w:val="00225743"/>
    <w:rsid w:val="00226A6C"/>
    <w:rsid w:val="00227565"/>
    <w:rsid w:val="0022791D"/>
    <w:rsid w:val="00230279"/>
    <w:rsid w:val="00230F3D"/>
    <w:rsid w:val="002311C9"/>
    <w:rsid w:val="0023166C"/>
    <w:rsid w:val="0023276C"/>
    <w:rsid w:val="00233B1A"/>
    <w:rsid w:val="002345C6"/>
    <w:rsid w:val="0023539F"/>
    <w:rsid w:val="00236413"/>
    <w:rsid w:val="00236E24"/>
    <w:rsid w:val="00240DE9"/>
    <w:rsid w:val="00241E40"/>
    <w:rsid w:val="0024331E"/>
    <w:rsid w:val="00244F47"/>
    <w:rsid w:val="002450E7"/>
    <w:rsid w:val="00245431"/>
    <w:rsid w:val="0024547D"/>
    <w:rsid w:val="00245E77"/>
    <w:rsid w:val="00246AA0"/>
    <w:rsid w:val="00247C22"/>
    <w:rsid w:val="0025018D"/>
    <w:rsid w:val="002510CC"/>
    <w:rsid w:val="0025121F"/>
    <w:rsid w:val="00251CF5"/>
    <w:rsid w:val="00253611"/>
    <w:rsid w:val="00253EA4"/>
    <w:rsid w:val="002561CA"/>
    <w:rsid w:val="0025634B"/>
    <w:rsid w:val="0025668B"/>
    <w:rsid w:val="00257A30"/>
    <w:rsid w:val="00257AF8"/>
    <w:rsid w:val="00260105"/>
    <w:rsid w:val="00261396"/>
    <w:rsid w:val="00265F52"/>
    <w:rsid w:val="0026655B"/>
    <w:rsid w:val="002674E8"/>
    <w:rsid w:val="0026773F"/>
    <w:rsid w:val="00267FD0"/>
    <w:rsid w:val="0027039B"/>
    <w:rsid w:val="002740F3"/>
    <w:rsid w:val="00275C46"/>
    <w:rsid w:val="00280625"/>
    <w:rsid w:val="002809DF"/>
    <w:rsid w:val="00282EB1"/>
    <w:rsid w:val="00287618"/>
    <w:rsid w:val="00287B50"/>
    <w:rsid w:val="00287F9E"/>
    <w:rsid w:val="00293AB7"/>
    <w:rsid w:val="00293FC2"/>
    <w:rsid w:val="00294C69"/>
    <w:rsid w:val="00295F08"/>
    <w:rsid w:val="00297F4A"/>
    <w:rsid w:val="00297FD6"/>
    <w:rsid w:val="002A0026"/>
    <w:rsid w:val="002A04E0"/>
    <w:rsid w:val="002A11ED"/>
    <w:rsid w:val="002A17A1"/>
    <w:rsid w:val="002A1FDF"/>
    <w:rsid w:val="002A33C5"/>
    <w:rsid w:val="002A3FCB"/>
    <w:rsid w:val="002A6F5A"/>
    <w:rsid w:val="002B0E73"/>
    <w:rsid w:val="002B1BD8"/>
    <w:rsid w:val="002B2463"/>
    <w:rsid w:val="002B270D"/>
    <w:rsid w:val="002B3B1F"/>
    <w:rsid w:val="002B471E"/>
    <w:rsid w:val="002B57BB"/>
    <w:rsid w:val="002B6AFD"/>
    <w:rsid w:val="002B7252"/>
    <w:rsid w:val="002B76DD"/>
    <w:rsid w:val="002C01F1"/>
    <w:rsid w:val="002C0D06"/>
    <w:rsid w:val="002C10D0"/>
    <w:rsid w:val="002C2307"/>
    <w:rsid w:val="002C4239"/>
    <w:rsid w:val="002C623C"/>
    <w:rsid w:val="002C6649"/>
    <w:rsid w:val="002C7F34"/>
    <w:rsid w:val="002D0111"/>
    <w:rsid w:val="002D0EC8"/>
    <w:rsid w:val="002D10D1"/>
    <w:rsid w:val="002D1E5E"/>
    <w:rsid w:val="002D59E9"/>
    <w:rsid w:val="002D5B5C"/>
    <w:rsid w:val="002D6AC9"/>
    <w:rsid w:val="002E2A84"/>
    <w:rsid w:val="002E2D8D"/>
    <w:rsid w:val="002E373E"/>
    <w:rsid w:val="002E3F36"/>
    <w:rsid w:val="002E519B"/>
    <w:rsid w:val="002E5602"/>
    <w:rsid w:val="002E6881"/>
    <w:rsid w:val="002E6E68"/>
    <w:rsid w:val="002E7D19"/>
    <w:rsid w:val="002F39F9"/>
    <w:rsid w:val="002F3AB0"/>
    <w:rsid w:val="002F45A0"/>
    <w:rsid w:val="002F470B"/>
    <w:rsid w:val="002F4B90"/>
    <w:rsid w:val="002F527D"/>
    <w:rsid w:val="002F5668"/>
    <w:rsid w:val="002F5F80"/>
    <w:rsid w:val="003002FF"/>
    <w:rsid w:val="003017F7"/>
    <w:rsid w:val="00302705"/>
    <w:rsid w:val="0030445A"/>
    <w:rsid w:val="00305C97"/>
    <w:rsid w:val="00310353"/>
    <w:rsid w:val="00310908"/>
    <w:rsid w:val="00310AF4"/>
    <w:rsid w:val="00310D42"/>
    <w:rsid w:val="003120CD"/>
    <w:rsid w:val="0031262B"/>
    <w:rsid w:val="00314A7D"/>
    <w:rsid w:val="0031531C"/>
    <w:rsid w:val="00315E54"/>
    <w:rsid w:val="00316909"/>
    <w:rsid w:val="00317D15"/>
    <w:rsid w:val="00320226"/>
    <w:rsid w:val="003208E2"/>
    <w:rsid w:val="00320CBF"/>
    <w:rsid w:val="00320E7D"/>
    <w:rsid w:val="0032170C"/>
    <w:rsid w:val="00323559"/>
    <w:rsid w:val="00326CE3"/>
    <w:rsid w:val="003328FA"/>
    <w:rsid w:val="00333C67"/>
    <w:rsid w:val="00333CCA"/>
    <w:rsid w:val="00333E34"/>
    <w:rsid w:val="00337634"/>
    <w:rsid w:val="003379FA"/>
    <w:rsid w:val="00337BA9"/>
    <w:rsid w:val="003401F1"/>
    <w:rsid w:val="00342ADD"/>
    <w:rsid w:val="00342F58"/>
    <w:rsid w:val="00343793"/>
    <w:rsid w:val="00344787"/>
    <w:rsid w:val="003502B0"/>
    <w:rsid w:val="00350316"/>
    <w:rsid w:val="00351559"/>
    <w:rsid w:val="00351602"/>
    <w:rsid w:val="0035208F"/>
    <w:rsid w:val="0035234C"/>
    <w:rsid w:val="00356715"/>
    <w:rsid w:val="0035717D"/>
    <w:rsid w:val="0036001E"/>
    <w:rsid w:val="00362C02"/>
    <w:rsid w:val="003635F3"/>
    <w:rsid w:val="0036428C"/>
    <w:rsid w:val="00365CCF"/>
    <w:rsid w:val="00366CF6"/>
    <w:rsid w:val="00367603"/>
    <w:rsid w:val="003678D6"/>
    <w:rsid w:val="00367A77"/>
    <w:rsid w:val="00370420"/>
    <w:rsid w:val="003706AA"/>
    <w:rsid w:val="00370C4E"/>
    <w:rsid w:val="00371E39"/>
    <w:rsid w:val="0037353D"/>
    <w:rsid w:val="003740C5"/>
    <w:rsid w:val="003756B2"/>
    <w:rsid w:val="00375F80"/>
    <w:rsid w:val="00375FF9"/>
    <w:rsid w:val="00376759"/>
    <w:rsid w:val="003774EF"/>
    <w:rsid w:val="003832AB"/>
    <w:rsid w:val="00385F63"/>
    <w:rsid w:val="003876BF"/>
    <w:rsid w:val="003907D7"/>
    <w:rsid w:val="00390D5C"/>
    <w:rsid w:val="003914F3"/>
    <w:rsid w:val="00393079"/>
    <w:rsid w:val="003937A9"/>
    <w:rsid w:val="00395DFA"/>
    <w:rsid w:val="00395FA8"/>
    <w:rsid w:val="00396E71"/>
    <w:rsid w:val="00396FF8"/>
    <w:rsid w:val="003974A1"/>
    <w:rsid w:val="003A0A40"/>
    <w:rsid w:val="003A2AE5"/>
    <w:rsid w:val="003A3E23"/>
    <w:rsid w:val="003A3FE4"/>
    <w:rsid w:val="003A4213"/>
    <w:rsid w:val="003A4AE9"/>
    <w:rsid w:val="003A5443"/>
    <w:rsid w:val="003A7BBA"/>
    <w:rsid w:val="003B0B73"/>
    <w:rsid w:val="003B1F84"/>
    <w:rsid w:val="003B3271"/>
    <w:rsid w:val="003B3E73"/>
    <w:rsid w:val="003B5135"/>
    <w:rsid w:val="003B5B27"/>
    <w:rsid w:val="003B6139"/>
    <w:rsid w:val="003B63C4"/>
    <w:rsid w:val="003B642C"/>
    <w:rsid w:val="003B6522"/>
    <w:rsid w:val="003B6A3A"/>
    <w:rsid w:val="003B7B8A"/>
    <w:rsid w:val="003B7F86"/>
    <w:rsid w:val="003C0FD7"/>
    <w:rsid w:val="003C17EC"/>
    <w:rsid w:val="003C4058"/>
    <w:rsid w:val="003C5D1E"/>
    <w:rsid w:val="003C6339"/>
    <w:rsid w:val="003C6C59"/>
    <w:rsid w:val="003D0DF5"/>
    <w:rsid w:val="003D0E5A"/>
    <w:rsid w:val="003D194D"/>
    <w:rsid w:val="003D2846"/>
    <w:rsid w:val="003D2AA9"/>
    <w:rsid w:val="003D2E97"/>
    <w:rsid w:val="003D311C"/>
    <w:rsid w:val="003D43FD"/>
    <w:rsid w:val="003D6602"/>
    <w:rsid w:val="003D6B94"/>
    <w:rsid w:val="003D7A29"/>
    <w:rsid w:val="003E1A77"/>
    <w:rsid w:val="003E1C1A"/>
    <w:rsid w:val="003E41FB"/>
    <w:rsid w:val="003E481D"/>
    <w:rsid w:val="003E4B51"/>
    <w:rsid w:val="003E4B60"/>
    <w:rsid w:val="003E58F3"/>
    <w:rsid w:val="003E5EDB"/>
    <w:rsid w:val="003E6F7E"/>
    <w:rsid w:val="003E7784"/>
    <w:rsid w:val="003E79CE"/>
    <w:rsid w:val="003F26C0"/>
    <w:rsid w:val="003F321C"/>
    <w:rsid w:val="003F6574"/>
    <w:rsid w:val="003F6AC7"/>
    <w:rsid w:val="004001E3"/>
    <w:rsid w:val="00400C32"/>
    <w:rsid w:val="004013EE"/>
    <w:rsid w:val="00402CCC"/>
    <w:rsid w:val="00402FFB"/>
    <w:rsid w:val="004049A7"/>
    <w:rsid w:val="00404F6D"/>
    <w:rsid w:val="00406277"/>
    <w:rsid w:val="004067B7"/>
    <w:rsid w:val="00406BB6"/>
    <w:rsid w:val="00411521"/>
    <w:rsid w:val="0041452A"/>
    <w:rsid w:val="004160CB"/>
    <w:rsid w:val="00417179"/>
    <w:rsid w:val="00417E2F"/>
    <w:rsid w:val="00421E1C"/>
    <w:rsid w:val="00422D61"/>
    <w:rsid w:val="00422F3B"/>
    <w:rsid w:val="00423493"/>
    <w:rsid w:val="004243E4"/>
    <w:rsid w:val="00425413"/>
    <w:rsid w:val="004268A4"/>
    <w:rsid w:val="00426C31"/>
    <w:rsid w:val="00430FA7"/>
    <w:rsid w:val="004310FA"/>
    <w:rsid w:val="00431451"/>
    <w:rsid w:val="00431BE2"/>
    <w:rsid w:val="00432BC4"/>
    <w:rsid w:val="00433C88"/>
    <w:rsid w:val="004352F0"/>
    <w:rsid w:val="00435F5C"/>
    <w:rsid w:val="00436E9F"/>
    <w:rsid w:val="004370DC"/>
    <w:rsid w:val="0044025A"/>
    <w:rsid w:val="004402EA"/>
    <w:rsid w:val="00440E8A"/>
    <w:rsid w:val="00441144"/>
    <w:rsid w:val="0044138C"/>
    <w:rsid w:val="00444ECF"/>
    <w:rsid w:val="004459B8"/>
    <w:rsid w:val="00445D08"/>
    <w:rsid w:val="00453409"/>
    <w:rsid w:val="00454A94"/>
    <w:rsid w:val="00454E6A"/>
    <w:rsid w:val="004559AF"/>
    <w:rsid w:val="00456220"/>
    <w:rsid w:val="00457B22"/>
    <w:rsid w:val="00457BB0"/>
    <w:rsid w:val="00460095"/>
    <w:rsid w:val="004622BB"/>
    <w:rsid w:val="00462E52"/>
    <w:rsid w:val="00462F6E"/>
    <w:rsid w:val="00463087"/>
    <w:rsid w:val="00463911"/>
    <w:rsid w:val="00464972"/>
    <w:rsid w:val="00465E11"/>
    <w:rsid w:val="00467DE3"/>
    <w:rsid w:val="0047276E"/>
    <w:rsid w:val="00474673"/>
    <w:rsid w:val="00475A47"/>
    <w:rsid w:val="00475A51"/>
    <w:rsid w:val="0047627A"/>
    <w:rsid w:val="00476382"/>
    <w:rsid w:val="004813EA"/>
    <w:rsid w:val="00482200"/>
    <w:rsid w:val="0048311C"/>
    <w:rsid w:val="00483590"/>
    <w:rsid w:val="0048666A"/>
    <w:rsid w:val="00486CDE"/>
    <w:rsid w:val="004922CE"/>
    <w:rsid w:val="00492DB1"/>
    <w:rsid w:val="004933D3"/>
    <w:rsid w:val="00494896"/>
    <w:rsid w:val="004948C5"/>
    <w:rsid w:val="004948CA"/>
    <w:rsid w:val="00495251"/>
    <w:rsid w:val="00495EF0"/>
    <w:rsid w:val="0049678D"/>
    <w:rsid w:val="00496D92"/>
    <w:rsid w:val="00497957"/>
    <w:rsid w:val="00497A11"/>
    <w:rsid w:val="004A0295"/>
    <w:rsid w:val="004A26AA"/>
    <w:rsid w:val="004A36BA"/>
    <w:rsid w:val="004A3722"/>
    <w:rsid w:val="004A4858"/>
    <w:rsid w:val="004A6735"/>
    <w:rsid w:val="004A747B"/>
    <w:rsid w:val="004B0297"/>
    <w:rsid w:val="004B1C8B"/>
    <w:rsid w:val="004B278F"/>
    <w:rsid w:val="004B39EA"/>
    <w:rsid w:val="004B4281"/>
    <w:rsid w:val="004B4E98"/>
    <w:rsid w:val="004C3BB2"/>
    <w:rsid w:val="004C4A74"/>
    <w:rsid w:val="004C5669"/>
    <w:rsid w:val="004C6B38"/>
    <w:rsid w:val="004C6BDF"/>
    <w:rsid w:val="004C79D7"/>
    <w:rsid w:val="004C7A18"/>
    <w:rsid w:val="004C7D53"/>
    <w:rsid w:val="004D0045"/>
    <w:rsid w:val="004D0AD3"/>
    <w:rsid w:val="004D3DFE"/>
    <w:rsid w:val="004D4AE6"/>
    <w:rsid w:val="004E0097"/>
    <w:rsid w:val="004E1D16"/>
    <w:rsid w:val="004E2767"/>
    <w:rsid w:val="004E2BF8"/>
    <w:rsid w:val="004E3034"/>
    <w:rsid w:val="004E4229"/>
    <w:rsid w:val="004E55D5"/>
    <w:rsid w:val="004E68D1"/>
    <w:rsid w:val="004E7321"/>
    <w:rsid w:val="004F2EEE"/>
    <w:rsid w:val="004F38E4"/>
    <w:rsid w:val="004F5E11"/>
    <w:rsid w:val="004F62E8"/>
    <w:rsid w:val="004F6E9D"/>
    <w:rsid w:val="004F7C71"/>
    <w:rsid w:val="0050069F"/>
    <w:rsid w:val="00502C41"/>
    <w:rsid w:val="00503605"/>
    <w:rsid w:val="00504D22"/>
    <w:rsid w:val="00504E54"/>
    <w:rsid w:val="00505A6C"/>
    <w:rsid w:val="00507009"/>
    <w:rsid w:val="00510357"/>
    <w:rsid w:val="005107F3"/>
    <w:rsid w:val="00510973"/>
    <w:rsid w:val="005113EE"/>
    <w:rsid w:val="005114E4"/>
    <w:rsid w:val="005131D1"/>
    <w:rsid w:val="0051481C"/>
    <w:rsid w:val="00515597"/>
    <w:rsid w:val="005157F8"/>
    <w:rsid w:val="00516ACE"/>
    <w:rsid w:val="0052119A"/>
    <w:rsid w:val="005214DA"/>
    <w:rsid w:val="00521691"/>
    <w:rsid w:val="005222BC"/>
    <w:rsid w:val="00522F67"/>
    <w:rsid w:val="0052334D"/>
    <w:rsid w:val="00523D01"/>
    <w:rsid w:val="0052672B"/>
    <w:rsid w:val="00527239"/>
    <w:rsid w:val="0052791D"/>
    <w:rsid w:val="00530985"/>
    <w:rsid w:val="005319CB"/>
    <w:rsid w:val="00531AE0"/>
    <w:rsid w:val="00533125"/>
    <w:rsid w:val="005356A5"/>
    <w:rsid w:val="00535A95"/>
    <w:rsid w:val="005362B9"/>
    <w:rsid w:val="0054007D"/>
    <w:rsid w:val="0054029E"/>
    <w:rsid w:val="00543B72"/>
    <w:rsid w:val="00543D84"/>
    <w:rsid w:val="00544F39"/>
    <w:rsid w:val="00544F66"/>
    <w:rsid w:val="0054691C"/>
    <w:rsid w:val="00547515"/>
    <w:rsid w:val="00551F53"/>
    <w:rsid w:val="00552C0F"/>
    <w:rsid w:val="0055317A"/>
    <w:rsid w:val="005533BC"/>
    <w:rsid w:val="00553956"/>
    <w:rsid w:val="00553C8D"/>
    <w:rsid w:val="00553FE5"/>
    <w:rsid w:val="0055518A"/>
    <w:rsid w:val="00555E96"/>
    <w:rsid w:val="0055684A"/>
    <w:rsid w:val="005572F7"/>
    <w:rsid w:val="005576A3"/>
    <w:rsid w:val="00561EB8"/>
    <w:rsid w:val="0056219B"/>
    <w:rsid w:val="00562313"/>
    <w:rsid w:val="00562B4E"/>
    <w:rsid w:val="005639F2"/>
    <w:rsid w:val="00570232"/>
    <w:rsid w:val="00571880"/>
    <w:rsid w:val="00572F50"/>
    <w:rsid w:val="005730BC"/>
    <w:rsid w:val="00573B8D"/>
    <w:rsid w:val="00575480"/>
    <w:rsid w:val="00577E07"/>
    <w:rsid w:val="00577EB5"/>
    <w:rsid w:val="00581E0B"/>
    <w:rsid w:val="00582E70"/>
    <w:rsid w:val="005836C6"/>
    <w:rsid w:val="00584A71"/>
    <w:rsid w:val="0058513F"/>
    <w:rsid w:val="00585A11"/>
    <w:rsid w:val="00585A20"/>
    <w:rsid w:val="00585C89"/>
    <w:rsid w:val="005901A7"/>
    <w:rsid w:val="0059290F"/>
    <w:rsid w:val="005933D2"/>
    <w:rsid w:val="00594E36"/>
    <w:rsid w:val="00597804"/>
    <w:rsid w:val="00597FA0"/>
    <w:rsid w:val="005A07E9"/>
    <w:rsid w:val="005A09DF"/>
    <w:rsid w:val="005A1274"/>
    <w:rsid w:val="005A1534"/>
    <w:rsid w:val="005A261F"/>
    <w:rsid w:val="005A3CE7"/>
    <w:rsid w:val="005A58EE"/>
    <w:rsid w:val="005A631E"/>
    <w:rsid w:val="005A6A73"/>
    <w:rsid w:val="005B21DB"/>
    <w:rsid w:val="005B2B79"/>
    <w:rsid w:val="005B2EF6"/>
    <w:rsid w:val="005B31BD"/>
    <w:rsid w:val="005B42A0"/>
    <w:rsid w:val="005B4554"/>
    <w:rsid w:val="005B4E06"/>
    <w:rsid w:val="005B5071"/>
    <w:rsid w:val="005B65EE"/>
    <w:rsid w:val="005B6BB1"/>
    <w:rsid w:val="005B7E02"/>
    <w:rsid w:val="005C199D"/>
    <w:rsid w:val="005C2D8E"/>
    <w:rsid w:val="005C3DE8"/>
    <w:rsid w:val="005C47E3"/>
    <w:rsid w:val="005C70A4"/>
    <w:rsid w:val="005C71DB"/>
    <w:rsid w:val="005D1DD5"/>
    <w:rsid w:val="005D6DB6"/>
    <w:rsid w:val="005E0037"/>
    <w:rsid w:val="005E00BC"/>
    <w:rsid w:val="005E081E"/>
    <w:rsid w:val="005E137B"/>
    <w:rsid w:val="005E1B24"/>
    <w:rsid w:val="005E2360"/>
    <w:rsid w:val="005E37CD"/>
    <w:rsid w:val="005E388E"/>
    <w:rsid w:val="005E6155"/>
    <w:rsid w:val="005E62D4"/>
    <w:rsid w:val="005F003C"/>
    <w:rsid w:val="005F0280"/>
    <w:rsid w:val="005F0716"/>
    <w:rsid w:val="005F0CB6"/>
    <w:rsid w:val="005F0CE0"/>
    <w:rsid w:val="005F119E"/>
    <w:rsid w:val="005F14FD"/>
    <w:rsid w:val="005F28CD"/>
    <w:rsid w:val="005F2EBD"/>
    <w:rsid w:val="005F480E"/>
    <w:rsid w:val="005F5B5D"/>
    <w:rsid w:val="005F5D13"/>
    <w:rsid w:val="005F75B0"/>
    <w:rsid w:val="00602109"/>
    <w:rsid w:val="0060244A"/>
    <w:rsid w:val="00602F0B"/>
    <w:rsid w:val="00603878"/>
    <w:rsid w:val="006054D8"/>
    <w:rsid w:val="00606A27"/>
    <w:rsid w:val="006070FD"/>
    <w:rsid w:val="00607606"/>
    <w:rsid w:val="006104CA"/>
    <w:rsid w:val="00611C07"/>
    <w:rsid w:val="006122E3"/>
    <w:rsid w:val="00613742"/>
    <w:rsid w:val="006148B7"/>
    <w:rsid w:val="0061696B"/>
    <w:rsid w:val="006209EF"/>
    <w:rsid w:val="006245F5"/>
    <w:rsid w:val="00624870"/>
    <w:rsid w:val="00625056"/>
    <w:rsid w:val="00630838"/>
    <w:rsid w:val="00630B50"/>
    <w:rsid w:val="00630E03"/>
    <w:rsid w:val="0063151B"/>
    <w:rsid w:val="006326BE"/>
    <w:rsid w:val="00632809"/>
    <w:rsid w:val="0063391F"/>
    <w:rsid w:val="00633AE1"/>
    <w:rsid w:val="00635F4F"/>
    <w:rsid w:val="00636AD4"/>
    <w:rsid w:val="00641029"/>
    <w:rsid w:val="006422E8"/>
    <w:rsid w:val="00643120"/>
    <w:rsid w:val="0064324D"/>
    <w:rsid w:val="00643589"/>
    <w:rsid w:val="00644A11"/>
    <w:rsid w:val="0064640A"/>
    <w:rsid w:val="00647EF3"/>
    <w:rsid w:val="00650DEC"/>
    <w:rsid w:val="0065174A"/>
    <w:rsid w:val="00651D68"/>
    <w:rsid w:val="006569D7"/>
    <w:rsid w:val="00656DFD"/>
    <w:rsid w:val="00656EE3"/>
    <w:rsid w:val="00662132"/>
    <w:rsid w:val="006625B3"/>
    <w:rsid w:val="00662AF5"/>
    <w:rsid w:val="006640D5"/>
    <w:rsid w:val="00665830"/>
    <w:rsid w:val="00670756"/>
    <w:rsid w:val="00672D81"/>
    <w:rsid w:val="006734AE"/>
    <w:rsid w:val="00673906"/>
    <w:rsid w:val="00673A8E"/>
    <w:rsid w:val="00673AF4"/>
    <w:rsid w:val="00673C49"/>
    <w:rsid w:val="00673D6C"/>
    <w:rsid w:val="00674CA3"/>
    <w:rsid w:val="0067667B"/>
    <w:rsid w:val="0068088A"/>
    <w:rsid w:val="00682F03"/>
    <w:rsid w:val="00683259"/>
    <w:rsid w:val="006849FB"/>
    <w:rsid w:val="006851C5"/>
    <w:rsid w:val="006851C6"/>
    <w:rsid w:val="00685A8D"/>
    <w:rsid w:val="00685C63"/>
    <w:rsid w:val="00692400"/>
    <w:rsid w:val="00692684"/>
    <w:rsid w:val="006946AE"/>
    <w:rsid w:val="00695B26"/>
    <w:rsid w:val="00695CD8"/>
    <w:rsid w:val="00697946"/>
    <w:rsid w:val="006A25A0"/>
    <w:rsid w:val="006A4AC6"/>
    <w:rsid w:val="006A71BF"/>
    <w:rsid w:val="006B0A10"/>
    <w:rsid w:val="006B3A61"/>
    <w:rsid w:val="006B401F"/>
    <w:rsid w:val="006B51D2"/>
    <w:rsid w:val="006B6060"/>
    <w:rsid w:val="006B6A33"/>
    <w:rsid w:val="006C4395"/>
    <w:rsid w:val="006C47A7"/>
    <w:rsid w:val="006C5B23"/>
    <w:rsid w:val="006C6CAA"/>
    <w:rsid w:val="006C75D2"/>
    <w:rsid w:val="006D4DC9"/>
    <w:rsid w:val="006D66CF"/>
    <w:rsid w:val="006D77A9"/>
    <w:rsid w:val="006E00CA"/>
    <w:rsid w:val="006E091F"/>
    <w:rsid w:val="006E0C4F"/>
    <w:rsid w:val="006E0C7A"/>
    <w:rsid w:val="006E1B15"/>
    <w:rsid w:val="006E2798"/>
    <w:rsid w:val="006E48F2"/>
    <w:rsid w:val="006E5BA1"/>
    <w:rsid w:val="006E65B2"/>
    <w:rsid w:val="006E6677"/>
    <w:rsid w:val="006E6A4F"/>
    <w:rsid w:val="006F29B4"/>
    <w:rsid w:val="006F4F02"/>
    <w:rsid w:val="006F6A21"/>
    <w:rsid w:val="006F7B9E"/>
    <w:rsid w:val="00700730"/>
    <w:rsid w:val="0070256C"/>
    <w:rsid w:val="0070431E"/>
    <w:rsid w:val="00705EFA"/>
    <w:rsid w:val="007073BB"/>
    <w:rsid w:val="00710623"/>
    <w:rsid w:val="00710639"/>
    <w:rsid w:val="00713AB6"/>
    <w:rsid w:val="00714CD0"/>
    <w:rsid w:val="00714D2F"/>
    <w:rsid w:val="00714D3E"/>
    <w:rsid w:val="00715B2C"/>
    <w:rsid w:val="00716C98"/>
    <w:rsid w:val="00716FC9"/>
    <w:rsid w:val="00717D89"/>
    <w:rsid w:val="00721994"/>
    <w:rsid w:val="00721CDC"/>
    <w:rsid w:val="00721DB9"/>
    <w:rsid w:val="00721E30"/>
    <w:rsid w:val="00722AFA"/>
    <w:rsid w:val="00722DA8"/>
    <w:rsid w:val="00723109"/>
    <w:rsid w:val="007232A5"/>
    <w:rsid w:val="00726166"/>
    <w:rsid w:val="00726EC8"/>
    <w:rsid w:val="00727E21"/>
    <w:rsid w:val="007305F3"/>
    <w:rsid w:val="00731B2B"/>
    <w:rsid w:val="00731E0D"/>
    <w:rsid w:val="00733A4B"/>
    <w:rsid w:val="0073402F"/>
    <w:rsid w:val="00734730"/>
    <w:rsid w:val="007351A3"/>
    <w:rsid w:val="007351CD"/>
    <w:rsid w:val="007354AF"/>
    <w:rsid w:val="0073595B"/>
    <w:rsid w:val="0073736C"/>
    <w:rsid w:val="00737A2A"/>
    <w:rsid w:val="00737F7C"/>
    <w:rsid w:val="00740A62"/>
    <w:rsid w:val="00741CBA"/>
    <w:rsid w:val="0074215E"/>
    <w:rsid w:val="00743E43"/>
    <w:rsid w:val="00743F19"/>
    <w:rsid w:val="0074594B"/>
    <w:rsid w:val="00745EC1"/>
    <w:rsid w:val="00746704"/>
    <w:rsid w:val="007469B0"/>
    <w:rsid w:val="00751475"/>
    <w:rsid w:val="007524EE"/>
    <w:rsid w:val="00755711"/>
    <w:rsid w:val="00755EB8"/>
    <w:rsid w:val="007616C5"/>
    <w:rsid w:val="007618B1"/>
    <w:rsid w:val="00762C97"/>
    <w:rsid w:val="0076407A"/>
    <w:rsid w:val="00765A1B"/>
    <w:rsid w:val="00766D77"/>
    <w:rsid w:val="0076713C"/>
    <w:rsid w:val="007675DE"/>
    <w:rsid w:val="00767A48"/>
    <w:rsid w:val="00772342"/>
    <w:rsid w:val="00773E73"/>
    <w:rsid w:val="00774159"/>
    <w:rsid w:val="007771A3"/>
    <w:rsid w:val="007813FD"/>
    <w:rsid w:val="00781946"/>
    <w:rsid w:val="007826F6"/>
    <w:rsid w:val="0078428D"/>
    <w:rsid w:val="0078585A"/>
    <w:rsid w:val="00785A8D"/>
    <w:rsid w:val="00785F8B"/>
    <w:rsid w:val="00786260"/>
    <w:rsid w:val="007867D7"/>
    <w:rsid w:val="0078686A"/>
    <w:rsid w:val="0078721C"/>
    <w:rsid w:val="00787CBC"/>
    <w:rsid w:val="00791123"/>
    <w:rsid w:val="00791D96"/>
    <w:rsid w:val="00792F75"/>
    <w:rsid w:val="00792FE2"/>
    <w:rsid w:val="00793006"/>
    <w:rsid w:val="00796E33"/>
    <w:rsid w:val="007A216C"/>
    <w:rsid w:val="007A250A"/>
    <w:rsid w:val="007A2D76"/>
    <w:rsid w:val="007A3094"/>
    <w:rsid w:val="007A397C"/>
    <w:rsid w:val="007A4398"/>
    <w:rsid w:val="007A462E"/>
    <w:rsid w:val="007A512C"/>
    <w:rsid w:val="007A5343"/>
    <w:rsid w:val="007A5B48"/>
    <w:rsid w:val="007A6E4E"/>
    <w:rsid w:val="007B000B"/>
    <w:rsid w:val="007B1D9B"/>
    <w:rsid w:val="007B3391"/>
    <w:rsid w:val="007B4846"/>
    <w:rsid w:val="007B4B20"/>
    <w:rsid w:val="007B5695"/>
    <w:rsid w:val="007B5A59"/>
    <w:rsid w:val="007C08CB"/>
    <w:rsid w:val="007C17CA"/>
    <w:rsid w:val="007C3A37"/>
    <w:rsid w:val="007C4266"/>
    <w:rsid w:val="007C6125"/>
    <w:rsid w:val="007C7519"/>
    <w:rsid w:val="007C7A17"/>
    <w:rsid w:val="007D067F"/>
    <w:rsid w:val="007D0876"/>
    <w:rsid w:val="007D2D48"/>
    <w:rsid w:val="007D55EF"/>
    <w:rsid w:val="007D5866"/>
    <w:rsid w:val="007D6226"/>
    <w:rsid w:val="007D750C"/>
    <w:rsid w:val="007D772C"/>
    <w:rsid w:val="007E0224"/>
    <w:rsid w:val="007E1AFB"/>
    <w:rsid w:val="007E2C5E"/>
    <w:rsid w:val="007E30CC"/>
    <w:rsid w:val="007E4496"/>
    <w:rsid w:val="007E4E95"/>
    <w:rsid w:val="007E5942"/>
    <w:rsid w:val="007E650C"/>
    <w:rsid w:val="007E6736"/>
    <w:rsid w:val="007E77C3"/>
    <w:rsid w:val="007E7C96"/>
    <w:rsid w:val="007F1125"/>
    <w:rsid w:val="007F23DE"/>
    <w:rsid w:val="007F28B3"/>
    <w:rsid w:val="007F502F"/>
    <w:rsid w:val="007F54C7"/>
    <w:rsid w:val="007F6C44"/>
    <w:rsid w:val="007F7AB9"/>
    <w:rsid w:val="00800BFF"/>
    <w:rsid w:val="0080172D"/>
    <w:rsid w:val="0080237F"/>
    <w:rsid w:val="00802B29"/>
    <w:rsid w:val="00803918"/>
    <w:rsid w:val="008049BB"/>
    <w:rsid w:val="00805790"/>
    <w:rsid w:val="00805D28"/>
    <w:rsid w:val="00806C53"/>
    <w:rsid w:val="00806FB4"/>
    <w:rsid w:val="0081139F"/>
    <w:rsid w:val="008119D0"/>
    <w:rsid w:val="00812082"/>
    <w:rsid w:val="00813581"/>
    <w:rsid w:val="00815C86"/>
    <w:rsid w:val="008205C9"/>
    <w:rsid w:val="00820D18"/>
    <w:rsid w:val="008228CB"/>
    <w:rsid w:val="00823BA0"/>
    <w:rsid w:val="00824D15"/>
    <w:rsid w:val="008254FD"/>
    <w:rsid w:val="0082704E"/>
    <w:rsid w:val="008270E4"/>
    <w:rsid w:val="008277EF"/>
    <w:rsid w:val="0083222B"/>
    <w:rsid w:val="00836837"/>
    <w:rsid w:val="00837C95"/>
    <w:rsid w:val="00847BF8"/>
    <w:rsid w:val="008502ED"/>
    <w:rsid w:val="0085274E"/>
    <w:rsid w:val="00853B1E"/>
    <w:rsid w:val="00854123"/>
    <w:rsid w:val="0085423A"/>
    <w:rsid w:val="008559BE"/>
    <w:rsid w:val="00855C5A"/>
    <w:rsid w:val="00856591"/>
    <w:rsid w:val="008637D6"/>
    <w:rsid w:val="0086386E"/>
    <w:rsid w:val="00865086"/>
    <w:rsid w:val="008658D7"/>
    <w:rsid w:val="008706DF"/>
    <w:rsid w:val="00872A47"/>
    <w:rsid w:val="00872D7E"/>
    <w:rsid w:val="00873EA0"/>
    <w:rsid w:val="008747B5"/>
    <w:rsid w:val="0087520C"/>
    <w:rsid w:val="00877164"/>
    <w:rsid w:val="00877623"/>
    <w:rsid w:val="008805C0"/>
    <w:rsid w:val="00881C8C"/>
    <w:rsid w:val="0088580A"/>
    <w:rsid w:val="00890843"/>
    <w:rsid w:val="00891A81"/>
    <w:rsid w:val="00891F46"/>
    <w:rsid w:val="0089213A"/>
    <w:rsid w:val="008929FA"/>
    <w:rsid w:val="0089316F"/>
    <w:rsid w:val="00893FB4"/>
    <w:rsid w:val="0089479A"/>
    <w:rsid w:val="00894D20"/>
    <w:rsid w:val="00896626"/>
    <w:rsid w:val="00896894"/>
    <w:rsid w:val="008A0624"/>
    <w:rsid w:val="008A3E91"/>
    <w:rsid w:val="008A4A32"/>
    <w:rsid w:val="008A573C"/>
    <w:rsid w:val="008A5E62"/>
    <w:rsid w:val="008A75B5"/>
    <w:rsid w:val="008B0883"/>
    <w:rsid w:val="008B179B"/>
    <w:rsid w:val="008B22D0"/>
    <w:rsid w:val="008B2623"/>
    <w:rsid w:val="008B301E"/>
    <w:rsid w:val="008B4E37"/>
    <w:rsid w:val="008B5CC1"/>
    <w:rsid w:val="008B62C5"/>
    <w:rsid w:val="008B6609"/>
    <w:rsid w:val="008B6DC7"/>
    <w:rsid w:val="008C00DF"/>
    <w:rsid w:val="008C1462"/>
    <w:rsid w:val="008C161B"/>
    <w:rsid w:val="008C19F9"/>
    <w:rsid w:val="008C21D5"/>
    <w:rsid w:val="008C3CBB"/>
    <w:rsid w:val="008C43FF"/>
    <w:rsid w:val="008C65FE"/>
    <w:rsid w:val="008C6973"/>
    <w:rsid w:val="008C7F32"/>
    <w:rsid w:val="008D2DBC"/>
    <w:rsid w:val="008D3742"/>
    <w:rsid w:val="008D6609"/>
    <w:rsid w:val="008D7A23"/>
    <w:rsid w:val="008E14E6"/>
    <w:rsid w:val="008E2458"/>
    <w:rsid w:val="008E565B"/>
    <w:rsid w:val="008F0A53"/>
    <w:rsid w:val="008F25D8"/>
    <w:rsid w:val="008F2B9B"/>
    <w:rsid w:val="008F3D45"/>
    <w:rsid w:val="008F713E"/>
    <w:rsid w:val="00900E9A"/>
    <w:rsid w:val="00904049"/>
    <w:rsid w:val="00904FC9"/>
    <w:rsid w:val="00905AB2"/>
    <w:rsid w:val="009108C9"/>
    <w:rsid w:val="0091298D"/>
    <w:rsid w:val="00912D0B"/>
    <w:rsid w:val="00913C2E"/>
    <w:rsid w:val="00913D7A"/>
    <w:rsid w:val="009140C9"/>
    <w:rsid w:val="00916121"/>
    <w:rsid w:val="00917243"/>
    <w:rsid w:val="00917A43"/>
    <w:rsid w:val="00921BEC"/>
    <w:rsid w:val="00921D41"/>
    <w:rsid w:val="00921EEC"/>
    <w:rsid w:val="00922FEA"/>
    <w:rsid w:val="00925022"/>
    <w:rsid w:val="00926CC7"/>
    <w:rsid w:val="00926CDB"/>
    <w:rsid w:val="00927A41"/>
    <w:rsid w:val="00930F58"/>
    <w:rsid w:val="00931870"/>
    <w:rsid w:val="0093265F"/>
    <w:rsid w:val="00932ACB"/>
    <w:rsid w:val="00935264"/>
    <w:rsid w:val="00936249"/>
    <w:rsid w:val="00936316"/>
    <w:rsid w:val="00937AD9"/>
    <w:rsid w:val="00940737"/>
    <w:rsid w:val="00941675"/>
    <w:rsid w:val="0094198F"/>
    <w:rsid w:val="00941DB9"/>
    <w:rsid w:val="00941FA4"/>
    <w:rsid w:val="00951F19"/>
    <w:rsid w:val="00952353"/>
    <w:rsid w:val="009537FF"/>
    <w:rsid w:val="00956741"/>
    <w:rsid w:val="00960428"/>
    <w:rsid w:val="00960564"/>
    <w:rsid w:val="0096261B"/>
    <w:rsid w:val="00962A5E"/>
    <w:rsid w:val="00962AA9"/>
    <w:rsid w:val="0096488B"/>
    <w:rsid w:val="00965797"/>
    <w:rsid w:val="00965E54"/>
    <w:rsid w:val="0096698F"/>
    <w:rsid w:val="00966E9D"/>
    <w:rsid w:val="00970B33"/>
    <w:rsid w:val="00972DE2"/>
    <w:rsid w:val="009737B2"/>
    <w:rsid w:val="00973862"/>
    <w:rsid w:val="009742C7"/>
    <w:rsid w:val="009753E8"/>
    <w:rsid w:val="0098001E"/>
    <w:rsid w:val="00980115"/>
    <w:rsid w:val="00984391"/>
    <w:rsid w:val="009845E7"/>
    <w:rsid w:val="00984B66"/>
    <w:rsid w:val="0098538D"/>
    <w:rsid w:val="0098540B"/>
    <w:rsid w:val="00985489"/>
    <w:rsid w:val="00985C07"/>
    <w:rsid w:val="00986254"/>
    <w:rsid w:val="00991FCB"/>
    <w:rsid w:val="00995526"/>
    <w:rsid w:val="00995CD8"/>
    <w:rsid w:val="00996595"/>
    <w:rsid w:val="00997A03"/>
    <w:rsid w:val="00997EEA"/>
    <w:rsid w:val="009A097C"/>
    <w:rsid w:val="009A10DD"/>
    <w:rsid w:val="009A1A51"/>
    <w:rsid w:val="009A2E9D"/>
    <w:rsid w:val="009A3770"/>
    <w:rsid w:val="009A38E9"/>
    <w:rsid w:val="009A54BF"/>
    <w:rsid w:val="009A55A7"/>
    <w:rsid w:val="009A67B9"/>
    <w:rsid w:val="009A6DB5"/>
    <w:rsid w:val="009A6EE6"/>
    <w:rsid w:val="009A79B2"/>
    <w:rsid w:val="009B0735"/>
    <w:rsid w:val="009B1BB6"/>
    <w:rsid w:val="009B1CEE"/>
    <w:rsid w:val="009B5961"/>
    <w:rsid w:val="009B5DDC"/>
    <w:rsid w:val="009C0D39"/>
    <w:rsid w:val="009C228F"/>
    <w:rsid w:val="009C48FE"/>
    <w:rsid w:val="009C4D1C"/>
    <w:rsid w:val="009C50DF"/>
    <w:rsid w:val="009C5B1F"/>
    <w:rsid w:val="009C6362"/>
    <w:rsid w:val="009C65C4"/>
    <w:rsid w:val="009C6F12"/>
    <w:rsid w:val="009C7D65"/>
    <w:rsid w:val="009D0317"/>
    <w:rsid w:val="009D1EF9"/>
    <w:rsid w:val="009D2027"/>
    <w:rsid w:val="009D32F4"/>
    <w:rsid w:val="009D48B7"/>
    <w:rsid w:val="009D7ED7"/>
    <w:rsid w:val="009D7F80"/>
    <w:rsid w:val="009E146F"/>
    <w:rsid w:val="009E1EAA"/>
    <w:rsid w:val="009E2682"/>
    <w:rsid w:val="009E3339"/>
    <w:rsid w:val="009E346C"/>
    <w:rsid w:val="009E42D8"/>
    <w:rsid w:val="009E4342"/>
    <w:rsid w:val="009E51AE"/>
    <w:rsid w:val="009E5578"/>
    <w:rsid w:val="009E6433"/>
    <w:rsid w:val="009E68EE"/>
    <w:rsid w:val="009E6984"/>
    <w:rsid w:val="009E6B28"/>
    <w:rsid w:val="009E726F"/>
    <w:rsid w:val="009F03B7"/>
    <w:rsid w:val="009F06FB"/>
    <w:rsid w:val="009F19DE"/>
    <w:rsid w:val="009F27AA"/>
    <w:rsid w:val="009F38FD"/>
    <w:rsid w:val="009F4B62"/>
    <w:rsid w:val="009F4E37"/>
    <w:rsid w:val="009F510E"/>
    <w:rsid w:val="009F72FC"/>
    <w:rsid w:val="009F77EF"/>
    <w:rsid w:val="00A01835"/>
    <w:rsid w:val="00A0274D"/>
    <w:rsid w:val="00A05391"/>
    <w:rsid w:val="00A05DDD"/>
    <w:rsid w:val="00A05F5E"/>
    <w:rsid w:val="00A06119"/>
    <w:rsid w:val="00A06B83"/>
    <w:rsid w:val="00A07BB5"/>
    <w:rsid w:val="00A1023B"/>
    <w:rsid w:val="00A11CFB"/>
    <w:rsid w:val="00A1208F"/>
    <w:rsid w:val="00A13AE5"/>
    <w:rsid w:val="00A14754"/>
    <w:rsid w:val="00A162FE"/>
    <w:rsid w:val="00A2078B"/>
    <w:rsid w:val="00A20AE4"/>
    <w:rsid w:val="00A20B7B"/>
    <w:rsid w:val="00A210CC"/>
    <w:rsid w:val="00A2350C"/>
    <w:rsid w:val="00A23946"/>
    <w:rsid w:val="00A24445"/>
    <w:rsid w:val="00A268FB"/>
    <w:rsid w:val="00A2713A"/>
    <w:rsid w:val="00A30949"/>
    <w:rsid w:val="00A31F28"/>
    <w:rsid w:val="00A367C7"/>
    <w:rsid w:val="00A36B11"/>
    <w:rsid w:val="00A4153B"/>
    <w:rsid w:val="00A41DE1"/>
    <w:rsid w:val="00A42002"/>
    <w:rsid w:val="00A4201E"/>
    <w:rsid w:val="00A43A5D"/>
    <w:rsid w:val="00A4481F"/>
    <w:rsid w:val="00A44D2F"/>
    <w:rsid w:val="00A44FC6"/>
    <w:rsid w:val="00A47808"/>
    <w:rsid w:val="00A50D14"/>
    <w:rsid w:val="00A52766"/>
    <w:rsid w:val="00A53346"/>
    <w:rsid w:val="00A535EF"/>
    <w:rsid w:val="00A5360A"/>
    <w:rsid w:val="00A5386D"/>
    <w:rsid w:val="00A54112"/>
    <w:rsid w:val="00A543EA"/>
    <w:rsid w:val="00A5762F"/>
    <w:rsid w:val="00A57F5E"/>
    <w:rsid w:val="00A603C9"/>
    <w:rsid w:val="00A61333"/>
    <w:rsid w:val="00A61F60"/>
    <w:rsid w:val="00A62295"/>
    <w:rsid w:val="00A63689"/>
    <w:rsid w:val="00A66198"/>
    <w:rsid w:val="00A66249"/>
    <w:rsid w:val="00A6640D"/>
    <w:rsid w:val="00A6756A"/>
    <w:rsid w:val="00A70720"/>
    <w:rsid w:val="00A7236A"/>
    <w:rsid w:val="00A723D6"/>
    <w:rsid w:val="00A7282B"/>
    <w:rsid w:val="00A76075"/>
    <w:rsid w:val="00A80629"/>
    <w:rsid w:val="00A82189"/>
    <w:rsid w:val="00A824B0"/>
    <w:rsid w:val="00A82977"/>
    <w:rsid w:val="00A847B5"/>
    <w:rsid w:val="00A8493F"/>
    <w:rsid w:val="00A84AB5"/>
    <w:rsid w:val="00A86635"/>
    <w:rsid w:val="00A872B6"/>
    <w:rsid w:val="00A903AF"/>
    <w:rsid w:val="00A90EA6"/>
    <w:rsid w:val="00A911CB"/>
    <w:rsid w:val="00A92C3F"/>
    <w:rsid w:val="00A9377F"/>
    <w:rsid w:val="00A95B32"/>
    <w:rsid w:val="00A97176"/>
    <w:rsid w:val="00AA061A"/>
    <w:rsid w:val="00AA07FE"/>
    <w:rsid w:val="00AA0FE6"/>
    <w:rsid w:val="00AA140F"/>
    <w:rsid w:val="00AA58CD"/>
    <w:rsid w:val="00AA61D6"/>
    <w:rsid w:val="00AA63BD"/>
    <w:rsid w:val="00AA66EF"/>
    <w:rsid w:val="00AB1078"/>
    <w:rsid w:val="00AB1C3D"/>
    <w:rsid w:val="00AB37A1"/>
    <w:rsid w:val="00AB3A89"/>
    <w:rsid w:val="00AB477B"/>
    <w:rsid w:val="00AB4CC0"/>
    <w:rsid w:val="00AB4FAB"/>
    <w:rsid w:val="00AB5A5C"/>
    <w:rsid w:val="00AB6598"/>
    <w:rsid w:val="00AB6618"/>
    <w:rsid w:val="00AC0930"/>
    <w:rsid w:val="00AC3852"/>
    <w:rsid w:val="00AC5BEA"/>
    <w:rsid w:val="00AC7587"/>
    <w:rsid w:val="00AC75EB"/>
    <w:rsid w:val="00AC7FBA"/>
    <w:rsid w:val="00AD1966"/>
    <w:rsid w:val="00AD22BF"/>
    <w:rsid w:val="00AD2412"/>
    <w:rsid w:val="00AD2DC8"/>
    <w:rsid w:val="00AD3961"/>
    <w:rsid w:val="00AD3C01"/>
    <w:rsid w:val="00AD3F70"/>
    <w:rsid w:val="00AD4262"/>
    <w:rsid w:val="00AD455A"/>
    <w:rsid w:val="00AD52E3"/>
    <w:rsid w:val="00AD5961"/>
    <w:rsid w:val="00AD5E29"/>
    <w:rsid w:val="00AD708E"/>
    <w:rsid w:val="00AD735F"/>
    <w:rsid w:val="00AD773D"/>
    <w:rsid w:val="00AE08B7"/>
    <w:rsid w:val="00AE0B47"/>
    <w:rsid w:val="00AE333C"/>
    <w:rsid w:val="00AE459B"/>
    <w:rsid w:val="00AE4E70"/>
    <w:rsid w:val="00AE5E1A"/>
    <w:rsid w:val="00AE6894"/>
    <w:rsid w:val="00AE6EB0"/>
    <w:rsid w:val="00AF0C13"/>
    <w:rsid w:val="00AF2036"/>
    <w:rsid w:val="00AF229E"/>
    <w:rsid w:val="00AF26ED"/>
    <w:rsid w:val="00AF37A4"/>
    <w:rsid w:val="00AF42F8"/>
    <w:rsid w:val="00AF5031"/>
    <w:rsid w:val="00AF71CD"/>
    <w:rsid w:val="00AF7258"/>
    <w:rsid w:val="00B0068A"/>
    <w:rsid w:val="00B04791"/>
    <w:rsid w:val="00B04D3B"/>
    <w:rsid w:val="00B0598C"/>
    <w:rsid w:val="00B060F5"/>
    <w:rsid w:val="00B0727D"/>
    <w:rsid w:val="00B0786F"/>
    <w:rsid w:val="00B1109A"/>
    <w:rsid w:val="00B1131F"/>
    <w:rsid w:val="00B12467"/>
    <w:rsid w:val="00B13151"/>
    <w:rsid w:val="00B1543D"/>
    <w:rsid w:val="00B16706"/>
    <w:rsid w:val="00B167AB"/>
    <w:rsid w:val="00B21611"/>
    <w:rsid w:val="00B258AA"/>
    <w:rsid w:val="00B25C3F"/>
    <w:rsid w:val="00B27A70"/>
    <w:rsid w:val="00B302BF"/>
    <w:rsid w:val="00B30623"/>
    <w:rsid w:val="00B353E0"/>
    <w:rsid w:val="00B35D0A"/>
    <w:rsid w:val="00B363D3"/>
    <w:rsid w:val="00B366A4"/>
    <w:rsid w:val="00B3722B"/>
    <w:rsid w:val="00B37743"/>
    <w:rsid w:val="00B408E4"/>
    <w:rsid w:val="00B41B3E"/>
    <w:rsid w:val="00B42071"/>
    <w:rsid w:val="00B42E81"/>
    <w:rsid w:val="00B42F72"/>
    <w:rsid w:val="00B444EC"/>
    <w:rsid w:val="00B45D36"/>
    <w:rsid w:val="00B46577"/>
    <w:rsid w:val="00B51FEE"/>
    <w:rsid w:val="00B52275"/>
    <w:rsid w:val="00B534BE"/>
    <w:rsid w:val="00B53562"/>
    <w:rsid w:val="00B53BFE"/>
    <w:rsid w:val="00B5734B"/>
    <w:rsid w:val="00B5738B"/>
    <w:rsid w:val="00B6089A"/>
    <w:rsid w:val="00B61DA9"/>
    <w:rsid w:val="00B61F77"/>
    <w:rsid w:val="00B63402"/>
    <w:rsid w:val="00B653E1"/>
    <w:rsid w:val="00B666C7"/>
    <w:rsid w:val="00B66AC3"/>
    <w:rsid w:val="00B717D1"/>
    <w:rsid w:val="00B72662"/>
    <w:rsid w:val="00B72D1D"/>
    <w:rsid w:val="00B73E6B"/>
    <w:rsid w:val="00B73EF6"/>
    <w:rsid w:val="00B7707F"/>
    <w:rsid w:val="00B778E4"/>
    <w:rsid w:val="00B77995"/>
    <w:rsid w:val="00B82F4E"/>
    <w:rsid w:val="00B85319"/>
    <w:rsid w:val="00B85804"/>
    <w:rsid w:val="00B85DE5"/>
    <w:rsid w:val="00B86E33"/>
    <w:rsid w:val="00B87600"/>
    <w:rsid w:val="00B8771F"/>
    <w:rsid w:val="00B90186"/>
    <w:rsid w:val="00B905D9"/>
    <w:rsid w:val="00B90E94"/>
    <w:rsid w:val="00B93B23"/>
    <w:rsid w:val="00B93E28"/>
    <w:rsid w:val="00B948B5"/>
    <w:rsid w:val="00B963E4"/>
    <w:rsid w:val="00B97FFE"/>
    <w:rsid w:val="00BA0BDE"/>
    <w:rsid w:val="00BA3415"/>
    <w:rsid w:val="00BA3D42"/>
    <w:rsid w:val="00BA5BA5"/>
    <w:rsid w:val="00BA5EBC"/>
    <w:rsid w:val="00BB2277"/>
    <w:rsid w:val="00BB24DB"/>
    <w:rsid w:val="00BB2A47"/>
    <w:rsid w:val="00BB3EEB"/>
    <w:rsid w:val="00BB53CE"/>
    <w:rsid w:val="00BB60EB"/>
    <w:rsid w:val="00BB7C33"/>
    <w:rsid w:val="00BC089A"/>
    <w:rsid w:val="00BC0E82"/>
    <w:rsid w:val="00BC2E9D"/>
    <w:rsid w:val="00BC3070"/>
    <w:rsid w:val="00BC4523"/>
    <w:rsid w:val="00BC5BE8"/>
    <w:rsid w:val="00BC5EE5"/>
    <w:rsid w:val="00BC63A9"/>
    <w:rsid w:val="00BC6C0D"/>
    <w:rsid w:val="00BD1062"/>
    <w:rsid w:val="00BD2F24"/>
    <w:rsid w:val="00BD429B"/>
    <w:rsid w:val="00BE0A54"/>
    <w:rsid w:val="00BE0AFD"/>
    <w:rsid w:val="00BE210B"/>
    <w:rsid w:val="00BE2F81"/>
    <w:rsid w:val="00BE463A"/>
    <w:rsid w:val="00BE470C"/>
    <w:rsid w:val="00BE4C0C"/>
    <w:rsid w:val="00BE4F9E"/>
    <w:rsid w:val="00BE51DD"/>
    <w:rsid w:val="00BE52B7"/>
    <w:rsid w:val="00BE5B39"/>
    <w:rsid w:val="00BE6C4B"/>
    <w:rsid w:val="00BF116B"/>
    <w:rsid w:val="00BF1558"/>
    <w:rsid w:val="00BF170E"/>
    <w:rsid w:val="00BF2B94"/>
    <w:rsid w:val="00BF2E5C"/>
    <w:rsid w:val="00BF4C0C"/>
    <w:rsid w:val="00BF6554"/>
    <w:rsid w:val="00BF6A7D"/>
    <w:rsid w:val="00BF7418"/>
    <w:rsid w:val="00BF7DF2"/>
    <w:rsid w:val="00C003E3"/>
    <w:rsid w:val="00C009A2"/>
    <w:rsid w:val="00C00BBE"/>
    <w:rsid w:val="00C01C1F"/>
    <w:rsid w:val="00C028FA"/>
    <w:rsid w:val="00C04719"/>
    <w:rsid w:val="00C100CF"/>
    <w:rsid w:val="00C13605"/>
    <w:rsid w:val="00C1397A"/>
    <w:rsid w:val="00C16638"/>
    <w:rsid w:val="00C16868"/>
    <w:rsid w:val="00C17034"/>
    <w:rsid w:val="00C17110"/>
    <w:rsid w:val="00C2040C"/>
    <w:rsid w:val="00C21643"/>
    <w:rsid w:val="00C21E55"/>
    <w:rsid w:val="00C229BF"/>
    <w:rsid w:val="00C23D54"/>
    <w:rsid w:val="00C2572D"/>
    <w:rsid w:val="00C2593E"/>
    <w:rsid w:val="00C27580"/>
    <w:rsid w:val="00C27972"/>
    <w:rsid w:val="00C27997"/>
    <w:rsid w:val="00C3111F"/>
    <w:rsid w:val="00C323F0"/>
    <w:rsid w:val="00C351D5"/>
    <w:rsid w:val="00C358C2"/>
    <w:rsid w:val="00C35E7F"/>
    <w:rsid w:val="00C3617B"/>
    <w:rsid w:val="00C37401"/>
    <w:rsid w:val="00C40389"/>
    <w:rsid w:val="00C41456"/>
    <w:rsid w:val="00C41B74"/>
    <w:rsid w:val="00C473C7"/>
    <w:rsid w:val="00C527C0"/>
    <w:rsid w:val="00C53ED9"/>
    <w:rsid w:val="00C567A8"/>
    <w:rsid w:val="00C57B62"/>
    <w:rsid w:val="00C57B67"/>
    <w:rsid w:val="00C600A5"/>
    <w:rsid w:val="00C60ADA"/>
    <w:rsid w:val="00C611BA"/>
    <w:rsid w:val="00C61461"/>
    <w:rsid w:val="00C623E9"/>
    <w:rsid w:val="00C62AC9"/>
    <w:rsid w:val="00C65565"/>
    <w:rsid w:val="00C65BA3"/>
    <w:rsid w:val="00C668DB"/>
    <w:rsid w:val="00C6715F"/>
    <w:rsid w:val="00C712B7"/>
    <w:rsid w:val="00C71AC3"/>
    <w:rsid w:val="00C72075"/>
    <w:rsid w:val="00C72E9D"/>
    <w:rsid w:val="00C75B47"/>
    <w:rsid w:val="00C75E6E"/>
    <w:rsid w:val="00C77545"/>
    <w:rsid w:val="00C8069D"/>
    <w:rsid w:val="00C82D15"/>
    <w:rsid w:val="00C82F41"/>
    <w:rsid w:val="00C83FF4"/>
    <w:rsid w:val="00C846B1"/>
    <w:rsid w:val="00C92A70"/>
    <w:rsid w:val="00C931FD"/>
    <w:rsid w:val="00C937B4"/>
    <w:rsid w:val="00C977DC"/>
    <w:rsid w:val="00CA0712"/>
    <w:rsid w:val="00CA0DD5"/>
    <w:rsid w:val="00CA53F2"/>
    <w:rsid w:val="00CA6D96"/>
    <w:rsid w:val="00CA7547"/>
    <w:rsid w:val="00CA788A"/>
    <w:rsid w:val="00CB0254"/>
    <w:rsid w:val="00CB0514"/>
    <w:rsid w:val="00CB0DCC"/>
    <w:rsid w:val="00CB3D75"/>
    <w:rsid w:val="00CB45E9"/>
    <w:rsid w:val="00CB4AEF"/>
    <w:rsid w:val="00CB5950"/>
    <w:rsid w:val="00CB61DB"/>
    <w:rsid w:val="00CB71C2"/>
    <w:rsid w:val="00CB7A40"/>
    <w:rsid w:val="00CB7E52"/>
    <w:rsid w:val="00CB7F0E"/>
    <w:rsid w:val="00CC2BC5"/>
    <w:rsid w:val="00CC47B5"/>
    <w:rsid w:val="00CC69FA"/>
    <w:rsid w:val="00CD0AEA"/>
    <w:rsid w:val="00CD0D8A"/>
    <w:rsid w:val="00CD2ACF"/>
    <w:rsid w:val="00CD2D07"/>
    <w:rsid w:val="00CD2F05"/>
    <w:rsid w:val="00CD3507"/>
    <w:rsid w:val="00CD4AD7"/>
    <w:rsid w:val="00CD5D75"/>
    <w:rsid w:val="00CD747A"/>
    <w:rsid w:val="00CD765A"/>
    <w:rsid w:val="00CE24D8"/>
    <w:rsid w:val="00CE44F5"/>
    <w:rsid w:val="00CE62CB"/>
    <w:rsid w:val="00CE7D3A"/>
    <w:rsid w:val="00CF124D"/>
    <w:rsid w:val="00CF1545"/>
    <w:rsid w:val="00CF1F28"/>
    <w:rsid w:val="00CF209F"/>
    <w:rsid w:val="00CF2BFF"/>
    <w:rsid w:val="00CF31EE"/>
    <w:rsid w:val="00CF79D6"/>
    <w:rsid w:val="00CF7D7D"/>
    <w:rsid w:val="00D0162A"/>
    <w:rsid w:val="00D01FBA"/>
    <w:rsid w:val="00D041A5"/>
    <w:rsid w:val="00D0499D"/>
    <w:rsid w:val="00D04F54"/>
    <w:rsid w:val="00D05C16"/>
    <w:rsid w:val="00D06120"/>
    <w:rsid w:val="00D063C3"/>
    <w:rsid w:val="00D06637"/>
    <w:rsid w:val="00D06669"/>
    <w:rsid w:val="00D06765"/>
    <w:rsid w:val="00D0700A"/>
    <w:rsid w:val="00D07814"/>
    <w:rsid w:val="00D10A0F"/>
    <w:rsid w:val="00D11E47"/>
    <w:rsid w:val="00D13AA2"/>
    <w:rsid w:val="00D154AD"/>
    <w:rsid w:val="00D168CC"/>
    <w:rsid w:val="00D208B2"/>
    <w:rsid w:val="00D24586"/>
    <w:rsid w:val="00D2575E"/>
    <w:rsid w:val="00D27DA5"/>
    <w:rsid w:val="00D303F9"/>
    <w:rsid w:val="00D31FC8"/>
    <w:rsid w:val="00D40385"/>
    <w:rsid w:val="00D41080"/>
    <w:rsid w:val="00D41BAF"/>
    <w:rsid w:val="00D47A0B"/>
    <w:rsid w:val="00D50060"/>
    <w:rsid w:val="00D535E4"/>
    <w:rsid w:val="00D546B9"/>
    <w:rsid w:val="00D55354"/>
    <w:rsid w:val="00D55F60"/>
    <w:rsid w:val="00D56990"/>
    <w:rsid w:val="00D56AC0"/>
    <w:rsid w:val="00D57966"/>
    <w:rsid w:val="00D63309"/>
    <w:rsid w:val="00D63636"/>
    <w:rsid w:val="00D63D1A"/>
    <w:rsid w:val="00D64E08"/>
    <w:rsid w:val="00D67D40"/>
    <w:rsid w:val="00D70AE5"/>
    <w:rsid w:val="00D72710"/>
    <w:rsid w:val="00D7331B"/>
    <w:rsid w:val="00D75D16"/>
    <w:rsid w:val="00D76B85"/>
    <w:rsid w:val="00D7701F"/>
    <w:rsid w:val="00D816C0"/>
    <w:rsid w:val="00D81FA1"/>
    <w:rsid w:val="00D8242B"/>
    <w:rsid w:val="00D8248E"/>
    <w:rsid w:val="00D83B0C"/>
    <w:rsid w:val="00D83DC2"/>
    <w:rsid w:val="00D844A5"/>
    <w:rsid w:val="00D8513C"/>
    <w:rsid w:val="00D86D38"/>
    <w:rsid w:val="00D90088"/>
    <w:rsid w:val="00D915AF"/>
    <w:rsid w:val="00D92E05"/>
    <w:rsid w:val="00D9455F"/>
    <w:rsid w:val="00DA00E4"/>
    <w:rsid w:val="00DA112E"/>
    <w:rsid w:val="00DA1BE1"/>
    <w:rsid w:val="00DA3469"/>
    <w:rsid w:val="00DA3A1F"/>
    <w:rsid w:val="00DA3E7D"/>
    <w:rsid w:val="00DA5A9C"/>
    <w:rsid w:val="00DB03EC"/>
    <w:rsid w:val="00DB06E7"/>
    <w:rsid w:val="00DB133E"/>
    <w:rsid w:val="00DB2057"/>
    <w:rsid w:val="00DB3793"/>
    <w:rsid w:val="00DB4FBB"/>
    <w:rsid w:val="00DB5D0F"/>
    <w:rsid w:val="00DB5D7B"/>
    <w:rsid w:val="00DB6267"/>
    <w:rsid w:val="00DB763C"/>
    <w:rsid w:val="00DC00DA"/>
    <w:rsid w:val="00DC04E8"/>
    <w:rsid w:val="00DC13A0"/>
    <w:rsid w:val="00DC236B"/>
    <w:rsid w:val="00DC262F"/>
    <w:rsid w:val="00DC3002"/>
    <w:rsid w:val="00DC388D"/>
    <w:rsid w:val="00DC4124"/>
    <w:rsid w:val="00DC4608"/>
    <w:rsid w:val="00DC4752"/>
    <w:rsid w:val="00DC5DEF"/>
    <w:rsid w:val="00DD2703"/>
    <w:rsid w:val="00DD33B1"/>
    <w:rsid w:val="00DD4FAE"/>
    <w:rsid w:val="00DD5179"/>
    <w:rsid w:val="00DD720D"/>
    <w:rsid w:val="00DD7383"/>
    <w:rsid w:val="00DD7F06"/>
    <w:rsid w:val="00DD7F09"/>
    <w:rsid w:val="00DE23DB"/>
    <w:rsid w:val="00DE29F2"/>
    <w:rsid w:val="00DE3AD7"/>
    <w:rsid w:val="00DE4500"/>
    <w:rsid w:val="00DE5810"/>
    <w:rsid w:val="00DF0107"/>
    <w:rsid w:val="00DF249C"/>
    <w:rsid w:val="00DF3279"/>
    <w:rsid w:val="00DF4107"/>
    <w:rsid w:val="00DF482D"/>
    <w:rsid w:val="00DF5D1A"/>
    <w:rsid w:val="00DF5FBE"/>
    <w:rsid w:val="00DF63DF"/>
    <w:rsid w:val="00DF6B96"/>
    <w:rsid w:val="00E0016C"/>
    <w:rsid w:val="00E0114E"/>
    <w:rsid w:val="00E01D76"/>
    <w:rsid w:val="00E044B2"/>
    <w:rsid w:val="00E114BF"/>
    <w:rsid w:val="00E11665"/>
    <w:rsid w:val="00E11ACF"/>
    <w:rsid w:val="00E11B07"/>
    <w:rsid w:val="00E11B2C"/>
    <w:rsid w:val="00E1400F"/>
    <w:rsid w:val="00E1453D"/>
    <w:rsid w:val="00E146E3"/>
    <w:rsid w:val="00E154FB"/>
    <w:rsid w:val="00E15579"/>
    <w:rsid w:val="00E165B4"/>
    <w:rsid w:val="00E16B06"/>
    <w:rsid w:val="00E16B52"/>
    <w:rsid w:val="00E17A90"/>
    <w:rsid w:val="00E201BB"/>
    <w:rsid w:val="00E20C27"/>
    <w:rsid w:val="00E21846"/>
    <w:rsid w:val="00E232DD"/>
    <w:rsid w:val="00E30F48"/>
    <w:rsid w:val="00E34A0C"/>
    <w:rsid w:val="00E35278"/>
    <w:rsid w:val="00E3750F"/>
    <w:rsid w:val="00E37928"/>
    <w:rsid w:val="00E37D60"/>
    <w:rsid w:val="00E40913"/>
    <w:rsid w:val="00E41ABB"/>
    <w:rsid w:val="00E43AA4"/>
    <w:rsid w:val="00E5009A"/>
    <w:rsid w:val="00E507D8"/>
    <w:rsid w:val="00E51E9E"/>
    <w:rsid w:val="00E53206"/>
    <w:rsid w:val="00E5332B"/>
    <w:rsid w:val="00E538A0"/>
    <w:rsid w:val="00E551F5"/>
    <w:rsid w:val="00E554AD"/>
    <w:rsid w:val="00E554E0"/>
    <w:rsid w:val="00E559BA"/>
    <w:rsid w:val="00E55B57"/>
    <w:rsid w:val="00E578B3"/>
    <w:rsid w:val="00E57B0C"/>
    <w:rsid w:val="00E610FC"/>
    <w:rsid w:val="00E61BE3"/>
    <w:rsid w:val="00E62242"/>
    <w:rsid w:val="00E62861"/>
    <w:rsid w:val="00E64B57"/>
    <w:rsid w:val="00E65FAD"/>
    <w:rsid w:val="00E66483"/>
    <w:rsid w:val="00E7074D"/>
    <w:rsid w:val="00E70C48"/>
    <w:rsid w:val="00E7106F"/>
    <w:rsid w:val="00E72329"/>
    <w:rsid w:val="00E7338C"/>
    <w:rsid w:val="00E74C29"/>
    <w:rsid w:val="00E75E1B"/>
    <w:rsid w:val="00E76AA5"/>
    <w:rsid w:val="00E82AA3"/>
    <w:rsid w:val="00E84E20"/>
    <w:rsid w:val="00E85CDE"/>
    <w:rsid w:val="00E87109"/>
    <w:rsid w:val="00E87674"/>
    <w:rsid w:val="00E900BD"/>
    <w:rsid w:val="00E92F8C"/>
    <w:rsid w:val="00E93EE0"/>
    <w:rsid w:val="00E9439C"/>
    <w:rsid w:val="00E94E83"/>
    <w:rsid w:val="00E974C8"/>
    <w:rsid w:val="00EA2501"/>
    <w:rsid w:val="00EA3314"/>
    <w:rsid w:val="00EA39FF"/>
    <w:rsid w:val="00EA3C6A"/>
    <w:rsid w:val="00EA40FC"/>
    <w:rsid w:val="00EA4BC1"/>
    <w:rsid w:val="00EA68BA"/>
    <w:rsid w:val="00EA79BD"/>
    <w:rsid w:val="00EA7A84"/>
    <w:rsid w:val="00EB05CB"/>
    <w:rsid w:val="00EB3B15"/>
    <w:rsid w:val="00EB3F21"/>
    <w:rsid w:val="00EB40D8"/>
    <w:rsid w:val="00EB4C85"/>
    <w:rsid w:val="00EB5701"/>
    <w:rsid w:val="00EB5DAC"/>
    <w:rsid w:val="00EC042A"/>
    <w:rsid w:val="00EC058F"/>
    <w:rsid w:val="00EC06E6"/>
    <w:rsid w:val="00EC0C66"/>
    <w:rsid w:val="00EC148E"/>
    <w:rsid w:val="00EC1500"/>
    <w:rsid w:val="00EC1D30"/>
    <w:rsid w:val="00EC3213"/>
    <w:rsid w:val="00EC35B8"/>
    <w:rsid w:val="00EC37DB"/>
    <w:rsid w:val="00EC7CE8"/>
    <w:rsid w:val="00ED188E"/>
    <w:rsid w:val="00ED1BD3"/>
    <w:rsid w:val="00ED2A20"/>
    <w:rsid w:val="00ED2B57"/>
    <w:rsid w:val="00ED3541"/>
    <w:rsid w:val="00ED3D98"/>
    <w:rsid w:val="00ED40E3"/>
    <w:rsid w:val="00ED5167"/>
    <w:rsid w:val="00ED623B"/>
    <w:rsid w:val="00EE1FB5"/>
    <w:rsid w:val="00EE2BD5"/>
    <w:rsid w:val="00EE33C1"/>
    <w:rsid w:val="00EE3AEE"/>
    <w:rsid w:val="00EE4104"/>
    <w:rsid w:val="00EE5E03"/>
    <w:rsid w:val="00EE746D"/>
    <w:rsid w:val="00EE7E88"/>
    <w:rsid w:val="00EF002B"/>
    <w:rsid w:val="00EF04F0"/>
    <w:rsid w:val="00EF29A4"/>
    <w:rsid w:val="00EF3816"/>
    <w:rsid w:val="00EF46D7"/>
    <w:rsid w:val="00EF47B8"/>
    <w:rsid w:val="00EF4956"/>
    <w:rsid w:val="00EF5E9D"/>
    <w:rsid w:val="00EF6CEB"/>
    <w:rsid w:val="00EF7FF0"/>
    <w:rsid w:val="00F01F79"/>
    <w:rsid w:val="00F03A27"/>
    <w:rsid w:val="00F03A36"/>
    <w:rsid w:val="00F043D1"/>
    <w:rsid w:val="00F0689F"/>
    <w:rsid w:val="00F06E22"/>
    <w:rsid w:val="00F06E31"/>
    <w:rsid w:val="00F07B39"/>
    <w:rsid w:val="00F07BEC"/>
    <w:rsid w:val="00F1044C"/>
    <w:rsid w:val="00F11E4F"/>
    <w:rsid w:val="00F1461D"/>
    <w:rsid w:val="00F158F4"/>
    <w:rsid w:val="00F15C9E"/>
    <w:rsid w:val="00F17E1D"/>
    <w:rsid w:val="00F17E51"/>
    <w:rsid w:val="00F23F9B"/>
    <w:rsid w:val="00F264D7"/>
    <w:rsid w:val="00F26933"/>
    <w:rsid w:val="00F278F9"/>
    <w:rsid w:val="00F31003"/>
    <w:rsid w:val="00F3112A"/>
    <w:rsid w:val="00F31829"/>
    <w:rsid w:val="00F3250C"/>
    <w:rsid w:val="00F3344B"/>
    <w:rsid w:val="00F33488"/>
    <w:rsid w:val="00F3379E"/>
    <w:rsid w:val="00F33837"/>
    <w:rsid w:val="00F3453B"/>
    <w:rsid w:val="00F34EAD"/>
    <w:rsid w:val="00F362DF"/>
    <w:rsid w:val="00F37914"/>
    <w:rsid w:val="00F4009C"/>
    <w:rsid w:val="00F40425"/>
    <w:rsid w:val="00F41101"/>
    <w:rsid w:val="00F42797"/>
    <w:rsid w:val="00F42D52"/>
    <w:rsid w:val="00F4636A"/>
    <w:rsid w:val="00F46DD9"/>
    <w:rsid w:val="00F50D60"/>
    <w:rsid w:val="00F517AA"/>
    <w:rsid w:val="00F51BCB"/>
    <w:rsid w:val="00F52466"/>
    <w:rsid w:val="00F53ED1"/>
    <w:rsid w:val="00F551D2"/>
    <w:rsid w:val="00F57427"/>
    <w:rsid w:val="00F57F25"/>
    <w:rsid w:val="00F60570"/>
    <w:rsid w:val="00F6242F"/>
    <w:rsid w:val="00F64662"/>
    <w:rsid w:val="00F647D4"/>
    <w:rsid w:val="00F65F0E"/>
    <w:rsid w:val="00F66767"/>
    <w:rsid w:val="00F67A14"/>
    <w:rsid w:val="00F67BF7"/>
    <w:rsid w:val="00F67EE9"/>
    <w:rsid w:val="00F70B55"/>
    <w:rsid w:val="00F713BC"/>
    <w:rsid w:val="00F71FBC"/>
    <w:rsid w:val="00F723AD"/>
    <w:rsid w:val="00F72BE4"/>
    <w:rsid w:val="00F72FB6"/>
    <w:rsid w:val="00F73D46"/>
    <w:rsid w:val="00F801FA"/>
    <w:rsid w:val="00F80371"/>
    <w:rsid w:val="00F80D18"/>
    <w:rsid w:val="00F80EA8"/>
    <w:rsid w:val="00F80F71"/>
    <w:rsid w:val="00F821F7"/>
    <w:rsid w:val="00F82E46"/>
    <w:rsid w:val="00F839FE"/>
    <w:rsid w:val="00F84E61"/>
    <w:rsid w:val="00F87AAE"/>
    <w:rsid w:val="00F9011E"/>
    <w:rsid w:val="00F91B16"/>
    <w:rsid w:val="00F929BB"/>
    <w:rsid w:val="00F937A9"/>
    <w:rsid w:val="00F95893"/>
    <w:rsid w:val="00F95B03"/>
    <w:rsid w:val="00F95B37"/>
    <w:rsid w:val="00F9733B"/>
    <w:rsid w:val="00FA116F"/>
    <w:rsid w:val="00FA1D0E"/>
    <w:rsid w:val="00FA2ADF"/>
    <w:rsid w:val="00FA5AFA"/>
    <w:rsid w:val="00FA6244"/>
    <w:rsid w:val="00FB1640"/>
    <w:rsid w:val="00FB1968"/>
    <w:rsid w:val="00FB3642"/>
    <w:rsid w:val="00FB3677"/>
    <w:rsid w:val="00FB4292"/>
    <w:rsid w:val="00FB4511"/>
    <w:rsid w:val="00FB45C3"/>
    <w:rsid w:val="00FB521C"/>
    <w:rsid w:val="00FB5E18"/>
    <w:rsid w:val="00FC2064"/>
    <w:rsid w:val="00FC314B"/>
    <w:rsid w:val="00FC3FFD"/>
    <w:rsid w:val="00FC55D4"/>
    <w:rsid w:val="00FD0BDE"/>
    <w:rsid w:val="00FD0F05"/>
    <w:rsid w:val="00FD118D"/>
    <w:rsid w:val="00FD126E"/>
    <w:rsid w:val="00FD17E3"/>
    <w:rsid w:val="00FD26E9"/>
    <w:rsid w:val="00FD27DF"/>
    <w:rsid w:val="00FD2866"/>
    <w:rsid w:val="00FD4135"/>
    <w:rsid w:val="00FD4CF8"/>
    <w:rsid w:val="00FD4E0A"/>
    <w:rsid w:val="00FD513A"/>
    <w:rsid w:val="00FD54D4"/>
    <w:rsid w:val="00FD68E2"/>
    <w:rsid w:val="00FD74E1"/>
    <w:rsid w:val="00FE1268"/>
    <w:rsid w:val="00FE2C90"/>
    <w:rsid w:val="00FE2F6D"/>
    <w:rsid w:val="00FE4FE9"/>
    <w:rsid w:val="00FE5CEA"/>
    <w:rsid w:val="00FE7433"/>
    <w:rsid w:val="00FE7866"/>
    <w:rsid w:val="00FE7990"/>
    <w:rsid w:val="00FF0871"/>
    <w:rsid w:val="00FF23A7"/>
    <w:rsid w:val="00FF3020"/>
    <w:rsid w:val="00FF30AB"/>
    <w:rsid w:val="00FF3256"/>
    <w:rsid w:val="00FF6AC8"/>
    <w:rsid w:val="00FF6D82"/>
    <w:rsid w:val="015D331B"/>
    <w:rsid w:val="027522A3"/>
    <w:rsid w:val="027F2F56"/>
    <w:rsid w:val="067B57E2"/>
    <w:rsid w:val="092D6CE6"/>
    <w:rsid w:val="09B253B3"/>
    <w:rsid w:val="0C6432E2"/>
    <w:rsid w:val="0D450893"/>
    <w:rsid w:val="0DF44B7C"/>
    <w:rsid w:val="0DF838D9"/>
    <w:rsid w:val="0EE009FB"/>
    <w:rsid w:val="0FE72B85"/>
    <w:rsid w:val="11920713"/>
    <w:rsid w:val="11DE76BF"/>
    <w:rsid w:val="15123714"/>
    <w:rsid w:val="15A23FC2"/>
    <w:rsid w:val="16DE19DB"/>
    <w:rsid w:val="1A060F1C"/>
    <w:rsid w:val="1BB812F9"/>
    <w:rsid w:val="1D851979"/>
    <w:rsid w:val="21B03EB0"/>
    <w:rsid w:val="226420A2"/>
    <w:rsid w:val="2731294D"/>
    <w:rsid w:val="285232FD"/>
    <w:rsid w:val="2BD460F5"/>
    <w:rsid w:val="2C1A3606"/>
    <w:rsid w:val="2C7C614B"/>
    <w:rsid w:val="2D3308C2"/>
    <w:rsid w:val="2E106840"/>
    <w:rsid w:val="2ED47F33"/>
    <w:rsid w:val="3049057C"/>
    <w:rsid w:val="332F0A44"/>
    <w:rsid w:val="33B640C1"/>
    <w:rsid w:val="35E12442"/>
    <w:rsid w:val="36C100B2"/>
    <w:rsid w:val="388C3AD6"/>
    <w:rsid w:val="3A92642B"/>
    <w:rsid w:val="3C4F47F6"/>
    <w:rsid w:val="412D11A4"/>
    <w:rsid w:val="43680D11"/>
    <w:rsid w:val="43ED6794"/>
    <w:rsid w:val="447B1636"/>
    <w:rsid w:val="44BB5634"/>
    <w:rsid w:val="455375C0"/>
    <w:rsid w:val="47AA217E"/>
    <w:rsid w:val="4A606EBB"/>
    <w:rsid w:val="4B7252B0"/>
    <w:rsid w:val="4EE1108F"/>
    <w:rsid w:val="53CF192A"/>
    <w:rsid w:val="53F02FE3"/>
    <w:rsid w:val="5594095E"/>
    <w:rsid w:val="56DF1914"/>
    <w:rsid w:val="575A572C"/>
    <w:rsid w:val="584639E6"/>
    <w:rsid w:val="585E2E9C"/>
    <w:rsid w:val="58822EFA"/>
    <w:rsid w:val="59580682"/>
    <w:rsid w:val="59870A5C"/>
    <w:rsid w:val="5AFA67E3"/>
    <w:rsid w:val="5B7D14C5"/>
    <w:rsid w:val="5BC849B4"/>
    <w:rsid w:val="5CDF11B5"/>
    <w:rsid w:val="5D4719EF"/>
    <w:rsid w:val="5D4D6AC7"/>
    <w:rsid w:val="5D6C1513"/>
    <w:rsid w:val="626A46A5"/>
    <w:rsid w:val="627C183B"/>
    <w:rsid w:val="64AD3F9E"/>
    <w:rsid w:val="666245E7"/>
    <w:rsid w:val="67730E13"/>
    <w:rsid w:val="691D32D0"/>
    <w:rsid w:val="69AB2A9C"/>
    <w:rsid w:val="6A7F1EFF"/>
    <w:rsid w:val="6F35176F"/>
    <w:rsid w:val="70D83554"/>
    <w:rsid w:val="71577D56"/>
    <w:rsid w:val="717E4DC3"/>
    <w:rsid w:val="7B6F7BF1"/>
    <w:rsid w:val="7BDA6BEB"/>
    <w:rsid w:val="7CF44A7C"/>
    <w:rsid w:val="7D4E40A8"/>
    <w:rsid w:val="7F6921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微软雅黑" w:cs="Times New Roman"/>
      <w:sz w:val="34"/>
      <w:lang w:val="en-US" w:eastAsia="zh-CN" w:bidi="ar-SA"/>
    </w:rPr>
  </w:style>
  <w:style w:type="paragraph" w:styleId="4">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0"/>
    <w:qFormat/>
    <w:uiPriority w:val="0"/>
    <w:pPr>
      <w:keepNext/>
      <w:keepLines/>
      <w:spacing w:before="260" w:after="260" w:line="416" w:lineRule="auto"/>
      <w:outlineLvl w:val="1"/>
    </w:pPr>
    <w:rPr>
      <w:rFonts w:ascii="Arial" w:hAnsi="Arial" w:eastAsia="黑体"/>
      <w:b/>
      <w:sz w:val="32"/>
      <w:szCs w:val="20"/>
    </w:rPr>
  </w:style>
  <w:style w:type="paragraph" w:styleId="6">
    <w:name w:val="heading 3"/>
    <w:basedOn w:val="1"/>
    <w:next w:val="7"/>
    <w:link w:val="68"/>
    <w:qFormat/>
    <w:uiPriority w:val="0"/>
    <w:pPr>
      <w:keepNext/>
      <w:keepLines/>
      <w:spacing w:before="260" w:after="260" w:line="416" w:lineRule="auto"/>
      <w:outlineLvl w:val="2"/>
    </w:pPr>
    <w:rPr>
      <w:b/>
      <w:bCs/>
      <w:sz w:val="32"/>
      <w:szCs w:val="32"/>
    </w:rPr>
  </w:style>
  <w:style w:type="paragraph" w:styleId="8">
    <w:name w:val="heading 4"/>
    <w:basedOn w:val="1"/>
    <w:next w:val="1"/>
    <w:link w:val="7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72"/>
    <w:qFormat/>
    <w:uiPriority w:val="9"/>
    <w:pPr>
      <w:keepNext/>
      <w:keepLines/>
      <w:spacing w:before="280" w:after="290" w:line="376" w:lineRule="auto"/>
      <w:outlineLvl w:val="4"/>
    </w:pPr>
    <w:rPr>
      <w:b/>
      <w:bCs/>
      <w:sz w:val="28"/>
      <w:szCs w:val="28"/>
    </w:rPr>
  </w:style>
  <w:style w:type="paragraph" w:styleId="10">
    <w:name w:val="heading 6"/>
    <w:basedOn w:val="1"/>
    <w:next w:val="1"/>
    <w:link w:val="73"/>
    <w:qFormat/>
    <w:uiPriority w:val="0"/>
    <w:pPr>
      <w:keepNext/>
      <w:keepLines/>
      <w:spacing w:before="240" w:after="64" w:line="320" w:lineRule="auto"/>
      <w:outlineLvl w:val="5"/>
    </w:pPr>
    <w:rPr>
      <w:rFonts w:ascii="Arial" w:hAnsi="Arial" w:eastAsia="黑体"/>
      <w:b/>
      <w:bCs/>
      <w:sz w:val="24"/>
      <w:szCs w:val="24"/>
    </w:rPr>
  </w:style>
  <w:style w:type="paragraph" w:styleId="11">
    <w:name w:val="heading 7"/>
    <w:basedOn w:val="1"/>
    <w:next w:val="1"/>
    <w:link w:val="74"/>
    <w:qFormat/>
    <w:uiPriority w:val="0"/>
    <w:pPr>
      <w:keepNext/>
      <w:keepLines/>
      <w:spacing w:before="240" w:after="64" w:line="320" w:lineRule="auto"/>
      <w:outlineLvl w:val="6"/>
    </w:pPr>
    <w:rPr>
      <w:rFonts w:ascii="新宋体" w:hAnsi="新宋体" w:eastAsia="新宋体"/>
      <w:b/>
      <w:bCs/>
      <w:sz w:val="24"/>
      <w:szCs w:val="24"/>
    </w:rPr>
  </w:style>
  <w:style w:type="paragraph" w:styleId="12">
    <w:name w:val="heading 8"/>
    <w:basedOn w:val="1"/>
    <w:next w:val="1"/>
    <w:link w:val="75"/>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szCs w:val="24"/>
    </w:rPr>
  </w:style>
  <w:style w:type="paragraph" w:styleId="13">
    <w:name w:val="heading 9"/>
    <w:basedOn w:val="1"/>
    <w:next w:val="1"/>
    <w:link w:val="76"/>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 w:val="24"/>
    </w:rPr>
  </w:style>
  <w:style w:type="character" w:default="1" w:styleId="59">
    <w:name w:val="Default Paragraph Font"/>
    <w:semiHidden/>
    <w:qFormat/>
    <w:uiPriority w:val="0"/>
    <w:rPr>
      <w:rFonts w:eastAsia="宋体"/>
      <w:kern w:val="2"/>
      <w:sz w:val="21"/>
      <w:lang w:val="en-US" w:eastAsia="zh-CN" w:bidi="ar-SA"/>
    </w:rPr>
  </w:style>
  <w:style w:type="table" w:default="1" w:styleId="57">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2">
    <w:name w:val="Body Text First Indent 2"/>
    <w:basedOn w:val="3"/>
    <w:link w:val="99"/>
    <w:qFormat/>
    <w:uiPriority w:val="0"/>
    <w:pPr>
      <w:spacing w:after="120" w:line="240" w:lineRule="auto"/>
      <w:ind w:left="420" w:leftChars="200" w:firstLine="420" w:firstLineChars="200"/>
    </w:pPr>
    <w:rPr>
      <w:rFonts w:ascii="Calibri" w:hAnsi="Calibri"/>
      <w:kern w:val="0"/>
      <w:sz w:val="20"/>
      <w:szCs w:val="24"/>
      <w:lang w:val="en-US" w:eastAsia="zh-CN"/>
    </w:rPr>
  </w:style>
  <w:style w:type="paragraph" w:styleId="3">
    <w:name w:val="Body Text Indent"/>
    <w:basedOn w:val="1"/>
    <w:link w:val="83"/>
    <w:qFormat/>
    <w:uiPriority w:val="0"/>
    <w:pPr>
      <w:spacing w:line="360" w:lineRule="auto"/>
      <w:ind w:firstLine="480"/>
    </w:pPr>
    <w:rPr>
      <w:sz w:val="24"/>
      <w:szCs w:val="20"/>
    </w:rPr>
  </w:style>
  <w:style w:type="paragraph" w:styleId="7">
    <w:name w:val="Body Text"/>
    <w:basedOn w:val="1"/>
    <w:link w:val="82"/>
    <w:qFormat/>
    <w:uiPriority w:val="0"/>
    <w:pPr>
      <w:numPr>
        <w:ilvl w:val="0"/>
        <w:numId w:val="1"/>
      </w:numPr>
      <w:spacing w:after="120"/>
    </w:pPr>
  </w:style>
  <w:style w:type="paragraph" w:styleId="14">
    <w:name w:val="toc 7"/>
    <w:basedOn w:val="1"/>
    <w:next w:val="1"/>
    <w:qFormat/>
    <w:uiPriority w:val="39"/>
    <w:pPr>
      <w:ind w:left="1260"/>
      <w:jc w:val="left"/>
    </w:pPr>
    <w:rPr>
      <w:rFonts w:ascii="等线" w:eastAsia="等线"/>
      <w:sz w:val="18"/>
      <w:szCs w:val="18"/>
    </w:rPr>
  </w:style>
  <w:style w:type="paragraph" w:styleId="15">
    <w:name w:val="List Bullet 4"/>
    <w:basedOn w:val="1"/>
    <w:qFormat/>
    <w:uiPriority w:val="0"/>
    <w:pPr>
      <w:tabs>
        <w:tab w:val="left" w:pos="1620"/>
      </w:tabs>
      <w:ind w:left="1620" w:leftChars="600" w:hanging="360" w:hangingChars="200"/>
    </w:pPr>
    <w:rPr>
      <w:szCs w:val="24"/>
    </w:rPr>
  </w:style>
  <w:style w:type="paragraph" w:styleId="16">
    <w:name w:val="Normal Indent"/>
    <w:basedOn w:val="1"/>
    <w:link w:val="77"/>
    <w:qFormat/>
    <w:uiPriority w:val="0"/>
    <w:pPr>
      <w:ind w:firstLine="420" w:firstLineChars="200"/>
    </w:pPr>
  </w:style>
  <w:style w:type="paragraph" w:styleId="17">
    <w:name w:val="caption"/>
    <w:basedOn w:val="1"/>
    <w:next w:val="1"/>
    <w:qFormat/>
    <w:uiPriority w:val="0"/>
    <w:pPr>
      <w:widowControl/>
      <w:spacing w:before="120" w:line="360" w:lineRule="auto"/>
      <w:ind w:firstLine="200" w:firstLineChars="200"/>
      <w:jc w:val="center"/>
    </w:pPr>
    <w:rPr>
      <w:rFonts w:ascii="宋体" w:hAnsi="宋体"/>
      <w:color w:val="000000"/>
      <w:kern w:val="0"/>
      <w:sz w:val="18"/>
      <w:szCs w:val="20"/>
    </w:rPr>
  </w:style>
  <w:style w:type="paragraph" w:styleId="18">
    <w:name w:val="List Bullet"/>
    <w:basedOn w:val="1"/>
    <w:qFormat/>
    <w:uiPriority w:val="0"/>
    <w:pPr>
      <w:tabs>
        <w:tab w:val="left" w:pos="360"/>
      </w:tabs>
      <w:ind w:left="360" w:hanging="360" w:hangingChars="200"/>
    </w:pPr>
    <w:rPr>
      <w:szCs w:val="24"/>
    </w:rPr>
  </w:style>
  <w:style w:type="paragraph" w:styleId="19">
    <w:name w:val="Document Map"/>
    <w:basedOn w:val="1"/>
    <w:link w:val="78"/>
    <w:qFormat/>
    <w:uiPriority w:val="0"/>
    <w:pPr>
      <w:shd w:val="clear" w:color="auto" w:fill="000080"/>
    </w:pPr>
  </w:style>
  <w:style w:type="paragraph" w:styleId="20">
    <w:name w:val="toa heading"/>
    <w:basedOn w:val="1"/>
    <w:next w:val="1"/>
    <w:qFormat/>
    <w:uiPriority w:val="0"/>
    <w:pPr>
      <w:spacing w:before="120" w:line="360" w:lineRule="auto"/>
      <w:ind w:firstLine="200" w:firstLineChars="200"/>
    </w:pPr>
    <w:rPr>
      <w:rFonts w:ascii="Arial" w:hAnsi="Arial"/>
      <w:sz w:val="24"/>
      <w:szCs w:val="20"/>
    </w:rPr>
  </w:style>
  <w:style w:type="paragraph" w:styleId="21">
    <w:name w:val="annotation text"/>
    <w:basedOn w:val="1"/>
    <w:link w:val="79"/>
    <w:qFormat/>
    <w:uiPriority w:val="0"/>
    <w:pPr>
      <w:jc w:val="left"/>
    </w:pPr>
    <w:rPr>
      <w:rFonts w:ascii="宋体" w:hAnsi="宋体"/>
      <w:color w:val="0000FF"/>
      <w:sz w:val="24"/>
      <w:szCs w:val="24"/>
    </w:rPr>
  </w:style>
  <w:style w:type="paragraph" w:styleId="22">
    <w:name w:val="Salutation"/>
    <w:basedOn w:val="1"/>
    <w:next w:val="1"/>
    <w:link w:val="80"/>
    <w:qFormat/>
    <w:uiPriority w:val="0"/>
    <w:rPr>
      <w:rFonts w:ascii="宋体" w:hAnsi="Calibri"/>
      <w:kern w:val="0"/>
      <w:sz w:val="24"/>
      <w:szCs w:val="20"/>
    </w:rPr>
  </w:style>
  <w:style w:type="paragraph" w:styleId="23">
    <w:name w:val="Body Text 3"/>
    <w:basedOn w:val="1"/>
    <w:link w:val="81"/>
    <w:qFormat/>
    <w:uiPriority w:val="0"/>
    <w:pPr>
      <w:spacing w:after="120"/>
    </w:pPr>
    <w:rPr>
      <w:sz w:val="16"/>
      <w:szCs w:val="16"/>
    </w:rPr>
  </w:style>
  <w:style w:type="paragraph" w:styleId="24">
    <w:name w:val="List Bullet 3"/>
    <w:basedOn w:val="1"/>
    <w:qFormat/>
    <w:uiPriority w:val="0"/>
    <w:pPr>
      <w:tabs>
        <w:tab w:val="left" w:pos="1200"/>
      </w:tabs>
      <w:ind w:left="1200" w:leftChars="400" w:hanging="360" w:hangingChars="200"/>
    </w:pPr>
    <w:rPr>
      <w:szCs w:val="24"/>
    </w:rPr>
  </w:style>
  <w:style w:type="paragraph" w:styleId="25">
    <w:name w:val="List 2"/>
    <w:basedOn w:val="1"/>
    <w:unhideWhenUsed/>
    <w:qFormat/>
    <w:uiPriority w:val="0"/>
    <w:pPr>
      <w:ind w:left="840" w:hanging="420"/>
    </w:pPr>
    <w:rPr>
      <w:rFonts w:ascii="宋体" w:hAnsi="Calibri" w:eastAsia="微软雅黑"/>
      <w:kern w:val="0"/>
      <w:sz w:val="34"/>
      <w:szCs w:val="20"/>
    </w:rPr>
  </w:style>
  <w:style w:type="paragraph" w:styleId="26">
    <w:name w:val="Block Text"/>
    <w:basedOn w:val="1"/>
    <w:qFormat/>
    <w:uiPriority w:val="0"/>
    <w:pPr>
      <w:adjustRightInd w:val="0"/>
      <w:spacing w:line="360" w:lineRule="auto"/>
      <w:ind w:left="420" w:right="33"/>
      <w:jc w:val="left"/>
    </w:pPr>
    <w:rPr>
      <w:kern w:val="0"/>
      <w:sz w:val="24"/>
      <w:szCs w:val="20"/>
    </w:rPr>
  </w:style>
  <w:style w:type="paragraph" w:styleId="27">
    <w:name w:val="List Bullet 2"/>
    <w:basedOn w:val="1"/>
    <w:qFormat/>
    <w:uiPriority w:val="0"/>
    <w:pPr>
      <w:tabs>
        <w:tab w:val="left" w:pos="780"/>
      </w:tabs>
      <w:ind w:left="780" w:leftChars="200" w:hanging="360" w:hangingChars="200"/>
    </w:pPr>
    <w:rPr>
      <w:szCs w:val="24"/>
    </w:rPr>
  </w:style>
  <w:style w:type="paragraph" w:styleId="28">
    <w:name w:val="toc 5"/>
    <w:basedOn w:val="1"/>
    <w:next w:val="1"/>
    <w:qFormat/>
    <w:uiPriority w:val="39"/>
    <w:pPr>
      <w:ind w:left="840"/>
      <w:jc w:val="left"/>
    </w:pPr>
    <w:rPr>
      <w:rFonts w:ascii="等线" w:eastAsia="等线"/>
      <w:sz w:val="18"/>
      <w:szCs w:val="18"/>
    </w:rPr>
  </w:style>
  <w:style w:type="paragraph" w:styleId="29">
    <w:name w:val="toc 3"/>
    <w:basedOn w:val="1"/>
    <w:next w:val="1"/>
    <w:qFormat/>
    <w:uiPriority w:val="39"/>
    <w:pPr>
      <w:ind w:left="420"/>
      <w:jc w:val="left"/>
    </w:pPr>
    <w:rPr>
      <w:rFonts w:ascii="等线" w:eastAsia="等线"/>
      <w:i/>
      <w:iCs/>
      <w:sz w:val="20"/>
      <w:szCs w:val="20"/>
    </w:rPr>
  </w:style>
  <w:style w:type="paragraph" w:styleId="30">
    <w:name w:val="Plain Text"/>
    <w:basedOn w:val="1"/>
    <w:link w:val="84"/>
    <w:qFormat/>
    <w:uiPriority w:val="0"/>
    <w:rPr>
      <w:rFonts w:ascii="宋体" w:hAnsi="Courier New"/>
    </w:rPr>
  </w:style>
  <w:style w:type="paragraph" w:styleId="31">
    <w:name w:val="List Bullet 5"/>
    <w:basedOn w:val="1"/>
    <w:qFormat/>
    <w:uiPriority w:val="0"/>
    <w:pPr>
      <w:tabs>
        <w:tab w:val="left" w:pos="2040"/>
      </w:tabs>
      <w:ind w:left="2040" w:leftChars="800" w:hanging="360" w:hangingChars="200"/>
    </w:pPr>
    <w:rPr>
      <w:szCs w:val="24"/>
    </w:rPr>
  </w:style>
  <w:style w:type="paragraph" w:styleId="32">
    <w:name w:val="toc 8"/>
    <w:basedOn w:val="1"/>
    <w:next w:val="1"/>
    <w:qFormat/>
    <w:uiPriority w:val="39"/>
    <w:pPr>
      <w:ind w:left="1470"/>
      <w:jc w:val="left"/>
    </w:pPr>
    <w:rPr>
      <w:rFonts w:ascii="等线" w:eastAsia="等线"/>
      <w:sz w:val="18"/>
      <w:szCs w:val="18"/>
    </w:rPr>
  </w:style>
  <w:style w:type="paragraph" w:styleId="33">
    <w:name w:val="Date"/>
    <w:basedOn w:val="1"/>
    <w:next w:val="1"/>
    <w:link w:val="85"/>
    <w:qFormat/>
    <w:uiPriority w:val="0"/>
    <w:rPr>
      <w:rFonts w:ascii="宋体"/>
      <w:sz w:val="24"/>
      <w:szCs w:val="20"/>
    </w:rPr>
  </w:style>
  <w:style w:type="paragraph" w:styleId="34">
    <w:name w:val="Body Text Indent 2"/>
    <w:basedOn w:val="1"/>
    <w:link w:val="86"/>
    <w:qFormat/>
    <w:uiPriority w:val="0"/>
    <w:pPr>
      <w:spacing w:after="120" w:line="480" w:lineRule="auto"/>
      <w:ind w:left="420" w:leftChars="200"/>
    </w:pPr>
    <w:rPr>
      <w:szCs w:val="24"/>
    </w:rPr>
  </w:style>
  <w:style w:type="paragraph" w:styleId="35">
    <w:name w:val="endnote text"/>
    <w:basedOn w:val="1"/>
    <w:link w:val="87"/>
    <w:qFormat/>
    <w:uiPriority w:val="0"/>
    <w:pPr>
      <w:snapToGrid w:val="0"/>
      <w:jc w:val="left"/>
    </w:pPr>
    <w:rPr>
      <w:szCs w:val="24"/>
    </w:rPr>
  </w:style>
  <w:style w:type="paragraph" w:styleId="36">
    <w:name w:val="List Continue 5"/>
    <w:basedOn w:val="1"/>
    <w:qFormat/>
    <w:uiPriority w:val="0"/>
    <w:pPr>
      <w:adjustRightInd w:val="0"/>
      <w:spacing w:after="120" w:line="420" w:lineRule="atLeast"/>
      <w:ind w:left="2100" w:leftChars="1000" w:firstLine="454"/>
      <w:textAlignment w:val="baseline"/>
    </w:pPr>
    <w:rPr>
      <w:kern w:val="0"/>
      <w:szCs w:val="20"/>
    </w:rPr>
  </w:style>
  <w:style w:type="paragraph" w:styleId="37">
    <w:name w:val="Balloon Text"/>
    <w:basedOn w:val="1"/>
    <w:link w:val="88"/>
    <w:qFormat/>
    <w:uiPriority w:val="0"/>
    <w:rPr>
      <w:sz w:val="18"/>
      <w:szCs w:val="18"/>
    </w:rPr>
  </w:style>
  <w:style w:type="paragraph" w:styleId="38">
    <w:name w:val="footer"/>
    <w:basedOn w:val="1"/>
    <w:link w:val="89"/>
    <w:qFormat/>
    <w:uiPriority w:val="0"/>
    <w:pPr>
      <w:tabs>
        <w:tab w:val="center" w:pos="4153"/>
        <w:tab w:val="right" w:pos="8306"/>
      </w:tabs>
      <w:snapToGrid w:val="0"/>
      <w:jc w:val="left"/>
    </w:pPr>
    <w:rPr>
      <w:sz w:val="18"/>
      <w:szCs w:val="18"/>
    </w:rPr>
  </w:style>
  <w:style w:type="paragraph" w:styleId="39">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40">
    <w:name w:val="toc 1"/>
    <w:basedOn w:val="1"/>
    <w:next w:val="1"/>
    <w:qFormat/>
    <w:uiPriority w:val="39"/>
    <w:pPr>
      <w:spacing w:before="120" w:after="120"/>
      <w:jc w:val="left"/>
    </w:pPr>
    <w:rPr>
      <w:rFonts w:ascii="等线" w:eastAsia="等线"/>
      <w:b/>
      <w:bCs/>
      <w:caps/>
      <w:sz w:val="20"/>
      <w:szCs w:val="20"/>
    </w:rPr>
  </w:style>
  <w:style w:type="paragraph" w:styleId="41">
    <w:name w:val="toc 4"/>
    <w:basedOn w:val="1"/>
    <w:next w:val="1"/>
    <w:qFormat/>
    <w:uiPriority w:val="39"/>
    <w:pPr>
      <w:ind w:left="630"/>
      <w:jc w:val="left"/>
    </w:pPr>
    <w:rPr>
      <w:rFonts w:ascii="等线" w:eastAsia="等线"/>
      <w:sz w:val="18"/>
      <w:szCs w:val="18"/>
    </w:rPr>
  </w:style>
  <w:style w:type="paragraph" w:styleId="42">
    <w:name w:val="Subtitle"/>
    <w:basedOn w:val="43"/>
    <w:next w:val="1"/>
    <w:link w:val="91"/>
    <w:qFormat/>
    <w:uiPriority w:val="0"/>
    <w:pPr>
      <w:spacing w:before="100" w:beforeAutospacing="1" w:after="100" w:afterAutospacing="1" w:line="4800" w:lineRule="auto"/>
      <w:jc w:val="center"/>
      <w:outlineLvl w:val="1"/>
    </w:pPr>
    <w:rPr>
      <w:rFonts w:ascii="Cambria" w:hAnsi="Cambria"/>
      <w:b w:val="0"/>
      <w:bCs/>
      <w:kern w:val="28"/>
      <w:szCs w:val="32"/>
    </w:rPr>
  </w:style>
  <w:style w:type="paragraph" w:customStyle="1" w:styleId="43">
    <w:name w:val="施工违约正文"/>
    <w:basedOn w:val="34"/>
    <w:qFormat/>
    <w:uiPriority w:val="0"/>
    <w:pPr>
      <w:spacing w:after="0" w:line="400" w:lineRule="exact"/>
      <w:ind w:left="0" w:leftChars="0" w:firstLine="200" w:firstLineChars="200"/>
    </w:pPr>
    <w:rPr>
      <w:rFonts w:ascii="宋体"/>
      <w:b/>
      <w:snapToGrid w:val="0"/>
      <w:kern w:val="0"/>
      <w:lang w:val="en-US" w:eastAsia="zh-CN"/>
    </w:rPr>
  </w:style>
  <w:style w:type="paragraph" w:styleId="44">
    <w:name w:val="List"/>
    <w:basedOn w:val="7"/>
    <w:qFormat/>
    <w:uiPriority w:val="0"/>
    <w:pPr>
      <w:numPr>
        <w:ilvl w:val="0"/>
        <w:numId w:val="0"/>
      </w:numPr>
      <w:spacing w:after="220" w:line="220" w:lineRule="atLeast"/>
      <w:ind w:left="720" w:hanging="360"/>
    </w:pPr>
    <w:rPr>
      <w:rFonts w:ascii="Calibri" w:hAnsi="Calibri" w:eastAsia="微软雅黑"/>
      <w:lang w:val="en-US" w:eastAsia="zh-CN"/>
    </w:rPr>
  </w:style>
  <w:style w:type="paragraph" w:styleId="45">
    <w:name w:val="footnote text"/>
    <w:basedOn w:val="1"/>
    <w:link w:val="92"/>
    <w:qFormat/>
    <w:uiPriority w:val="0"/>
    <w:pPr>
      <w:snapToGrid w:val="0"/>
      <w:jc w:val="left"/>
    </w:pPr>
    <w:rPr>
      <w:sz w:val="18"/>
      <w:szCs w:val="18"/>
    </w:rPr>
  </w:style>
  <w:style w:type="paragraph" w:styleId="46">
    <w:name w:val="toc 6"/>
    <w:basedOn w:val="1"/>
    <w:next w:val="1"/>
    <w:qFormat/>
    <w:uiPriority w:val="39"/>
    <w:pPr>
      <w:ind w:left="1050"/>
      <w:jc w:val="left"/>
    </w:pPr>
    <w:rPr>
      <w:rFonts w:ascii="等线" w:eastAsia="等线"/>
      <w:sz w:val="18"/>
      <w:szCs w:val="18"/>
    </w:rPr>
  </w:style>
  <w:style w:type="paragraph" w:styleId="47">
    <w:name w:val="Body Text Indent 3"/>
    <w:basedOn w:val="1"/>
    <w:link w:val="93"/>
    <w:qFormat/>
    <w:uiPriority w:val="0"/>
    <w:pPr>
      <w:spacing w:after="120"/>
      <w:ind w:left="420" w:leftChars="200"/>
    </w:pPr>
    <w:rPr>
      <w:sz w:val="16"/>
      <w:szCs w:val="16"/>
    </w:rPr>
  </w:style>
  <w:style w:type="paragraph" w:styleId="48">
    <w:name w:val="toc 2"/>
    <w:basedOn w:val="1"/>
    <w:next w:val="1"/>
    <w:qFormat/>
    <w:uiPriority w:val="39"/>
    <w:pPr>
      <w:ind w:left="210"/>
      <w:jc w:val="left"/>
    </w:pPr>
    <w:rPr>
      <w:rFonts w:ascii="等线" w:eastAsia="等线"/>
      <w:smallCaps/>
      <w:sz w:val="20"/>
      <w:szCs w:val="20"/>
    </w:rPr>
  </w:style>
  <w:style w:type="paragraph" w:styleId="49">
    <w:name w:val="toc 9"/>
    <w:basedOn w:val="1"/>
    <w:next w:val="1"/>
    <w:qFormat/>
    <w:uiPriority w:val="39"/>
    <w:pPr>
      <w:ind w:left="1680"/>
      <w:jc w:val="left"/>
    </w:pPr>
    <w:rPr>
      <w:rFonts w:ascii="等线" w:eastAsia="等线"/>
      <w:sz w:val="18"/>
      <w:szCs w:val="18"/>
    </w:rPr>
  </w:style>
  <w:style w:type="paragraph" w:styleId="50">
    <w:name w:val="Body Text 2"/>
    <w:basedOn w:val="1"/>
    <w:link w:val="94"/>
    <w:qFormat/>
    <w:uiPriority w:val="0"/>
    <w:pPr>
      <w:spacing w:line="360" w:lineRule="auto"/>
      <w:ind w:firstLine="200" w:firstLineChars="200"/>
    </w:pPr>
    <w:rPr>
      <w:rFonts w:ascii="仿宋_GB2312" w:eastAsia="仿宋_GB2312"/>
      <w:bCs/>
      <w:color w:val="FF0000"/>
      <w:sz w:val="24"/>
      <w:szCs w:val="28"/>
    </w:rPr>
  </w:style>
  <w:style w:type="paragraph" w:styleId="51">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52">
    <w:name w:val="Normal (Web)"/>
    <w:basedOn w:val="1"/>
    <w:qFormat/>
    <w:uiPriority w:val="99"/>
    <w:pPr>
      <w:widowControl/>
      <w:spacing w:before="100" w:beforeAutospacing="1" w:after="100" w:afterAutospacing="1"/>
      <w:jc w:val="left"/>
    </w:pPr>
    <w:rPr>
      <w:rFonts w:ascii="宋体" w:hAnsi="宋体" w:cs="Arial"/>
      <w:color w:val="0000FF"/>
      <w:kern w:val="0"/>
      <w:sz w:val="24"/>
      <w:szCs w:val="24"/>
    </w:rPr>
  </w:style>
  <w:style w:type="paragraph" w:styleId="53">
    <w:name w:val="index 1"/>
    <w:basedOn w:val="1"/>
    <w:next w:val="1"/>
    <w:qFormat/>
    <w:uiPriority w:val="0"/>
  </w:style>
  <w:style w:type="paragraph" w:styleId="54">
    <w:name w:val="Title"/>
    <w:basedOn w:val="1"/>
    <w:next w:val="1"/>
    <w:link w:val="96"/>
    <w:qFormat/>
    <w:uiPriority w:val="0"/>
    <w:pPr>
      <w:spacing w:before="240" w:after="60"/>
      <w:jc w:val="center"/>
      <w:outlineLvl w:val="0"/>
    </w:pPr>
    <w:rPr>
      <w:rFonts w:ascii="新宋体" w:hAnsi="新宋体" w:eastAsia="新宋体"/>
      <w:b/>
      <w:bCs/>
      <w:sz w:val="40"/>
      <w:szCs w:val="32"/>
    </w:rPr>
  </w:style>
  <w:style w:type="paragraph" w:styleId="55">
    <w:name w:val="annotation subject"/>
    <w:basedOn w:val="21"/>
    <w:next w:val="21"/>
    <w:link w:val="97"/>
    <w:qFormat/>
    <w:uiPriority w:val="0"/>
    <w:rPr>
      <w:rFonts w:ascii="Times New Roman" w:hAnsi="Times New Roman"/>
      <w:b/>
      <w:bCs/>
      <w:color w:val="auto"/>
      <w:sz w:val="21"/>
    </w:rPr>
  </w:style>
  <w:style w:type="paragraph" w:styleId="56">
    <w:name w:val="Body Text First Indent"/>
    <w:basedOn w:val="7"/>
    <w:link w:val="98"/>
    <w:qFormat/>
    <w:uiPriority w:val="0"/>
    <w:pPr>
      <w:autoSpaceDE w:val="0"/>
      <w:autoSpaceDN w:val="0"/>
      <w:adjustRightInd w:val="0"/>
      <w:ind w:firstLine="420"/>
      <w:jc w:val="left"/>
      <w:textAlignment w:val="baseline"/>
    </w:pPr>
    <w:rPr>
      <w:rFonts w:ascii="宋体"/>
      <w:kern w:val="0"/>
      <w:sz w:val="34"/>
      <w:szCs w:val="20"/>
    </w:r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0"/>
    <w:rPr>
      <w:rFonts w:eastAsia="宋体"/>
      <w:b/>
      <w:bCs/>
      <w:kern w:val="2"/>
      <w:sz w:val="21"/>
      <w:lang w:val="en-US" w:eastAsia="zh-CN" w:bidi="ar-SA"/>
    </w:rPr>
  </w:style>
  <w:style w:type="character" w:styleId="61">
    <w:name w:val="endnote reference"/>
    <w:qFormat/>
    <w:uiPriority w:val="0"/>
    <w:rPr>
      <w:rFonts w:eastAsia="宋体"/>
      <w:kern w:val="2"/>
      <w:sz w:val="21"/>
      <w:vertAlign w:val="superscript"/>
      <w:lang w:val="en-US" w:eastAsia="zh-CN" w:bidi="ar-SA"/>
    </w:rPr>
  </w:style>
  <w:style w:type="character" w:styleId="62">
    <w:name w:val="page number"/>
    <w:qFormat/>
    <w:uiPriority w:val="0"/>
    <w:rPr>
      <w:lang w:val="en-US" w:eastAsia="zh-CN" w:bidi="ar-SA"/>
    </w:rPr>
  </w:style>
  <w:style w:type="character" w:styleId="63">
    <w:name w:val="FollowedHyperlink"/>
    <w:qFormat/>
    <w:uiPriority w:val="0"/>
    <w:rPr>
      <w:rFonts w:eastAsia="宋体"/>
      <w:color w:val="800080"/>
      <w:kern w:val="2"/>
      <w:sz w:val="21"/>
      <w:u w:val="single"/>
      <w:lang w:val="en-US" w:eastAsia="zh-CN" w:bidi="ar-SA"/>
    </w:rPr>
  </w:style>
  <w:style w:type="character" w:styleId="64">
    <w:name w:val="Emphasis"/>
    <w:qFormat/>
    <w:uiPriority w:val="0"/>
    <w:rPr>
      <w:color w:val="CC0000"/>
    </w:rPr>
  </w:style>
  <w:style w:type="character" w:styleId="65">
    <w:name w:val="Hyperlink"/>
    <w:qFormat/>
    <w:uiPriority w:val="99"/>
    <w:rPr>
      <w:rFonts w:eastAsia="宋体"/>
      <w:color w:val="0000FF"/>
      <w:kern w:val="2"/>
      <w:sz w:val="21"/>
      <w:u w:val="single"/>
      <w:lang w:val="en-US" w:eastAsia="zh-CN" w:bidi="ar-SA"/>
    </w:rPr>
  </w:style>
  <w:style w:type="character" w:styleId="66">
    <w:name w:val="annotation reference"/>
    <w:qFormat/>
    <w:uiPriority w:val="0"/>
    <w:rPr>
      <w:rFonts w:eastAsia="宋体"/>
      <w:kern w:val="2"/>
      <w:sz w:val="21"/>
      <w:szCs w:val="21"/>
      <w:lang w:val="en-US" w:eastAsia="zh-CN" w:bidi="ar-SA"/>
    </w:rPr>
  </w:style>
  <w:style w:type="character" w:styleId="67">
    <w:name w:val="footnote reference"/>
    <w:qFormat/>
    <w:uiPriority w:val="0"/>
    <w:rPr>
      <w:rFonts w:eastAsia="宋体"/>
      <w:kern w:val="2"/>
      <w:sz w:val="21"/>
      <w:vertAlign w:val="superscript"/>
      <w:lang w:val="en-US" w:eastAsia="zh-CN" w:bidi="ar-SA"/>
    </w:rPr>
  </w:style>
  <w:style w:type="character" w:customStyle="1" w:styleId="68">
    <w:name w:val="标题 3 字符1"/>
    <w:link w:val="6"/>
    <w:qFormat/>
    <w:uiPriority w:val="0"/>
    <w:rPr>
      <w:b/>
      <w:bCs/>
      <w:kern w:val="2"/>
      <w:sz w:val="32"/>
      <w:szCs w:val="32"/>
    </w:rPr>
  </w:style>
  <w:style w:type="character" w:customStyle="1" w:styleId="69">
    <w:name w:val="标题 1 字符1"/>
    <w:link w:val="4"/>
    <w:qFormat/>
    <w:uiPriority w:val="0"/>
    <w:rPr>
      <w:b/>
      <w:bCs/>
      <w:kern w:val="44"/>
      <w:sz w:val="44"/>
      <w:szCs w:val="44"/>
    </w:rPr>
  </w:style>
  <w:style w:type="character" w:customStyle="1" w:styleId="70">
    <w:name w:val="标题 2 字符1"/>
    <w:link w:val="5"/>
    <w:qFormat/>
    <w:uiPriority w:val="0"/>
    <w:rPr>
      <w:rFonts w:ascii="Arial" w:hAnsi="Arial" w:eastAsia="黑体"/>
      <w:b/>
      <w:kern w:val="2"/>
      <w:sz w:val="32"/>
    </w:rPr>
  </w:style>
  <w:style w:type="character" w:customStyle="1" w:styleId="71">
    <w:name w:val="标题 4 字符1"/>
    <w:link w:val="8"/>
    <w:qFormat/>
    <w:uiPriority w:val="0"/>
    <w:rPr>
      <w:rFonts w:ascii="Arial" w:hAnsi="Arial" w:eastAsia="黑体"/>
      <w:b/>
      <w:bCs/>
      <w:kern w:val="2"/>
      <w:sz w:val="28"/>
      <w:szCs w:val="28"/>
    </w:rPr>
  </w:style>
  <w:style w:type="character" w:customStyle="1" w:styleId="72">
    <w:name w:val="标题 5 字符1"/>
    <w:link w:val="9"/>
    <w:qFormat/>
    <w:uiPriority w:val="0"/>
    <w:rPr>
      <w:rFonts w:eastAsia="宋体"/>
      <w:b/>
      <w:bCs/>
      <w:kern w:val="2"/>
      <w:sz w:val="28"/>
      <w:szCs w:val="28"/>
      <w:lang w:val="en-US" w:eastAsia="zh-CN" w:bidi="ar-SA"/>
    </w:rPr>
  </w:style>
  <w:style w:type="character" w:customStyle="1" w:styleId="73">
    <w:name w:val="标题 6 字符1"/>
    <w:link w:val="10"/>
    <w:qFormat/>
    <w:uiPriority w:val="0"/>
    <w:rPr>
      <w:rFonts w:ascii="Arial" w:hAnsi="Arial" w:eastAsia="黑体"/>
      <w:b/>
      <w:bCs/>
      <w:kern w:val="2"/>
      <w:sz w:val="24"/>
      <w:szCs w:val="24"/>
    </w:rPr>
  </w:style>
  <w:style w:type="character" w:customStyle="1" w:styleId="74">
    <w:name w:val="标题 7 字符1"/>
    <w:link w:val="11"/>
    <w:qFormat/>
    <w:uiPriority w:val="0"/>
    <w:rPr>
      <w:rFonts w:ascii="新宋体" w:hAnsi="新宋体" w:eastAsia="新宋体"/>
      <w:b/>
      <w:bCs/>
      <w:kern w:val="2"/>
      <w:sz w:val="24"/>
      <w:szCs w:val="24"/>
      <w:lang w:val="en-US" w:eastAsia="zh-CN" w:bidi="ar-SA"/>
    </w:rPr>
  </w:style>
  <w:style w:type="character" w:customStyle="1" w:styleId="75">
    <w:name w:val="标题 8 字符1"/>
    <w:link w:val="12"/>
    <w:qFormat/>
    <w:uiPriority w:val="0"/>
    <w:rPr>
      <w:rFonts w:ascii="Arial" w:hAnsi="Arial" w:eastAsia="黑体"/>
      <w:kern w:val="2"/>
      <w:sz w:val="24"/>
      <w:szCs w:val="24"/>
      <w:lang w:val="en-US" w:eastAsia="zh-CN" w:bidi="ar-SA"/>
    </w:rPr>
  </w:style>
  <w:style w:type="character" w:customStyle="1" w:styleId="76">
    <w:name w:val="标题 9 字符1"/>
    <w:link w:val="13"/>
    <w:qFormat/>
    <w:uiPriority w:val="0"/>
    <w:rPr>
      <w:rFonts w:ascii="Arial" w:hAnsi="Arial" w:eastAsia="黑体"/>
      <w:kern w:val="2"/>
      <w:sz w:val="24"/>
      <w:szCs w:val="21"/>
      <w:lang w:val="en-US" w:eastAsia="zh-CN" w:bidi="ar-SA"/>
    </w:rPr>
  </w:style>
  <w:style w:type="character" w:customStyle="1" w:styleId="77">
    <w:name w:val="正文缩进 字符1"/>
    <w:link w:val="16"/>
    <w:qFormat/>
    <w:uiPriority w:val="0"/>
    <w:rPr>
      <w:kern w:val="2"/>
      <w:sz w:val="21"/>
      <w:szCs w:val="21"/>
    </w:rPr>
  </w:style>
  <w:style w:type="character" w:customStyle="1" w:styleId="78">
    <w:name w:val="文档结构图 字符1"/>
    <w:link w:val="19"/>
    <w:qFormat/>
    <w:uiPriority w:val="0"/>
    <w:rPr>
      <w:kern w:val="2"/>
      <w:sz w:val="21"/>
      <w:szCs w:val="21"/>
      <w:shd w:val="clear" w:color="auto" w:fill="000080"/>
    </w:rPr>
  </w:style>
  <w:style w:type="character" w:customStyle="1" w:styleId="79">
    <w:name w:val="批注文字 字符2"/>
    <w:link w:val="21"/>
    <w:qFormat/>
    <w:uiPriority w:val="0"/>
    <w:rPr>
      <w:rFonts w:ascii="宋体" w:hAnsi="宋体" w:cs="Arial"/>
      <w:color w:val="0000FF"/>
      <w:kern w:val="2"/>
      <w:sz w:val="24"/>
      <w:szCs w:val="24"/>
    </w:rPr>
  </w:style>
  <w:style w:type="character" w:customStyle="1" w:styleId="80">
    <w:name w:val="称呼 字符1"/>
    <w:link w:val="22"/>
    <w:qFormat/>
    <w:uiPriority w:val="0"/>
    <w:rPr>
      <w:rFonts w:ascii="宋体" w:hAnsi="Calibri" w:eastAsia="宋体"/>
      <w:kern w:val="2"/>
      <w:sz w:val="24"/>
      <w:lang w:val="en-US" w:eastAsia="zh-CN" w:bidi="ar-SA"/>
    </w:rPr>
  </w:style>
  <w:style w:type="character" w:customStyle="1" w:styleId="81">
    <w:name w:val="正文文本 3 字符1"/>
    <w:link w:val="23"/>
    <w:qFormat/>
    <w:uiPriority w:val="0"/>
    <w:rPr>
      <w:rFonts w:eastAsia="宋体"/>
      <w:kern w:val="2"/>
      <w:sz w:val="16"/>
      <w:szCs w:val="16"/>
      <w:lang w:val="en-US" w:eastAsia="zh-CN" w:bidi="ar-SA"/>
    </w:rPr>
  </w:style>
  <w:style w:type="character" w:customStyle="1" w:styleId="82">
    <w:name w:val="正文文本 字符1"/>
    <w:link w:val="7"/>
    <w:qFormat/>
    <w:uiPriority w:val="0"/>
    <w:rPr>
      <w:kern w:val="2"/>
      <w:sz w:val="21"/>
      <w:szCs w:val="21"/>
    </w:rPr>
  </w:style>
  <w:style w:type="character" w:customStyle="1" w:styleId="83">
    <w:name w:val="正文文本缩进 字符1"/>
    <w:link w:val="3"/>
    <w:qFormat/>
    <w:uiPriority w:val="0"/>
    <w:rPr>
      <w:kern w:val="2"/>
      <w:sz w:val="24"/>
    </w:rPr>
  </w:style>
  <w:style w:type="character" w:customStyle="1" w:styleId="84">
    <w:name w:val="纯文本 字符1"/>
    <w:link w:val="30"/>
    <w:qFormat/>
    <w:uiPriority w:val="0"/>
    <w:rPr>
      <w:rFonts w:ascii="宋体" w:hAnsi="Courier New" w:eastAsia="宋体"/>
      <w:kern w:val="2"/>
      <w:sz w:val="21"/>
      <w:szCs w:val="21"/>
      <w:lang w:val="en-US" w:eastAsia="zh-CN" w:bidi="ar-SA"/>
    </w:rPr>
  </w:style>
  <w:style w:type="character" w:customStyle="1" w:styleId="85">
    <w:name w:val="日期 字符1"/>
    <w:link w:val="33"/>
    <w:qFormat/>
    <w:uiPriority w:val="0"/>
    <w:rPr>
      <w:rFonts w:ascii="宋体"/>
      <w:kern w:val="2"/>
      <w:sz w:val="24"/>
    </w:rPr>
  </w:style>
  <w:style w:type="character" w:customStyle="1" w:styleId="86">
    <w:name w:val="正文文本缩进 2 字符1"/>
    <w:link w:val="34"/>
    <w:qFormat/>
    <w:uiPriority w:val="0"/>
    <w:rPr>
      <w:kern w:val="2"/>
      <w:sz w:val="21"/>
      <w:szCs w:val="24"/>
    </w:rPr>
  </w:style>
  <w:style w:type="character" w:customStyle="1" w:styleId="87">
    <w:name w:val="尾注文本 字符1"/>
    <w:link w:val="35"/>
    <w:qFormat/>
    <w:uiPriority w:val="0"/>
    <w:rPr>
      <w:rFonts w:eastAsia="宋体"/>
      <w:kern w:val="2"/>
      <w:sz w:val="21"/>
      <w:szCs w:val="24"/>
      <w:lang w:val="en-US" w:eastAsia="zh-CN" w:bidi="ar-SA"/>
    </w:rPr>
  </w:style>
  <w:style w:type="character" w:customStyle="1" w:styleId="88">
    <w:name w:val="批注框文本 字符1"/>
    <w:link w:val="37"/>
    <w:qFormat/>
    <w:uiPriority w:val="0"/>
    <w:rPr>
      <w:kern w:val="2"/>
      <w:sz w:val="18"/>
      <w:szCs w:val="18"/>
    </w:rPr>
  </w:style>
  <w:style w:type="character" w:customStyle="1" w:styleId="89">
    <w:name w:val="页脚 字符1"/>
    <w:link w:val="38"/>
    <w:qFormat/>
    <w:uiPriority w:val="99"/>
    <w:rPr>
      <w:rFonts w:eastAsia="宋体"/>
      <w:kern w:val="2"/>
      <w:sz w:val="18"/>
      <w:szCs w:val="18"/>
      <w:lang w:val="en-US" w:eastAsia="zh-CN" w:bidi="ar-SA"/>
    </w:rPr>
  </w:style>
  <w:style w:type="character" w:customStyle="1" w:styleId="90">
    <w:name w:val="页眉 字符1"/>
    <w:link w:val="39"/>
    <w:qFormat/>
    <w:uiPriority w:val="0"/>
    <w:rPr>
      <w:rFonts w:eastAsia="宋体"/>
      <w:kern w:val="2"/>
      <w:sz w:val="18"/>
      <w:szCs w:val="18"/>
      <w:lang w:val="en-US" w:eastAsia="zh-CN" w:bidi="ar-SA"/>
    </w:rPr>
  </w:style>
  <w:style w:type="character" w:customStyle="1" w:styleId="91">
    <w:name w:val="副标题 字符1"/>
    <w:link w:val="42"/>
    <w:qFormat/>
    <w:uiPriority w:val="0"/>
    <w:rPr>
      <w:rFonts w:ascii="Cambria" w:hAnsi="Cambria" w:eastAsia="宋体"/>
      <w:bCs/>
      <w:snapToGrid w:val="0"/>
      <w:kern w:val="28"/>
      <w:sz w:val="21"/>
      <w:szCs w:val="32"/>
      <w:lang w:val="en-US" w:eastAsia="zh-CN" w:bidi="ar-SA"/>
    </w:rPr>
  </w:style>
  <w:style w:type="character" w:customStyle="1" w:styleId="92">
    <w:name w:val="脚注文本 字符1"/>
    <w:link w:val="45"/>
    <w:qFormat/>
    <w:uiPriority w:val="99"/>
    <w:rPr>
      <w:rFonts w:eastAsia="宋体"/>
      <w:kern w:val="2"/>
      <w:sz w:val="18"/>
      <w:szCs w:val="18"/>
      <w:lang w:val="en-US" w:eastAsia="zh-CN" w:bidi="ar-SA"/>
    </w:rPr>
  </w:style>
  <w:style w:type="character" w:customStyle="1" w:styleId="93">
    <w:name w:val="正文文本缩进 3 字符1"/>
    <w:link w:val="47"/>
    <w:qFormat/>
    <w:uiPriority w:val="0"/>
    <w:rPr>
      <w:kern w:val="2"/>
      <w:sz w:val="16"/>
      <w:szCs w:val="16"/>
    </w:rPr>
  </w:style>
  <w:style w:type="character" w:customStyle="1" w:styleId="94">
    <w:name w:val="正文文本 2 字符1"/>
    <w:link w:val="50"/>
    <w:qFormat/>
    <w:uiPriority w:val="0"/>
    <w:rPr>
      <w:rFonts w:ascii="仿宋_GB2312" w:eastAsia="仿宋_GB2312"/>
      <w:bCs/>
      <w:color w:val="FF0000"/>
      <w:kern w:val="2"/>
      <w:sz w:val="24"/>
      <w:szCs w:val="28"/>
      <w:lang w:val="en-US" w:eastAsia="zh-CN" w:bidi="ar-SA"/>
    </w:rPr>
  </w:style>
  <w:style w:type="character" w:customStyle="1" w:styleId="95">
    <w:name w:val="HTML 预设格式 字符"/>
    <w:link w:val="51"/>
    <w:qFormat/>
    <w:uiPriority w:val="0"/>
    <w:rPr>
      <w:rFonts w:ascii="宋体" w:hAnsi="宋体"/>
      <w:sz w:val="24"/>
      <w:szCs w:val="24"/>
    </w:rPr>
  </w:style>
  <w:style w:type="character" w:customStyle="1" w:styleId="96">
    <w:name w:val="标题 字符1"/>
    <w:link w:val="54"/>
    <w:qFormat/>
    <w:uiPriority w:val="0"/>
    <w:rPr>
      <w:rFonts w:ascii="新宋体" w:hAnsi="新宋体" w:eastAsia="新宋体"/>
      <w:b/>
      <w:bCs/>
      <w:kern w:val="2"/>
      <w:sz w:val="40"/>
      <w:szCs w:val="32"/>
      <w:lang w:val="en-US" w:eastAsia="zh-CN" w:bidi="ar-SA"/>
    </w:rPr>
  </w:style>
  <w:style w:type="character" w:customStyle="1" w:styleId="97">
    <w:name w:val="批注主题 字符1"/>
    <w:link w:val="55"/>
    <w:qFormat/>
    <w:uiPriority w:val="0"/>
    <w:rPr>
      <w:b/>
      <w:bCs/>
      <w:kern w:val="2"/>
      <w:sz w:val="21"/>
      <w:szCs w:val="24"/>
    </w:rPr>
  </w:style>
  <w:style w:type="character" w:customStyle="1" w:styleId="98">
    <w:name w:val="正文首行缩进 字符2"/>
    <w:link w:val="56"/>
    <w:qFormat/>
    <w:uiPriority w:val="0"/>
    <w:rPr>
      <w:rFonts w:ascii="宋体"/>
      <w:sz w:val="34"/>
    </w:rPr>
  </w:style>
  <w:style w:type="character" w:customStyle="1" w:styleId="99">
    <w:name w:val="正文首行缩进 2 字符"/>
    <w:link w:val="2"/>
    <w:qFormat/>
    <w:uiPriority w:val="0"/>
    <w:rPr>
      <w:rFonts w:ascii="Calibri" w:hAnsi="Calibri"/>
      <w:kern w:val="2"/>
      <w:sz w:val="24"/>
      <w:szCs w:val="24"/>
    </w:rPr>
  </w:style>
  <w:style w:type="character" w:customStyle="1" w:styleId="100">
    <w:name w:val="正文文本 Char1"/>
    <w:semiHidden/>
    <w:qFormat/>
    <w:uiPriority w:val="0"/>
    <w:rPr>
      <w:rFonts w:ascii="宋体" w:hAnsi="宋体" w:eastAsia="宋体"/>
      <w:kern w:val="2"/>
      <w:sz w:val="21"/>
      <w:lang w:val="en-US" w:eastAsia="zh-CN" w:bidi="ar-SA"/>
    </w:rPr>
  </w:style>
  <w:style w:type="character" w:customStyle="1" w:styleId="101">
    <w:name w:val="日期 Char1"/>
    <w:semiHidden/>
    <w:qFormat/>
    <w:uiPriority w:val="99"/>
    <w:rPr>
      <w:rFonts w:ascii="宋体" w:hAnsi="宋体" w:eastAsia="宋体"/>
      <w:kern w:val="2"/>
      <w:sz w:val="21"/>
      <w:lang w:val="en-US" w:eastAsia="zh-CN" w:bidi="ar-SA"/>
    </w:rPr>
  </w:style>
  <w:style w:type="character" w:customStyle="1" w:styleId="102">
    <w:name w:val="正文文本缩进 2 Char1"/>
    <w:semiHidden/>
    <w:qFormat/>
    <w:uiPriority w:val="0"/>
    <w:rPr>
      <w:rFonts w:ascii="宋体" w:hAnsi="宋体" w:eastAsia="宋体" w:cs="宋体"/>
      <w:kern w:val="0"/>
      <w:sz w:val="22"/>
      <w:lang w:val="en-US" w:eastAsia="en-US" w:bidi="ar-SA"/>
    </w:rPr>
  </w:style>
  <w:style w:type="character" w:customStyle="1" w:styleId="103">
    <w:name w:val="正文文本 3 字符"/>
    <w:qFormat/>
    <w:uiPriority w:val="0"/>
    <w:rPr>
      <w:rFonts w:ascii="宋体"/>
      <w:kern w:val="2"/>
      <w:sz w:val="24"/>
    </w:rPr>
  </w:style>
  <w:style w:type="character" w:customStyle="1" w:styleId="104">
    <w:name w:val="标题 3 字符"/>
    <w:qFormat/>
    <w:uiPriority w:val="0"/>
    <w:rPr>
      <w:b/>
      <w:sz w:val="32"/>
    </w:rPr>
  </w:style>
  <w:style w:type="character" w:customStyle="1" w:styleId="105">
    <w:name w:val="apple-converted-space"/>
    <w:qFormat/>
    <w:uiPriority w:val="0"/>
    <w:rPr>
      <w:lang w:val="en-US" w:eastAsia="zh-CN" w:bidi="ar-SA"/>
    </w:rPr>
  </w:style>
  <w:style w:type="character" w:customStyle="1" w:styleId="106">
    <w:name w:val="标题 4 Char2"/>
    <w:qFormat/>
    <w:uiPriority w:val="0"/>
    <w:rPr>
      <w:rFonts w:ascii="Arial" w:hAnsi="Arial" w:eastAsia="黑体"/>
      <w:b/>
      <w:bCs/>
      <w:kern w:val="2"/>
      <w:sz w:val="28"/>
      <w:szCs w:val="28"/>
    </w:rPr>
  </w:style>
  <w:style w:type="character" w:customStyle="1" w:styleId="107">
    <w:name w:val="尾注文本 字符"/>
    <w:qFormat/>
    <w:uiPriority w:val="0"/>
    <w:rPr>
      <w:kern w:val="2"/>
      <w:sz w:val="21"/>
      <w:szCs w:val="24"/>
    </w:rPr>
  </w:style>
  <w:style w:type="character" w:customStyle="1" w:styleId="108">
    <w:name w:val="副标题 Char1"/>
    <w:qFormat/>
    <w:uiPriority w:val="0"/>
    <w:rPr>
      <w:rFonts w:ascii="Cambria" w:hAnsi="Cambria" w:eastAsia="宋体" w:cs="Times New Roman"/>
      <w:b/>
      <w:bCs/>
      <w:kern w:val="28"/>
      <w:sz w:val="32"/>
      <w:szCs w:val="32"/>
    </w:rPr>
  </w:style>
  <w:style w:type="character" w:customStyle="1" w:styleId="109">
    <w:name w:val="H001 Char"/>
    <w:link w:val="110"/>
    <w:qFormat/>
    <w:uiPriority w:val="0"/>
    <w:rPr>
      <w:rFonts w:eastAsia="黑体"/>
      <w:bCs/>
      <w:kern w:val="44"/>
      <w:sz w:val="24"/>
      <w:szCs w:val="44"/>
    </w:rPr>
  </w:style>
  <w:style w:type="paragraph" w:customStyle="1" w:styleId="110">
    <w:name w:val="H001"/>
    <w:basedOn w:val="4"/>
    <w:link w:val="109"/>
    <w:qFormat/>
    <w:uiPriority w:val="0"/>
    <w:pPr>
      <w:spacing w:before="240" w:after="240" w:line="240" w:lineRule="exact"/>
    </w:pPr>
    <w:rPr>
      <w:rFonts w:eastAsia="黑体"/>
      <w:b w:val="0"/>
      <w:sz w:val="24"/>
      <w:lang w:val="en-US" w:eastAsia="zh-CN"/>
    </w:rPr>
  </w:style>
  <w:style w:type="character" w:customStyle="1" w:styleId="111">
    <w:name w:val="Footer-Even Char Char"/>
    <w:qFormat/>
    <w:uiPriority w:val="0"/>
    <w:rPr>
      <w:rFonts w:ascii="Times New Roman" w:hAnsi="Times New Roman" w:eastAsia="宋体" w:cs="Times New Roman"/>
      <w:sz w:val="18"/>
      <w:szCs w:val="18"/>
    </w:rPr>
  </w:style>
  <w:style w:type="character" w:customStyle="1" w:styleId="112">
    <w:name w:val="标题 7 字符"/>
    <w:qFormat/>
    <w:uiPriority w:val="0"/>
    <w:rPr>
      <w:b/>
      <w:bCs/>
      <w:sz w:val="24"/>
      <w:szCs w:val="24"/>
    </w:rPr>
  </w:style>
  <w:style w:type="character" w:customStyle="1" w:styleId="113">
    <w:name w:val="内容 Char Char Char Char"/>
    <w:link w:val="114"/>
    <w:qFormat/>
    <w:uiPriority w:val="0"/>
    <w:rPr>
      <w:szCs w:val="21"/>
    </w:rPr>
  </w:style>
  <w:style w:type="paragraph" w:customStyle="1" w:styleId="114">
    <w:name w:val="内容 Char Char"/>
    <w:basedOn w:val="1"/>
    <w:link w:val="113"/>
    <w:qFormat/>
    <w:uiPriority w:val="0"/>
    <w:pPr>
      <w:spacing w:line="480" w:lineRule="exact"/>
      <w:ind w:firstLine="200" w:firstLineChars="200"/>
    </w:pPr>
    <w:rPr>
      <w:kern w:val="0"/>
      <w:sz w:val="20"/>
    </w:rPr>
  </w:style>
  <w:style w:type="character" w:customStyle="1" w:styleId="115">
    <w:name w:val="内容2 Char"/>
    <w:link w:val="116"/>
    <w:qFormat/>
    <w:locked/>
    <w:uiPriority w:val="0"/>
    <w:rPr>
      <w:rFonts w:ascii="宋体"/>
      <w:sz w:val="24"/>
    </w:rPr>
  </w:style>
  <w:style w:type="paragraph" w:customStyle="1" w:styleId="116">
    <w:name w:val="内容2"/>
    <w:basedOn w:val="1"/>
    <w:link w:val="115"/>
    <w:qFormat/>
    <w:uiPriority w:val="0"/>
    <w:pPr>
      <w:spacing w:line="400" w:lineRule="exact"/>
      <w:ind w:firstLine="480" w:firstLineChars="200"/>
      <w:jc w:val="left"/>
      <w:outlineLvl w:val="2"/>
    </w:pPr>
    <w:rPr>
      <w:rFonts w:ascii="宋体"/>
      <w:kern w:val="0"/>
      <w:sz w:val="24"/>
      <w:szCs w:val="20"/>
    </w:rPr>
  </w:style>
  <w:style w:type="character" w:customStyle="1" w:styleId="117">
    <w:name w:val="Char Char23"/>
    <w:qFormat/>
    <w:uiPriority w:val="0"/>
    <w:rPr>
      <w:b/>
      <w:kern w:val="2"/>
      <w:sz w:val="32"/>
    </w:rPr>
  </w:style>
  <w:style w:type="character" w:customStyle="1" w:styleId="118">
    <w:name w:val="Char Char10"/>
    <w:qFormat/>
    <w:uiPriority w:val="0"/>
    <w:rPr>
      <w:kern w:val="2"/>
      <w:sz w:val="18"/>
      <w:szCs w:val="18"/>
    </w:rPr>
  </w:style>
  <w:style w:type="character" w:customStyle="1" w:styleId="119">
    <w:name w:val="正文文本 2 Char1"/>
    <w:semiHidden/>
    <w:qFormat/>
    <w:uiPriority w:val="0"/>
    <w:rPr>
      <w:kern w:val="2"/>
      <w:sz w:val="21"/>
    </w:rPr>
  </w:style>
  <w:style w:type="character" w:customStyle="1" w:styleId="120">
    <w:name w:val="Footer-Even Char Char1"/>
    <w:qFormat/>
    <w:locked/>
    <w:uiPriority w:val="0"/>
    <w:rPr>
      <w:rFonts w:ascii="宋体" w:hAnsi="宋体" w:eastAsia="宋体"/>
      <w:kern w:val="2"/>
      <w:sz w:val="18"/>
      <w:szCs w:val="18"/>
      <w:lang w:val="en-US" w:eastAsia="zh-CN" w:bidi="ar-SA"/>
    </w:rPr>
  </w:style>
  <w:style w:type="character" w:customStyle="1" w:styleId="121">
    <w:name w:val="bds_nopic1"/>
    <w:qFormat/>
    <w:uiPriority w:val="0"/>
    <w:rPr>
      <w:lang w:val="en-US" w:eastAsia="zh-CN" w:bidi="ar-SA"/>
    </w:rPr>
  </w:style>
  <w:style w:type="character" w:customStyle="1" w:styleId="122">
    <w:name w:val="bds_more2"/>
    <w:qFormat/>
    <w:uiPriority w:val="0"/>
    <w:rPr>
      <w:lang w:val="en-US" w:eastAsia="zh-CN" w:bidi="ar-SA"/>
    </w:rPr>
  </w:style>
  <w:style w:type="character" w:customStyle="1" w:styleId="123">
    <w:name w:val="批注文字 Char1"/>
    <w:qFormat/>
    <w:uiPriority w:val="0"/>
    <w:rPr>
      <w:rFonts w:ascii="宋体" w:hAnsi="宋体" w:eastAsia="宋体"/>
      <w:kern w:val="2"/>
      <w:sz w:val="21"/>
      <w:lang w:val="en-US" w:eastAsia="zh-CN" w:bidi="ar-SA"/>
    </w:rPr>
  </w:style>
  <w:style w:type="character" w:customStyle="1" w:styleId="124">
    <w:name w:val="ZW正文1 Char"/>
    <w:link w:val="125"/>
    <w:qFormat/>
    <w:locked/>
    <w:uiPriority w:val="0"/>
    <w:rPr>
      <w:rFonts w:ascii="华文中宋" w:hAnsi="华文中宋" w:eastAsia="华文中宋"/>
      <w:spacing w:val="6"/>
      <w:sz w:val="24"/>
      <w:szCs w:val="24"/>
    </w:rPr>
  </w:style>
  <w:style w:type="paragraph" w:customStyle="1" w:styleId="125">
    <w:name w:val="ZW正文1"/>
    <w:basedOn w:val="1"/>
    <w:link w:val="124"/>
    <w:qFormat/>
    <w:uiPriority w:val="0"/>
    <w:pPr>
      <w:widowControl/>
      <w:adjustRightInd w:val="0"/>
      <w:snapToGrid w:val="0"/>
      <w:spacing w:line="500" w:lineRule="exact"/>
      <w:ind w:firstLine="510"/>
      <w:jc w:val="left"/>
    </w:pPr>
    <w:rPr>
      <w:rFonts w:ascii="华文中宋" w:hAnsi="华文中宋" w:eastAsia="华文中宋"/>
      <w:spacing w:val="6"/>
      <w:kern w:val="0"/>
      <w:sz w:val="24"/>
      <w:szCs w:val="24"/>
    </w:rPr>
  </w:style>
  <w:style w:type="character" w:customStyle="1" w:styleId="126">
    <w:name w:val="页眉 字符"/>
    <w:qFormat/>
    <w:uiPriority w:val="0"/>
    <w:rPr>
      <w:kern w:val="2"/>
      <w:sz w:val="18"/>
      <w:szCs w:val="18"/>
    </w:rPr>
  </w:style>
  <w:style w:type="character" w:customStyle="1" w:styleId="127">
    <w:name w:val="标题 1 字符"/>
    <w:qFormat/>
    <w:uiPriority w:val="0"/>
    <w:rPr>
      <w:b/>
      <w:bCs/>
      <w:kern w:val="44"/>
      <w:sz w:val="44"/>
      <w:szCs w:val="44"/>
    </w:rPr>
  </w:style>
  <w:style w:type="character" w:customStyle="1" w:styleId="128">
    <w:name w:val="标题 6 Char1"/>
    <w:qFormat/>
    <w:uiPriority w:val="0"/>
    <w:rPr>
      <w:rFonts w:ascii="宋体" w:hAnsi="宋体" w:eastAsia="黑体"/>
      <w:b/>
      <w:kern w:val="2"/>
      <w:sz w:val="21"/>
      <w:szCs w:val="21"/>
      <w:lang w:val="en-US" w:eastAsia="zh-CN" w:bidi="ar-SA"/>
    </w:rPr>
  </w:style>
  <w:style w:type="character" w:customStyle="1" w:styleId="129">
    <w:name w:val="正文文本缩进 字符"/>
    <w:qFormat/>
    <w:uiPriority w:val="0"/>
    <w:rPr>
      <w:kern w:val="2"/>
      <w:sz w:val="21"/>
      <w:szCs w:val="24"/>
    </w:rPr>
  </w:style>
  <w:style w:type="character" w:customStyle="1" w:styleId="130">
    <w:name w:val="第一卷-CCC Char"/>
    <w:link w:val="131"/>
    <w:qFormat/>
    <w:uiPriority w:val="0"/>
    <w:rPr>
      <w:rFonts w:ascii="创艺简老宋" w:eastAsia="创艺简老宋" w:cs="宋体"/>
      <w:kern w:val="2"/>
      <w:sz w:val="26"/>
      <w:szCs w:val="26"/>
    </w:rPr>
  </w:style>
  <w:style w:type="paragraph" w:customStyle="1" w:styleId="131">
    <w:name w:val="第一卷-CCC"/>
    <w:basedOn w:val="1"/>
    <w:link w:val="130"/>
    <w:qFormat/>
    <w:uiPriority w:val="0"/>
    <w:pPr>
      <w:spacing w:before="120" w:beforeLines="50" w:after="120" w:afterLines="50" w:line="400" w:lineRule="exact"/>
      <w:jc w:val="center"/>
    </w:pPr>
    <w:rPr>
      <w:rFonts w:ascii="创艺简老宋" w:eastAsia="创艺简老宋" w:cs="宋体"/>
      <w:sz w:val="26"/>
      <w:szCs w:val="26"/>
    </w:rPr>
  </w:style>
  <w:style w:type="character" w:customStyle="1" w:styleId="132">
    <w:name w:val="脚注文本 Char1"/>
    <w:semiHidden/>
    <w:qFormat/>
    <w:uiPriority w:val="0"/>
    <w:rPr>
      <w:kern w:val="2"/>
      <w:sz w:val="18"/>
      <w:szCs w:val="18"/>
    </w:rPr>
  </w:style>
  <w:style w:type="character" w:customStyle="1" w:styleId="133">
    <w:name w:val="正文首行缩进 Char1"/>
    <w:qFormat/>
    <w:uiPriority w:val="99"/>
    <w:rPr>
      <w:rFonts w:eastAsia="宋体"/>
      <w:kern w:val="2"/>
      <w:sz w:val="21"/>
      <w:szCs w:val="24"/>
    </w:rPr>
  </w:style>
  <w:style w:type="character" w:customStyle="1" w:styleId="134">
    <w:name w:val="标题1-BBB Char"/>
    <w:link w:val="135"/>
    <w:qFormat/>
    <w:uiPriority w:val="0"/>
    <w:rPr>
      <w:rFonts w:ascii="方正黑体_GBK" w:eastAsia="方正黑体_GBK" w:cs="宋体"/>
      <w:b/>
      <w:kern w:val="2"/>
      <w:sz w:val="36"/>
      <w:szCs w:val="36"/>
    </w:rPr>
  </w:style>
  <w:style w:type="paragraph" w:customStyle="1" w:styleId="135">
    <w:name w:val="标题1-BBB"/>
    <w:basedOn w:val="136"/>
    <w:link w:val="134"/>
    <w:qFormat/>
    <w:uiPriority w:val="0"/>
    <w:pPr>
      <w:spacing w:before="240" w:beforeLines="100" w:line="540" w:lineRule="exact"/>
      <w:jc w:val="center"/>
    </w:pPr>
    <w:rPr>
      <w:rFonts w:ascii="方正黑体_GBK" w:hAnsi="Times New Roman" w:eastAsia="方正黑体_GBK"/>
      <w:b/>
      <w:kern w:val="2"/>
      <w:sz w:val="36"/>
      <w:szCs w:val="36"/>
    </w:rPr>
  </w:style>
  <w:style w:type="paragraph" w:customStyle="1" w:styleId="136">
    <w:name w:val="正文aaaaa--"/>
    <w:basedOn w:val="1"/>
    <w:qFormat/>
    <w:uiPriority w:val="0"/>
    <w:pPr>
      <w:spacing w:line="400" w:lineRule="exact"/>
      <w:ind w:firstLine="480" w:firstLineChars="200"/>
    </w:pPr>
    <w:rPr>
      <w:rFonts w:ascii="方正宋三简体" w:hAnsi="Calibri" w:eastAsia="方正宋三简体" w:cs="宋体"/>
      <w:kern w:val="0"/>
      <w:sz w:val="24"/>
      <w:szCs w:val="20"/>
    </w:rPr>
  </w:style>
  <w:style w:type="character" w:customStyle="1" w:styleId="137">
    <w:name w:val="正文文本 字符"/>
    <w:qFormat/>
    <w:uiPriority w:val="0"/>
    <w:rPr>
      <w:kern w:val="2"/>
      <w:sz w:val="21"/>
      <w:szCs w:val="24"/>
    </w:rPr>
  </w:style>
  <w:style w:type="character" w:customStyle="1" w:styleId="138">
    <w:name w:val="段 Char Char"/>
    <w:link w:val="139"/>
    <w:qFormat/>
    <w:uiPriority w:val="0"/>
    <w:rPr>
      <w:rFonts w:ascii="宋体" w:eastAsia="Times New Roman"/>
      <w:lang w:val="en-US" w:eastAsia="zh-CN" w:bidi="ar-SA"/>
    </w:rPr>
  </w:style>
  <w:style w:type="paragraph" w:customStyle="1" w:styleId="139">
    <w:name w:val="段"/>
    <w:link w:val="138"/>
    <w:qFormat/>
    <w:uiPriority w:val="0"/>
    <w:pPr>
      <w:autoSpaceDE w:val="0"/>
      <w:autoSpaceDN w:val="0"/>
      <w:ind w:firstLine="200" w:firstLineChars="200"/>
      <w:jc w:val="both"/>
    </w:pPr>
    <w:rPr>
      <w:rFonts w:ascii="宋体" w:hAnsi="Times New Roman" w:eastAsia="Times New Roman" w:cs="Times New Roman"/>
      <w:lang w:val="en-US" w:eastAsia="zh-CN" w:bidi="ar-SA"/>
    </w:rPr>
  </w:style>
  <w:style w:type="character" w:customStyle="1" w:styleId="140">
    <w:name w:val="说明正文 Char Char"/>
    <w:link w:val="141"/>
    <w:qFormat/>
    <w:uiPriority w:val="0"/>
    <w:rPr>
      <w:rFonts w:ascii="宋体"/>
      <w:szCs w:val="24"/>
    </w:rPr>
  </w:style>
  <w:style w:type="paragraph" w:customStyle="1" w:styleId="141">
    <w:name w:val="说明正文"/>
    <w:basedOn w:val="1"/>
    <w:link w:val="140"/>
    <w:qFormat/>
    <w:uiPriority w:val="0"/>
    <w:pPr>
      <w:adjustRightInd w:val="0"/>
      <w:snapToGrid w:val="0"/>
      <w:spacing w:line="360" w:lineRule="auto"/>
      <w:ind w:firstLine="510"/>
      <w:jc w:val="left"/>
    </w:pPr>
    <w:rPr>
      <w:rFonts w:ascii="宋体"/>
      <w:kern w:val="0"/>
      <w:sz w:val="20"/>
      <w:szCs w:val="24"/>
    </w:rPr>
  </w:style>
  <w:style w:type="character" w:customStyle="1" w:styleId="142">
    <w:name w:val="123YJ Char Char"/>
    <w:qFormat/>
    <w:locked/>
    <w:uiPriority w:val="0"/>
    <w:rPr>
      <w:rFonts w:ascii="宋体" w:hAnsi="宋体" w:eastAsia="宋体"/>
      <w:kern w:val="2"/>
      <w:sz w:val="18"/>
      <w:szCs w:val="18"/>
      <w:lang w:val="en-US" w:eastAsia="zh-CN" w:bidi="ar-SA"/>
    </w:rPr>
  </w:style>
  <w:style w:type="character" w:customStyle="1" w:styleId="143">
    <w:name w:val="Char Char9"/>
    <w:qFormat/>
    <w:uiPriority w:val="0"/>
    <w:rPr>
      <w:rFonts w:ascii="Times New Roman" w:hAnsi="Times New Roman" w:eastAsia="宋体" w:cs="Times New Roman"/>
      <w:sz w:val="16"/>
      <w:szCs w:val="16"/>
    </w:rPr>
  </w:style>
  <w:style w:type="character" w:customStyle="1" w:styleId="144">
    <w:name w:val="正文文本缩进 2 字符"/>
    <w:qFormat/>
    <w:locked/>
    <w:uiPriority w:val="0"/>
    <w:rPr>
      <w:rFonts w:ascii="宋体" w:hAnsi="宋体"/>
      <w:kern w:val="2"/>
      <w:sz w:val="27"/>
      <w:szCs w:val="27"/>
    </w:rPr>
  </w:style>
  <w:style w:type="character" w:customStyle="1" w:styleId="145">
    <w:name w:val="ft"/>
    <w:qFormat/>
    <w:uiPriority w:val="0"/>
  </w:style>
  <w:style w:type="character" w:customStyle="1" w:styleId="146">
    <w:name w:val="样式 样式 标题 2 + 黑体 小四 加粗 两端对齐 + 段前: 0.5 行 段后: 0.5 行 Char Char"/>
    <w:link w:val="147"/>
    <w:qFormat/>
    <w:uiPriority w:val="0"/>
    <w:rPr>
      <w:rFonts w:ascii="黑体" w:hAnsi="宋体" w:eastAsia="黑体" w:cs="宋体"/>
      <w:b/>
      <w:bCs/>
      <w:kern w:val="44"/>
      <w:sz w:val="24"/>
    </w:rPr>
  </w:style>
  <w:style w:type="paragraph" w:customStyle="1" w:styleId="147">
    <w:name w:val="样式 样式 标题 2 + 黑体 小四 加粗 两端对齐 + 段前: 0.5 行 段后: 0.5 行"/>
    <w:basedOn w:val="1"/>
    <w:link w:val="146"/>
    <w:qFormat/>
    <w:uiPriority w:val="0"/>
    <w:pPr>
      <w:keepNext/>
      <w:spacing w:beforeLines="50" w:afterLines="50"/>
      <w:jc w:val="left"/>
      <w:outlineLvl w:val="1"/>
    </w:pPr>
    <w:rPr>
      <w:rFonts w:ascii="黑体" w:hAnsi="宋体" w:eastAsia="黑体"/>
      <w:b/>
      <w:bCs/>
      <w:kern w:val="44"/>
      <w:sz w:val="24"/>
      <w:szCs w:val="20"/>
    </w:rPr>
  </w:style>
  <w:style w:type="character" w:customStyle="1" w:styleId="148">
    <w:name w:val="正文缩进 字符"/>
    <w:qFormat/>
    <w:locked/>
    <w:uiPriority w:val="0"/>
    <w:rPr>
      <w:kern w:val="2"/>
      <w:sz w:val="21"/>
      <w:szCs w:val="24"/>
    </w:rPr>
  </w:style>
  <w:style w:type="character" w:customStyle="1" w:styleId="149">
    <w:name w:val="bds_nopic"/>
    <w:qFormat/>
    <w:uiPriority w:val="0"/>
    <w:rPr>
      <w:lang w:val="en-US" w:eastAsia="zh-CN" w:bidi="ar-SA"/>
    </w:rPr>
  </w:style>
  <w:style w:type="character" w:customStyle="1" w:styleId="150">
    <w:name w:val="页眉（新） Char Char"/>
    <w:link w:val="151"/>
    <w:qFormat/>
    <w:uiPriority w:val="0"/>
    <w:rPr>
      <w:b/>
      <w:kern w:val="2"/>
      <w:sz w:val="18"/>
      <w:szCs w:val="18"/>
    </w:rPr>
  </w:style>
  <w:style w:type="paragraph" w:customStyle="1" w:styleId="151">
    <w:name w:val="页眉（新）"/>
    <w:basedOn w:val="39"/>
    <w:link w:val="150"/>
    <w:qFormat/>
    <w:uiPriority w:val="0"/>
    <w:pPr>
      <w:pBdr>
        <w:bottom w:val="thinThickSmallGap" w:color="auto" w:sz="18" w:space="1"/>
      </w:pBdr>
    </w:pPr>
    <w:rPr>
      <w:b/>
    </w:rPr>
  </w:style>
  <w:style w:type="character" w:customStyle="1" w:styleId="152">
    <w:name w:val="标题 字符"/>
    <w:qFormat/>
    <w:uiPriority w:val="0"/>
    <w:rPr>
      <w:rFonts w:ascii="Arial" w:hAnsi="Arial" w:eastAsia="宋体"/>
      <w:b/>
      <w:sz w:val="32"/>
      <w:lang w:val="en-US" w:eastAsia="zh-CN" w:bidi="ar-SA"/>
    </w:rPr>
  </w:style>
  <w:style w:type="character" w:customStyle="1" w:styleId="153">
    <w:name w:val="正文 宋小四"/>
    <w:qFormat/>
    <w:uiPriority w:val="0"/>
    <w:rPr>
      <w:rFonts w:ascii="宋体" w:hAnsi="宋体" w:eastAsia="宋体"/>
      <w:sz w:val="24"/>
    </w:rPr>
  </w:style>
  <w:style w:type="character" w:customStyle="1" w:styleId="154">
    <w:name w:val="Char Char5"/>
    <w:qFormat/>
    <w:uiPriority w:val="0"/>
    <w:rPr>
      <w:rFonts w:ascii="Times New Roman" w:hAnsi="Times New Roman" w:eastAsia="宋体" w:cs="Times New Roman"/>
      <w:kern w:val="2"/>
      <w:sz w:val="18"/>
      <w:szCs w:val="18"/>
      <w:lang w:val="en-US" w:eastAsia="zh-CN" w:bidi="ar-SA"/>
    </w:rPr>
  </w:style>
  <w:style w:type="character" w:customStyle="1" w:styleId="155">
    <w:name w:val="脚注文本 Char"/>
    <w:qFormat/>
    <w:uiPriority w:val="0"/>
    <w:rPr>
      <w:rFonts w:eastAsia="宋体"/>
      <w:kern w:val="2"/>
      <w:sz w:val="18"/>
      <w:szCs w:val="18"/>
      <w:lang w:val="en-US" w:eastAsia="zh-CN" w:bidi="ar-SA"/>
    </w:rPr>
  </w:style>
  <w:style w:type="character" w:customStyle="1" w:styleId="156">
    <w:name w:val="正文首行缩进 字符1"/>
    <w:qFormat/>
    <w:uiPriority w:val="0"/>
  </w:style>
  <w:style w:type="character" w:customStyle="1" w:styleId="157">
    <w:name w:val="目录2 Char Char"/>
    <w:link w:val="158"/>
    <w:qFormat/>
    <w:uiPriority w:val="0"/>
    <w:rPr>
      <w:rFonts w:ascii="宋体" w:hAnsi="宋体"/>
      <w:b/>
      <w:szCs w:val="21"/>
    </w:rPr>
  </w:style>
  <w:style w:type="paragraph" w:customStyle="1" w:styleId="158">
    <w:name w:val="目录2"/>
    <w:basedOn w:val="30"/>
    <w:link w:val="157"/>
    <w:qFormat/>
    <w:uiPriority w:val="0"/>
    <w:pPr>
      <w:pBdr>
        <w:bottom w:val="double" w:color="auto" w:sz="4" w:space="1"/>
      </w:pBdr>
      <w:topLinePunct/>
      <w:spacing w:before="360" w:after="360" w:line="360" w:lineRule="auto"/>
      <w:jc w:val="center"/>
    </w:pPr>
    <w:rPr>
      <w:rFonts w:hAnsi="宋体"/>
      <w:b/>
      <w:kern w:val="0"/>
      <w:sz w:val="20"/>
    </w:rPr>
  </w:style>
  <w:style w:type="character" w:customStyle="1" w:styleId="159">
    <w:name w:val="Footnote Text Char"/>
    <w:qFormat/>
    <w:locked/>
    <w:uiPriority w:val="0"/>
    <w:rPr>
      <w:rFonts w:ascii="Times New Roman" w:hAnsi="Times New Roman" w:eastAsia="宋体" w:cs="Times New Roman"/>
      <w:sz w:val="18"/>
      <w:szCs w:val="18"/>
    </w:rPr>
  </w:style>
  <w:style w:type="character" w:customStyle="1" w:styleId="160">
    <w:name w:val="Table Text Char2 Char Char"/>
    <w:link w:val="161"/>
    <w:qFormat/>
    <w:uiPriority w:val="0"/>
    <w:rPr>
      <w:rFonts w:ascii="Arial" w:hAnsi="Arial" w:eastAsia="Times New Roman" w:cs="Arial"/>
      <w:sz w:val="18"/>
      <w:szCs w:val="18"/>
      <w:lang w:val="en-US" w:eastAsia="zh-CN" w:bidi="ar-SA"/>
    </w:rPr>
  </w:style>
  <w:style w:type="paragraph" w:customStyle="1" w:styleId="161">
    <w:name w:val="Table Text Char2"/>
    <w:link w:val="160"/>
    <w:qFormat/>
    <w:uiPriority w:val="0"/>
    <w:pPr>
      <w:snapToGrid w:val="0"/>
      <w:spacing w:before="80" w:after="80"/>
    </w:pPr>
    <w:rPr>
      <w:rFonts w:ascii="Arial" w:hAnsi="Arial" w:eastAsia="Times New Roman" w:cs="Arial"/>
      <w:sz w:val="18"/>
      <w:szCs w:val="18"/>
      <w:lang w:val="en-US" w:eastAsia="zh-CN" w:bidi="ar-SA"/>
    </w:rPr>
  </w:style>
  <w:style w:type="character" w:customStyle="1" w:styleId="162">
    <w:name w:val="批注文字 字符"/>
    <w:qFormat/>
    <w:uiPriority w:val="0"/>
    <w:rPr>
      <w:kern w:val="2"/>
      <w:sz w:val="21"/>
      <w:szCs w:val="24"/>
    </w:rPr>
  </w:style>
  <w:style w:type="character" w:customStyle="1" w:styleId="163">
    <w:name w:val="目录4 Char Char"/>
    <w:link w:val="164"/>
    <w:qFormat/>
    <w:uiPriority w:val="0"/>
    <w:rPr>
      <w:rFonts w:ascii="黑体" w:eastAsia="黑体"/>
      <w:sz w:val="24"/>
    </w:rPr>
  </w:style>
  <w:style w:type="paragraph" w:customStyle="1" w:styleId="164">
    <w:name w:val="目录4"/>
    <w:basedOn w:val="1"/>
    <w:link w:val="163"/>
    <w:qFormat/>
    <w:uiPriority w:val="0"/>
    <w:pPr>
      <w:spacing w:beforeLines="50" w:afterLines="50" w:line="400" w:lineRule="exact"/>
    </w:pPr>
    <w:rPr>
      <w:rFonts w:ascii="黑体" w:eastAsia="黑体"/>
      <w:kern w:val="0"/>
      <w:sz w:val="24"/>
      <w:szCs w:val="20"/>
    </w:rPr>
  </w:style>
  <w:style w:type="character" w:customStyle="1" w:styleId="165">
    <w:name w:val="bds_more4"/>
    <w:qFormat/>
    <w:uiPriority w:val="0"/>
    <w:rPr>
      <w:lang w:val="en-US" w:eastAsia="zh-CN" w:bidi="ar-SA"/>
    </w:rPr>
  </w:style>
  <w:style w:type="character" w:customStyle="1" w:styleId="166">
    <w:name w:val="格式 3 Char Char"/>
    <w:link w:val="167"/>
    <w:qFormat/>
    <w:uiPriority w:val="0"/>
    <w:rPr>
      <w:rFonts w:ascii="宋体" w:hAnsi="宋体"/>
      <w:b/>
      <w:bCs/>
      <w:sz w:val="28"/>
      <w:szCs w:val="28"/>
    </w:rPr>
  </w:style>
  <w:style w:type="paragraph" w:customStyle="1" w:styleId="167">
    <w:name w:val="格式 3"/>
    <w:basedOn w:val="6"/>
    <w:link w:val="166"/>
    <w:qFormat/>
    <w:uiPriority w:val="0"/>
    <w:pPr>
      <w:spacing w:line="400" w:lineRule="exact"/>
      <w:jc w:val="center"/>
    </w:pPr>
    <w:rPr>
      <w:rFonts w:ascii="宋体" w:hAnsi="宋体"/>
      <w:kern w:val="0"/>
      <w:sz w:val="28"/>
      <w:szCs w:val="28"/>
    </w:rPr>
  </w:style>
  <w:style w:type="character" w:customStyle="1" w:styleId="168">
    <w:name w:val="h3 Char"/>
    <w:qFormat/>
    <w:uiPriority w:val="0"/>
    <w:rPr>
      <w:rFonts w:ascii="宋体"/>
      <w:b/>
      <w:sz w:val="32"/>
    </w:rPr>
  </w:style>
  <w:style w:type="character" w:customStyle="1" w:styleId="169">
    <w:name w:val="文档结构图 字符"/>
    <w:qFormat/>
    <w:uiPriority w:val="0"/>
    <w:rPr>
      <w:rFonts w:ascii="宋体"/>
      <w:kern w:val="2"/>
      <w:sz w:val="18"/>
      <w:szCs w:val="18"/>
    </w:rPr>
  </w:style>
  <w:style w:type="character" w:customStyle="1" w:styleId="170">
    <w:name w:val="Char Char24"/>
    <w:qFormat/>
    <w:uiPriority w:val="0"/>
    <w:rPr>
      <w:rFonts w:ascii="Arial" w:hAnsi="Arial" w:eastAsia="黑体"/>
      <w:b/>
      <w:kern w:val="2"/>
      <w:sz w:val="32"/>
    </w:rPr>
  </w:style>
  <w:style w:type="character" w:customStyle="1" w:styleId="171">
    <w:name w:val="disabled"/>
    <w:qFormat/>
    <w:uiPriority w:val="0"/>
    <w:rPr>
      <w:color w:val="CCCCCC"/>
      <w:bdr w:val="single" w:color="CCCCCC" w:sz="6" w:space="0"/>
    </w:rPr>
  </w:style>
  <w:style w:type="character" w:customStyle="1" w:styleId="172">
    <w:name w:val="Char Char91"/>
    <w:qFormat/>
    <w:uiPriority w:val="0"/>
    <w:rPr>
      <w:b/>
      <w:kern w:val="2"/>
      <w:sz w:val="18"/>
      <w:szCs w:val="18"/>
    </w:rPr>
  </w:style>
  <w:style w:type="character" w:customStyle="1" w:styleId="173">
    <w:name w:val="Char Char8"/>
    <w:qFormat/>
    <w:uiPriority w:val="0"/>
    <w:rPr>
      <w:rFonts w:ascii="Times New Roman" w:hAnsi="Times New Roman" w:eastAsia="宋体" w:cs="Times New Roman"/>
      <w:szCs w:val="24"/>
      <w:shd w:val="clear" w:color="auto" w:fill="000080"/>
    </w:rPr>
  </w:style>
  <w:style w:type="character" w:customStyle="1" w:styleId="174">
    <w:name w:val="标题 1 Char1"/>
    <w:qFormat/>
    <w:uiPriority w:val="0"/>
    <w:rPr>
      <w:rFonts w:eastAsia="宋体"/>
      <w:b/>
      <w:sz w:val="28"/>
      <w:lang w:val="en-US" w:eastAsia="zh-CN" w:bidi="ar-SA"/>
    </w:rPr>
  </w:style>
  <w:style w:type="character" w:customStyle="1" w:styleId="175">
    <w:name w:val="bds_nopic2"/>
    <w:qFormat/>
    <w:uiPriority w:val="0"/>
    <w:rPr>
      <w:lang w:val="en-US" w:eastAsia="zh-CN" w:bidi="ar-SA"/>
    </w:rPr>
  </w:style>
  <w:style w:type="character" w:customStyle="1" w:styleId="176">
    <w:name w:val="正文文字4 Char Char"/>
    <w:qFormat/>
    <w:uiPriority w:val="0"/>
    <w:rPr>
      <w:rFonts w:ascii="Times New Roman" w:hAnsi="Times New Roman" w:eastAsia="宋体" w:cs="Times New Roman"/>
      <w:szCs w:val="24"/>
    </w:rPr>
  </w:style>
  <w:style w:type="character" w:customStyle="1" w:styleId="177">
    <w:name w:val="批注框文本 Char1"/>
    <w:semiHidden/>
    <w:qFormat/>
    <w:uiPriority w:val="0"/>
    <w:rPr>
      <w:kern w:val="2"/>
      <w:sz w:val="18"/>
      <w:szCs w:val="18"/>
    </w:rPr>
  </w:style>
  <w:style w:type="character" w:customStyle="1" w:styleId="178">
    <w:name w:val="明显引用 Char1"/>
    <w:qFormat/>
    <w:uiPriority w:val="30"/>
    <w:rPr>
      <w:rFonts w:eastAsia="宋体"/>
      <w:b/>
      <w:bCs/>
      <w:i/>
      <w:iCs/>
      <w:color w:val="4F81BD"/>
      <w:kern w:val="2"/>
      <w:sz w:val="21"/>
      <w:szCs w:val="21"/>
      <w:lang w:val="en-US" w:eastAsia="zh-CN" w:bidi="ar-SA"/>
    </w:rPr>
  </w:style>
  <w:style w:type="character" w:customStyle="1" w:styleId="179">
    <w:name w:val="正文文本缩进 3 字符"/>
    <w:qFormat/>
    <w:uiPriority w:val="0"/>
    <w:rPr>
      <w:kern w:val="2"/>
      <w:sz w:val="16"/>
      <w:szCs w:val="16"/>
    </w:rPr>
  </w:style>
  <w:style w:type="character" w:customStyle="1" w:styleId="180">
    <w:name w:val="标题 2 Char1"/>
    <w:qFormat/>
    <w:uiPriority w:val="0"/>
    <w:rPr>
      <w:rFonts w:ascii="Arial" w:hAnsi="Arial" w:eastAsia="黑体"/>
      <w:b/>
      <w:bCs/>
      <w:kern w:val="2"/>
      <w:sz w:val="32"/>
      <w:szCs w:val="32"/>
      <w:lang w:val="en-US" w:eastAsia="zh-CN" w:bidi="ar-SA"/>
    </w:rPr>
  </w:style>
  <w:style w:type="character" w:customStyle="1" w:styleId="181">
    <w:name w:val="副标题 字符"/>
    <w:qFormat/>
    <w:uiPriority w:val="0"/>
    <w:rPr>
      <w:rFonts w:ascii="黑体" w:eastAsia="黑体"/>
      <w:kern w:val="28"/>
      <w:sz w:val="24"/>
      <w:szCs w:val="24"/>
    </w:rPr>
  </w:style>
  <w:style w:type="character" w:customStyle="1" w:styleId="182">
    <w:name w:val="页脚 Char1"/>
    <w:semiHidden/>
    <w:qFormat/>
    <w:uiPriority w:val="0"/>
    <w:rPr>
      <w:rFonts w:ascii="Times New Roman" w:hAnsi="Times New Roman"/>
      <w:kern w:val="2"/>
      <w:sz w:val="18"/>
      <w:szCs w:val="18"/>
    </w:rPr>
  </w:style>
  <w:style w:type="character" w:customStyle="1" w:styleId="183">
    <w:name w:val="仍然让人仍然让人仍然让人仍然让人仍然 Char Char"/>
    <w:link w:val="184"/>
    <w:qFormat/>
    <w:uiPriority w:val="0"/>
    <w:rPr>
      <w:sz w:val="24"/>
      <w:szCs w:val="24"/>
    </w:rPr>
  </w:style>
  <w:style w:type="paragraph" w:customStyle="1" w:styleId="184">
    <w:name w:val="仍然让人仍然让人仍然让人仍然让人仍然"/>
    <w:basedOn w:val="1"/>
    <w:link w:val="183"/>
    <w:qFormat/>
    <w:uiPriority w:val="0"/>
    <w:pPr>
      <w:spacing w:line="360" w:lineRule="auto"/>
      <w:ind w:firstLine="480" w:firstLineChars="200"/>
      <w:jc w:val="left"/>
    </w:pPr>
    <w:rPr>
      <w:kern w:val="0"/>
      <w:sz w:val="24"/>
      <w:szCs w:val="24"/>
    </w:rPr>
  </w:style>
  <w:style w:type="character" w:customStyle="1" w:styleId="185">
    <w:name w:val="标题 5 字符"/>
    <w:qFormat/>
    <w:uiPriority w:val="9"/>
    <w:rPr>
      <w:b/>
      <w:bCs/>
      <w:kern w:val="2"/>
      <w:sz w:val="28"/>
      <w:szCs w:val="28"/>
    </w:rPr>
  </w:style>
  <w:style w:type="character" w:customStyle="1" w:styleId="186">
    <w:name w:val="页脚 字符"/>
    <w:qFormat/>
    <w:uiPriority w:val="0"/>
  </w:style>
  <w:style w:type="character" w:customStyle="1" w:styleId="187">
    <w:name w:val="纯文本 字符"/>
    <w:qFormat/>
    <w:uiPriority w:val="99"/>
    <w:rPr>
      <w:rFonts w:ascii="宋体" w:hAnsi="Courier New" w:eastAsia="宋体"/>
      <w:kern w:val="2"/>
      <w:sz w:val="21"/>
      <w:lang w:val="en-US" w:eastAsia="zh-CN" w:bidi="ar-SA"/>
    </w:rPr>
  </w:style>
  <w:style w:type="character" w:customStyle="1" w:styleId="188">
    <w:name w:val="Char Char11"/>
    <w:qFormat/>
    <w:uiPriority w:val="0"/>
    <w:rPr>
      <w:rFonts w:ascii="Times New Roman" w:hAnsi="Times New Roman" w:eastAsia="宋体" w:cs="Times New Roman"/>
      <w:szCs w:val="24"/>
    </w:rPr>
  </w:style>
  <w:style w:type="character" w:customStyle="1" w:styleId="189">
    <w:name w:val="样式 幼圆"/>
    <w:qFormat/>
    <w:uiPriority w:val="0"/>
    <w:rPr>
      <w:rFonts w:ascii="宋体" w:hAnsi="宋体" w:eastAsia="宋体"/>
      <w:sz w:val="24"/>
      <w:szCs w:val="24"/>
    </w:rPr>
  </w:style>
  <w:style w:type="character" w:customStyle="1" w:styleId="190">
    <w:name w:val="1段 Char Char"/>
    <w:link w:val="191"/>
    <w:qFormat/>
    <w:uiPriority w:val="0"/>
    <w:rPr>
      <w:rFonts w:ascii="宋体"/>
      <w:szCs w:val="24"/>
    </w:rPr>
  </w:style>
  <w:style w:type="paragraph" w:customStyle="1" w:styleId="191">
    <w:name w:val="1段"/>
    <w:basedOn w:val="1"/>
    <w:link w:val="190"/>
    <w:qFormat/>
    <w:uiPriority w:val="0"/>
    <w:pPr>
      <w:tabs>
        <w:tab w:val="left" w:pos="1777"/>
      </w:tabs>
      <w:ind w:left="1777" w:firstLine="420" w:firstLineChars="200"/>
    </w:pPr>
    <w:rPr>
      <w:rFonts w:ascii="宋体"/>
      <w:kern w:val="0"/>
      <w:sz w:val="20"/>
      <w:szCs w:val="24"/>
    </w:rPr>
  </w:style>
  <w:style w:type="character" w:customStyle="1" w:styleId="192">
    <w:name w:val="称呼 字符"/>
    <w:qFormat/>
    <w:uiPriority w:val="0"/>
    <w:rPr>
      <w:kern w:val="2"/>
      <w:sz w:val="28"/>
      <w:szCs w:val="28"/>
    </w:rPr>
  </w:style>
  <w:style w:type="character" w:customStyle="1" w:styleId="193">
    <w:name w:val="Char Char20"/>
    <w:qFormat/>
    <w:uiPriority w:val="0"/>
    <w:rPr>
      <w:rFonts w:ascii="Arial" w:hAnsi="Arial" w:eastAsia="黑体"/>
      <w:b/>
      <w:kern w:val="2"/>
      <w:sz w:val="24"/>
    </w:rPr>
  </w:style>
  <w:style w:type="character" w:customStyle="1" w:styleId="194">
    <w:name w:val="正文文本 (2) + 10 pt37"/>
    <w:qFormat/>
    <w:uiPriority w:val="99"/>
    <w:rPr>
      <w:rFonts w:ascii="MingLiU" w:eastAsia="MingLiU" w:cs="MingLiU"/>
      <w:spacing w:val="0"/>
      <w:sz w:val="20"/>
      <w:szCs w:val="20"/>
      <w:u w:val="none"/>
    </w:rPr>
  </w:style>
  <w:style w:type="character" w:customStyle="1" w:styleId="195">
    <w:name w:val="表格标题 Char"/>
    <w:link w:val="196"/>
    <w:semiHidden/>
    <w:qFormat/>
    <w:uiPriority w:val="0"/>
    <w:rPr>
      <w:b/>
      <w:bCs/>
      <w:spacing w:val="10"/>
      <w:sz w:val="24"/>
      <w:szCs w:val="24"/>
    </w:rPr>
  </w:style>
  <w:style w:type="paragraph" w:customStyle="1" w:styleId="196">
    <w:name w:val="表格标题"/>
    <w:basedOn w:val="1"/>
    <w:link w:val="195"/>
    <w:semiHidden/>
    <w:qFormat/>
    <w:uiPriority w:val="0"/>
    <w:pPr>
      <w:spacing w:before="20" w:line="500" w:lineRule="atLeast"/>
      <w:jc w:val="center"/>
    </w:pPr>
    <w:rPr>
      <w:b/>
      <w:bCs/>
      <w:spacing w:val="10"/>
      <w:kern w:val="0"/>
      <w:sz w:val="24"/>
      <w:szCs w:val="24"/>
    </w:rPr>
  </w:style>
  <w:style w:type="character" w:customStyle="1" w:styleId="197">
    <w:name w:val="black000"/>
    <w:qFormat/>
    <w:uiPriority w:val="0"/>
  </w:style>
  <w:style w:type="character" w:customStyle="1" w:styleId="198">
    <w:name w:val="明显引用 字符"/>
    <w:link w:val="199"/>
    <w:qFormat/>
    <w:uiPriority w:val="0"/>
    <w:rPr>
      <w:rFonts w:eastAsia="宋体"/>
      <w:b/>
      <w:bCs/>
      <w:i/>
      <w:iCs/>
      <w:color w:val="4F81BD"/>
      <w:kern w:val="2"/>
      <w:sz w:val="21"/>
      <w:lang w:val="en-US" w:eastAsia="zh-CN" w:bidi="ar-SA"/>
    </w:rPr>
  </w:style>
  <w:style w:type="paragraph" w:styleId="199">
    <w:name w:val="Intense Quote"/>
    <w:basedOn w:val="1"/>
    <w:next w:val="1"/>
    <w:link w:val="198"/>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200">
    <w:name w:val="css-text3"/>
    <w:qFormat/>
    <w:uiPriority w:val="0"/>
    <w:rPr>
      <w:lang w:val="en-US" w:eastAsia="zh-CN" w:bidi="ar-SA"/>
    </w:rPr>
  </w:style>
  <w:style w:type="character" w:customStyle="1" w:styleId="201">
    <w:name w:val="正文文本 2 字符"/>
    <w:qFormat/>
    <w:uiPriority w:val="0"/>
    <w:rPr>
      <w:kern w:val="2"/>
      <w:sz w:val="21"/>
      <w:szCs w:val="24"/>
    </w:rPr>
  </w:style>
  <w:style w:type="character" w:customStyle="1" w:styleId="202">
    <w:name w:val="日期 字符"/>
    <w:qFormat/>
    <w:uiPriority w:val="0"/>
    <w:rPr>
      <w:rFonts w:ascii="Times New Roman" w:hAnsi="Times New Roman" w:eastAsia="黑体" w:cs="Times New Roman"/>
      <w:b/>
      <w:spacing w:val="56"/>
      <w:sz w:val="36"/>
      <w:szCs w:val="20"/>
    </w:rPr>
  </w:style>
  <w:style w:type="character" w:customStyle="1" w:styleId="203">
    <w:name w:val="Para head"/>
    <w:qFormat/>
    <w:uiPriority w:val="0"/>
    <w:rPr>
      <w:rFonts w:hint="default" w:ascii="Arial" w:hAnsi="Arial" w:eastAsia="Times New Roman" w:cs="Arial"/>
      <w:kern w:val="2"/>
      <w:sz w:val="20"/>
      <w:lang w:val="en-US" w:eastAsia="zh-CN" w:bidi="ar-SA"/>
    </w:rPr>
  </w:style>
  <w:style w:type="character" w:customStyle="1" w:styleId="204">
    <w:name w:val="15"/>
    <w:qFormat/>
    <w:uiPriority w:val="0"/>
    <w:rPr>
      <w:rFonts w:hint="eastAsia" w:ascii="MingLiU" w:hAnsi="MingLiU" w:eastAsia="MingLiU"/>
      <w:spacing w:val="30"/>
      <w:sz w:val="22"/>
      <w:szCs w:val="22"/>
    </w:rPr>
  </w:style>
  <w:style w:type="character" w:customStyle="1" w:styleId="205">
    <w:name w:val="正文首行缩进 2 Char1"/>
    <w:semiHidden/>
    <w:qFormat/>
    <w:uiPriority w:val="0"/>
    <w:rPr>
      <w:rFonts w:ascii="宋体" w:hAnsi="MS Sans Serif" w:eastAsia="宋体" w:cs="Times New Roman"/>
      <w:spacing w:val="12"/>
      <w:kern w:val="2"/>
      <w:sz w:val="24"/>
      <w:szCs w:val="20"/>
      <w:lang w:val="en-US" w:eastAsia="zh-CN" w:bidi="ar-SA"/>
    </w:rPr>
  </w:style>
  <w:style w:type="character" w:customStyle="1" w:styleId="206">
    <w:name w:val="标题 6 字符"/>
    <w:qFormat/>
    <w:uiPriority w:val="0"/>
    <w:rPr>
      <w:rFonts w:ascii="Arial" w:hAnsi="Arial" w:eastAsia="黑体"/>
      <w:b/>
      <w:bCs/>
      <w:sz w:val="24"/>
      <w:szCs w:val="24"/>
    </w:rPr>
  </w:style>
  <w:style w:type="character" w:customStyle="1" w:styleId="207">
    <w:name w:val="纯文本1 Char"/>
    <w:qFormat/>
    <w:uiPriority w:val="0"/>
    <w:rPr>
      <w:rFonts w:hint="eastAsia" w:ascii="宋体" w:hAnsi="Courier New" w:eastAsia="宋体"/>
      <w:kern w:val="2"/>
      <w:sz w:val="21"/>
      <w:lang w:val="en-US" w:eastAsia="zh-CN" w:bidi="ar-SA"/>
    </w:rPr>
  </w:style>
  <w:style w:type="character" w:customStyle="1" w:styleId="208">
    <w:name w:val="Char Char22"/>
    <w:qFormat/>
    <w:uiPriority w:val="0"/>
    <w:rPr>
      <w:rFonts w:ascii="Arial" w:hAnsi="Arial" w:eastAsia="黑体"/>
      <w:b/>
      <w:kern w:val="2"/>
      <w:sz w:val="28"/>
    </w:rPr>
  </w:style>
  <w:style w:type="character" w:customStyle="1" w:styleId="209">
    <w:name w:val="手改 Char Char"/>
    <w:qFormat/>
    <w:uiPriority w:val="0"/>
    <w:rPr>
      <w:kern w:val="2"/>
      <w:sz w:val="21"/>
      <w:szCs w:val="24"/>
    </w:rPr>
  </w:style>
  <w:style w:type="character" w:customStyle="1" w:styleId="210">
    <w:name w:val="style_kwd"/>
    <w:qFormat/>
    <w:uiPriority w:val="0"/>
    <w:rPr>
      <w:lang w:val="en-US" w:eastAsia="zh-CN" w:bidi="ar-SA"/>
    </w:rPr>
  </w:style>
  <w:style w:type="character" w:customStyle="1" w:styleId="211">
    <w:name w:val="脚注文本 字符"/>
    <w:qFormat/>
    <w:uiPriority w:val="99"/>
    <w:rPr>
      <w:rFonts w:ascii="Times New Roman" w:hAnsi="Times New Roman" w:eastAsia="宋体" w:cs="Times New Roman"/>
      <w:sz w:val="18"/>
      <w:szCs w:val="18"/>
    </w:rPr>
  </w:style>
  <w:style w:type="character" w:customStyle="1" w:styleId="212">
    <w:name w:val="Char Char Char"/>
    <w:link w:val="213"/>
    <w:qFormat/>
    <w:uiPriority w:val="0"/>
    <w:rPr>
      <w:kern w:val="2"/>
      <w:sz w:val="21"/>
    </w:rPr>
  </w:style>
  <w:style w:type="paragraph" w:customStyle="1" w:styleId="213">
    <w:name w:val="Char"/>
    <w:basedOn w:val="1"/>
    <w:link w:val="212"/>
    <w:qFormat/>
    <w:uiPriority w:val="0"/>
    <w:pPr>
      <w:widowControl/>
      <w:spacing w:after="160" w:line="240" w:lineRule="exact"/>
      <w:jc w:val="left"/>
    </w:pPr>
    <w:rPr>
      <w:szCs w:val="20"/>
    </w:rPr>
  </w:style>
  <w:style w:type="character" w:customStyle="1" w:styleId="214">
    <w:name w:val="样式 宋体 11.5 磅 Char"/>
    <w:qFormat/>
    <w:uiPriority w:val="0"/>
    <w:rPr>
      <w:rFonts w:hint="eastAsia" w:ascii="宋体" w:hAnsi="Courier New" w:eastAsia="宋体"/>
      <w:kern w:val="2"/>
      <w:sz w:val="23"/>
      <w:szCs w:val="23"/>
      <w:lang w:val="en-US" w:eastAsia="zh-CN" w:bidi="ar-SA"/>
    </w:rPr>
  </w:style>
  <w:style w:type="character" w:customStyle="1" w:styleId="215">
    <w:name w:val="纯文本 Char1"/>
    <w:semiHidden/>
    <w:qFormat/>
    <w:uiPriority w:val="0"/>
    <w:rPr>
      <w:rFonts w:ascii="宋体" w:hAnsi="Courier New" w:eastAsia="宋体" w:cs="Courier New"/>
      <w:kern w:val="0"/>
      <w:sz w:val="21"/>
      <w:szCs w:val="21"/>
      <w:lang w:val="en-US" w:eastAsia="en-US" w:bidi="ar-SA"/>
    </w:rPr>
  </w:style>
  <w:style w:type="character" w:customStyle="1" w:styleId="216">
    <w:name w:val="current"/>
    <w:qFormat/>
    <w:uiPriority w:val="0"/>
    <w:rPr>
      <w:b/>
      <w:color w:val="000000"/>
      <w:bdr w:val="single" w:color="E89954" w:sz="6" w:space="0"/>
      <w:shd w:val="clear" w:color="auto" w:fill="FFCA7D"/>
    </w:rPr>
  </w:style>
  <w:style w:type="character" w:customStyle="1" w:styleId="217">
    <w:name w:val="正文的文字 Char Char"/>
    <w:link w:val="218"/>
    <w:qFormat/>
    <w:uiPriority w:val="0"/>
    <w:rPr>
      <w:sz w:val="26"/>
      <w:szCs w:val="26"/>
    </w:rPr>
  </w:style>
  <w:style w:type="paragraph" w:customStyle="1" w:styleId="218">
    <w:name w:val="正文的文字"/>
    <w:basedOn w:val="1"/>
    <w:link w:val="217"/>
    <w:qFormat/>
    <w:uiPriority w:val="0"/>
    <w:pPr>
      <w:spacing w:line="360" w:lineRule="auto"/>
      <w:ind w:firstLine="200" w:firstLineChars="200"/>
    </w:pPr>
    <w:rPr>
      <w:kern w:val="0"/>
      <w:sz w:val="26"/>
      <w:szCs w:val="26"/>
    </w:rPr>
  </w:style>
  <w:style w:type="character" w:customStyle="1" w:styleId="219">
    <w:name w:val="正文文本缩进 3 Char1"/>
    <w:semiHidden/>
    <w:qFormat/>
    <w:uiPriority w:val="0"/>
    <w:rPr>
      <w:rFonts w:ascii="宋体" w:hAnsi="宋体" w:eastAsia="宋体" w:cs="宋体"/>
      <w:kern w:val="0"/>
      <w:sz w:val="16"/>
      <w:szCs w:val="16"/>
      <w:lang w:val="en-US" w:eastAsia="en-US" w:bidi="ar-SA"/>
    </w:rPr>
  </w:style>
  <w:style w:type="character" w:customStyle="1" w:styleId="220">
    <w:name w:val="f121"/>
    <w:qFormat/>
    <w:uiPriority w:val="0"/>
    <w:rPr>
      <w:sz w:val="20"/>
      <w:u w:val="none"/>
    </w:rPr>
  </w:style>
  <w:style w:type="character" w:customStyle="1" w:styleId="221">
    <w:name w:val="数字"/>
    <w:qFormat/>
    <w:uiPriority w:val="0"/>
    <w:rPr>
      <w:rFonts w:eastAsia="黑体"/>
      <w:b/>
      <w:sz w:val="21"/>
    </w:rPr>
  </w:style>
  <w:style w:type="character" w:customStyle="1" w:styleId="222">
    <w:name w:val="批注框文本 字符"/>
    <w:qFormat/>
    <w:uiPriority w:val="0"/>
    <w:rPr>
      <w:kern w:val="2"/>
      <w:sz w:val="18"/>
      <w:szCs w:val="18"/>
    </w:rPr>
  </w:style>
  <w:style w:type="character" w:customStyle="1" w:styleId="223">
    <w:name w:val="HTML 预设格式 Char1"/>
    <w:qFormat/>
    <w:uiPriority w:val="0"/>
    <w:rPr>
      <w:rFonts w:ascii="Courier New" w:hAnsi="Courier New" w:eastAsia="宋体" w:cs="Courier New"/>
      <w:kern w:val="2"/>
      <w:sz w:val="21"/>
      <w:lang w:val="en-US" w:eastAsia="zh-CN" w:bidi="ar-SA"/>
    </w:rPr>
  </w:style>
  <w:style w:type="character" w:customStyle="1" w:styleId="224">
    <w:name w:val="目录4 Char"/>
    <w:qFormat/>
    <w:uiPriority w:val="0"/>
    <w:rPr>
      <w:rFonts w:ascii="黑体" w:eastAsia="黑体"/>
      <w:kern w:val="2"/>
      <w:sz w:val="24"/>
      <w:lang w:val="en-US" w:eastAsia="zh-CN" w:bidi="ar-SA"/>
    </w:rPr>
  </w:style>
  <w:style w:type="character" w:customStyle="1" w:styleId="225">
    <w:name w:val="tpc_content1"/>
    <w:qFormat/>
    <w:uiPriority w:val="0"/>
    <w:rPr>
      <w:rFonts w:eastAsia="宋体"/>
      <w:kern w:val="2"/>
      <w:sz w:val="20"/>
      <w:szCs w:val="20"/>
      <w:lang w:val="en-US" w:eastAsia="zh-CN" w:bidi="ar-SA"/>
    </w:rPr>
  </w:style>
  <w:style w:type="character" w:customStyle="1" w:styleId="226">
    <w:name w:val="标题 2 字符"/>
    <w:qFormat/>
    <w:uiPriority w:val="0"/>
    <w:rPr>
      <w:rFonts w:ascii="宋体" w:hAnsi="宋体" w:eastAsia="黑体"/>
      <w:bCs/>
      <w:i/>
      <w:iCs/>
      <w:kern w:val="2"/>
      <w:sz w:val="24"/>
    </w:rPr>
  </w:style>
  <w:style w:type="character" w:customStyle="1" w:styleId="227">
    <w:name w:val="Table Heading Char Char"/>
    <w:link w:val="228"/>
    <w:qFormat/>
    <w:uiPriority w:val="0"/>
    <w:rPr>
      <w:rFonts w:ascii="Arial" w:hAnsi="Arial" w:eastAsia="黑体" w:cs="Arial"/>
      <w:sz w:val="18"/>
      <w:szCs w:val="18"/>
      <w:lang w:val="en-US" w:eastAsia="zh-CN" w:bidi="ar-SA"/>
    </w:rPr>
  </w:style>
  <w:style w:type="paragraph" w:customStyle="1" w:styleId="228">
    <w:name w:val="Table Heading"/>
    <w:link w:val="227"/>
    <w:qFormat/>
    <w:uiPriority w:val="0"/>
    <w:pPr>
      <w:keepNext/>
      <w:snapToGrid w:val="0"/>
      <w:spacing w:before="80" w:after="80"/>
      <w:jc w:val="center"/>
    </w:pPr>
    <w:rPr>
      <w:rFonts w:ascii="Arial" w:hAnsi="Arial" w:eastAsia="黑体" w:cs="Arial"/>
      <w:sz w:val="18"/>
      <w:szCs w:val="18"/>
      <w:lang w:val="en-US" w:eastAsia="zh-CN" w:bidi="ar-SA"/>
    </w:rPr>
  </w:style>
  <w:style w:type="character" w:customStyle="1" w:styleId="229">
    <w:name w:val="样式 样式 标题 4b4标题 4 Char + (符号) 宋体 小四 + (西文) 宋体 Char"/>
    <w:link w:val="230"/>
    <w:qFormat/>
    <w:uiPriority w:val="0"/>
    <w:rPr>
      <w:rFonts w:ascii="Arial" w:hAnsi="Arial" w:eastAsia="黑体"/>
      <w:sz w:val="24"/>
      <w:szCs w:val="24"/>
    </w:rPr>
  </w:style>
  <w:style w:type="paragraph" w:customStyle="1" w:styleId="230">
    <w:name w:val="样式 样式 标题 4b4标题 4 Char + (符号) 宋体 小四 + (西文) 宋体"/>
    <w:basedOn w:val="231"/>
    <w:link w:val="229"/>
    <w:qFormat/>
    <w:uiPriority w:val="0"/>
    <w:pPr>
      <w:tabs>
        <w:tab w:val="left" w:pos="750"/>
      </w:tabs>
    </w:pPr>
  </w:style>
  <w:style w:type="paragraph" w:customStyle="1" w:styleId="231">
    <w:name w:val="样式 标题 4b4标题 4 Char + (符号) 宋体 小四"/>
    <w:basedOn w:val="8"/>
    <w:link w:val="232"/>
    <w:qFormat/>
    <w:uiPriority w:val="0"/>
    <w:pPr>
      <w:keepLines w:val="0"/>
      <w:tabs>
        <w:tab w:val="left" w:pos="750"/>
      </w:tabs>
      <w:adjustRightInd w:val="0"/>
      <w:spacing w:before="60" w:after="60" w:line="400" w:lineRule="atLeast"/>
      <w:textAlignment w:val="baseline"/>
    </w:pPr>
    <w:rPr>
      <w:b w:val="0"/>
      <w:bCs w:val="0"/>
      <w:kern w:val="0"/>
      <w:sz w:val="24"/>
      <w:szCs w:val="24"/>
    </w:rPr>
  </w:style>
  <w:style w:type="character" w:customStyle="1" w:styleId="232">
    <w:name w:val="样式 标题 4b4标题 4 Char + (符号) 宋体 小四 Char"/>
    <w:link w:val="231"/>
    <w:qFormat/>
    <w:uiPriority w:val="0"/>
    <w:rPr>
      <w:rFonts w:ascii="Arial" w:hAnsi="Arial" w:eastAsia="黑体"/>
      <w:sz w:val="24"/>
      <w:szCs w:val="24"/>
    </w:rPr>
  </w:style>
  <w:style w:type="character" w:customStyle="1" w:styleId="233">
    <w:name w:val="正文文本 3 Char1"/>
    <w:semiHidden/>
    <w:qFormat/>
    <w:uiPriority w:val="0"/>
    <w:rPr>
      <w:kern w:val="2"/>
      <w:sz w:val="16"/>
      <w:szCs w:val="16"/>
    </w:rPr>
  </w:style>
  <w:style w:type="character" w:customStyle="1" w:styleId="234">
    <w:name w:val="标题 Char1"/>
    <w:qFormat/>
    <w:uiPriority w:val="0"/>
    <w:rPr>
      <w:rFonts w:ascii="Cambria" w:hAnsi="Cambria" w:eastAsia="宋体" w:cs="Times New Roman"/>
      <w:b/>
      <w:bCs/>
      <w:sz w:val="32"/>
      <w:szCs w:val="32"/>
    </w:rPr>
  </w:style>
  <w:style w:type="character" w:customStyle="1" w:styleId="235">
    <w:name w:val="普通文字 Char"/>
    <w:qFormat/>
    <w:uiPriority w:val="0"/>
    <w:rPr>
      <w:rFonts w:ascii="宋体" w:hAnsi="Courier New" w:eastAsia="宋体"/>
    </w:rPr>
  </w:style>
  <w:style w:type="character" w:customStyle="1" w:styleId="236">
    <w:name w:val="标题 9 字符"/>
    <w:qFormat/>
    <w:uiPriority w:val="0"/>
    <w:rPr>
      <w:rFonts w:ascii="Arial" w:hAnsi="Arial" w:eastAsia="黑体"/>
      <w:sz w:val="21"/>
      <w:szCs w:val="21"/>
    </w:rPr>
  </w:style>
  <w:style w:type="character" w:customStyle="1" w:styleId="237">
    <w:name w:val="目录4 Char Char Char Char"/>
    <w:qFormat/>
    <w:uiPriority w:val="0"/>
    <w:rPr>
      <w:rFonts w:ascii="黑体" w:eastAsia="黑体"/>
      <w:kern w:val="2"/>
      <w:sz w:val="24"/>
      <w:lang w:val="en-US" w:eastAsia="zh-CN" w:bidi="ar-SA"/>
    </w:rPr>
  </w:style>
  <w:style w:type="character" w:customStyle="1" w:styleId="238">
    <w:name w:val="Char Char17"/>
    <w:qFormat/>
    <w:uiPriority w:val="0"/>
    <w:rPr>
      <w:rFonts w:ascii="Arial" w:hAnsi="Arial" w:eastAsia="黑体"/>
      <w:b/>
      <w:bCs/>
      <w:kern w:val="2"/>
      <w:sz w:val="32"/>
      <w:szCs w:val="32"/>
    </w:rPr>
  </w:style>
  <w:style w:type="character" w:customStyle="1" w:styleId="239">
    <w:name w:val="批注主题 Char1"/>
    <w:semiHidden/>
    <w:qFormat/>
    <w:uiPriority w:val="0"/>
    <w:rPr>
      <w:b/>
      <w:bCs/>
      <w:kern w:val="2"/>
      <w:sz w:val="21"/>
      <w:szCs w:val="24"/>
    </w:rPr>
  </w:style>
  <w:style w:type="character" w:customStyle="1" w:styleId="240">
    <w:name w:val="font161"/>
    <w:qFormat/>
    <w:uiPriority w:val="0"/>
    <w:rPr>
      <w:b/>
      <w:bCs/>
      <w:sz w:val="32"/>
      <w:szCs w:val="32"/>
    </w:rPr>
  </w:style>
  <w:style w:type="character" w:customStyle="1" w:styleId="241">
    <w:name w:val="Char Char25"/>
    <w:qFormat/>
    <w:uiPriority w:val="0"/>
    <w:rPr>
      <w:b/>
      <w:kern w:val="44"/>
      <w:sz w:val="44"/>
    </w:rPr>
  </w:style>
  <w:style w:type="character" w:customStyle="1" w:styleId="242">
    <w:name w:val="批注主题 字符"/>
    <w:qFormat/>
    <w:uiPriority w:val="0"/>
    <w:rPr>
      <w:b/>
      <w:bCs/>
      <w:kern w:val="2"/>
      <w:sz w:val="21"/>
      <w:szCs w:val="24"/>
    </w:rPr>
  </w:style>
  <w:style w:type="character" w:customStyle="1" w:styleId="243">
    <w:name w:val="！正文 Char"/>
    <w:link w:val="244"/>
    <w:qFormat/>
    <w:locked/>
    <w:uiPriority w:val="0"/>
    <w:rPr>
      <w:rFonts w:ascii="Arial" w:hAnsi="Arial" w:cs="宋体"/>
      <w:sz w:val="24"/>
      <w:szCs w:val="24"/>
    </w:rPr>
  </w:style>
  <w:style w:type="paragraph" w:customStyle="1" w:styleId="244">
    <w:name w:val="！正文"/>
    <w:basedOn w:val="1"/>
    <w:link w:val="243"/>
    <w:qFormat/>
    <w:uiPriority w:val="0"/>
    <w:pPr>
      <w:spacing w:line="360" w:lineRule="auto"/>
      <w:ind w:firstLine="480" w:firstLineChars="200"/>
    </w:pPr>
    <w:rPr>
      <w:rFonts w:ascii="Arial" w:hAnsi="Arial"/>
      <w:kern w:val="0"/>
      <w:sz w:val="24"/>
      <w:szCs w:val="24"/>
    </w:rPr>
  </w:style>
  <w:style w:type="character" w:customStyle="1" w:styleId="245">
    <w:name w:val=" Char Char5"/>
    <w:qFormat/>
    <w:uiPriority w:val="0"/>
    <w:rPr>
      <w:rFonts w:ascii="Times New Roman" w:hAnsi="Times New Roman" w:eastAsia="宋体" w:cs="Times New Roman"/>
      <w:kern w:val="2"/>
      <w:sz w:val="18"/>
      <w:szCs w:val="18"/>
      <w:lang w:val="en-US" w:eastAsia="zh-CN" w:bidi="ar-SA"/>
    </w:rPr>
  </w:style>
  <w:style w:type="character" w:customStyle="1" w:styleId="246">
    <w:name w:val="正文文本缩进 Char1"/>
    <w:semiHidden/>
    <w:qFormat/>
    <w:uiPriority w:val="99"/>
    <w:rPr>
      <w:rFonts w:ascii="宋体" w:hAnsi="宋体" w:eastAsia="宋体"/>
      <w:kern w:val="2"/>
      <w:sz w:val="21"/>
      <w:lang w:val="en-US" w:eastAsia="zh-CN" w:bidi="ar-SA"/>
    </w:rPr>
  </w:style>
  <w:style w:type="character" w:customStyle="1" w:styleId="247">
    <w:name w:val="_Style 246"/>
    <w:qFormat/>
    <w:uiPriority w:val="0"/>
    <w:rPr>
      <w:b/>
      <w:bCs/>
      <w:i/>
      <w:iCs/>
      <w:color w:val="4F81BD"/>
    </w:rPr>
  </w:style>
  <w:style w:type="character" w:customStyle="1" w:styleId="248">
    <w:name w:val="Char Char21"/>
    <w:qFormat/>
    <w:uiPriority w:val="0"/>
    <w:rPr>
      <w:b/>
      <w:kern w:val="2"/>
      <w:sz w:val="28"/>
    </w:rPr>
  </w:style>
  <w:style w:type="character" w:customStyle="1" w:styleId="249">
    <w:name w:val="普通文字 Char1"/>
    <w:qFormat/>
    <w:uiPriority w:val="0"/>
    <w:rPr>
      <w:rFonts w:ascii="宋体" w:hAnsi="Courier New" w:eastAsia="宋体" w:cs="Courier New"/>
      <w:kern w:val="2"/>
      <w:sz w:val="21"/>
      <w:szCs w:val="21"/>
      <w:lang w:val="en-US" w:eastAsia="zh-CN" w:bidi="ar-SA"/>
    </w:rPr>
  </w:style>
  <w:style w:type="character" w:customStyle="1" w:styleId="250">
    <w:name w:val="Comment Text Char"/>
    <w:qFormat/>
    <w:uiPriority w:val="0"/>
  </w:style>
  <w:style w:type="character" w:customStyle="1" w:styleId="251">
    <w:name w:val="批注文字 字符1"/>
    <w:qFormat/>
    <w:uiPriority w:val="0"/>
    <w:rPr>
      <w:kern w:val="2"/>
      <w:sz w:val="21"/>
      <w:szCs w:val="24"/>
    </w:rPr>
  </w:style>
  <w:style w:type="character" w:customStyle="1" w:styleId="252">
    <w:name w:val="标题 4 字符"/>
    <w:qFormat/>
    <w:uiPriority w:val="0"/>
    <w:rPr>
      <w:i/>
      <w:sz w:val="21"/>
    </w:rPr>
  </w:style>
  <w:style w:type="character" w:customStyle="1" w:styleId="253">
    <w:name w:val="标题 8 字符"/>
    <w:qFormat/>
    <w:uiPriority w:val="0"/>
    <w:rPr>
      <w:rFonts w:ascii="Arial" w:hAnsi="Arial" w:eastAsia="黑体"/>
      <w:sz w:val="24"/>
      <w:szCs w:val="24"/>
    </w:rPr>
  </w:style>
  <w:style w:type="character" w:customStyle="1" w:styleId="254">
    <w:name w:val="普通文字 Char Char Char Char Char Char Char Char Char Char Char Char Char Char Char Char Char Char Char Char Char Char Char Char Char"/>
    <w:qFormat/>
    <w:uiPriority w:val="0"/>
    <w:rPr>
      <w:rFonts w:hint="eastAsia" w:ascii="宋体" w:hAnsi="Courier New" w:eastAsia="宋体"/>
      <w:kern w:val="2"/>
      <w:sz w:val="21"/>
      <w:lang w:val="en-US" w:eastAsia="zh-CN" w:bidi="ar-SA"/>
    </w:rPr>
  </w:style>
  <w:style w:type="character" w:customStyle="1" w:styleId="255">
    <w:name w:val="正文首行缩进 字符"/>
    <w:qFormat/>
    <w:uiPriority w:val="0"/>
    <w:rPr>
      <w:rFonts w:ascii="宋体"/>
      <w:kern w:val="2"/>
      <w:sz w:val="34"/>
      <w:szCs w:val="24"/>
    </w:rPr>
  </w:style>
  <w:style w:type="character" w:customStyle="1" w:styleId="256">
    <w:name w:val="bds_more3"/>
    <w:qFormat/>
    <w:uiPriority w:val="0"/>
    <w:rPr>
      <w:rFonts w:hint="eastAsia" w:ascii="宋体" w:hAnsi="宋体" w:eastAsia="宋体" w:cs="宋体"/>
      <w:color w:val="BF0000"/>
      <w:u w:val="single"/>
    </w:rPr>
  </w:style>
  <w:style w:type="character" w:customStyle="1" w:styleId="257">
    <w:name w:val="文章 Char"/>
    <w:link w:val="258"/>
    <w:qFormat/>
    <w:uiPriority w:val="0"/>
    <w:rPr>
      <w:rFonts w:ascii="Garamond" w:hAnsi="Garamond"/>
      <w:kern w:val="2"/>
      <w:sz w:val="24"/>
      <w:szCs w:val="24"/>
    </w:rPr>
  </w:style>
  <w:style w:type="paragraph" w:customStyle="1" w:styleId="258">
    <w:name w:val="文章"/>
    <w:link w:val="257"/>
    <w:qFormat/>
    <w:uiPriority w:val="0"/>
    <w:pPr>
      <w:adjustRightInd w:val="0"/>
      <w:snapToGrid w:val="0"/>
      <w:spacing w:line="360" w:lineRule="auto"/>
      <w:ind w:firstLine="520" w:firstLineChars="200"/>
    </w:pPr>
    <w:rPr>
      <w:rFonts w:ascii="Garamond" w:hAnsi="Garamond" w:eastAsia="宋体" w:cs="Times New Roman"/>
      <w:kern w:val="2"/>
      <w:sz w:val="24"/>
      <w:szCs w:val="24"/>
      <w:lang w:val="en-US" w:eastAsia="zh-CN" w:bidi="ar-SA"/>
    </w:rPr>
  </w:style>
  <w:style w:type="character" w:customStyle="1" w:styleId="259">
    <w:name w:val="普通文字 Char Char Char Char Char Char Char Char Char Char Char Char Char Char Char Char Char Char Char Char Char Char Char Char1 Char"/>
    <w:qFormat/>
    <w:uiPriority w:val="0"/>
    <w:rPr>
      <w:rFonts w:hint="eastAsia" w:ascii="宋体" w:hAnsi="Courier New" w:eastAsia="宋体"/>
      <w:kern w:val="2"/>
      <w:sz w:val="21"/>
      <w:lang w:val="en-US" w:eastAsia="zh-CN" w:bidi="ar-SA"/>
    </w:rPr>
  </w:style>
  <w:style w:type="character" w:customStyle="1" w:styleId="260">
    <w:name w:val="普通文字1"/>
    <w:qFormat/>
    <w:uiPriority w:val="0"/>
    <w:rPr>
      <w:rFonts w:hint="eastAsia" w:ascii="宋体" w:hAnsi="Courier New" w:eastAsia="宋体"/>
      <w:kern w:val="2"/>
      <w:sz w:val="21"/>
      <w:lang w:val="en-US" w:eastAsia="zh-CN" w:bidi="ar-SA"/>
    </w:rPr>
  </w:style>
  <w:style w:type="paragraph" w:customStyle="1" w:styleId="261">
    <w:name w:val="目录3"/>
    <w:basedOn w:val="1"/>
    <w:qFormat/>
    <w:uiPriority w:val="0"/>
    <w:pPr>
      <w:adjustRightInd w:val="0"/>
      <w:spacing w:line="420" w:lineRule="atLeast"/>
      <w:ind w:left="454"/>
      <w:textAlignment w:val="baseline"/>
    </w:pPr>
    <w:rPr>
      <w:kern w:val="0"/>
      <w:szCs w:val="20"/>
    </w:rPr>
  </w:style>
  <w:style w:type="paragraph" w:customStyle="1" w:styleId="262">
    <w:name w:val="Char Char Char Char Char Char Char Char Char Char Char Char Char Char Char Char Char Char Char Char Char Char Char Char Char Char Char Char Char Char Char"/>
    <w:basedOn w:val="1"/>
    <w:qFormat/>
    <w:uiPriority w:val="0"/>
    <w:rPr>
      <w:szCs w:val="24"/>
    </w:rPr>
  </w:style>
  <w:style w:type="paragraph" w:customStyle="1" w:styleId="26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6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65">
    <w:name w:val="Body Text Indent 2"/>
    <w:basedOn w:val="1"/>
    <w:qFormat/>
    <w:uiPriority w:val="0"/>
    <w:pPr>
      <w:adjustRightInd w:val="0"/>
      <w:spacing w:line="400" w:lineRule="atLeast"/>
      <w:ind w:firstLine="540"/>
    </w:pPr>
    <w:rPr>
      <w:rFonts w:ascii="宋体" w:hAnsi="Calibri" w:eastAsia="微软雅黑"/>
      <w:kern w:val="0"/>
      <w:sz w:val="24"/>
      <w:szCs w:val="20"/>
    </w:rPr>
  </w:style>
  <w:style w:type="paragraph" w:customStyle="1" w:styleId="266">
    <w:name w:val="表格1"/>
    <w:basedOn w:val="1"/>
    <w:qFormat/>
    <w:uiPriority w:val="0"/>
    <w:pPr>
      <w:adjustRightInd w:val="0"/>
      <w:spacing w:line="420" w:lineRule="atLeast"/>
      <w:ind w:left="284"/>
      <w:textAlignment w:val="baseline"/>
    </w:pPr>
    <w:rPr>
      <w:kern w:val="0"/>
      <w:szCs w:val="20"/>
    </w:rPr>
  </w:style>
  <w:style w:type="paragraph" w:customStyle="1" w:styleId="267">
    <w:name w:val="Char Char Char Char Char Char Char Char Char Char Char Char Char Char Char Char Char Char1 Char Char Char Char"/>
    <w:basedOn w:val="1"/>
    <w:qFormat/>
    <w:uiPriority w:val="0"/>
    <w:rPr>
      <w:rFonts w:ascii="宋体" w:hAnsi="Calibri" w:eastAsia="微软雅黑"/>
      <w:kern w:val="0"/>
      <w:sz w:val="34"/>
      <w:szCs w:val="20"/>
    </w:rPr>
  </w:style>
  <w:style w:type="paragraph" w:customStyle="1" w:styleId="268">
    <w:name w:val="一、"/>
    <w:next w:val="56"/>
    <w:qFormat/>
    <w:uiPriority w:val="0"/>
    <w:pPr>
      <w:numPr>
        <w:ilvl w:val="0"/>
        <w:numId w:val="2"/>
      </w:numPr>
      <w:tabs>
        <w:tab w:val="left" w:pos="360"/>
        <w:tab w:val="clear" w:pos="480"/>
      </w:tabs>
      <w:spacing w:before="240" w:after="240"/>
      <w:ind w:left="0" w:firstLine="0"/>
    </w:pPr>
    <w:rPr>
      <w:rFonts w:ascii="Times New Roman" w:hAnsi="Times New Roman" w:eastAsia="黑体" w:cs="Times New Roman"/>
      <w:sz w:val="28"/>
      <w:lang w:val="en-US" w:eastAsia="zh-CN" w:bidi="ar-SA"/>
    </w:rPr>
  </w:style>
  <w:style w:type="paragraph" w:customStyle="1" w:styleId="269">
    <w:name w:val="三级条标题1"/>
    <w:basedOn w:val="270"/>
    <w:next w:val="139"/>
    <w:qFormat/>
    <w:uiPriority w:val="0"/>
    <w:pPr>
      <w:numPr>
        <w:ilvl w:val="0"/>
        <w:numId w:val="0"/>
      </w:numPr>
      <w:ind w:left="900" w:hanging="424"/>
      <w:outlineLvl w:val="4"/>
    </w:pPr>
  </w:style>
  <w:style w:type="paragraph" w:customStyle="1" w:styleId="270">
    <w:name w:val="二级条标题"/>
    <w:basedOn w:val="271"/>
    <w:next w:val="1"/>
    <w:qFormat/>
    <w:uiPriority w:val="0"/>
    <w:pPr>
      <w:numPr>
        <w:ilvl w:val="3"/>
        <w:numId w:val="0"/>
      </w:numPr>
      <w:ind w:left="680" w:hanging="424"/>
      <w:outlineLvl w:val="3"/>
    </w:pPr>
  </w:style>
  <w:style w:type="paragraph" w:customStyle="1" w:styleId="271">
    <w:name w:val="一级条标题"/>
    <w:next w:val="1"/>
    <w:qFormat/>
    <w:uiPriority w:val="0"/>
    <w:pPr>
      <w:ind w:left="680" w:hanging="424"/>
      <w:outlineLvl w:val="2"/>
    </w:pPr>
    <w:rPr>
      <w:rFonts w:ascii="Times New Roman" w:hAnsi="Times New Roman" w:eastAsia="黑体" w:cs="Times New Roman"/>
      <w:sz w:val="21"/>
      <w:lang w:val="en-US" w:eastAsia="zh-CN" w:bidi="ar-SA"/>
    </w:rPr>
  </w:style>
  <w:style w:type="paragraph" w:customStyle="1" w:styleId="272">
    <w:name w:val="表头"/>
    <w:qFormat/>
    <w:uiPriority w:val="0"/>
    <w:pPr>
      <w:adjustRightInd w:val="0"/>
      <w:snapToGrid w:val="0"/>
      <w:spacing w:line="520" w:lineRule="exact"/>
      <w:jc w:val="center"/>
    </w:pPr>
    <w:rPr>
      <w:rFonts w:ascii="黑体" w:hAnsi="宋体" w:eastAsia="黑体" w:cs="Times New Roman"/>
      <w:spacing w:val="4"/>
      <w:sz w:val="24"/>
      <w:lang w:val="en-US" w:eastAsia="zh-CN" w:bidi="ar-SA"/>
    </w:rPr>
  </w:style>
  <w:style w:type="paragraph" w:customStyle="1" w:styleId="273">
    <w:name w:val="Char Char Char Char Char Char Char Char Char Char Char Char Char Char Char Char Char Char Char Char Char Char Char Char Char Char Char Char Char Char Char1"/>
    <w:basedOn w:val="1"/>
    <w:qFormat/>
    <w:uiPriority w:val="0"/>
    <w:rPr>
      <w:szCs w:val="24"/>
    </w:rPr>
  </w:style>
  <w:style w:type="paragraph" w:customStyle="1" w:styleId="274">
    <w:name w:val="XBT"/>
    <w:basedOn w:val="1"/>
    <w:qFormat/>
    <w:uiPriority w:val="0"/>
    <w:pPr>
      <w:adjustRightInd w:val="0"/>
      <w:spacing w:before="240" w:after="240" w:line="312" w:lineRule="atLeast"/>
    </w:pPr>
    <w:rPr>
      <w:rFonts w:ascii="@宋体" w:hAnsi="Calibri" w:eastAsia="黑体"/>
      <w:color w:val="0000FF"/>
      <w:kern w:val="0"/>
      <w:sz w:val="28"/>
      <w:szCs w:val="20"/>
    </w:rPr>
  </w:style>
  <w:style w:type="paragraph" w:customStyle="1" w:styleId="275">
    <w:name w:val="Char1 Char Char Char"/>
    <w:basedOn w:val="1"/>
    <w:qFormat/>
    <w:uiPriority w:val="0"/>
    <w:rPr>
      <w:rFonts w:ascii="Tahoma" w:hAnsi="Tahoma" w:eastAsia="仿宋_GB2312"/>
      <w:b/>
      <w:kern w:val="0"/>
      <w:sz w:val="24"/>
      <w:szCs w:val="20"/>
    </w:rPr>
  </w:style>
  <w:style w:type="paragraph" w:customStyle="1" w:styleId="276">
    <w:name w:val="正文1标---IIIII"/>
    <w:basedOn w:val="277"/>
    <w:qFormat/>
    <w:uiPriority w:val="0"/>
    <w:pPr>
      <w:spacing w:before="240" w:beforeLines="100" w:after="120" w:afterLines="50"/>
    </w:pPr>
    <w:rPr>
      <w:rFonts w:ascii="方正大黑_GBK" w:eastAsia="方正大黑_GBK"/>
      <w:sz w:val="26"/>
      <w:szCs w:val="26"/>
    </w:rPr>
  </w:style>
  <w:style w:type="paragraph" w:customStyle="1" w:styleId="277">
    <w:name w:val="附件小标题gggggg"/>
    <w:basedOn w:val="1"/>
    <w:qFormat/>
    <w:uiPriority w:val="0"/>
    <w:pPr>
      <w:spacing w:line="340" w:lineRule="exact"/>
    </w:pPr>
    <w:rPr>
      <w:rFonts w:ascii="黑体" w:hAnsi="Calibri" w:eastAsia="黑体"/>
      <w:b/>
      <w:spacing w:val="4"/>
      <w:kern w:val="0"/>
      <w:sz w:val="34"/>
    </w:rPr>
  </w:style>
  <w:style w:type="paragraph" w:customStyle="1" w:styleId="278">
    <w:name w:val="框图1"/>
    <w:qFormat/>
    <w:uiPriority w:val="0"/>
    <w:pPr>
      <w:widowControl w:val="0"/>
      <w:spacing w:line="240" w:lineRule="exact"/>
      <w:jc w:val="center"/>
    </w:pPr>
    <w:rPr>
      <w:rFonts w:ascii="宋体" w:hAnsi="宋体" w:eastAsia="宋体" w:cs="Times New Roman"/>
      <w:kern w:val="2"/>
      <w:sz w:val="21"/>
      <w:szCs w:val="24"/>
      <w:lang w:val="en-US" w:eastAsia="zh-CN" w:bidi="ar-SA"/>
    </w:rPr>
  </w:style>
  <w:style w:type="paragraph" w:customStyle="1" w:styleId="279">
    <w:name w:val="新表头"/>
    <w:basedOn w:val="1"/>
    <w:qFormat/>
    <w:uiPriority w:val="0"/>
    <w:pPr>
      <w:adjustRightInd w:val="0"/>
      <w:snapToGrid w:val="0"/>
      <w:spacing w:before="240" w:line="312" w:lineRule="auto"/>
      <w:jc w:val="center"/>
    </w:pPr>
    <w:rPr>
      <w:rFonts w:ascii="黑体" w:hAnsi="宋体" w:eastAsia="黑体"/>
      <w:b/>
      <w:bCs/>
      <w:spacing w:val="6"/>
      <w:sz w:val="32"/>
      <w:szCs w:val="20"/>
    </w:rPr>
  </w:style>
  <w:style w:type="paragraph" w:customStyle="1" w:styleId="280">
    <w:name w:val="BG6-"/>
    <w:basedOn w:val="281"/>
    <w:qFormat/>
    <w:uiPriority w:val="0"/>
    <w:pPr>
      <w:spacing w:line="120" w:lineRule="exact"/>
    </w:pPr>
    <w:rPr>
      <w:rFonts w:ascii="@昆仑仿宋"/>
      <w:sz w:val="13"/>
    </w:rPr>
  </w:style>
  <w:style w:type="paragraph" w:customStyle="1" w:styleId="281">
    <w:name w:val="BG4"/>
    <w:basedOn w:val="282"/>
    <w:qFormat/>
    <w:uiPriority w:val="0"/>
    <w:pPr>
      <w:spacing w:line="240" w:lineRule="exact"/>
    </w:pPr>
    <w:rPr>
      <w:sz w:val="28"/>
    </w:rPr>
  </w:style>
  <w:style w:type="paragraph" w:customStyle="1" w:styleId="282">
    <w:name w:val="BG5"/>
    <w:basedOn w:val="1"/>
    <w:qFormat/>
    <w:uiPriority w:val="0"/>
    <w:pPr>
      <w:autoSpaceDE w:val="0"/>
      <w:autoSpaceDN w:val="0"/>
      <w:adjustRightInd w:val="0"/>
      <w:spacing w:line="200" w:lineRule="exact"/>
      <w:jc w:val="center"/>
    </w:pPr>
    <w:rPr>
      <w:rFonts w:ascii="@宋体" w:hAnsi="Calibri" w:eastAsia="微软雅黑"/>
      <w:kern w:val="0"/>
      <w:sz w:val="34"/>
      <w:szCs w:val="20"/>
    </w:rPr>
  </w:style>
  <w:style w:type="paragraph" w:customStyle="1" w:styleId="283">
    <w:name w:val="LBG5-"/>
    <w:basedOn w:val="1"/>
    <w:qFormat/>
    <w:uiPriority w:val="0"/>
    <w:pPr>
      <w:autoSpaceDE w:val="0"/>
      <w:autoSpaceDN w:val="0"/>
      <w:adjustRightInd w:val="0"/>
      <w:spacing w:line="120" w:lineRule="exact"/>
      <w:jc w:val="left"/>
    </w:pPr>
    <w:rPr>
      <w:rFonts w:ascii="@宋体" w:hAnsi="Calibri" w:eastAsia="微软雅黑"/>
      <w:kern w:val="18"/>
      <w:sz w:val="18"/>
      <w:szCs w:val="20"/>
    </w:rPr>
  </w:style>
  <w:style w:type="paragraph" w:customStyle="1" w:styleId="284">
    <w:name w:val="列出段落2"/>
    <w:basedOn w:val="1"/>
    <w:qFormat/>
    <w:uiPriority w:val="0"/>
    <w:pPr>
      <w:ind w:firstLine="420" w:firstLineChars="200"/>
    </w:pPr>
    <w:rPr>
      <w:rFonts w:ascii="Calibri" w:hAnsi="Calibri"/>
      <w:szCs w:val="22"/>
    </w:rPr>
  </w:style>
  <w:style w:type="paragraph" w:customStyle="1" w:styleId="285">
    <w:name w:val="xl6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286">
    <w:name w:val="样式2"/>
    <w:basedOn w:val="1"/>
    <w:qFormat/>
    <w:uiPriority w:val="0"/>
    <w:pPr>
      <w:pBdr>
        <w:top w:val="double" w:color="auto" w:sz="4" w:space="1"/>
        <w:left w:val="double" w:color="auto" w:sz="4" w:space="4"/>
        <w:bottom w:val="double" w:color="auto" w:sz="4" w:space="1"/>
        <w:right w:val="double" w:color="auto" w:sz="4" w:space="4"/>
      </w:pBdr>
    </w:pPr>
  </w:style>
  <w:style w:type="paragraph" w:customStyle="1" w:styleId="287">
    <w:name w:val="样式1"/>
    <w:basedOn w:val="39"/>
    <w:qFormat/>
    <w:uiPriority w:val="0"/>
    <w:pPr>
      <w:pBdr>
        <w:bottom w:val="doubleWave" w:color="auto" w:sz="6" w:space="1"/>
      </w:pBdr>
      <w:ind w:right="-76" w:rightChars="-36"/>
      <w:jc w:val="both"/>
    </w:pPr>
    <w:rPr>
      <w:rFonts w:ascii="宋体" w:hAnsi="宋体"/>
    </w:rPr>
  </w:style>
  <w:style w:type="paragraph" w:customStyle="1" w:styleId="288">
    <w:name w:val="普通(网站)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9">
    <w:name w:val="落款"/>
    <w:basedOn w:val="1"/>
    <w:qFormat/>
    <w:uiPriority w:val="0"/>
    <w:pPr>
      <w:spacing w:line="440" w:lineRule="exact"/>
      <w:ind w:firstLine="420" w:firstLineChars="200"/>
    </w:pPr>
    <w:rPr>
      <w:rFonts w:ascii="华文细黑" w:hAnsi="华文细黑"/>
      <w:kern w:val="0"/>
      <w:szCs w:val="24"/>
    </w:rPr>
  </w:style>
  <w:style w:type="paragraph" w:customStyle="1" w:styleId="290">
    <w:name w:val="表格2"/>
    <w:basedOn w:val="1"/>
    <w:qFormat/>
    <w:uiPriority w:val="0"/>
    <w:pPr>
      <w:adjustRightInd w:val="0"/>
      <w:spacing w:line="420" w:lineRule="atLeast"/>
      <w:ind w:left="284" w:firstLine="454"/>
    </w:pPr>
    <w:rPr>
      <w:kern w:val="0"/>
      <w:szCs w:val="20"/>
    </w:rPr>
  </w:style>
  <w:style w:type="paragraph" w:customStyle="1" w:styleId="291">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92">
    <w:name w:val="标题 5 + (西文) Arial Narrow"/>
    <w:basedOn w:val="8"/>
    <w:qFormat/>
    <w:uiPriority w:val="0"/>
    <w:pPr>
      <w:adjustRightInd w:val="0"/>
      <w:snapToGrid w:val="0"/>
      <w:spacing w:beforeLines="100" w:afterLines="100" w:line="360" w:lineRule="auto"/>
      <w:jc w:val="center"/>
    </w:pPr>
    <w:rPr>
      <w:rFonts w:ascii="Arial Narrow" w:hAnsi="Arial Narrow" w:eastAsia="宋体"/>
      <w:kern w:val="0"/>
      <w:lang w:val="en-US" w:eastAsia="zh-CN"/>
    </w:rPr>
  </w:style>
  <w:style w:type="paragraph" w:customStyle="1" w:styleId="293">
    <w:name w:val="xl5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94">
    <w:name w:val="标题C"/>
    <w:qFormat/>
    <w:uiPriority w:val="0"/>
    <w:pPr>
      <w:tabs>
        <w:tab w:val="left" w:pos="0"/>
      </w:tabs>
      <w:adjustRightInd w:val="0"/>
      <w:spacing w:line="600" w:lineRule="auto"/>
      <w:outlineLvl w:val="2"/>
    </w:pPr>
    <w:rPr>
      <w:rFonts w:ascii="Calibri" w:hAnsi="Calibri" w:eastAsia="微软雅黑" w:cs="Plotter"/>
      <w:b/>
      <w:snapToGrid w:val="0"/>
      <w:sz w:val="28"/>
      <w:lang w:val="en-US" w:eastAsia="zh-CN" w:bidi="ar-SA"/>
    </w:rPr>
  </w:style>
  <w:style w:type="paragraph" w:customStyle="1" w:styleId="295">
    <w:name w:val="样式表"/>
    <w:basedOn w:val="7"/>
    <w:qFormat/>
    <w:uiPriority w:val="0"/>
    <w:pPr>
      <w:numPr>
        <w:ilvl w:val="0"/>
        <w:numId w:val="0"/>
      </w:numPr>
      <w:adjustRightInd w:val="0"/>
      <w:snapToGrid w:val="0"/>
      <w:spacing w:before="60" w:after="60"/>
      <w:jc w:val="center"/>
    </w:pPr>
    <w:rPr>
      <w:rFonts w:hint="eastAsia" w:ascii="宋体" w:hAnsi="Plotter"/>
      <w:sz w:val="24"/>
      <w:szCs w:val="20"/>
      <w:lang w:val="en-US" w:eastAsia="zh-CN"/>
    </w:rPr>
  </w:style>
  <w:style w:type="paragraph" w:customStyle="1" w:styleId="296">
    <w:name w:val="格式3"/>
    <w:basedOn w:val="1"/>
    <w:qFormat/>
    <w:uiPriority w:val="0"/>
    <w:pPr>
      <w:tabs>
        <w:tab w:val="left" w:pos="1304"/>
      </w:tabs>
      <w:snapToGrid w:val="0"/>
      <w:ind w:left="1304" w:hanging="453"/>
    </w:pPr>
    <w:rPr>
      <w:sz w:val="24"/>
      <w:szCs w:val="20"/>
    </w:rPr>
  </w:style>
  <w:style w:type="paragraph" w:customStyle="1" w:styleId="297">
    <w:name w:val=" Char Char13 Char Char Char Char"/>
    <w:basedOn w:val="1"/>
    <w:qFormat/>
    <w:uiPriority w:val="0"/>
    <w:rPr>
      <w:kern w:val="0"/>
      <w:sz w:val="20"/>
      <w:szCs w:val="20"/>
    </w:rPr>
  </w:style>
  <w:style w:type="paragraph" w:customStyle="1" w:styleId="298">
    <w:name w:val="xl2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99">
    <w:name w:val="样式 标题 3 + 首行缩进:  2 字符1"/>
    <w:basedOn w:val="6"/>
    <w:qFormat/>
    <w:uiPriority w:val="0"/>
    <w:pPr>
      <w:tabs>
        <w:tab w:val="left" w:pos="425"/>
        <w:tab w:val="left" w:pos="3229"/>
      </w:tabs>
      <w:spacing w:before="120" w:after="0" w:line="415" w:lineRule="auto"/>
      <w:ind w:firstLine="200" w:firstLineChars="200"/>
    </w:pPr>
    <w:rPr>
      <w:rFonts w:ascii="Calibri" w:hAnsi="Calibri" w:eastAsia="微软雅黑" w:cs="宋体"/>
      <w:sz w:val="24"/>
      <w:szCs w:val="20"/>
      <w:lang w:val="en-US" w:eastAsia="zh-CN"/>
    </w:rPr>
  </w:style>
  <w:style w:type="paragraph" w:customStyle="1" w:styleId="300">
    <w:name w:val="格式1"/>
    <w:basedOn w:val="1"/>
    <w:qFormat/>
    <w:uiPriority w:val="0"/>
    <w:pPr>
      <w:keepLines/>
      <w:spacing w:before="20" w:line="440" w:lineRule="exact"/>
      <w:ind w:left="249" w:hanging="249"/>
    </w:pPr>
    <w:rPr>
      <w:color w:val="000000"/>
      <w:sz w:val="24"/>
      <w:szCs w:val="20"/>
    </w:rPr>
  </w:style>
  <w:style w:type="paragraph" w:customStyle="1" w:styleId="301">
    <w:name w:val="LBG5"/>
    <w:basedOn w:val="1"/>
    <w:qFormat/>
    <w:uiPriority w:val="0"/>
    <w:pPr>
      <w:autoSpaceDE w:val="0"/>
      <w:autoSpaceDN w:val="0"/>
      <w:adjustRightInd w:val="0"/>
      <w:spacing w:line="200" w:lineRule="exact"/>
      <w:jc w:val="left"/>
    </w:pPr>
    <w:rPr>
      <w:rFonts w:ascii="@宋体" w:hAnsi="Calibri" w:eastAsia="微软雅黑"/>
      <w:kern w:val="0"/>
      <w:sz w:val="34"/>
      <w:szCs w:val="20"/>
    </w:rPr>
  </w:style>
  <w:style w:type="paragraph" w:customStyle="1" w:styleId="302">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lang w:val="en-US" w:eastAsia="zh-CN"/>
    </w:rPr>
  </w:style>
  <w:style w:type="paragraph" w:customStyle="1" w:styleId="303">
    <w:name w:val="正文文本缩进 New"/>
    <w:basedOn w:val="304"/>
    <w:qFormat/>
    <w:uiPriority w:val="0"/>
    <w:pPr>
      <w:adjustRightInd w:val="0"/>
      <w:snapToGrid w:val="0"/>
      <w:spacing w:beforeLines="25" w:afterLines="25" w:line="360" w:lineRule="auto"/>
      <w:ind w:firstLine="480" w:firstLineChars="200"/>
    </w:pPr>
    <w:rPr>
      <w:rFonts w:ascii="宋体" w:hAnsi="宋体"/>
      <w:sz w:val="24"/>
    </w:rPr>
  </w:style>
  <w:style w:type="paragraph" w:customStyle="1" w:styleId="304">
    <w:name w:val="正文 New"/>
    <w:qFormat/>
    <w:uiPriority w:val="0"/>
    <w:pPr>
      <w:widowControl w:val="0"/>
      <w:jc w:val="both"/>
    </w:pPr>
    <w:rPr>
      <w:rFonts w:ascii="Calibri" w:hAnsi="Calibri" w:eastAsia="微软雅黑" w:cs="Times New Roman"/>
      <w:kern w:val="2"/>
      <w:sz w:val="21"/>
      <w:szCs w:val="24"/>
      <w:lang w:val="en-US" w:eastAsia="zh-CN" w:bidi="ar-SA"/>
    </w:rPr>
  </w:style>
  <w:style w:type="paragraph" w:customStyle="1" w:styleId="305">
    <w:name w:val="表格文字"/>
    <w:basedOn w:val="1"/>
    <w:qFormat/>
    <w:uiPriority w:val="0"/>
    <w:pPr>
      <w:adjustRightInd w:val="0"/>
      <w:spacing w:line="420" w:lineRule="atLeast"/>
      <w:jc w:val="left"/>
      <w:textAlignment w:val="baseline"/>
    </w:pPr>
    <w:rPr>
      <w:kern w:val="0"/>
      <w:szCs w:val="20"/>
    </w:rPr>
  </w:style>
  <w:style w:type="paragraph" w:customStyle="1" w:styleId="306">
    <w:name w:val="BG4-"/>
    <w:basedOn w:val="282"/>
    <w:qFormat/>
    <w:uiPriority w:val="0"/>
    <w:pPr>
      <w:spacing w:line="240" w:lineRule="exact"/>
    </w:pPr>
    <w:rPr>
      <w:sz w:val="24"/>
    </w:rPr>
  </w:style>
  <w:style w:type="paragraph" w:customStyle="1" w:styleId="307">
    <w:name w:val="表格表头"/>
    <w:basedOn w:val="1"/>
    <w:qFormat/>
    <w:uiPriority w:val="0"/>
    <w:pPr>
      <w:adjustRightInd w:val="0"/>
      <w:jc w:val="center"/>
    </w:pPr>
    <w:rPr>
      <w:rFonts w:ascii="宋体" w:hAnsi="Calibri" w:eastAsia="微软雅黑"/>
      <w:b/>
      <w:kern w:val="0"/>
      <w:sz w:val="18"/>
      <w:szCs w:val="20"/>
    </w:rPr>
  </w:style>
  <w:style w:type="paragraph" w:customStyle="1" w:styleId="308">
    <w:name w:val="表格"/>
    <w:basedOn w:val="1"/>
    <w:qFormat/>
    <w:uiPriority w:val="0"/>
    <w:pPr>
      <w:jc w:val="center"/>
    </w:pPr>
    <w:rPr>
      <w:rFonts w:hint="eastAsia" w:ascii="宋体" w:hAnsi="宋体"/>
    </w:rPr>
  </w:style>
  <w:style w:type="paragraph" w:customStyle="1" w:styleId="309">
    <w:name w:val="1."/>
    <w:basedOn w:val="1"/>
    <w:qFormat/>
    <w:uiPriority w:val="0"/>
    <w:pPr>
      <w:tabs>
        <w:tab w:val="left" w:pos="425"/>
      </w:tabs>
      <w:spacing w:line="360" w:lineRule="auto"/>
      <w:ind w:firstLine="482"/>
    </w:pPr>
    <w:rPr>
      <w:sz w:val="28"/>
      <w:szCs w:val="20"/>
    </w:rPr>
  </w:style>
  <w:style w:type="paragraph" w:customStyle="1" w:styleId="310">
    <w:name w:val="TOC 3"/>
    <w:basedOn w:val="1"/>
    <w:qFormat/>
    <w:uiPriority w:val="1"/>
    <w:pPr>
      <w:autoSpaceDE w:val="0"/>
      <w:autoSpaceDN w:val="0"/>
      <w:spacing w:before="59"/>
      <w:ind w:left="425"/>
      <w:jc w:val="left"/>
    </w:pPr>
    <w:rPr>
      <w:rFonts w:ascii="宋体" w:hAnsi="宋体" w:cs="宋体"/>
      <w:b/>
      <w:bCs/>
      <w:i/>
      <w:kern w:val="0"/>
      <w:sz w:val="22"/>
      <w:szCs w:val="22"/>
      <w:lang w:eastAsia="en-US"/>
    </w:rPr>
  </w:style>
  <w:style w:type="paragraph" w:customStyle="1" w:styleId="311">
    <w:name w:val="表文C"/>
    <w:basedOn w:val="1"/>
    <w:qFormat/>
    <w:uiPriority w:val="0"/>
    <w:pPr>
      <w:widowControl/>
      <w:tabs>
        <w:tab w:val="left" w:pos="0"/>
      </w:tabs>
      <w:adjustRightInd w:val="0"/>
      <w:snapToGrid w:val="0"/>
      <w:jc w:val="center"/>
    </w:pPr>
    <w:rPr>
      <w:snapToGrid w:val="0"/>
      <w:kern w:val="0"/>
      <w:szCs w:val="20"/>
    </w:rPr>
  </w:style>
  <w:style w:type="paragraph" w:customStyle="1" w:styleId="312">
    <w:name w:val="表格3"/>
    <w:basedOn w:val="1"/>
    <w:qFormat/>
    <w:uiPriority w:val="0"/>
    <w:pPr>
      <w:adjustRightInd w:val="0"/>
      <w:spacing w:line="420" w:lineRule="atLeast"/>
      <w:textAlignment w:val="baseline"/>
    </w:pPr>
    <w:rPr>
      <w:rFonts w:eastAsia="楷体"/>
      <w:kern w:val="0"/>
      <w:szCs w:val="20"/>
    </w:rPr>
  </w:style>
  <w:style w:type="paragraph" w:customStyle="1" w:styleId="313">
    <w:name w:val="表中"/>
    <w:basedOn w:val="1"/>
    <w:qFormat/>
    <w:uiPriority w:val="0"/>
    <w:pPr>
      <w:adjustRightInd w:val="0"/>
      <w:spacing w:line="360" w:lineRule="atLeast"/>
      <w:jc w:val="center"/>
      <w:textAlignment w:val="baseline"/>
    </w:pPr>
    <w:rPr>
      <w:kern w:val="0"/>
      <w:szCs w:val="20"/>
    </w:rPr>
  </w:style>
  <w:style w:type="paragraph" w:customStyle="1" w:styleId="314">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315">
    <w:name w:val="Char Char Char Char Char Char"/>
    <w:basedOn w:val="1"/>
    <w:qFormat/>
    <w:uiPriority w:val="0"/>
    <w:pPr>
      <w:adjustRightInd w:val="0"/>
      <w:snapToGrid w:val="0"/>
      <w:spacing w:line="360" w:lineRule="auto"/>
      <w:ind w:firstLine="200" w:firstLineChars="200"/>
      <w:jc w:val="left"/>
    </w:pPr>
    <w:rPr>
      <w:rFonts w:ascii="仿宋_GB2312" w:hAnsi="仿宋_GB2312" w:eastAsia="仿宋_GB2312" w:cs="宋体"/>
      <w:sz w:val="24"/>
      <w:szCs w:val="24"/>
    </w:rPr>
  </w:style>
  <w:style w:type="paragraph" w:customStyle="1" w:styleId="316">
    <w:name w:val="海盘说明"/>
    <w:basedOn w:val="1"/>
    <w:qFormat/>
    <w:uiPriority w:val="0"/>
    <w:pPr>
      <w:adjustRightInd w:val="0"/>
      <w:spacing w:line="360" w:lineRule="exact"/>
      <w:ind w:firstLine="199" w:firstLineChars="199"/>
    </w:pPr>
    <w:rPr>
      <w:rFonts w:ascii="宋体" w:hAnsi="Calibri" w:eastAsia="微软雅黑"/>
      <w:b/>
      <w:kern w:val="0"/>
      <w:sz w:val="34"/>
      <w:szCs w:val="20"/>
    </w:rPr>
  </w:style>
  <w:style w:type="paragraph" w:customStyle="1" w:styleId="317">
    <w:name w:val="标题一"/>
    <w:basedOn w:val="4"/>
    <w:qFormat/>
    <w:uiPriority w:val="0"/>
    <w:pPr>
      <w:keepNext w:val="0"/>
      <w:tabs>
        <w:tab w:val="left" w:pos="960"/>
      </w:tabs>
      <w:spacing w:beforeLines="2000" w:after="0" w:line="360" w:lineRule="auto"/>
      <w:ind w:left="960" w:hanging="720"/>
      <w:jc w:val="center"/>
    </w:pPr>
    <w:rPr>
      <w:snapToGrid w:val="0"/>
      <w:kern w:val="2"/>
      <w:lang w:val="en-US" w:eastAsia="zh-CN"/>
    </w:rPr>
  </w:style>
  <w:style w:type="paragraph" w:customStyle="1" w:styleId="318">
    <w:name w:val="标题 #3"/>
    <w:basedOn w:val="1"/>
    <w:qFormat/>
    <w:uiPriority w:val="0"/>
    <w:pPr>
      <w:shd w:val="clear" w:color="auto" w:fill="FFFFFF"/>
      <w:spacing w:before="100" w:beforeAutospacing="1" w:after="660" w:line="240" w:lineRule="atLeast"/>
      <w:jc w:val="center"/>
      <w:outlineLvl w:val="2"/>
    </w:pPr>
    <w:rPr>
      <w:rFonts w:ascii="MingLiU" w:hAnsi="MingLiU" w:eastAsia="MingLiU"/>
      <w:spacing w:val="370"/>
      <w:kern w:val="0"/>
      <w:sz w:val="42"/>
      <w:szCs w:val="42"/>
    </w:rPr>
  </w:style>
  <w:style w:type="paragraph" w:customStyle="1" w:styleId="319">
    <w:name w:val="xl28"/>
    <w:basedOn w:val="1"/>
    <w:qFormat/>
    <w:uiPriority w:val="0"/>
    <w:pPr>
      <w:widowControl/>
      <w:pBdr>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4"/>
      <w:szCs w:val="24"/>
    </w:rPr>
  </w:style>
  <w:style w:type="paragraph" w:customStyle="1" w:styleId="320">
    <w:name w:val="格式4"/>
    <w:basedOn w:val="1"/>
    <w:qFormat/>
    <w:uiPriority w:val="0"/>
    <w:pPr>
      <w:spacing w:line="420" w:lineRule="exact"/>
      <w:ind w:left="990" w:leftChars="300" w:hanging="360" w:hangingChars="150"/>
    </w:pPr>
    <w:rPr>
      <w:rFonts w:ascii="宋体" w:hAnsi="宋体"/>
      <w:color w:val="000000"/>
      <w:sz w:val="24"/>
      <w:szCs w:val="24"/>
    </w:rPr>
  </w:style>
  <w:style w:type="paragraph" w:customStyle="1" w:styleId="321">
    <w:name w:val="TOC 5"/>
    <w:basedOn w:val="1"/>
    <w:qFormat/>
    <w:uiPriority w:val="1"/>
    <w:pPr>
      <w:autoSpaceDE w:val="0"/>
      <w:autoSpaceDN w:val="0"/>
      <w:spacing w:before="190"/>
      <w:ind w:left="710"/>
      <w:jc w:val="left"/>
    </w:pPr>
    <w:rPr>
      <w:rFonts w:ascii="宋体" w:hAnsi="宋体" w:cs="宋体"/>
      <w:b/>
      <w:bCs/>
      <w:i/>
      <w:kern w:val="0"/>
      <w:sz w:val="22"/>
      <w:szCs w:val="22"/>
      <w:lang w:eastAsia="en-US"/>
    </w:rPr>
  </w:style>
  <w:style w:type="paragraph" w:customStyle="1" w:styleId="322">
    <w:name w:val="正文1.2标jjjjj"/>
    <w:basedOn w:val="277"/>
    <w:qFormat/>
    <w:uiPriority w:val="0"/>
    <w:pPr>
      <w:spacing w:before="120" w:beforeLines="50" w:after="120" w:afterLines="50"/>
    </w:pPr>
    <w:rPr>
      <w:sz w:val="24"/>
      <w:szCs w:val="24"/>
    </w:rPr>
  </w:style>
  <w:style w:type="paragraph" w:customStyle="1" w:styleId="323">
    <w:name w:val="_Style 23"/>
    <w:basedOn w:val="1"/>
    <w:qFormat/>
    <w:uiPriority w:val="0"/>
    <w:pPr>
      <w:widowControl/>
      <w:spacing w:after="160" w:line="240" w:lineRule="exact"/>
      <w:jc w:val="left"/>
    </w:pPr>
    <w:rPr>
      <w:rFonts w:ascii="Calibri" w:hAnsi="Calibri" w:eastAsia="微软雅黑"/>
      <w:kern w:val="0"/>
      <w:sz w:val="34"/>
      <w:szCs w:val="22"/>
    </w:rPr>
  </w:style>
  <w:style w:type="paragraph" w:customStyle="1" w:styleId="324">
    <w:name w:val="默认段落字体 Para Char Char Char Char Char Char Char Char Char Char Char Char Char"/>
    <w:basedOn w:val="1"/>
    <w:qFormat/>
    <w:uiPriority w:val="0"/>
    <w:rPr>
      <w:szCs w:val="24"/>
    </w:rPr>
  </w:style>
  <w:style w:type="paragraph" w:customStyle="1" w:styleId="325">
    <w:name w:val="_Style 324"/>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26">
    <w:name w:val="标题4"/>
    <w:basedOn w:val="1"/>
    <w:qFormat/>
    <w:uiPriority w:val="0"/>
    <w:pPr>
      <w:adjustRightInd w:val="0"/>
      <w:snapToGrid w:val="0"/>
      <w:spacing w:beforeLines="25" w:afterLines="25" w:line="460" w:lineRule="exact"/>
      <w:outlineLvl w:val="3"/>
    </w:pPr>
    <w:rPr>
      <w:rFonts w:ascii="黑体" w:hAnsi="宋体" w:eastAsia="黑体"/>
      <w:spacing w:val="8"/>
      <w:kern w:val="0"/>
      <w:sz w:val="24"/>
      <w:szCs w:val="20"/>
    </w:rPr>
  </w:style>
  <w:style w:type="paragraph" w:customStyle="1" w:styleId="327">
    <w:name w:val=" Char Char Char Char Char Char Char Char Char Char Char Char Char"/>
    <w:basedOn w:val="1"/>
    <w:qFormat/>
    <w:uiPriority w:val="0"/>
    <w:rPr>
      <w:rFonts w:ascii="仿宋_GB2312" w:eastAsia="仿宋_GB2312"/>
      <w:b/>
      <w:sz w:val="32"/>
      <w:szCs w:val="32"/>
    </w:rPr>
  </w:style>
  <w:style w:type="paragraph" w:customStyle="1" w:styleId="328">
    <w:name w:val=" Char"/>
    <w:basedOn w:val="1"/>
    <w:qFormat/>
    <w:uiPriority w:val="0"/>
    <w:pPr>
      <w:widowControl/>
      <w:spacing w:after="160" w:line="240" w:lineRule="exact"/>
      <w:jc w:val="left"/>
    </w:pPr>
    <w:rPr>
      <w:szCs w:val="20"/>
    </w:rPr>
  </w:style>
  <w:style w:type="paragraph" w:customStyle="1" w:styleId="329">
    <w:name w:val="xl48"/>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color w:val="FF0000"/>
      <w:kern w:val="0"/>
      <w:sz w:val="20"/>
      <w:szCs w:val="20"/>
    </w:rPr>
  </w:style>
  <w:style w:type="paragraph" w:customStyle="1" w:styleId="330">
    <w:name w:val="日期1"/>
    <w:basedOn w:val="1"/>
    <w:next w:val="1"/>
    <w:qFormat/>
    <w:uiPriority w:val="0"/>
    <w:pPr>
      <w:adjustRightInd w:val="0"/>
      <w:textAlignment w:val="baseline"/>
    </w:pPr>
    <w:rPr>
      <w:rFonts w:ascii="宋体"/>
      <w:kern w:val="0"/>
      <w:sz w:val="30"/>
      <w:szCs w:val="20"/>
    </w:rPr>
  </w:style>
  <w:style w:type="paragraph" w:customStyle="1" w:styleId="331">
    <w:name w:val="正文文本 22"/>
    <w:basedOn w:val="1"/>
    <w:qFormat/>
    <w:uiPriority w:val="0"/>
    <w:pPr>
      <w:adjustRightInd w:val="0"/>
      <w:spacing w:line="360" w:lineRule="atLeast"/>
      <w:ind w:firstLine="525"/>
      <w:textAlignment w:val="baseline"/>
    </w:pPr>
    <w:rPr>
      <w:rFonts w:ascii="宋体"/>
      <w:kern w:val="0"/>
      <w:sz w:val="28"/>
      <w:szCs w:val="20"/>
    </w:rPr>
  </w:style>
  <w:style w:type="paragraph" w:customStyle="1" w:styleId="332">
    <w:name w:val="列出段落11"/>
    <w:basedOn w:val="1"/>
    <w:qFormat/>
    <w:uiPriority w:val="0"/>
    <w:pPr>
      <w:ind w:firstLine="420" w:firstLineChars="200"/>
    </w:pPr>
    <w:rPr>
      <w:rFonts w:ascii="Calibri" w:hAnsi="Calibri"/>
      <w:szCs w:val="22"/>
    </w:rPr>
  </w:style>
  <w:style w:type="paragraph" w:customStyle="1" w:styleId="333">
    <w:name w:val="myparagraph"/>
    <w:basedOn w:val="1"/>
    <w:qFormat/>
    <w:uiPriority w:val="0"/>
    <w:pPr>
      <w:widowControl/>
      <w:spacing w:before="100" w:beforeAutospacing="1" w:after="100" w:afterAutospacing="1"/>
      <w:ind w:firstLine="480"/>
      <w:jc w:val="left"/>
    </w:pPr>
    <w:rPr>
      <w:rFonts w:hint="eastAsia" w:ascii="宋体" w:hAnsi="宋体"/>
      <w:kern w:val="0"/>
      <w:sz w:val="28"/>
      <w:szCs w:val="28"/>
    </w:rPr>
  </w:style>
  <w:style w:type="paragraph" w:customStyle="1" w:styleId="334">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335">
    <w:name w:val="BG7"/>
    <w:basedOn w:val="336"/>
    <w:qFormat/>
    <w:uiPriority w:val="0"/>
    <w:pPr>
      <w:spacing w:before="0" w:after="0" w:line="80" w:lineRule="exact"/>
    </w:pPr>
    <w:rPr>
      <w:sz w:val="11"/>
    </w:rPr>
  </w:style>
  <w:style w:type="paragraph" w:customStyle="1" w:styleId="336">
    <w:name w:val="BBT"/>
    <w:basedOn w:val="337"/>
    <w:qFormat/>
    <w:uiPriority w:val="0"/>
    <w:pPr>
      <w:spacing w:before="360" w:after="120" w:line="240" w:lineRule="auto"/>
    </w:pPr>
    <w:rPr>
      <w:sz w:val="28"/>
    </w:rPr>
  </w:style>
  <w:style w:type="paragraph" w:customStyle="1" w:styleId="337">
    <w:name w:val="BG5-"/>
    <w:basedOn w:val="338"/>
    <w:qFormat/>
    <w:uiPriority w:val="0"/>
    <w:pPr>
      <w:autoSpaceDE w:val="0"/>
      <w:autoSpaceDN w:val="0"/>
      <w:spacing w:line="180" w:lineRule="exact"/>
      <w:jc w:val="center"/>
    </w:pPr>
    <w:rPr>
      <w:sz w:val="18"/>
    </w:rPr>
  </w:style>
  <w:style w:type="paragraph" w:customStyle="1" w:styleId="338">
    <w:name w:val="BZW"/>
    <w:basedOn w:val="1"/>
    <w:next w:val="339"/>
    <w:qFormat/>
    <w:uiPriority w:val="0"/>
    <w:pPr>
      <w:adjustRightInd w:val="0"/>
      <w:spacing w:line="360" w:lineRule="exact"/>
    </w:pPr>
    <w:rPr>
      <w:rFonts w:ascii="@宋体" w:hAnsi="Calibri" w:eastAsia="微软雅黑"/>
      <w:kern w:val="0"/>
      <w:sz w:val="24"/>
      <w:szCs w:val="20"/>
    </w:rPr>
  </w:style>
  <w:style w:type="paragraph" w:customStyle="1" w:styleId="339">
    <w:name w:val="SZW"/>
    <w:basedOn w:val="1"/>
    <w:qFormat/>
    <w:uiPriority w:val="0"/>
    <w:pPr>
      <w:adjustRightInd w:val="0"/>
      <w:spacing w:line="360" w:lineRule="exact"/>
      <w:ind w:firstLine="425"/>
      <w:jc w:val="left"/>
    </w:pPr>
    <w:rPr>
      <w:rFonts w:ascii="@宋体" w:hAnsi="Calibri" w:eastAsia="微软雅黑"/>
      <w:kern w:val="0"/>
      <w:sz w:val="24"/>
      <w:szCs w:val="20"/>
    </w:rPr>
  </w:style>
  <w:style w:type="paragraph" w:customStyle="1" w:styleId="340">
    <w:name w:val="表格方字"/>
    <w:basedOn w:val="1"/>
    <w:qFormat/>
    <w:uiPriority w:val="0"/>
    <w:pPr>
      <w:adjustRightInd w:val="0"/>
      <w:spacing w:line="420" w:lineRule="atLeast"/>
      <w:jc w:val="left"/>
      <w:textAlignment w:val="baseline"/>
    </w:pPr>
    <w:rPr>
      <w:kern w:val="0"/>
      <w:szCs w:val="20"/>
    </w:rPr>
  </w:style>
  <w:style w:type="paragraph" w:customStyle="1" w:styleId="341">
    <w:name w:val="章节"/>
    <w:basedOn w:val="4"/>
    <w:qFormat/>
    <w:uiPriority w:val="0"/>
    <w:pPr>
      <w:spacing w:beforeLines="200" w:afterLines="100" w:line="360" w:lineRule="auto"/>
      <w:jc w:val="center"/>
      <w:outlineLvl w:val="1"/>
    </w:pPr>
    <w:rPr>
      <w:sz w:val="28"/>
      <w:lang w:val="en-US" w:eastAsia="zh-CN"/>
    </w:rPr>
  </w:style>
  <w:style w:type="paragraph" w:customStyle="1" w:styleId="342">
    <w:name w:val="小节标题"/>
    <w:basedOn w:val="1"/>
    <w:qFormat/>
    <w:uiPriority w:val="0"/>
    <w:pPr>
      <w:spacing w:beforeLines="20" w:afterLines="20" w:line="400" w:lineRule="exact"/>
    </w:pPr>
    <w:rPr>
      <w:rFonts w:ascii="宋体" w:hAnsi="宋体"/>
      <w:iCs/>
    </w:rPr>
  </w:style>
  <w:style w:type="paragraph" w:customStyle="1" w:styleId="343">
    <w:name w:val="xl2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4"/>
      <w:szCs w:val="24"/>
    </w:rPr>
  </w:style>
  <w:style w:type="paragraph" w:customStyle="1" w:styleId="344">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20"/>
      <w:szCs w:val="20"/>
    </w:rPr>
  </w:style>
  <w:style w:type="paragraph" w:customStyle="1" w:styleId="345">
    <w:name w:val="xl5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346">
    <w:name w:val="Char Char13"/>
    <w:basedOn w:val="1"/>
    <w:qFormat/>
    <w:uiPriority w:val="0"/>
    <w:rPr>
      <w:kern w:val="0"/>
      <w:sz w:val="20"/>
      <w:szCs w:val="20"/>
    </w:rPr>
  </w:style>
  <w:style w:type="paragraph" w:customStyle="1" w:styleId="347">
    <w:name w:val="font10"/>
    <w:basedOn w:val="1"/>
    <w:qFormat/>
    <w:uiPriority w:val="0"/>
    <w:pPr>
      <w:widowControl/>
      <w:spacing w:before="100" w:beforeAutospacing="1" w:after="100" w:afterAutospacing="1"/>
      <w:jc w:val="left"/>
    </w:pPr>
    <w:rPr>
      <w:rFonts w:hint="eastAsia" w:ascii="宋体" w:hAnsi="宋体" w:eastAsia="微软雅黑"/>
      <w:kern w:val="0"/>
      <w:sz w:val="34"/>
    </w:rPr>
  </w:style>
  <w:style w:type="paragraph" w:customStyle="1" w:styleId="34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rPr>
  </w:style>
  <w:style w:type="paragraph" w:customStyle="1" w:styleId="349">
    <w:name w:val="我的正文"/>
    <w:basedOn w:val="1"/>
    <w:qFormat/>
    <w:uiPriority w:val="0"/>
    <w:rPr>
      <w:rFonts w:ascii="宋体" w:hAnsi="宋体" w:eastAsia="微软雅黑"/>
      <w:kern w:val="0"/>
      <w:sz w:val="24"/>
      <w:szCs w:val="20"/>
    </w:rPr>
  </w:style>
  <w:style w:type="paragraph" w:customStyle="1" w:styleId="3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351">
    <w:name w:val="Heading 3"/>
    <w:basedOn w:val="1"/>
    <w:qFormat/>
    <w:uiPriority w:val="1"/>
    <w:pPr>
      <w:autoSpaceDE w:val="0"/>
      <w:autoSpaceDN w:val="0"/>
      <w:spacing w:line="640" w:lineRule="exact"/>
      <w:ind w:left="616"/>
      <w:jc w:val="left"/>
      <w:outlineLvl w:val="3"/>
    </w:pPr>
    <w:rPr>
      <w:rFonts w:ascii="宋体" w:hAnsi="宋体" w:cs="宋体"/>
      <w:kern w:val="0"/>
      <w:sz w:val="54"/>
      <w:szCs w:val="54"/>
      <w:lang w:eastAsia="en-US"/>
    </w:rPr>
  </w:style>
  <w:style w:type="paragraph" w:customStyle="1" w:styleId="352">
    <w:name w:val="样式 标题 2 + (西文) Times New Roman (中文) 楷体_GB2312 居中 段前: 5 磅 段后:..."/>
    <w:basedOn w:val="4"/>
    <w:next w:val="1"/>
    <w:qFormat/>
    <w:uiPriority w:val="0"/>
    <w:pPr>
      <w:spacing w:before="100" w:after="100" w:line="240" w:lineRule="auto"/>
      <w:jc w:val="center"/>
    </w:pPr>
    <w:rPr>
      <w:rFonts w:eastAsia="黑体" w:cs="宋体"/>
      <w:b w:val="0"/>
      <w:bCs w:val="0"/>
    </w:rPr>
  </w:style>
  <w:style w:type="paragraph" w:customStyle="1" w:styleId="353">
    <w:name w:val="TOC 4"/>
    <w:basedOn w:val="1"/>
    <w:qFormat/>
    <w:uiPriority w:val="1"/>
    <w:pPr>
      <w:autoSpaceDE w:val="0"/>
      <w:autoSpaceDN w:val="0"/>
      <w:spacing w:before="189"/>
      <w:ind w:left="719"/>
      <w:jc w:val="left"/>
    </w:pPr>
    <w:rPr>
      <w:rFonts w:ascii="宋体" w:hAnsi="宋体" w:cs="宋体"/>
      <w:kern w:val="0"/>
      <w:sz w:val="18"/>
      <w:szCs w:val="18"/>
      <w:lang w:eastAsia="en-US"/>
    </w:rPr>
  </w:style>
  <w:style w:type="paragraph" w:customStyle="1" w:styleId="3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55">
    <w:name w:val="表格4"/>
    <w:basedOn w:val="1"/>
    <w:qFormat/>
    <w:uiPriority w:val="0"/>
    <w:pPr>
      <w:adjustRightInd w:val="0"/>
      <w:spacing w:line="420" w:lineRule="atLeast"/>
      <w:ind w:left="1021"/>
      <w:textAlignment w:val="baseline"/>
    </w:pPr>
    <w:rPr>
      <w:rFonts w:ascii="宋体" w:hAnsi="Calibri" w:eastAsia="微软雅黑"/>
      <w:kern w:val="0"/>
      <w:sz w:val="34"/>
      <w:szCs w:val="20"/>
    </w:rPr>
  </w:style>
  <w:style w:type="paragraph" w:customStyle="1" w:styleId="35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left"/>
    </w:pPr>
    <w:rPr>
      <w:rFonts w:ascii="黑体" w:hAnsi="Courier New" w:eastAsia="黑体"/>
      <w:kern w:val="0"/>
      <w:sz w:val="20"/>
      <w:szCs w:val="20"/>
    </w:rPr>
  </w:style>
  <w:style w:type="paragraph" w:customStyle="1" w:styleId="357">
    <w:name w:val="xl78"/>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358">
    <w:name w:val="Heading 2"/>
    <w:basedOn w:val="1"/>
    <w:qFormat/>
    <w:uiPriority w:val="1"/>
    <w:pPr>
      <w:autoSpaceDE w:val="0"/>
      <w:autoSpaceDN w:val="0"/>
      <w:spacing w:line="651" w:lineRule="exact"/>
      <w:jc w:val="left"/>
      <w:outlineLvl w:val="2"/>
    </w:pPr>
    <w:rPr>
      <w:rFonts w:ascii="宋体" w:hAnsi="宋体" w:cs="宋体"/>
      <w:kern w:val="0"/>
      <w:sz w:val="55"/>
      <w:szCs w:val="55"/>
      <w:lang w:eastAsia="en-US"/>
    </w:rPr>
  </w:style>
  <w:style w:type="paragraph" w:customStyle="1" w:styleId="359">
    <w:name w:val="正文段落"/>
    <w:basedOn w:val="1"/>
    <w:qFormat/>
    <w:uiPriority w:val="0"/>
    <w:pPr>
      <w:autoSpaceDE w:val="0"/>
      <w:autoSpaceDN w:val="0"/>
      <w:adjustRightInd w:val="0"/>
      <w:spacing w:line="480" w:lineRule="exact"/>
      <w:ind w:firstLine="200" w:firstLineChars="200"/>
    </w:pPr>
    <w:rPr>
      <w:rFonts w:ascii="@宋体" w:hAnsi="Calibri" w:eastAsia="仿宋_GB2312"/>
      <w:kern w:val="0"/>
      <w:sz w:val="24"/>
      <w:szCs w:val="20"/>
    </w:rPr>
  </w:style>
  <w:style w:type="paragraph" w:customStyle="1" w:styleId="36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61">
    <w:name w:val="XBT_"/>
    <w:basedOn w:val="274"/>
    <w:qFormat/>
    <w:uiPriority w:val="0"/>
    <w:pPr>
      <w:shd w:val="pct30" w:color="auto" w:fill="auto"/>
    </w:pPr>
  </w:style>
  <w:style w:type="paragraph" w:customStyle="1" w:styleId="362">
    <w:name w:val="征文"/>
    <w:basedOn w:val="1"/>
    <w:qFormat/>
    <w:uiPriority w:val="0"/>
    <w:pPr>
      <w:adjustRightInd w:val="0"/>
      <w:snapToGrid w:val="0"/>
      <w:spacing w:line="312" w:lineRule="auto"/>
      <w:jc w:val="center"/>
    </w:pPr>
    <w:rPr>
      <w:rFonts w:ascii="宋体" w:hAnsi="宋体"/>
      <w:szCs w:val="20"/>
    </w:rPr>
  </w:style>
  <w:style w:type="paragraph" w:customStyle="1" w:styleId="363">
    <w:name w:val="样式 (符号) Times New Roman 小四 非加粗 行距: 1.5 倍行距"/>
    <w:basedOn w:val="1"/>
    <w:next w:val="26"/>
    <w:qFormat/>
    <w:uiPriority w:val="0"/>
    <w:pPr>
      <w:spacing w:line="360" w:lineRule="auto"/>
      <w:ind w:firstLine="480" w:firstLineChars="200"/>
    </w:pPr>
    <w:rPr>
      <w:rFonts w:ascii="楷体_GB2312" w:eastAsia="楷体_GB2312"/>
      <w:sz w:val="24"/>
      <w:szCs w:val="20"/>
    </w:rPr>
  </w:style>
  <w:style w:type="paragraph" w:customStyle="1" w:styleId="364">
    <w:name w:val="默认段落字体 Para Char"/>
    <w:basedOn w:val="1"/>
    <w:qFormat/>
    <w:uiPriority w:val="0"/>
    <w:pPr>
      <w:spacing w:line="360" w:lineRule="auto"/>
      <w:ind w:firstLine="200" w:firstLineChars="200"/>
    </w:pPr>
    <w:rPr>
      <w:rFonts w:ascii="宋体" w:hAnsi="宋体" w:cs="宋体"/>
      <w:sz w:val="24"/>
      <w:szCs w:val="24"/>
    </w:rPr>
  </w:style>
  <w:style w:type="paragraph" w:customStyle="1" w:styleId="365">
    <w:name w:val="KEY"/>
    <w:basedOn w:val="1"/>
    <w:qFormat/>
    <w:uiPriority w:val="0"/>
    <w:pPr>
      <w:shd w:val="pct30" w:color="auto" w:fill="auto"/>
      <w:adjustRightInd w:val="0"/>
      <w:spacing w:before="120" w:after="120" w:line="312" w:lineRule="atLeast"/>
    </w:pPr>
    <w:rPr>
      <w:rFonts w:ascii="@宋体" w:hAnsi="Calibri" w:eastAsia="微软雅黑"/>
      <w:color w:val="808080"/>
      <w:kern w:val="0"/>
      <w:sz w:val="34"/>
      <w:szCs w:val="20"/>
    </w:rPr>
  </w:style>
  <w:style w:type="paragraph" w:customStyle="1" w:styleId="366">
    <w:name w:val="xl72"/>
    <w:basedOn w:val="1"/>
    <w:qFormat/>
    <w:uiPriority w:val="0"/>
    <w:pPr>
      <w:widowControl/>
      <w:pBdr>
        <w:bottom w:val="single" w:color="auto" w:sz="4" w:space="0"/>
      </w:pBdr>
      <w:spacing w:before="100" w:beforeAutospacing="1" w:after="100" w:afterAutospacing="1"/>
      <w:jc w:val="left"/>
    </w:pPr>
    <w:rPr>
      <w:kern w:val="0"/>
      <w:sz w:val="22"/>
      <w:szCs w:val="22"/>
    </w:rPr>
  </w:style>
  <w:style w:type="paragraph" w:customStyle="1" w:styleId="367">
    <w:name w:val="_Style 366"/>
    <w:qFormat/>
    <w:uiPriority w:val="0"/>
    <w:rPr>
      <w:rFonts w:ascii="Times New Roman" w:hAnsi="Times New Roman" w:eastAsia="宋体" w:cs="Times New Roman"/>
      <w:kern w:val="2"/>
      <w:sz w:val="21"/>
      <w:szCs w:val="24"/>
      <w:lang w:val="en-US" w:eastAsia="zh-CN" w:bidi="ar-SA"/>
    </w:rPr>
  </w:style>
  <w:style w:type="paragraph" w:customStyle="1" w:styleId="368">
    <w:name w:val="xl4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369">
    <w:name w:val="xl29"/>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370">
    <w:name w:val="正文再缩近"/>
    <w:basedOn w:val="1"/>
    <w:qFormat/>
    <w:uiPriority w:val="0"/>
    <w:pPr>
      <w:spacing w:line="440" w:lineRule="exact"/>
      <w:ind w:firstLine="400" w:firstLineChars="400"/>
    </w:pPr>
    <w:rPr>
      <w:rFonts w:ascii="华文细黑" w:hAnsi="华文细黑" w:cs="Arial"/>
      <w:kern w:val="0"/>
      <w:sz w:val="24"/>
      <w:szCs w:val="28"/>
    </w:rPr>
  </w:style>
  <w:style w:type="paragraph" w:customStyle="1" w:styleId="371">
    <w:name w:val="xl79"/>
    <w:basedOn w:val="1"/>
    <w:qFormat/>
    <w:uiPriority w:val="0"/>
    <w:pPr>
      <w:widowControl/>
      <w:pBdr>
        <w:bottom w:val="single" w:color="auto" w:sz="4" w:space="0"/>
      </w:pBdr>
      <w:spacing w:before="100" w:beforeAutospacing="1" w:after="100" w:afterAutospacing="1"/>
      <w:jc w:val="right"/>
    </w:pPr>
    <w:rPr>
      <w:rFonts w:ascii="宋体" w:hAnsi="宋体" w:cs="宋体"/>
      <w:kern w:val="0"/>
      <w:sz w:val="22"/>
      <w:szCs w:val="22"/>
    </w:rPr>
  </w:style>
  <w:style w:type="paragraph" w:customStyle="1" w:styleId="372">
    <w:name w:val="目录"/>
    <w:basedOn w:val="1"/>
    <w:qFormat/>
    <w:uiPriority w:val="0"/>
    <w:pPr>
      <w:widowControl/>
      <w:spacing w:line="360" w:lineRule="auto"/>
      <w:jc w:val="center"/>
    </w:pPr>
    <w:rPr>
      <w:rFonts w:ascii="宋体"/>
      <w:b/>
      <w:kern w:val="0"/>
      <w:sz w:val="36"/>
      <w:szCs w:val="20"/>
    </w:rPr>
  </w:style>
  <w:style w:type="paragraph" w:customStyle="1" w:styleId="373">
    <w:name w:val="Char Char Char Char Char Char Char Char Char Char Char"/>
    <w:basedOn w:val="8"/>
    <w:qFormat/>
    <w:uiPriority w:val="0"/>
    <w:pPr>
      <w:keepLines w:val="0"/>
      <w:tabs>
        <w:tab w:val="left" w:pos="750"/>
      </w:tabs>
      <w:adjustRightInd w:val="0"/>
      <w:spacing w:before="0" w:after="0" w:line="420" w:lineRule="atLeast"/>
      <w:ind w:left="3"/>
      <w:jc w:val="left"/>
      <w:textAlignment w:val="baseline"/>
    </w:pPr>
    <w:rPr>
      <w:rFonts w:ascii="Times New Roman" w:hAnsi="Times New Roman" w:eastAsia="宋体"/>
      <w:b w:val="0"/>
      <w:bCs w:val="0"/>
      <w:kern w:val="0"/>
      <w:sz w:val="21"/>
      <w:szCs w:val="20"/>
      <w:lang w:val="en-US" w:eastAsia="zh-CN"/>
    </w:rPr>
  </w:style>
  <w:style w:type="paragraph" w:customStyle="1" w:styleId="374">
    <w:name w:val="Char Char Char Char Char Char3 Char Char Char Char"/>
    <w:basedOn w:val="1"/>
    <w:next w:val="1"/>
    <w:qFormat/>
    <w:uiPriority w:val="0"/>
    <w:pPr>
      <w:spacing w:line="360" w:lineRule="auto"/>
      <w:ind w:firstLine="200" w:firstLineChars="200"/>
    </w:pPr>
    <w:rPr>
      <w:rFonts w:eastAsia="黑体"/>
      <w:sz w:val="28"/>
      <w:szCs w:val="24"/>
    </w:rPr>
  </w:style>
  <w:style w:type="paragraph" w:customStyle="1" w:styleId="375">
    <w:name w:val="CM57"/>
    <w:basedOn w:val="376"/>
    <w:next w:val="376"/>
    <w:qFormat/>
    <w:uiPriority w:val="0"/>
    <w:pPr>
      <w:spacing w:line="343" w:lineRule="atLeast"/>
    </w:pPr>
    <w:rPr>
      <w:rFonts w:hAnsi="黑体" w:cs="Times New Roman"/>
      <w:color w:val="auto"/>
    </w:rPr>
  </w:style>
  <w:style w:type="paragraph" w:customStyle="1" w:styleId="37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377">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378">
    <w:name w:val="标题B"/>
    <w:qFormat/>
    <w:uiPriority w:val="0"/>
    <w:pPr>
      <w:adjustRightInd w:val="0"/>
      <w:spacing w:line="720" w:lineRule="auto"/>
      <w:outlineLvl w:val="1"/>
    </w:pPr>
    <w:rPr>
      <w:rFonts w:ascii="Calibri" w:hAnsi="Calibri" w:eastAsia="微软雅黑" w:cs="Times New Roman"/>
      <w:b/>
      <w:sz w:val="30"/>
      <w:lang w:val="en-US" w:eastAsia="zh-CN" w:bidi="ar-SA"/>
    </w:rPr>
  </w:style>
  <w:style w:type="paragraph" w:customStyle="1" w:styleId="37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2"/>
      <w:szCs w:val="22"/>
    </w:rPr>
  </w:style>
  <w:style w:type="paragraph" w:customStyle="1" w:styleId="380">
    <w:name w:val="正式文字"/>
    <w:basedOn w:val="30"/>
    <w:qFormat/>
    <w:uiPriority w:val="0"/>
    <w:pPr>
      <w:adjustRightInd w:val="0"/>
      <w:snapToGrid w:val="0"/>
      <w:spacing w:line="312" w:lineRule="auto"/>
      <w:ind w:firstLine="567"/>
      <w:textAlignment w:val="baseline"/>
    </w:pPr>
    <w:rPr>
      <w:rFonts w:cs="仿宋_GB2312"/>
      <w:spacing w:val="6"/>
      <w:kern w:val="0"/>
      <w:sz w:val="28"/>
    </w:rPr>
  </w:style>
  <w:style w:type="paragraph" w:customStyle="1" w:styleId="381">
    <w:name w:val="样式6"/>
    <w:basedOn w:val="38"/>
    <w:qFormat/>
    <w:uiPriority w:val="0"/>
    <w:pPr>
      <w:spacing w:line="360" w:lineRule="auto"/>
    </w:pPr>
  </w:style>
  <w:style w:type="paragraph" w:customStyle="1" w:styleId="382">
    <w:name w:val="目1"/>
    <w:basedOn w:val="1"/>
    <w:next w:val="1"/>
    <w:qFormat/>
    <w:uiPriority w:val="0"/>
    <w:pPr>
      <w:spacing w:beforeLines="25" w:line="360" w:lineRule="auto"/>
      <w:ind w:firstLine="212" w:firstLineChars="212"/>
      <w:outlineLvl w:val="4"/>
    </w:pPr>
    <w:rPr>
      <w:rFonts w:ascii="宋体" w:hAnsi="宋体" w:eastAsia="仿宋_GB2312"/>
      <w:b/>
      <w:spacing w:val="12"/>
      <w:sz w:val="26"/>
      <w:szCs w:val="27"/>
    </w:rPr>
  </w:style>
  <w:style w:type="paragraph" w:customStyle="1" w:styleId="383">
    <w:name w:val="Heading 4"/>
    <w:basedOn w:val="1"/>
    <w:qFormat/>
    <w:uiPriority w:val="1"/>
    <w:pPr>
      <w:autoSpaceDE w:val="0"/>
      <w:autoSpaceDN w:val="0"/>
      <w:ind w:left="20"/>
      <w:jc w:val="left"/>
      <w:outlineLvl w:val="4"/>
    </w:pPr>
    <w:rPr>
      <w:rFonts w:ascii="宋体" w:hAnsi="宋体" w:cs="宋体"/>
      <w:kern w:val="0"/>
      <w:sz w:val="43"/>
      <w:szCs w:val="43"/>
      <w:lang w:eastAsia="en-US"/>
    </w:rPr>
  </w:style>
  <w:style w:type="paragraph" w:customStyle="1" w:styleId="384">
    <w:name w:val="正文3"/>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385">
    <w:name w:val="Char Char13 Char Char Char Char"/>
    <w:basedOn w:val="1"/>
    <w:qFormat/>
    <w:uiPriority w:val="0"/>
    <w:rPr>
      <w:kern w:val="0"/>
      <w:sz w:val="20"/>
      <w:szCs w:val="20"/>
    </w:rPr>
  </w:style>
  <w:style w:type="paragraph" w:customStyle="1" w:styleId="386">
    <w:name w:val="附件须知--eeeee"/>
    <w:basedOn w:val="135"/>
    <w:qFormat/>
    <w:uiPriority w:val="0"/>
    <w:rPr>
      <w:sz w:val="32"/>
      <w:szCs w:val="32"/>
    </w:rPr>
  </w:style>
  <w:style w:type="paragraph" w:customStyle="1" w:styleId="387">
    <w:name w:val="纯文本1"/>
    <w:basedOn w:val="1"/>
    <w:qFormat/>
    <w:uiPriority w:val="0"/>
    <w:pPr>
      <w:adjustRightInd w:val="0"/>
      <w:textAlignment w:val="baseline"/>
    </w:pPr>
    <w:rPr>
      <w:rFonts w:ascii="宋体"/>
      <w:kern w:val="0"/>
      <w:sz w:val="28"/>
      <w:szCs w:val="20"/>
    </w:rPr>
  </w:style>
  <w:style w:type="paragraph" w:customStyle="1" w:styleId="388">
    <w:name w:val="标题 1 New"/>
    <w:basedOn w:val="304"/>
    <w:next w:val="304"/>
    <w:qFormat/>
    <w:uiPriority w:val="0"/>
    <w:pPr>
      <w:keepNext/>
      <w:keepLines/>
      <w:spacing w:before="340" w:after="330" w:line="576" w:lineRule="auto"/>
      <w:outlineLvl w:val="0"/>
    </w:pPr>
    <w:rPr>
      <w:b/>
      <w:bCs/>
      <w:kern w:val="44"/>
      <w:sz w:val="44"/>
      <w:szCs w:val="44"/>
    </w:rPr>
  </w:style>
  <w:style w:type="paragraph" w:customStyle="1" w:styleId="389">
    <w:name w:val="注"/>
    <w:basedOn w:val="334"/>
    <w:qFormat/>
    <w:uiPriority w:val="0"/>
    <w:pPr>
      <w:spacing w:line="300" w:lineRule="atLeast"/>
      <w:ind w:left="510" w:hanging="510"/>
    </w:pPr>
    <w:rPr>
      <w:rFonts w:ascii="Times New Roman" w:hAnsi="Calibri" w:eastAsia="微软雅黑"/>
      <w:spacing w:val="14"/>
      <w:sz w:val="18"/>
    </w:rPr>
  </w:style>
  <w:style w:type="paragraph" w:customStyle="1" w:styleId="390">
    <w:name w:val="BT"/>
    <w:basedOn w:val="1"/>
    <w:qFormat/>
    <w:uiPriority w:val="0"/>
    <w:pPr>
      <w:keepNext/>
      <w:pageBreakBefore/>
      <w:adjustRightInd w:val="0"/>
      <w:spacing w:after="240"/>
      <w:jc w:val="center"/>
    </w:pPr>
    <w:rPr>
      <w:rFonts w:ascii="@黑体" w:hAnsi="Calibri" w:eastAsia="黑体"/>
      <w:b/>
      <w:color w:val="FF0000"/>
      <w:kern w:val="0"/>
      <w:sz w:val="36"/>
      <w:szCs w:val="20"/>
    </w:rPr>
  </w:style>
  <w:style w:type="paragraph" w:customStyle="1" w:styleId="391">
    <w:name w:val="ZBT"/>
    <w:basedOn w:val="1"/>
    <w:qFormat/>
    <w:uiPriority w:val="0"/>
    <w:pPr>
      <w:adjustRightInd w:val="0"/>
      <w:spacing w:before="240" w:after="240"/>
      <w:jc w:val="left"/>
    </w:pPr>
    <w:rPr>
      <w:rFonts w:ascii="@宋体" w:hAnsi="Calibri" w:eastAsia="黑体"/>
      <w:color w:val="FF00FF"/>
      <w:kern w:val="0"/>
      <w:sz w:val="30"/>
      <w:szCs w:val="20"/>
    </w:rPr>
  </w:style>
  <w:style w:type="paragraph" w:customStyle="1" w:styleId="392">
    <w:name w:val="普通文字 Char Char Char Char Char Char Char Char Char Char Char Char Char Char Char Char Char"/>
    <w:basedOn w:val="1"/>
    <w:next w:val="7"/>
    <w:qFormat/>
    <w:uiPriority w:val="0"/>
    <w:pPr>
      <w:widowControl/>
      <w:jc w:val="center"/>
    </w:pPr>
    <w:rPr>
      <w:rFonts w:ascii="宋体" w:hAnsi="Courier New" w:eastAsia="微软雅黑"/>
      <w:kern w:val="0"/>
      <w:sz w:val="18"/>
      <w:szCs w:val="18"/>
    </w:rPr>
  </w:style>
  <w:style w:type="paragraph" w:customStyle="1" w:styleId="393">
    <w:name w:val="Char Char Char Char Char Char Char Char Char Char Char Char Char Char Char Char Char Char Char Char Char Char"/>
    <w:basedOn w:val="1"/>
    <w:qFormat/>
    <w:uiPriority w:val="0"/>
    <w:rPr>
      <w:rFonts w:ascii="宋体" w:hAnsi="Calibri" w:eastAsia="微软雅黑"/>
      <w:kern w:val="0"/>
      <w:sz w:val="34"/>
      <w:szCs w:val="20"/>
    </w:rPr>
  </w:style>
  <w:style w:type="paragraph" w:customStyle="1" w:styleId="394">
    <w:name w:val="+ 加粗"/>
    <w:basedOn w:val="4"/>
    <w:qFormat/>
    <w:uiPriority w:val="0"/>
    <w:pPr>
      <w:keepLines w:val="0"/>
      <w:widowControl/>
      <w:tabs>
        <w:tab w:val="left" w:pos="432"/>
      </w:tabs>
      <w:spacing w:before="0" w:after="0" w:line="360" w:lineRule="auto"/>
      <w:ind w:left="432" w:hanging="432"/>
      <w:jc w:val="center"/>
    </w:pPr>
    <w:rPr>
      <w:rFonts w:ascii="黑体" w:hAnsi="新宋体" w:eastAsia="新宋体" w:cs="宋体"/>
      <w:b w:val="0"/>
      <w:bCs w:val="0"/>
      <w:kern w:val="0"/>
      <w:sz w:val="36"/>
      <w:szCs w:val="20"/>
      <w:lang w:val="en-US" w:eastAsia="zh-CN"/>
    </w:rPr>
  </w:style>
  <w:style w:type="paragraph" w:customStyle="1" w:styleId="395">
    <w:name w:val="表格正文-DDDDD"/>
    <w:basedOn w:val="1"/>
    <w:qFormat/>
    <w:uiPriority w:val="0"/>
    <w:pPr>
      <w:spacing w:line="300" w:lineRule="exact"/>
      <w:jc w:val="center"/>
    </w:pPr>
    <w:rPr>
      <w:rFonts w:ascii="方正宋三简体" w:hAnsi="Calibri" w:eastAsia="方正宋三简体"/>
      <w:kern w:val="0"/>
      <w:sz w:val="34"/>
    </w:rPr>
  </w:style>
  <w:style w:type="paragraph" w:customStyle="1" w:styleId="396">
    <w:name w:val="xl84"/>
    <w:basedOn w:val="1"/>
    <w:qFormat/>
    <w:uiPriority w:val="0"/>
    <w:pPr>
      <w:widowControl/>
      <w:pBdr>
        <w:bottom w:val="single" w:color="auto" w:sz="4" w:space="0"/>
      </w:pBdr>
      <w:spacing w:before="100" w:beforeAutospacing="1" w:after="100" w:afterAutospacing="1"/>
      <w:jc w:val="right"/>
    </w:pPr>
    <w:rPr>
      <w:kern w:val="0"/>
      <w:sz w:val="22"/>
      <w:szCs w:val="22"/>
    </w:rPr>
  </w:style>
  <w:style w:type="paragraph" w:customStyle="1" w:styleId="39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398">
    <w:name w:val="Char Char Char Char Char Char Char Char1 Char Char Char Char"/>
    <w:basedOn w:val="1"/>
    <w:qFormat/>
    <w:uiPriority w:val="0"/>
    <w:pPr>
      <w:spacing w:line="360" w:lineRule="auto"/>
      <w:ind w:firstLine="200" w:firstLineChars="200"/>
    </w:pPr>
    <w:rPr>
      <w:szCs w:val="24"/>
    </w:rPr>
  </w:style>
  <w:style w:type="paragraph" w:customStyle="1" w:styleId="399">
    <w:name w:val="LBG6"/>
    <w:basedOn w:val="1"/>
    <w:qFormat/>
    <w:uiPriority w:val="0"/>
    <w:pPr>
      <w:autoSpaceDE w:val="0"/>
      <w:autoSpaceDN w:val="0"/>
      <w:adjustRightInd w:val="0"/>
      <w:spacing w:line="140" w:lineRule="exact"/>
      <w:jc w:val="left"/>
    </w:pPr>
    <w:rPr>
      <w:rFonts w:ascii="@宋体" w:hAnsi="Calibri" w:eastAsia="微软雅黑"/>
      <w:kern w:val="0"/>
      <w:sz w:val="15"/>
      <w:szCs w:val="20"/>
    </w:rPr>
  </w:style>
  <w:style w:type="paragraph" w:customStyle="1" w:styleId="400">
    <w:name w:val="样式 目录 2 + 左侧:  2 字符1"/>
    <w:basedOn w:val="48"/>
    <w:qFormat/>
    <w:uiPriority w:val="0"/>
    <w:pPr>
      <w:tabs>
        <w:tab w:val="right" w:leader="dot" w:pos="8640"/>
        <w:tab w:val="right" w:leader="dot" w:pos="9061"/>
      </w:tabs>
      <w:adjustRightInd w:val="0"/>
      <w:snapToGrid w:val="0"/>
      <w:spacing w:line="480" w:lineRule="exact"/>
      <w:ind w:left="488" w:leftChars="200"/>
      <w:textAlignment w:val="center"/>
    </w:pPr>
    <w:rPr>
      <w:rFonts w:ascii="宋体" w:hAnsi="宋体" w:cs="宋体"/>
      <w:b/>
      <w:bCs/>
      <w:snapToGrid w:val="0"/>
      <w:spacing w:val="2"/>
      <w:kern w:val="0"/>
      <w:sz w:val="24"/>
    </w:rPr>
  </w:style>
  <w:style w:type="paragraph" w:customStyle="1" w:styleId="401">
    <w:name w:val="font8"/>
    <w:basedOn w:val="1"/>
    <w:qFormat/>
    <w:uiPriority w:val="0"/>
    <w:pPr>
      <w:widowControl/>
      <w:spacing w:before="100" w:beforeAutospacing="1" w:after="100" w:afterAutospacing="1"/>
      <w:jc w:val="left"/>
    </w:pPr>
    <w:rPr>
      <w:color w:val="FF0000"/>
      <w:kern w:val="0"/>
      <w:sz w:val="20"/>
      <w:szCs w:val="20"/>
    </w:rPr>
  </w:style>
  <w:style w:type="paragraph" w:customStyle="1" w:styleId="402">
    <w:name w:val="列出段落1"/>
    <w:basedOn w:val="1"/>
    <w:qFormat/>
    <w:uiPriority w:val="0"/>
    <w:pPr>
      <w:ind w:firstLine="420" w:firstLineChars="200"/>
    </w:pPr>
    <w:rPr>
      <w:rFonts w:ascii="Calibri" w:hAnsi="Calibri"/>
      <w:szCs w:val="22"/>
    </w:rPr>
  </w:style>
  <w:style w:type="paragraph" w:customStyle="1" w:styleId="403">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40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405">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406">
    <w:name w:val="样式5"/>
    <w:basedOn w:val="39"/>
    <w:qFormat/>
    <w:uiPriority w:val="0"/>
    <w:rPr>
      <w:kern w:val="0"/>
    </w:rPr>
  </w:style>
  <w:style w:type="paragraph" w:customStyle="1" w:styleId="407">
    <w:name w:val="菲页2"/>
    <w:basedOn w:val="6"/>
    <w:qFormat/>
    <w:uiPriority w:val="0"/>
    <w:pPr>
      <w:widowControl/>
      <w:tabs>
        <w:tab w:val="left" w:pos="720"/>
      </w:tabs>
      <w:spacing w:before="120" w:after="120" w:line="360" w:lineRule="auto"/>
      <w:ind w:left="720" w:hanging="720"/>
      <w:jc w:val="center"/>
    </w:pPr>
    <w:rPr>
      <w:rFonts w:ascii="黑体" w:hAnsi="新宋体" w:eastAsia="黑体"/>
      <w:b w:val="0"/>
      <w:bCs w:val="0"/>
      <w:kern w:val="0"/>
      <w:sz w:val="44"/>
      <w:szCs w:val="20"/>
      <w:lang w:val="en-US" w:eastAsia="zh-CN"/>
    </w:rPr>
  </w:style>
  <w:style w:type="paragraph" w:customStyle="1" w:styleId="408">
    <w:name w:val="xl5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409">
    <w:name w:val="xl6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Calibri" w:eastAsia="微软雅黑"/>
      <w:kern w:val="0"/>
      <w:sz w:val="22"/>
      <w:szCs w:val="22"/>
    </w:rPr>
  </w:style>
  <w:style w:type="paragraph" w:customStyle="1" w:styleId="410">
    <w:name w:val="xl43"/>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color w:val="FF0000"/>
      <w:kern w:val="0"/>
      <w:sz w:val="20"/>
      <w:szCs w:val="20"/>
    </w:rPr>
  </w:style>
  <w:style w:type="paragraph" w:customStyle="1" w:styleId="411">
    <w:name w:val="Char Char Char Char Char Char1 Char Char Char Char"/>
    <w:basedOn w:val="1"/>
    <w:qFormat/>
    <w:uiPriority w:val="0"/>
    <w:rPr>
      <w:rFonts w:ascii="仿宋_GB2312" w:eastAsia="仿宋_GB2312"/>
      <w:b/>
      <w:sz w:val="32"/>
      <w:szCs w:val="32"/>
    </w:rPr>
  </w:style>
  <w:style w:type="paragraph" w:customStyle="1" w:styleId="412">
    <w:name w:val="样式 样式 正文缩进 + 首行缩进:  2 字符 + 首行缩进:  2 字符"/>
    <w:basedOn w:val="1"/>
    <w:qFormat/>
    <w:uiPriority w:val="0"/>
    <w:pPr>
      <w:snapToGrid w:val="0"/>
      <w:spacing w:line="520" w:lineRule="atLeast"/>
      <w:ind w:firstLine="200" w:firstLineChars="200"/>
    </w:pPr>
    <w:rPr>
      <w:rFonts w:cs="宋体"/>
      <w:sz w:val="28"/>
      <w:szCs w:val="20"/>
    </w:rPr>
  </w:style>
  <w:style w:type="paragraph" w:customStyle="1" w:styleId="413">
    <w:name w:val="xl44"/>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kern w:val="0"/>
      <w:sz w:val="24"/>
      <w:szCs w:val="24"/>
    </w:rPr>
  </w:style>
  <w:style w:type="paragraph" w:customStyle="1" w:styleId="414">
    <w:name w:val="附件正文ffff"/>
    <w:basedOn w:val="1"/>
    <w:qFormat/>
    <w:uiPriority w:val="0"/>
    <w:pPr>
      <w:spacing w:line="340" w:lineRule="exact"/>
      <w:ind w:firstLine="436" w:firstLineChars="200"/>
    </w:pPr>
    <w:rPr>
      <w:rFonts w:ascii="方正宋三简体" w:hAnsi="Calibri" w:eastAsia="方正宋三简体"/>
      <w:spacing w:val="4"/>
      <w:kern w:val="0"/>
      <w:sz w:val="34"/>
    </w:rPr>
  </w:style>
  <w:style w:type="paragraph" w:customStyle="1" w:styleId="415">
    <w:name w:val="union"/>
    <w:basedOn w:val="1"/>
    <w:qFormat/>
    <w:uiPriority w:val="0"/>
    <w:pPr>
      <w:widowControl/>
      <w:spacing w:before="100" w:beforeAutospacing="1" w:after="100" w:afterAutospacing="1" w:line="270" w:lineRule="atLeast"/>
      <w:jc w:val="left"/>
    </w:pPr>
    <w:rPr>
      <w:rFonts w:ascii="宋体" w:hAnsi="宋体" w:cs="宋体"/>
      <w:kern w:val="0"/>
    </w:rPr>
  </w:style>
  <w:style w:type="paragraph" w:customStyle="1" w:styleId="416">
    <w:name w:val="表头--KKKKK"/>
    <w:basedOn w:val="395"/>
    <w:qFormat/>
    <w:uiPriority w:val="0"/>
    <w:pPr>
      <w:spacing w:before="180" w:beforeLines="75" w:after="60" w:afterLines="25"/>
    </w:pPr>
    <w:rPr>
      <w:rFonts w:ascii="创艺简老宋" w:eastAsia="创艺简老宋"/>
    </w:rPr>
  </w:style>
  <w:style w:type="paragraph" w:customStyle="1" w:styleId="417">
    <w:name w:val="Char2"/>
    <w:basedOn w:val="1"/>
    <w:qFormat/>
    <w:uiPriority w:val="0"/>
    <w:rPr>
      <w:rFonts w:ascii="宋体" w:hAnsi="Calibri" w:eastAsia="微软雅黑"/>
      <w:kern w:val="0"/>
      <w:sz w:val="34"/>
      <w:szCs w:val="20"/>
    </w:rPr>
  </w:style>
  <w:style w:type="paragraph" w:customStyle="1" w:styleId="418">
    <w:name w:val="xl49"/>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color w:val="FF0000"/>
      <w:kern w:val="0"/>
      <w:sz w:val="20"/>
      <w:szCs w:val="20"/>
    </w:rPr>
  </w:style>
  <w:style w:type="paragraph" w:customStyle="1" w:styleId="419">
    <w:name w:val="Char Char4 Char Char"/>
    <w:basedOn w:val="1"/>
    <w:qFormat/>
    <w:uiPriority w:val="0"/>
    <w:rPr>
      <w:kern w:val="0"/>
      <w:sz w:val="20"/>
      <w:szCs w:val="20"/>
    </w:rPr>
  </w:style>
  <w:style w:type="paragraph" w:customStyle="1" w:styleId="42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2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422">
    <w:name w:val=" Char1"/>
    <w:basedOn w:val="1"/>
    <w:qFormat/>
    <w:uiPriority w:val="0"/>
    <w:rPr>
      <w:rFonts w:ascii="宋体" w:hAnsi="Calibri" w:eastAsia="微软雅黑"/>
      <w:kern w:val="0"/>
      <w:sz w:val="34"/>
      <w:szCs w:val="20"/>
    </w:rPr>
  </w:style>
  <w:style w:type="paragraph" w:customStyle="1" w:styleId="423">
    <w:name w:val="LBG6-"/>
    <w:basedOn w:val="1"/>
    <w:qFormat/>
    <w:uiPriority w:val="0"/>
    <w:pPr>
      <w:autoSpaceDE w:val="0"/>
      <w:autoSpaceDN w:val="0"/>
      <w:adjustRightInd w:val="0"/>
      <w:spacing w:line="120" w:lineRule="exact"/>
      <w:jc w:val="left"/>
    </w:pPr>
    <w:rPr>
      <w:rFonts w:ascii="@昆仑仿宋" w:hAnsi="Calibri" w:eastAsia="微软雅黑"/>
      <w:kern w:val="0"/>
      <w:sz w:val="13"/>
      <w:szCs w:val="20"/>
    </w:rPr>
  </w:style>
  <w:style w:type="paragraph" w:customStyle="1" w:styleId="424">
    <w:name w:val="Char Char Char Char Char Char1 Char"/>
    <w:basedOn w:val="19"/>
    <w:qFormat/>
    <w:uiPriority w:val="0"/>
    <w:rPr>
      <w:szCs w:val="20"/>
      <w:lang w:val="en-US" w:eastAsia="zh-CN"/>
    </w:rPr>
  </w:style>
  <w:style w:type="paragraph" w:customStyle="1" w:styleId="425">
    <w:name w:val="Heading 6"/>
    <w:basedOn w:val="1"/>
    <w:qFormat/>
    <w:uiPriority w:val="1"/>
    <w:pPr>
      <w:autoSpaceDE w:val="0"/>
      <w:autoSpaceDN w:val="0"/>
      <w:spacing w:line="510" w:lineRule="exact"/>
      <w:ind w:left="189"/>
      <w:jc w:val="left"/>
      <w:outlineLvl w:val="6"/>
    </w:pPr>
    <w:rPr>
      <w:rFonts w:ascii="宋体" w:hAnsi="宋体" w:cs="宋体"/>
      <w:kern w:val="0"/>
      <w:sz w:val="41"/>
      <w:szCs w:val="41"/>
      <w:lang w:eastAsia="en-US"/>
    </w:rPr>
  </w:style>
  <w:style w:type="paragraph" w:customStyle="1" w:styleId="426">
    <w:name w:val="2"/>
    <w:basedOn w:val="1"/>
    <w:qFormat/>
    <w:uiPriority w:val="0"/>
    <w:rPr>
      <w:szCs w:val="24"/>
    </w:rPr>
  </w:style>
  <w:style w:type="paragraph" w:customStyle="1" w:styleId="42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8">
    <w:name w:val="Char Char Char Char Char"/>
    <w:basedOn w:val="19"/>
    <w:qFormat/>
    <w:uiPriority w:val="0"/>
    <w:pPr>
      <w:adjustRightInd w:val="0"/>
      <w:spacing w:line="436" w:lineRule="exact"/>
      <w:ind w:left="357"/>
      <w:jc w:val="left"/>
      <w:outlineLvl w:val="3"/>
    </w:pPr>
    <w:rPr>
      <w:rFonts w:ascii="Tahoma" w:hAnsi="Tahoma"/>
      <w:b/>
      <w:kern w:val="0"/>
      <w:sz w:val="24"/>
      <w:szCs w:val="28"/>
      <w:lang w:val="en-US" w:eastAsia="zh-CN"/>
    </w:rPr>
  </w:style>
  <w:style w:type="paragraph" w:customStyle="1" w:styleId="4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430">
    <w:name w:val="普通(网站)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1">
    <w:name w:val="格式10"/>
    <w:basedOn w:val="1"/>
    <w:qFormat/>
    <w:uiPriority w:val="0"/>
    <w:pPr>
      <w:spacing w:line="360" w:lineRule="exact"/>
      <w:ind w:left="480"/>
    </w:pPr>
    <w:rPr>
      <w:sz w:val="24"/>
      <w:szCs w:val="24"/>
    </w:rPr>
  </w:style>
  <w:style w:type="paragraph" w:customStyle="1" w:styleId="432">
    <w:name w:val="xl83"/>
    <w:basedOn w:val="1"/>
    <w:qFormat/>
    <w:uiPriority w:val="0"/>
    <w:pPr>
      <w:widowControl/>
      <w:spacing w:before="100" w:beforeAutospacing="1" w:after="100" w:afterAutospacing="1"/>
      <w:jc w:val="center"/>
    </w:pPr>
    <w:rPr>
      <w:b/>
      <w:bCs/>
      <w:kern w:val="0"/>
      <w:sz w:val="32"/>
      <w:szCs w:val="32"/>
    </w:rPr>
  </w:style>
  <w:style w:type="paragraph" w:customStyle="1" w:styleId="433">
    <w:name w:val=" Char Char13 Char Char"/>
    <w:basedOn w:val="1"/>
    <w:qFormat/>
    <w:uiPriority w:val="0"/>
    <w:rPr>
      <w:kern w:val="0"/>
      <w:sz w:val="20"/>
      <w:szCs w:val="20"/>
    </w:rPr>
  </w:style>
  <w:style w:type="paragraph" w:customStyle="1" w:styleId="434">
    <w:name w:val="表左2"/>
    <w:basedOn w:val="1"/>
    <w:qFormat/>
    <w:uiPriority w:val="0"/>
    <w:pPr>
      <w:adjustRightInd w:val="0"/>
      <w:spacing w:line="360" w:lineRule="atLeast"/>
      <w:ind w:left="227"/>
      <w:jc w:val="left"/>
    </w:pPr>
    <w:rPr>
      <w:rFonts w:ascii="宋体" w:hAnsi="Calibri" w:eastAsia="微软雅黑"/>
      <w:kern w:val="0"/>
      <w:sz w:val="34"/>
      <w:szCs w:val="20"/>
    </w:rPr>
  </w:style>
  <w:style w:type="paragraph" w:customStyle="1" w:styleId="435">
    <w:name w:val="样式8"/>
    <w:basedOn w:val="1"/>
    <w:qFormat/>
    <w:uiPriority w:val="0"/>
    <w:pPr>
      <w:pBdr>
        <w:bottom w:val="single" w:color="auto" w:sz="4" w:space="1"/>
      </w:pBdr>
      <w:ind w:left="-141" w:leftChars="-67" w:right="-143" w:rightChars="-68"/>
    </w:pPr>
    <w:rPr>
      <w:rFonts w:ascii="楷体" w:hAnsi="楷体" w:eastAsia="楷体"/>
      <w:sz w:val="18"/>
      <w:szCs w:val="18"/>
    </w:rPr>
  </w:style>
  <w:style w:type="paragraph" w:customStyle="1" w:styleId="436">
    <w:name w:val="CM37"/>
    <w:basedOn w:val="376"/>
    <w:next w:val="376"/>
    <w:qFormat/>
    <w:uiPriority w:val="0"/>
    <w:pPr>
      <w:spacing w:line="380" w:lineRule="atLeast"/>
    </w:pPr>
    <w:rPr>
      <w:rFonts w:cs="Times New Roman"/>
      <w:color w:val="auto"/>
    </w:rPr>
  </w:style>
  <w:style w:type="paragraph" w:customStyle="1" w:styleId="437">
    <w:name w:val="Char Char Char Char Char Char Char Char Char Char Char Char Char Char Char Char Char Char Char Char Char Char Char Char Char"/>
    <w:basedOn w:val="1"/>
    <w:qFormat/>
    <w:uiPriority w:val="0"/>
    <w:pPr>
      <w:widowControl/>
      <w:spacing w:after="160" w:line="240" w:lineRule="exact"/>
      <w:ind w:firstLine="200" w:firstLineChars="200"/>
      <w:jc w:val="left"/>
    </w:pPr>
    <w:rPr>
      <w:sz w:val="24"/>
      <w:szCs w:val="24"/>
    </w:rPr>
  </w:style>
  <w:style w:type="paragraph" w:customStyle="1" w:styleId="438">
    <w:name w:val="xl73"/>
    <w:basedOn w:val="1"/>
    <w:qFormat/>
    <w:uiPriority w:val="0"/>
    <w:pPr>
      <w:widowControl/>
      <w:spacing w:before="100" w:beforeAutospacing="1" w:after="100" w:afterAutospacing="1"/>
      <w:jc w:val="center"/>
    </w:pPr>
    <w:rPr>
      <w:kern w:val="0"/>
      <w:sz w:val="22"/>
      <w:szCs w:val="22"/>
    </w:rPr>
  </w:style>
  <w:style w:type="paragraph" w:customStyle="1" w:styleId="439">
    <w:name w:val="样式 港珠澳正文 + 首行缩进:  2 字符 段前: 1 行 段后: 1 行"/>
    <w:basedOn w:val="1"/>
    <w:qFormat/>
    <w:uiPriority w:val="0"/>
    <w:pPr>
      <w:spacing w:line="360" w:lineRule="auto"/>
      <w:ind w:firstLine="200" w:firstLineChars="200"/>
      <w:jc w:val="left"/>
    </w:pPr>
    <w:rPr>
      <w:rFonts w:ascii="宋体" w:hAnsi="Calibri" w:eastAsia="微软雅黑" w:cs="宋体"/>
      <w:color w:val="000000"/>
      <w:kern w:val="0"/>
      <w:sz w:val="24"/>
      <w:szCs w:val="20"/>
    </w:rPr>
  </w:style>
  <w:style w:type="paragraph" w:customStyle="1" w:styleId="440">
    <w:name w:val="样式 普通文字 + 首行缩进:  2 字符"/>
    <w:basedOn w:val="30"/>
    <w:qFormat/>
    <w:uiPriority w:val="0"/>
    <w:pPr>
      <w:spacing w:line="480" w:lineRule="exact"/>
      <w:ind w:firstLine="512" w:firstLineChars="200"/>
    </w:pPr>
    <w:rPr>
      <w:rFonts w:ascii="Times New Roman" w:hAnsi="Times New Roman" w:cs="Courier New"/>
      <w:sz w:val="24"/>
      <w:szCs w:val="20"/>
    </w:rPr>
  </w:style>
  <w:style w:type="paragraph" w:customStyle="1" w:styleId="441">
    <w:name w:val="正文文本缩进 22"/>
    <w:basedOn w:val="1"/>
    <w:qFormat/>
    <w:uiPriority w:val="0"/>
    <w:pPr>
      <w:adjustRightInd w:val="0"/>
      <w:spacing w:line="400" w:lineRule="atLeast"/>
      <w:ind w:firstLine="540"/>
      <w:textAlignment w:val="baseline"/>
    </w:pPr>
    <w:rPr>
      <w:rFonts w:ascii="宋体"/>
      <w:kern w:val="0"/>
      <w:sz w:val="24"/>
      <w:szCs w:val="20"/>
    </w:rPr>
  </w:style>
  <w:style w:type="paragraph" w:customStyle="1" w:styleId="442">
    <w:name w:val="标题1"/>
    <w:basedOn w:val="1"/>
    <w:qFormat/>
    <w:uiPriority w:val="0"/>
    <w:pPr>
      <w:tabs>
        <w:tab w:val="left" w:pos="720"/>
      </w:tabs>
      <w:spacing w:before="156" w:after="156" w:line="360" w:lineRule="auto"/>
      <w:ind w:left="720" w:hanging="720"/>
      <w:jc w:val="center"/>
      <w:outlineLvl w:val="0"/>
    </w:pPr>
    <w:rPr>
      <w:b/>
      <w:sz w:val="36"/>
      <w:szCs w:val="20"/>
    </w:rPr>
  </w:style>
  <w:style w:type="paragraph" w:customStyle="1" w:styleId="443">
    <w:name w:val="Heading 8"/>
    <w:basedOn w:val="1"/>
    <w:qFormat/>
    <w:uiPriority w:val="1"/>
    <w:pPr>
      <w:autoSpaceDE w:val="0"/>
      <w:autoSpaceDN w:val="0"/>
      <w:spacing w:line="490" w:lineRule="exact"/>
      <w:ind w:left="832"/>
      <w:jc w:val="left"/>
      <w:outlineLvl w:val="8"/>
    </w:pPr>
    <w:rPr>
      <w:rFonts w:ascii="宋体" w:hAnsi="宋体" w:cs="宋体"/>
      <w:kern w:val="0"/>
      <w:sz w:val="39"/>
      <w:szCs w:val="39"/>
      <w:lang w:eastAsia="en-US"/>
    </w:rPr>
  </w:style>
  <w:style w:type="paragraph" w:customStyle="1" w:styleId="444">
    <w:name w:val="xl25"/>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445">
    <w:name w:val="正文文本 (2)1"/>
    <w:basedOn w:val="1"/>
    <w:qFormat/>
    <w:uiPriority w:val="99"/>
    <w:pPr>
      <w:shd w:val="clear" w:color="auto" w:fill="FFFFFF"/>
      <w:spacing w:before="300" w:line="439" w:lineRule="exact"/>
      <w:jc w:val="distribute"/>
    </w:pPr>
    <w:rPr>
      <w:rFonts w:ascii="MingLiU" w:hAnsi="Calibri" w:eastAsia="MingLiU"/>
      <w:spacing w:val="20"/>
      <w:kern w:val="0"/>
      <w:sz w:val="22"/>
      <w:szCs w:val="22"/>
    </w:rPr>
  </w:style>
  <w:style w:type="paragraph" w:customStyle="1" w:styleId="446">
    <w:name w:val="表格6"/>
    <w:basedOn w:val="1"/>
    <w:qFormat/>
    <w:uiPriority w:val="0"/>
    <w:pPr>
      <w:adjustRightInd w:val="0"/>
      <w:spacing w:line="420" w:lineRule="atLeast"/>
      <w:ind w:left="737"/>
      <w:textAlignment w:val="baseline"/>
    </w:pPr>
    <w:rPr>
      <w:rFonts w:ascii="宋体"/>
      <w:kern w:val="0"/>
      <w:szCs w:val="20"/>
    </w:rPr>
  </w:style>
  <w:style w:type="paragraph" w:customStyle="1" w:styleId="447">
    <w:name w:val="TOC 6"/>
    <w:basedOn w:val="1"/>
    <w:qFormat/>
    <w:uiPriority w:val="1"/>
    <w:pPr>
      <w:autoSpaceDE w:val="0"/>
      <w:autoSpaceDN w:val="0"/>
      <w:spacing w:before="190"/>
      <w:ind w:left="804"/>
      <w:jc w:val="left"/>
    </w:pPr>
    <w:rPr>
      <w:rFonts w:ascii="宋体" w:hAnsi="宋体" w:cs="宋体"/>
      <w:kern w:val="0"/>
      <w:sz w:val="18"/>
      <w:szCs w:val="18"/>
      <w:lang w:eastAsia="en-US"/>
    </w:rPr>
  </w:style>
  <w:style w:type="paragraph" w:customStyle="1" w:styleId="448">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449">
    <w:name w:val="Char Char Char Char Char Char Char Char Char Char Char Char Char"/>
    <w:basedOn w:val="1"/>
    <w:qFormat/>
    <w:uiPriority w:val="0"/>
    <w:rPr>
      <w:rFonts w:ascii="仿宋_GB2312" w:eastAsia="仿宋_GB2312"/>
      <w:b/>
      <w:sz w:val="32"/>
      <w:szCs w:val="32"/>
    </w:rPr>
  </w:style>
  <w:style w:type="paragraph" w:customStyle="1" w:styleId="450">
    <w:name w:val="正文文本 21"/>
    <w:basedOn w:val="1"/>
    <w:qFormat/>
    <w:uiPriority w:val="0"/>
    <w:pPr>
      <w:adjustRightInd w:val="0"/>
      <w:spacing w:line="360" w:lineRule="atLeast"/>
      <w:ind w:left="480" w:firstLine="200" w:firstLineChars="200"/>
      <w:textAlignment w:val="baseline"/>
    </w:pPr>
    <w:rPr>
      <w:rFonts w:ascii="宋体"/>
      <w:kern w:val="0"/>
      <w:sz w:val="24"/>
      <w:szCs w:val="20"/>
    </w:rPr>
  </w:style>
  <w:style w:type="paragraph" w:customStyle="1" w:styleId="451">
    <w:name w:val="Body Text 2"/>
    <w:basedOn w:val="1"/>
    <w:qFormat/>
    <w:uiPriority w:val="0"/>
    <w:pPr>
      <w:adjustRightInd w:val="0"/>
      <w:spacing w:line="360" w:lineRule="atLeast"/>
      <w:ind w:left="480"/>
    </w:pPr>
    <w:rPr>
      <w:rFonts w:ascii="宋体" w:hAnsi="Calibri" w:eastAsia="微软雅黑"/>
      <w:kern w:val="0"/>
      <w:sz w:val="24"/>
      <w:szCs w:val="20"/>
    </w:rPr>
  </w:style>
  <w:style w:type="paragraph" w:customStyle="1" w:styleId="452">
    <w:name w:val="标题 3 New"/>
    <w:basedOn w:val="304"/>
    <w:next w:val="304"/>
    <w:qFormat/>
    <w:uiPriority w:val="0"/>
    <w:pPr>
      <w:keepNext/>
      <w:keepLines/>
      <w:spacing w:before="260" w:after="260" w:line="415" w:lineRule="auto"/>
      <w:outlineLvl w:val="2"/>
    </w:pPr>
    <w:rPr>
      <w:b/>
      <w:bCs/>
      <w:sz w:val="32"/>
      <w:szCs w:val="32"/>
    </w:rPr>
  </w:style>
  <w:style w:type="paragraph" w:customStyle="1" w:styleId="453">
    <w:name w:val="表"/>
    <w:basedOn w:val="1"/>
    <w:qFormat/>
    <w:uiPriority w:val="0"/>
    <w:pPr>
      <w:adjustRightInd w:val="0"/>
      <w:snapToGrid w:val="0"/>
      <w:spacing w:before="60" w:after="60"/>
      <w:jc w:val="center"/>
    </w:pPr>
    <w:rPr>
      <w:rFonts w:ascii="宋体"/>
      <w:sz w:val="24"/>
      <w:szCs w:val="20"/>
    </w:rPr>
  </w:style>
  <w:style w:type="paragraph" w:customStyle="1" w:styleId="454">
    <w:name w:val="Heading 7"/>
    <w:basedOn w:val="1"/>
    <w:qFormat/>
    <w:uiPriority w:val="1"/>
    <w:pPr>
      <w:autoSpaceDE w:val="0"/>
      <w:autoSpaceDN w:val="0"/>
      <w:ind w:left="116"/>
      <w:jc w:val="center"/>
      <w:outlineLvl w:val="7"/>
    </w:pPr>
    <w:rPr>
      <w:rFonts w:ascii="宋体" w:hAnsi="宋体" w:cs="宋体"/>
      <w:kern w:val="0"/>
      <w:sz w:val="40"/>
      <w:szCs w:val="40"/>
      <w:lang w:eastAsia="en-US"/>
    </w:rPr>
  </w:style>
  <w:style w:type="paragraph" w:customStyle="1" w:styleId="455">
    <w:name w:val="强调文字2"/>
    <w:basedOn w:val="456"/>
    <w:qFormat/>
    <w:uiPriority w:val="0"/>
  </w:style>
  <w:style w:type="paragraph" w:customStyle="1" w:styleId="456">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458">
    <w:name w:val="样式 标题 4 + 黑体 非加粗"/>
    <w:basedOn w:val="8"/>
    <w:next w:val="1"/>
    <w:qFormat/>
    <w:uiPriority w:val="0"/>
    <w:rPr>
      <w:rFonts w:ascii="黑体" w:hAnsi="黑体"/>
      <w:b w:val="0"/>
      <w:bCs w:val="0"/>
    </w:rPr>
  </w:style>
  <w:style w:type="paragraph" w:customStyle="1" w:styleId="459">
    <w:name w:val="Normal"/>
    <w:qFormat/>
    <w:uiPriority w:val="0"/>
    <w:pPr>
      <w:widowControl w:val="0"/>
      <w:adjustRightInd w:val="0"/>
      <w:spacing w:line="312" w:lineRule="atLeast"/>
      <w:jc w:val="both"/>
    </w:pPr>
    <w:rPr>
      <w:rFonts w:ascii="宋体" w:hAnsi="Calibri" w:eastAsia="微软雅黑" w:cs="Times New Roman"/>
      <w:sz w:val="34"/>
      <w:lang w:val="en-US" w:eastAsia="zh-CN" w:bidi="ar-SA"/>
    </w:rPr>
  </w:style>
  <w:style w:type="paragraph" w:customStyle="1" w:styleId="460">
    <w:name w:val="xl5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Calibri" w:eastAsia="微软雅黑"/>
      <w:kern w:val="0"/>
      <w:sz w:val="22"/>
      <w:szCs w:val="22"/>
    </w:rPr>
  </w:style>
  <w:style w:type="paragraph" w:customStyle="1" w:styleId="461">
    <w:name w:val="样式 标题 2 + Times New Roman 段前: 12 磅"/>
    <w:basedOn w:val="5"/>
    <w:qFormat/>
    <w:uiPriority w:val="0"/>
    <w:pPr>
      <w:snapToGrid w:val="0"/>
      <w:spacing w:before="120" w:after="120" w:line="240" w:lineRule="auto"/>
    </w:pPr>
    <w:rPr>
      <w:rFonts w:ascii="黑体" w:hAnsi="Times New Roman" w:cs="宋体"/>
      <w:bCs/>
      <w:sz w:val="28"/>
      <w:szCs w:val="28"/>
      <w:lang w:val="en-US" w:eastAsia="zh-CN"/>
    </w:rPr>
  </w:style>
  <w:style w:type="paragraph" w:customStyle="1" w:styleId="462">
    <w:name w:val="格式2"/>
    <w:qFormat/>
    <w:uiPriority w:val="0"/>
    <w:pPr>
      <w:widowControl w:val="0"/>
      <w:adjustRightInd w:val="0"/>
      <w:snapToGrid w:val="0"/>
      <w:spacing w:before="50" w:line="440" w:lineRule="exact"/>
      <w:jc w:val="both"/>
    </w:pPr>
    <w:rPr>
      <w:rFonts w:ascii="Times New Roman" w:hAnsi="Times New Roman" w:eastAsia="宋体" w:cs="Times New Roman"/>
      <w:snapToGrid w:val="0"/>
      <w:sz w:val="24"/>
      <w:lang w:val="en-US" w:eastAsia="zh-CN" w:bidi="ar-SA"/>
    </w:rPr>
  </w:style>
  <w:style w:type="paragraph" w:customStyle="1" w:styleId="463">
    <w:name w:val="样式 Arial 黑色 行距: 固定值 20 磅"/>
    <w:basedOn w:val="1"/>
    <w:qFormat/>
    <w:uiPriority w:val="0"/>
    <w:pPr>
      <w:spacing w:line="400" w:lineRule="exact"/>
      <w:ind w:firstLine="420" w:firstLineChars="200"/>
    </w:pPr>
    <w:rPr>
      <w:rFonts w:cs="宋体"/>
      <w:color w:val="000000"/>
    </w:rPr>
  </w:style>
  <w:style w:type="paragraph" w:customStyle="1" w:styleId="464">
    <w:name w:val="标题 4 + 左侧:  0 厘米 段前: 0 磅 段后: 0 磅 行距: 固定值 24 磅 + 黑体"/>
    <w:basedOn w:val="1"/>
    <w:next w:val="1"/>
    <w:qFormat/>
    <w:uiPriority w:val="0"/>
    <w:pPr>
      <w:spacing w:line="500" w:lineRule="exact"/>
    </w:pPr>
    <w:rPr>
      <w:b/>
      <w:sz w:val="24"/>
      <w:szCs w:val="24"/>
    </w:rPr>
  </w:style>
  <w:style w:type="paragraph" w:customStyle="1" w:styleId="465">
    <w:name w:val="纯文本 New"/>
    <w:basedOn w:val="304"/>
    <w:qFormat/>
    <w:uiPriority w:val="0"/>
    <w:rPr>
      <w:rFonts w:ascii="宋体" w:hAnsi="Courier New"/>
    </w:rPr>
  </w:style>
  <w:style w:type="paragraph" w:customStyle="1" w:styleId="466">
    <w:name w:val="ZW"/>
    <w:basedOn w:val="1"/>
    <w:qFormat/>
    <w:uiPriority w:val="0"/>
    <w:pPr>
      <w:autoSpaceDE w:val="0"/>
      <w:autoSpaceDN w:val="0"/>
      <w:adjustRightInd w:val="0"/>
      <w:ind w:firstLine="397"/>
    </w:pPr>
    <w:rPr>
      <w:rFonts w:ascii="@宋体" w:hAnsi="Calibri" w:eastAsia="微软雅黑"/>
      <w:kern w:val="0"/>
      <w:sz w:val="13"/>
      <w:szCs w:val="20"/>
    </w:rPr>
  </w:style>
  <w:style w:type="paragraph" w:customStyle="1" w:styleId="467">
    <w:name w:val="xl66"/>
    <w:basedOn w:val="1"/>
    <w:qFormat/>
    <w:uiPriority w:val="0"/>
    <w:pPr>
      <w:widowControl/>
      <w:pBdr>
        <w:bottom w:val="single" w:color="auto" w:sz="4" w:space="0"/>
      </w:pBdr>
      <w:spacing w:before="100" w:beforeAutospacing="1" w:after="100" w:afterAutospacing="1"/>
      <w:jc w:val="left"/>
    </w:pPr>
    <w:rPr>
      <w:rFonts w:ascii="宋体" w:hAnsi="宋体" w:cs="宋体"/>
      <w:kern w:val="0"/>
      <w:sz w:val="22"/>
      <w:szCs w:val="22"/>
    </w:rPr>
  </w:style>
  <w:style w:type="paragraph" w:customStyle="1" w:styleId="468">
    <w:name w:val=" Char Char Char Char Char Char Char Char Char Char Char Char Char Char Char Char Char Char1 Char Char Char Char"/>
    <w:basedOn w:val="1"/>
    <w:qFormat/>
    <w:uiPriority w:val="0"/>
    <w:rPr>
      <w:rFonts w:ascii="宋体" w:hAnsi="Calibri" w:eastAsia="微软雅黑"/>
      <w:kern w:val="0"/>
      <w:sz w:val="34"/>
      <w:szCs w:val="20"/>
    </w:rPr>
  </w:style>
  <w:style w:type="paragraph" w:customStyle="1" w:styleId="469">
    <w:name w:val="正文A"/>
    <w:qFormat/>
    <w:uiPriority w:val="0"/>
    <w:pPr>
      <w:tabs>
        <w:tab w:val="left" w:pos="0"/>
      </w:tabs>
      <w:adjustRightInd w:val="0"/>
      <w:spacing w:line="360" w:lineRule="auto"/>
      <w:ind w:firstLine="200" w:firstLineChars="200"/>
      <w:jc w:val="both"/>
    </w:pPr>
    <w:rPr>
      <w:rFonts w:ascii="Times New Roman" w:hAnsi="Times New Roman" w:eastAsia="宋体" w:cs="Times New Roman"/>
      <w:snapToGrid w:val="0"/>
      <w:sz w:val="24"/>
      <w:lang w:val="en-US" w:eastAsia="zh-CN" w:bidi="ar-SA"/>
    </w:rPr>
  </w:style>
  <w:style w:type="paragraph" w:customStyle="1" w:styleId="470">
    <w:name w:val="BG8"/>
    <w:basedOn w:val="471"/>
    <w:qFormat/>
    <w:uiPriority w:val="0"/>
    <w:pPr>
      <w:spacing w:line="100" w:lineRule="exact"/>
    </w:pPr>
    <w:rPr>
      <w:sz w:val="10"/>
    </w:rPr>
  </w:style>
  <w:style w:type="paragraph" w:customStyle="1" w:styleId="471">
    <w:name w:val="BG6"/>
    <w:basedOn w:val="337"/>
    <w:qFormat/>
    <w:uiPriority w:val="0"/>
    <w:pPr>
      <w:spacing w:line="140" w:lineRule="exact"/>
    </w:pPr>
    <w:rPr>
      <w:sz w:val="15"/>
    </w:rPr>
  </w:style>
  <w:style w:type="paragraph" w:customStyle="1" w:styleId="472">
    <w:name w:val="页眉 New"/>
    <w:basedOn w:val="304"/>
    <w:qFormat/>
    <w:uiPriority w:val="0"/>
    <w:pPr>
      <w:pBdr>
        <w:bottom w:val="single" w:color="auto" w:sz="6" w:space="1"/>
      </w:pBdr>
      <w:tabs>
        <w:tab w:val="center" w:pos="4153"/>
        <w:tab w:val="right" w:pos="8306"/>
      </w:tabs>
      <w:snapToGrid w:val="0"/>
      <w:jc w:val="center"/>
    </w:pPr>
    <w:rPr>
      <w:sz w:val="18"/>
      <w:szCs w:val="18"/>
    </w:rPr>
  </w:style>
  <w:style w:type="paragraph" w:customStyle="1" w:styleId="473">
    <w:name w:val="正文2"/>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74">
    <w:name w:val="font9"/>
    <w:basedOn w:val="1"/>
    <w:qFormat/>
    <w:uiPriority w:val="0"/>
    <w:pPr>
      <w:widowControl/>
      <w:spacing w:before="100" w:beforeAutospacing="1" w:after="100" w:afterAutospacing="1"/>
      <w:jc w:val="left"/>
    </w:pPr>
    <w:rPr>
      <w:color w:val="FF0000"/>
      <w:kern w:val="0"/>
      <w:sz w:val="20"/>
      <w:szCs w:val="20"/>
    </w:rPr>
  </w:style>
  <w:style w:type="paragraph" w:customStyle="1" w:styleId="475">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Calibri" w:eastAsia="微软雅黑"/>
      <w:kern w:val="0"/>
      <w:sz w:val="22"/>
      <w:szCs w:val="22"/>
    </w:rPr>
  </w:style>
  <w:style w:type="paragraph" w:customStyle="1" w:styleId="476">
    <w:name w:val=" Char Char Char Char Char Char1 Char Char Char Char"/>
    <w:basedOn w:val="1"/>
    <w:qFormat/>
    <w:uiPriority w:val="0"/>
    <w:rPr>
      <w:rFonts w:ascii="仿宋_GB2312" w:eastAsia="仿宋_GB2312"/>
      <w:b/>
      <w:sz w:val="32"/>
      <w:szCs w:val="32"/>
    </w:rPr>
  </w:style>
  <w:style w:type="paragraph" w:customStyle="1" w:styleId="477">
    <w:name w:val="1"/>
    <w:basedOn w:val="1"/>
    <w:next w:val="1"/>
    <w:qFormat/>
    <w:uiPriority w:val="0"/>
    <w:rPr>
      <w:rFonts w:ascii="Courier New" w:hAnsi="Courier New" w:eastAsia="HiddenHorzOCl"/>
      <w:szCs w:val="24"/>
    </w:rPr>
  </w:style>
  <w:style w:type="paragraph" w:customStyle="1" w:styleId="478">
    <w:name w:val="xl45"/>
    <w:basedOn w:val="1"/>
    <w:qFormat/>
    <w:uiPriority w:val="0"/>
    <w:pPr>
      <w:widowControl/>
      <w:spacing w:before="100" w:beforeAutospacing="1" w:after="100" w:afterAutospacing="1"/>
      <w:jc w:val="center"/>
    </w:pPr>
    <w:rPr>
      <w:rFonts w:hint="eastAsia" w:ascii="黑体" w:hAnsi="Arial Unicode MS" w:eastAsia="黑体"/>
      <w:b/>
      <w:bCs/>
      <w:kern w:val="0"/>
      <w:sz w:val="32"/>
      <w:szCs w:val="32"/>
    </w:rPr>
  </w:style>
  <w:style w:type="paragraph" w:customStyle="1" w:styleId="479">
    <w:name w:val="xl38"/>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20"/>
      <w:szCs w:val="20"/>
    </w:rPr>
  </w:style>
  <w:style w:type="paragraph" w:customStyle="1" w:styleId="480">
    <w:name w:val="样式4"/>
    <w:basedOn w:val="1"/>
    <w:qFormat/>
    <w:uiPriority w:val="0"/>
    <w:pPr>
      <w:pBdr>
        <w:bottom w:val="single" w:color="auto" w:sz="4" w:space="1"/>
      </w:pBdr>
    </w:pPr>
    <w:rPr>
      <w:szCs w:val="24"/>
    </w:rPr>
  </w:style>
  <w:style w:type="paragraph" w:customStyle="1" w:styleId="481">
    <w:name w:val="xl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482">
    <w:name w:val="CM5"/>
    <w:basedOn w:val="376"/>
    <w:next w:val="376"/>
    <w:qFormat/>
    <w:uiPriority w:val="0"/>
    <w:pPr>
      <w:spacing w:line="408" w:lineRule="atLeast"/>
    </w:pPr>
    <w:rPr>
      <w:rFonts w:hAnsi="黑体" w:cs="Times New Roman"/>
      <w:color w:val="auto"/>
    </w:rPr>
  </w:style>
  <w:style w:type="paragraph" w:customStyle="1" w:styleId="483">
    <w:name w:val="Char Char1 Char Char Char Char Char Char Char Char Char Char Char Char Char Char Char Char Char Char Char"/>
    <w:basedOn w:val="1"/>
    <w:qFormat/>
    <w:uiPriority w:val="0"/>
    <w:pPr>
      <w:widowControl/>
      <w:jc w:val="left"/>
    </w:pPr>
    <w:rPr>
      <w:rFonts w:ascii="宋体" w:hAnsi="宋体" w:cs="宋体"/>
      <w:color w:val="000000"/>
      <w:kern w:val="0"/>
      <w:sz w:val="24"/>
      <w:szCs w:val="24"/>
    </w:rPr>
  </w:style>
  <w:style w:type="paragraph" w:customStyle="1" w:styleId="484">
    <w:name w:val="样式 标题 3一、 + 宋体 小四 居中 段后: 0 磅 行距: 固定值 20 磅1"/>
    <w:basedOn w:val="6"/>
    <w:qFormat/>
    <w:uiPriority w:val="0"/>
    <w:pPr>
      <w:autoSpaceDE w:val="0"/>
      <w:autoSpaceDN w:val="0"/>
      <w:adjustRightInd w:val="0"/>
      <w:spacing w:after="0" w:line="400" w:lineRule="exact"/>
      <w:jc w:val="center"/>
      <w:textAlignment w:val="baseline"/>
    </w:pPr>
    <w:rPr>
      <w:rFonts w:ascii="宋体" w:hAnsi="新宋体" w:cs="宋体"/>
      <w:sz w:val="28"/>
      <w:szCs w:val="20"/>
      <w:lang w:val="en-US" w:eastAsia="zh-CN"/>
    </w:rPr>
  </w:style>
  <w:style w:type="paragraph" w:customStyle="1" w:styleId="485">
    <w:name w:val="正文文本缩进 21"/>
    <w:basedOn w:val="1"/>
    <w:qFormat/>
    <w:uiPriority w:val="0"/>
    <w:pPr>
      <w:adjustRightInd w:val="0"/>
      <w:spacing w:line="400" w:lineRule="atLeast"/>
      <w:ind w:firstLine="540" w:firstLineChars="200"/>
      <w:textAlignment w:val="baseline"/>
    </w:pPr>
    <w:rPr>
      <w:rFonts w:ascii="宋体"/>
      <w:kern w:val="0"/>
      <w:sz w:val="24"/>
      <w:szCs w:val="20"/>
    </w:rPr>
  </w:style>
  <w:style w:type="paragraph" w:customStyle="1" w:styleId="48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Calibri" w:eastAsia="微软雅黑"/>
      <w:kern w:val="0"/>
      <w:sz w:val="22"/>
      <w:szCs w:val="22"/>
    </w:rPr>
  </w:style>
  <w:style w:type="paragraph" w:customStyle="1" w:styleId="487">
    <w:name w:val="0"/>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488">
    <w:name w:val="修订2"/>
    <w:qFormat/>
    <w:uiPriority w:val="0"/>
    <w:rPr>
      <w:rFonts w:ascii="Calibri" w:hAnsi="Calibri" w:eastAsia="微软雅黑" w:cs="Times New Roman"/>
      <w:kern w:val="2"/>
      <w:sz w:val="21"/>
      <w:szCs w:val="24"/>
      <w:lang w:val="en-US" w:eastAsia="zh-CN" w:bidi="ar-SA"/>
    </w:rPr>
  </w:style>
  <w:style w:type="paragraph" w:customStyle="1" w:styleId="489">
    <w:name w:val="目录文字"/>
    <w:basedOn w:val="1"/>
    <w:qFormat/>
    <w:uiPriority w:val="0"/>
    <w:pPr>
      <w:widowControl/>
      <w:spacing w:line="480" w:lineRule="auto"/>
      <w:jc w:val="left"/>
    </w:pPr>
    <w:rPr>
      <w:rFonts w:ascii="宋体" w:hAnsi="宋体"/>
      <w:kern w:val="0"/>
      <w:sz w:val="24"/>
      <w:szCs w:val="20"/>
    </w:rPr>
  </w:style>
  <w:style w:type="paragraph" w:customStyle="1" w:styleId="490">
    <w:name w:val="港珠澳表格"/>
    <w:basedOn w:val="1"/>
    <w:qFormat/>
    <w:uiPriority w:val="0"/>
    <w:pPr>
      <w:spacing w:beforeLines="100" w:after="60"/>
      <w:jc w:val="center"/>
    </w:pPr>
    <w:rPr>
      <w:rFonts w:ascii="宋体" w:hAnsi="Calibri" w:eastAsia="微软雅黑"/>
      <w:kern w:val="0"/>
      <w:sz w:val="24"/>
      <w:szCs w:val="20"/>
    </w:rPr>
  </w:style>
  <w:style w:type="paragraph" w:customStyle="1" w:styleId="491">
    <w:name w:val="样式7"/>
    <w:basedOn w:val="38"/>
    <w:qFormat/>
    <w:uiPriority w:val="0"/>
    <w:pPr>
      <w:spacing w:line="360" w:lineRule="auto"/>
    </w:pPr>
  </w:style>
  <w:style w:type="paragraph" w:customStyle="1" w:styleId="492">
    <w:name w:val="样式3"/>
    <w:basedOn w:val="286"/>
    <w:qFormat/>
    <w:uiPriority w:val="0"/>
    <w:pPr>
      <w:pBdr>
        <w:top w:val="none" w:color="auto" w:sz="0" w:space="0"/>
        <w:left w:val="none" w:color="auto" w:sz="0" w:space="0"/>
        <w:right w:val="none" w:color="auto" w:sz="0" w:space="0"/>
      </w:pBdr>
    </w:pPr>
  </w:style>
  <w:style w:type="paragraph" w:customStyle="1" w:styleId="493">
    <w:name w:val="xl82"/>
    <w:basedOn w:val="1"/>
    <w:qFormat/>
    <w:uiPriority w:val="0"/>
    <w:pPr>
      <w:widowControl/>
      <w:pBdr>
        <w:top w:val="single" w:color="auto" w:sz="4" w:space="0"/>
        <w:bottom w:val="single" w:color="auto" w:sz="4" w:space="0"/>
      </w:pBdr>
      <w:spacing w:before="100" w:beforeAutospacing="1" w:after="100" w:afterAutospacing="1"/>
      <w:jc w:val="center"/>
    </w:pPr>
    <w:rPr>
      <w:kern w:val="0"/>
      <w:sz w:val="22"/>
      <w:szCs w:val="22"/>
      <w:u w:val="single"/>
    </w:rPr>
  </w:style>
  <w:style w:type="paragraph" w:customStyle="1" w:styleId="494">
    <w:name w:val="附件1-2-3-"/>
    <w:basedOn w:val="276"/>
    <w:qFormat/>
    <w:uiPriority w:val="0"/>
    <w:pPr>
      <w:jc w:val="center"/>
    </w:pPr>
    <w:rPr>
      <w:sz w:val="24"/>
      <w:szCs w:val="24"/>
    </w:rPr>
  </w:style>
  <w:style w:type="paragraph" w:customStyle="1" w:styleId="495">
    <w:name w:val="默认段落字体 Para Char Char Char Char"/>
    <w:basedOn w:val="1"/>
    <w:qFormat/>
    <w:uiPriority w:val="0"/>
  </w:style>
  <w:style w:type="paragraph" w:customStyle="1" w:styleId="496">
    <w:name w:val="xl39"/>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kern w:val="0"/>
      <w:sz w:val="24"/>
      <w:szCs w:val="24"/>
    </w:rPr>
  </w:style>
  <w:style w:type="paragraph" w:customStyle="1" w:styleId="497">
    <w:name w:val="样式 标题 3 + (中文) 黑体 小四 非加粗 段前: 7.8 磅 段后: 0 磅 行距: 固定值 20 磅"/>
    <w:basedOn w:val="6"/>
    <w:next w:val="164"/>
    <w:qFormat/>
    <w:uiPriority w:val="0"/>
    <w:pPr>
      <w:spacing w:before="0" w:after="0" w:line="400" w:lineRule="exact"/>
    </w:pPr>
    <w:rPr>
      <w:rFonts w:eastAsia="黑体" w:cs="宋体"/>
      <w:b w:val="0"/>
      <w:bCs w:val="0"/>
      <w:sz w:val="24"/>
      <w:szCs w:val="20"/>
      <w:lang w:val="en-US" w:eastAsia="zh-CN"/>
    </w:rPr>
  </w:style>
  <w:style w:type="paragraph" w:customStyle="1" w:styleId="498">
    <w:name w:val="菲页1"/>
    <w:basedOn w:val="5"/>
    <w:qFormat/>
    <w:uiPriority w:val="0"/>
    <w:pPr>
      <w:widowControl/>
      <w:tabs>
        <w:tab w:val="center" w:pos="4677"/>
      </w:tabs>
      <w:spacing w:line="413" w:lineRule="auto"/>
      <w:jc w:val="center"/>
    </w:pPr>
    <w:rPr>
      <w:rFonts w:ascii="黑体" w:hAnsi="宋体" w:eastAsia="仿宋_GB2312"/>
      <w:b w:val="0"/>
      <w:color w:val="000000"/>
      <w:kern w:val="0"/>
      <w:sz w:val="52"/>
      <w:szCs w:val="32"/>
      <w:lang w:val="en-US" w:eastAsia="zh-CN"/>
    </w:rPr>
  </w:style>
  <w:style w:type="paragraph" w:customStyle="1" w:styleId="499">
    <w:name w:val="标准"/>
    <w:basedOn w:val="1"/>
    <w:qFormat/>
    <w:uiPriority w:val="0"/>
    <w:pPr>
      <w:adjustRightInd w:val="0"/>
      <w:spacing w:line="360" w:lineRule="auto"/>
      <w:jc w:val="center"/>
      <w:textAlignment w:val="baseline"/>
    </w:pPr>
    <w:rPr>
      <w:rFonts w:ascii="宋体" w:hAnsi="Calibri" w:eastAsia="微软雅黑"/>
      <w:kern w:val="0"/>
      <w:sz w:val="24"/>
      <w:szCs w:val="20"/>
    </w:rPr>
  </w:style>
  <w:style w:type="paragraph" w:customStyle="1" w:styleId="500">
    <w:name w:val="菲页(卷)"/>
    <w:basedOn w:val="4"/>
    <w:next w:val="334"/>
    <w:qFormat/>
    <w:uiPriority w:val="0"/>
    <w:pPr>
      <w:keepLines w:val="0"/>
      <w:widowControl/>
      <w:tabs>
        <w:tab w:val="left" w:pos="432"/>
      </w:tabs>
      <w:spacing w:before="0" w:after="0" w:line="360" w:lineRule="auto"/>
      <w:ind w:left="432" w:hanging="432"/>
      <w:jc w:val="center"/>
      <w:outlineLvl w:val="1"/>
    </w:pPr>
    <w:rPr>
      <w:rFonts w:ascii="黑体" w:eastAsia="新宋体"/>
      <w:bCs w:val="0"/>
      <w:kern w:val="0"/>
      <w:sz w:val="36"/>
      <w:szCs w:val="20"/>
      <w:lang w:val="en-US" w:eastAsia="zh-CN"/>
    </w:rPr>
  </w:style>
  <w:style w:type="paragraph" w:customStyle="1" w:styleId="501">
    <w:name w:val="xl31"/>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50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503">
    <w:name w:val="标题5"/>
    <w:basedOn w:val="1"/>
    <w:qFormat/>
    <w:uiPriority w:val="0"/>
    <w:pPr>
      <w:adjustRightInd w:val="0"/>
      <w:spacing w:before="480" w:line="312" w:lineRule="atLeast"/>
      <w:jc w:val="center"/>
    </w:pPr>
    <w:rPr>
      <w:rFonts w:ascii="宋体" w:hAnsi="Calibri" w:eastAsia="黑体"/>
      <w:kern w:val="0"/>
      <w:sz w:val="44"/>
      <w:szCs w:val="20"/>
    </w:rPr>
  </w:style>
  <w:style w:type="paragraph" w:customStyle="1" w:styleId="504">
    <w:name w:val="小标题"/>
    <w:basedOn w:val="1"/>
    <w:qFormat/>
    <w:uiPriority w:val="0"/>
    <w:pPr>
      <w:spacing w:before="240" w:after="240"/>
    </w:pPr>
    <w:rPr>
      <w:rFonts w:ascii="宋体" w:hAnsi="Calibri" w:eastAsia="创艺简黑体"/>
      <w:b/>
      <w:w w:val="95"/>
      <w:kern w:val="0"/>
      <w:sz w:val="34"/>
      <w:szCs w:val="20"/>
    </w:rPr>
  </w:style>
  <w:style w:type="paragraph" w:customStyle="1" w:styleId="505">
    <w:name w:val="新表"/>
    <w:basedOn w:val="1"/>
    <w:qFormat/>
    <w:uiPriority w:val="0"/>
    <w:pPr>
      <w:adjustRightInd w:val="0"/>
      <w:snapToGrid w:val="0"/>
      <w:spacing w:before="60" w:after="60"/>
      <w:jc w:val="center"/>
    </w:pPr>
    <w:rPr>
      <w:rFonts w:ascii="宋体" w:hAnsi="宋体"/>
      <w:spacing w:val="6"/>
      <w:sz w:val="24"/>
      <w:szCs w:val="24"/>
    </w:rPr>
  </w:style>
  <w:style w:type="paragraph" w:customStyle="1" w:styleId="506">
    <w:name w:val="Heading 9"/>
    <w:basedOn w:val="1"/>
    <w:qFormat/>
    <w:uiPriority w:val="1"/>
    <w:pPr>
      <w:autoSpaceDE w:val="0"/>
      <w:autoSpaceDN w:val="0"/>
      <w:jc w:val="center"/>
    </w:pPr>
    <w:rPr>
      <w:rFonts w:ascii="Arial" w:hAnsi="Arial" w:eastAsia="Arial" w:cs="Arial"/>
      <w:kern w:val="0"/>
      <w:sz w:val="32"/>
      <w:szCs w:val="32"/>
      <w:lang w:eastAsia="en-US"/>
    </w:rPr>
  </w:style>
  <w:style w:type="paragraph" w:customStyle="1" w:styleId="507">
    <w:name w:val="目录1"/>
    <w:basedOn w:val="1"/>
    <w:qFormat/>
    <w:uiPriority w:val="0"/>
    <w:pPr>
      <w:adjustRightInd w:val="0"/>
      <w:spacing w:line="420" w:lineRule="atLeast"/>
      <w:textAlignment w:val="baseline"/>
    </w:pPr>
    <w:rPr>
      <w:rFonts w:eastAsia="黑体"/>
      <w:b/>
      <w:kern w:val="0"/>
      <w:szCs w:val="20"/>
    </w:rPr>
  </w:style>
  <w:style w:type="paragraph" w:customStyle="1" w:styleId="508">
    <w:name w:val="表名A"/>
    <w:basedOn w:val="1"/>
    <w:qFormat/>
    <w:uiPriority w:val="0"/>
    <w:pPr>
      <w:widowControl/>
      <w:tabs>
        <w:tab w:val="left" w:pos="0"/>
      </w:tabs>
      <w:adjustRightInd w:val="0"/>
      <w:snapToGrid w:val="0"/>
      <w:spacing w:beforeLines="80" w:afterLines="20"/>
      <w:jc w:val="center"/>
    </w:pPr>
    <w:rPr>
      <w:b/>
      <w:snapToGrid w:val="0"/>
      <w:kern w:val="0"/>
      <w:szCs w:val="20"/>
    </w:rPr>
  </w:style>
  <w:style w:type="paragraph" w:customStyle="1" w:styleId="509">
    <w:name w:val="LBG4-"/>
    <w:basedOn w:val="1"/>
    <w:qFormat/>
    <w:uiPriority w:val="0"/>
    <w:pPr>
      <w:autoSpaceDE w:val="0"/>
      <w:autoSpaceDN w:val="0"/>
      <w:adjustRightInd w:val="0"/>
      <w:spacing w:line="240" w:lineRule="exact"/>
      <w:jc w:val="left"/>
    </w:pPr>
    <w:rPr>
      <w:rFonts w:ascii="@宋体" w:hAnsi="Calibri" w:eastAsia="微软雅黑"/>
      <w:kern w:val="0"/>
      <w:sz w:val="24"/>
      <w:szCs w:val="20"/>
    </w:rPr>
  </w:style>
  <w:style w:type="paragraph" w:customStyle="1" w:styleId="510">
    <w:name w:val="封面下底12"/>
    <w:basedOn w:val="1"/>
    <w:next w:val="1"/>
    <w:qFormat/>
    <w:uiPriority w:val="0"/>
    <w:pPr>
      <w:widowControl/>
      <w:autoSpaceDE w:val="0"/>
      <w:autoSpaceDN w:val="0"/>
      <w:adjustRightInd w:val="0"/>
      <w:spacing w:line="400" w:lineRule="atLeast"/>
      <w:ind w:left="-57" w:right="7" w:rightChars="3"/>
      <w:jc w:val="center"/>
    </w:pPr>
    <w:rPr>
      <w:rFonts w:ascii="黑体" w:hAnsi="黑体" w:eastAsia="黑体" w:cs="宋体"/>
      <w:kern w:val="0"/>
      <w:sz w:val="32"/>
      <w:szCs w:val="30"/>
    </w:rPr>
  </w:style>
  <w:style w:type="paragraph" w:customStyle="1" w:styleId="511">
    <w:name w:val="Char3 Char Char Char Char Char Char"/>
    <w:basedOn w:val="1"/>
    <w:qFormat/>
    <w:uiPriority w:val="0"/>
    <w:rPr>
      <w:szCs w:val="24"/>
    </w:rPr>
  </w:style>
  <w:style w:type="paragraph" w:customStyle="1" w:styleId="512">
    <w:name w:val="Char Char Char1 Char Char Char Char Char Char Char Char Char Char Char Char Char Char Char Char Char Char Char"/>
    <w:basedOn w:val="1"/>
    <w:qFormat/>
    <w:uiPriority w:val="0"/>
    <w:rPr>
      <w:szCs w:val="24"/>
    </w:rPr>
  </w:style>
  <w:style w:type="paragraph" w:customStyle="1" w:styleId="513">
    <w:name w:val="Char Char13 Char Char"/>
    <w:basedOn w:val="1"/>
    <w:qFormat/>
    <w:uiPriority w:val="0"/>
    <w:rPr>
      <w:kern w:val="0"/>
      <w:sz w:val="20"/>
      <w:szCs w:val="20"/>
    </w:rPr>
  </w:style>
  <w:style w:type="paragraph" w:customStyle="1" w:styleId="514">
    <w:name w:val="标题 1 + 加粗"/>
    <w:basedOn w:val="4"/>
    <w:qFormat/>
    <w:uiPriority w:val="0"/>
    <w:pPr>
      <w:jc w:val="center"/>
    </w:pPr>
    <w:rPr>
      <w:rFonts w:ascii="黑体" w:hAnsi="新宋体" w:eastAsia="新宋体" w:cs="宋体"/>
      <w:b w:val="0"/>
      <w:bCs w:val="0"/>
      <w:sz w:val="36"/>
      <w:szCs w:val="20"/>
      <w:lang w:val="en-US" w:eastAsia="zh-CN"/>
    </w:rPr>
  </w:style>
  <w:style w:type="paragraph" w:customStyle="1" w:styleId="515">
    <w:name w:val="Char1"/>
    <w:basedOn w:val="1"/>
    <w:qFormat/>
    <w:uiPriority w:val="0"/>
    <w:pPr>
      <w:spacing w:line="360" w:lineRule="auto"/>
      <w:ind w:firstLine="200" w:firstLineChars="200"/>
    </w:pPr>
    <w:rPr>
      <w:rFonts w:ascii="宋体" w:hAnsi="宋体" w:eastAsia="微软雅黑" w:cs="宋体"/>
      <w:kern w:val="0"/>
      <w:sz w:val="24"/>
      <w:szCs w:val="20"/>
    </w:rPr>
  </w:style>
  <w:style w:type="paragraph" w:customStyle="1" w:styleId="516">
    <w:name w:val="基本要求"/>
    <w:basedOn w:val="1"/>
    <w:qFormat/>
    <w:uiPriority w:val="0"/>
    <w:pPr>
      <w:spacing w:line="360" w:lineRule="auto"/>
      <w:ind w:firstLine="477" w:firstLineChars="227"/>
      <w:textAlignment w:val="top"/>
    </w:pPr>
    <w:rPr>
      <w:rFonts w:ascii="楷体_GB2312" w:eastAsia="楷体_GB2312"/>
      <w:sz w:val="24"/>
      <w:szCs w:val="24"/>
    </w:rPr>
  </w:style>
  <w:style w:type="paragraph" w:customStyle="1" w:styleId="517">
    <w:name w:val="Char Char Char Char Char Char Char"/>
    <w:basedOn w:val="1"/>
    <w:qFormat/>
    <w:uiPriority w:val="0"/>
    <w:pPr>
      <w:adjustRightInd w:val="0"/>
      <w:snapToGrid w:val="0"/>
      <w:spacing w:line="360" w:lineRule="auto"/>
      <w:ind w:firstLine="200" w:firstLineChars="200"/>
      <w:jc w:val="left"/>
    </w:pPr>
    <w:rPr>
      <w:rFonts w:ascii="仿宋_GB2312" w:hAnsi="仿宋_GB2312" w:eastAsia="仿宋_GB2312" w:cs="宋体"/>
      <w:sz w:val="24"/>
      <w:szCs w:val="24"/>
    </w:rPr>
  </w:style>
  <w:style w:type="paragraph" w:customStyle="1" w:styleId="518">
    <w:name w:val="表头文字"/>
    <w:basedOn w:val="1"/>
    <w:next w:val="1"/>
    <w:qFormat/>
    <w:uiPriority w:val="0"/>
    <w:pPr>
      <w:adjustRightInd w:val="0"/>
      <w:snapToGrid w:val="0"/>
      <w:spacing w:before="100" w:after="50" w:line="440" w:lineRule="exact"/>
      <w:jc w:val="center"/>
    </w:pPr>
    <w:rPr>
      <w:rFonts w:eastAsia="黑体"/>
      <w:b/>
      <w:sz w:val="28"/>
      <w:szCs w:val="20"/>
    </w:rPr>
  </w:style>
  <w:style w:type="paragraph" w:customStyle="1" w:styleId="519">
    <w:name w:val="目二 Char"/>
    <w:basedOn w:val="1"/>
    <w:next w:val="1"/>
    <w:qFormat/>
    <w:uiPriority w:val="0"/>
    <w:pPr>
      <w:spacing w:beforeLines="25" w:afterLines="25" w:line="360" w:lineRule="auto"/>
      <w:ind w:firstLine="228" w:firstLineChars="228"/>
      <w:outlineLvl w:val="3"/>
    </w:pPr>
    <w:rPr>
      <w:rFonts w:ascii="方正小标宋简体" w:hAnsi="宋体" w:eastAsia="方正小标宋简体"/>
      <w:spacing w:val="12"/>
      <w:sz w:val="26"/>
      <w:szCs w:val="26"/>
    </w:rPr>
  </w:style>
  <w:style w:type="paragraph" w:customStyle="1" w:styleId="520">
    <w:name w:val="LBG7"/>
    <w:basedOn w:val="1"/>
    <w:qFormat/>
    <w:uiPriority w:val="0"/>
    <w:pPr>
      <w:autoSpaceDE w:val="0"/>
      <w:autoSpaceDN w:val="0"/>
      <w:adjustRightInd w:val="0"/>
      <w:spacing w:line="120" w:lineRule="exact"/>
      <w:jc w:val="left"/>
    </w:pPr>
    <w:rPr>
      <w:rFonts w:ascii="@宋体" w:hAnsi="Calibri" w:eastAsia="微软雅黑"/>
      <w:kern w:val="0"/>
      <w:sz w:val="11"/>
      <w:szCs w:val="20"/>
    </w:rPr>
  </w:style>
  <w:style w:type="paragraph" w:styleId="521">
    <w:name w:val="List Paragraph"/>
    <w:basedOn w:val="1"/>
    <w:qFormat/>
    <w:uiPriority w:val="0"/>
    <w:pPr>
      <w:ind w:firstLine="420" w:firstLineChars="200"/>
    </w:pPr>
  </w:style>
  <w:style w:type="paragraph" w:customStyle="1" w:styleId="522">
    <w:name w:val="封面样式4"/>
    <w:basedOn w:val="1"/>
    <w:qFormat/>
    <w:uiPriority w:val="0"/>
    <w:pPr>
      <w:spacing w:line="440" w:lineRule="exact"/>
      <w:ind w:firstLine="420" w:firstLineChars="200"/>
    </w:pPr>
    <w:rPr>
      <w:rFonts w:ascii="华文细黑" w:hAnsi="华文细黑"/>
      <w:kern w:val="0"/>
      <w:szCs w:val="24"/>
    </w:rPr>
  </w:style>
  <w:style w:type="paragraph" w:customStyle="1" w:styleId="523">
    <w:name w:val="LBG4"/>
    <w:basedOn w:val="1"/>
    <w:qFormat/>
    <w:uiPriority w:val="0"/>
    <w:pPr>
      <w:autoSpaceDE w:val="0"/>
      <w:autoSpaceDN w:val="0"/>
      <w:adjustRightInd w:val="0"/>
      <w:spacing w:line="240" w:lineRule="exact"/>
      <w:jc w:val="left"/>
    </w:pPr>
    <w:rPr>
      <w:rFonts w:ascii="@宋体" w:hAnsi="Calibri" w:eastAsia="微软雅黑"/>
      <w:kern w:val="0"/>
      <w:sz w:val="28"/>
      <w:szCs w:val="20"/>
    </w:rPr>
  </w:style>
  <w:style w:type="paragraph" w:customStyle="1" w:styleId="524">
    <w:name w:val="样式 样式 目录 3 + 左侧:  4 字符1 + 左侧:  4 字符"/>
    <w:basedOn w:val="1"/>
    <w:qFormat/>
    <w:uiPriority w:val="0"/>
    <w:pPr>
      <w:tabs>
        <w:tab w:val="right" w:leader="dot" w:pos="9061"/>
      </w:tabs>
      <w:adjustRightInd w:val="0"/>
      <w:snapToGrid w:val="0"/>
      <w:spacing w:line="480" w:lineRule="exact"/>
      <w:ind w:left="976" w:leftChars="400"/>
      <w:textAlignment w:val="center"/>
    </w:pPr>
    <w:rPr>
      <w:rFonts w:cs="宋体"/>
      <w:snapToGrid w:val="0"/>
      <w:spacing w:val="2"/>
      <w:kern w:val="0"/>
      <w:sz w:val="24"/>
      <w:szCs w:val="20"/>
    </w:rPr>
  </w:style>
  <w:style w:type="paragraph" w:customStyle="1" w:styleId="525">
    <w:name w:val="Heading 5"/>
    <w:basedOn w:val="1"/>
    <w:qFormat/>
    <w:uiPriority w:val="1"/>
    <w:pPr>
      <w:autoSpaceDE w:val="0"/>
      <w:autoSpaceDN w:val="0"/>
      <w:spacing w:line="520" w:lineRule="exact"/>
      <w:jc w:val="left"/>
      <w:outlineLvl w:val="5"/>
    </w:pPr>
    <w:rPr>
      <w:rFonts w:ascii="宋体" w:hAnsi="宋体" w:cs="宋体"/>
      <w:kern w:val="0"/>
      <w:sz w:val="42"/>
      <w:szCs w:val="42"/>
      <w:lang w:eastAsia="en-US"/>
    </w:rPr>
  </w:style>
  <w:style w:type="paragraph" w:customStyle="1" w:styleId="526">
    <w:name w:val="a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7">
    <w:name w:val="xl36"/>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kern w:val="0"/>
      <w:sz w:val="20"/>
      <w:szCs w:val="20"/>
    </w:rPr>
  </w:style>
  <w:style w:type="paragraph" w:customStyle="1" w:styleId="528">
    <w:name w:val="标题3"/>
    <w:basedOn w:val="1"/>
    <w:next w:val="1"/>
    <w:qFormat/>
    <w:uiPriority w:val="0"/>
    <w:pPr>
      <w:keepNext/>
      <w:adjustRightInd w:val="0"/>
      <w:snapToGrid w:val="0"/>
      <w:spacing w:before="50" w:after="50" w:line="440" w:lineRule="exact"/>
      <w:outlineLvl w:val="2"/>
    </w:pPr>
    <w:rPr>
      <w:rFonts w:ascii="宋体" w:hAnsi="宋体"/>
      <w:b/>
      <w:kern w:val="0"/>
      <w:sz w:val="24"/>
      <w:szCs w:val="20"/>
    </w:rPr>
  </w:style>
  <w:style w:type="paragraph" w:customStyle="1" w:styleId="529">
    <w:name w:val="表格内容"/>
    <w:basedOn w:val="1"/>
    <w:qFormat/>
    <w:uiPriority w:val="0"/>
    <w:pPr>
      <w:jc w:val="center"/>
    </w:pPr>
    <w:rPr>
      <w:szCs w:val="30"/>
    </w:rPr>
  </w:style>
  <w:style w:type="paragraph" w:customStyle="1" w:styleId="530">
    <w:name w:val="前言、引言标题"/>
    <w:next w:val="1"/>
    <w:qFormat/>
    <w:uiPriority w:val="0"/>
    <w:pPr>
      <w:shd w:val="clear" w:color="FFFFFF" w:fill="FFFFFF"/>
      <w:spacing w:before="640" w:after="560"/>
      <w:ind w:left="182" w:hanging="361"/>
      <w:jc w:val="center"/>
      <w:outlineLvl w:val="0"/>
    </w:pPr>
    <w:rPr>
      <w:rFonts w:ascii="黑体" w:hAnsi="Times New Roman" w:eastAsia="黑体" w:cs="Times New Roman"/>
      <w:sz w:val="32"/>
      <w:lang w:val="en-US" w:eastAsia="zh-CN" w:bidi="ar-SA"/>
    </w:rPr>
  </w:style>
  <w:style w:type="paragraph" w:customStyle="1" w:styleId="531">
    <w:name w:val="标题4 + 小四 段前: 0 磅 段后: 0 磅 行距: 1.5 倍行距"/>
    <w:basedOn w:val="1"/>
    <w:qFormat/>
    <w:uiPriority w:val="0"/>
    <w:pPr>
      <w:keepNext/>
      <w:adjustRightInd w:val="0"/>
      <w:snapToGrid w:val="0"/>
      <w:spacing w:line="360" w:lineRule="auto"/>
      <w:jc w:val="center"/>
      <w:outlineLvl w:val="1"/>
    </w:pPr>
    <w:rPr>
      <w:rFonts w:ascii="Arial" w:hAnsi="Arial" w:eastAsia="黑体" w:cs="宋体"/>
      <w:bCs/>
      <w:sz w:val="24"/>
      <w:szCs w:val="20"/>
    </w:rPr>
  </w:style>
  <w:style w:type="paragraph" w:customStyle="1" w:styleId="532">
    <w:name w:val="Heading 1"/>
    <w:basedOn w:val="1"/>
    <w:qFormat/>
    <w:uiPriority w:val="1"/>
    <w:pPr>
      <w:autoSpaceDE w:val="0"/>
      <w:autoSpaceDN w:val="0"/>
      <w:ind w:left="2461"/>
      <w:jc w:val="left"/>
      <w:outlineLvl w:val="1"/>
    </w:pPr>
    <w:rPr>
      <w:rFonts w:ascii="宋体" w:hAnsi="宋体" w:cs="宋体"/>
      <w:kern w:val="0"/>
      <w:sz w:val="74"/>
      <w:szCs w:val="74"/>
      <w:lang w:eastAsia="en-US"/>
    </w:rPr>
  </w:style>
  <w:style w:type="paragraph" w:customStyle="1" w:styleId="533">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53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20"/>
      <w:szCs w:val="20"/>
    </w:rPr>
  </w:style>
  <w:style w:type="paragraph" w:customStyle="1" w:styleId="535">
    <w:name w:val=" Char Char Char Char"/>
    <w:basedOn w:val="1"/>
    <w:qFormat/>
    <w:uiPriority w:val="0"/>
    <w:pPr>
      <w:widowControl/>
      <w:spacing w:after="160" w:line="240" w:lineRule="exact"/>
      <w:jc w:val="left"/>
    </w:pPr>
    <w:rPr>
      <w:szCs w:val="20"/>
    </w:rPr>
  </w:style>
  <w:style w:type="paragraph" w:customStyle="1" w:styleId="536">
    <w:name w:val="xl81"/>
    <w:basedOn w:val="1"/>
    <w:qFormat/>
    <w:uiPriority w:val="0"/>
    <w:pPr>
      <w:widowControl/>
      <w:pBdr>
        <w:top w:val="single" w:color="auto" w:sz="4" w:space="0"/>
        <w:bottom w:val="single" w:color="auto" w:sz="4" w:space="0"/>
      </w:pBdr>
      <w:spacing w:before="100" w:beforeAutospacing="1" w:after="100" w:afterAutospacing="1"/>
      <w:jc w:val="right"/>
    </w:pPr>
    <w:rPr>
      <w:rFonts w:ascii="宋体" w:hAnsi="宋体" w:cs="宋体"/>
      <w:kern w:val="0"/>
      <w:sz w:val="22"/>
      <w:szCs w:val="22"/>
    </w:rPr>
  </w:style>
  <w:style w:type="paragraph" w:customStyle="1" w:styleId="5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538">
    <w:name w:val="Char Char13 Char Char Char Char Char Char Char Char"/>
    <w:basedOn w:val="1"/>
    <w:qFormat/>
    <w:uiPriority w:val="0"/>
    <w:rPr>
      <w:kern w:val="0"/>
      <w:sz w:val="20"/>
      <w:szCs w:val="20"/>
    </w:rPr>
  </w:style>
  <w:style w:type="paragraph" w:customStyle="1" w:styleId="539">
    <w:name w:val="正文文字2"/>
    <w:basedOn w:val="1"/>
    <w:qFormat/>
    <w:uiPriority w:val="0"/>
    <w:pPr>
      <w:spacing w:before="50" w:line="440" w:lineRule="exact"/>
      <w:ind w:left="851"/>
    </w:pPr>
    <w:rPr>
      <w:sz w:val="24"/>
      <w:szCs w:val="20"/>
    </w:rPr>
  </w:style>
  <w:style w:type="paragraph" w:customStyle="1" w:styleId="540">
    <w:name w:val="章标题"/>
    <w:next w:val="1"/>
    <w:qFormat/>
    <w:uiPriority w:val="0"/>
    <w:pPr>
      <w:spacing w:beforeLines="50" w:afterLines="50"/>
      <w:ind w:left="683" w:hanging="424"/>
      <w:jc w:val="both"/>
      <w:outlineLvl w:val="1"/>
    </w:pPr>
    <w:rPr>
      <w:rFonts w:ascii="黑体" w:hAnsi="Times New Roman" w:eastAsia="黑体" w:cs="Times New Roman"/>
      <w:sz w:val="21"/>
      <w:lang w:val="en-US" w:eastAsia="zh-CN" w:bidi="ar-SA"/>
    </w:rPr>
  </w:style>
  <w:style w:type="paragraph" w:customStyle="1" w:styleId="541">
    <w:name w:val="表格5"/>
    <w:basedOn w:val="290"/>
    <w:qFormat/>
    <w:uiPriority w:val="0"/>
    <w:pPr>
      <w:ind w:left="1021" w:hanging="284"/>
    </w:pPr>
    <w:rPr>
      <w:rFonts w:ascii="宋体"/>
    </w:rPr>
  </w:style>
  <w:style w:type="paragraph" w:customStyle="1" w:styleId="54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543">
    <w:name w:val="xl5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544">
    <w:name w:val="表1"/>
    <w:basedOn w:val="1"/>
    <w:qFormat/>
    <w:uiPriority w:val="0"/>
    <w:pPr>
      <w:tabs>
        <w:tab w:val="left" w:pos="1200"/>
      </w:tabs>
      <w:overflowPunct w:val="0"/>
      <w:autoSpaceDE w:val="0"/>
      <w:autoSpaceDN w:val="0"/>
      <w:adjustRightInd w:val="0"/>
      <w:spacing w:before="200" w:line="320" w:lineRule="atLeast"/>
      <w:ind w:left="400" w:leftChars="400" w:hanging="200" w:hangingChars="200"/>
      <w:textAlignment w:val="baseline"/>
    </w:pPr>
    <w:rPr>
      <w:kern w:val="0"/>
      <w:sz w:val="24"/>
      <w:szCs w:val="20"/>
    </w:rPr>
  </w:style>
  <w:style w:type="paragraph" w:customStyle="1" w:styleId="545">
    <w:name w:val="xl26"/>
    <w:basedOn w:val="1"/>
    <w:qFormat/>
    <w:uiPriority w:val="0"/>
    <w:pPr>
      <w:widowControl/>
      <w:pBdr>
        <w:left w:val="double" w:color="auto" w:sz="6"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54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Calibri" w:eastAsia="微软雅黑"/>
      <w:kern w:val="0"/>
      <w:sz w:val="22"/>
      <w:szCs w:val="22"/>
    </w:rPr>
  </w:style>
  <w:style w:type="paragraph" w:customStyle="1" w:styleId="547">
    <w:name w:val="TOC 2"/>
    <w:basedOn w:val="1"/>
    <w:qFormat/>
    <w:uiPriority w:val="1"/>
    <w:pPr>
      <w:autoSpaceDE w:val="0"/>
      <w:autoSpaceDN w:val="0"/>
      <w:spacing w:before="185"/>
      <w:ind w:left="424"/>
      <w:jc w:val="left"/>
    </w:pPr>
    <w:rPr>
      <w:rFonts w:ascii="宋体" w:hAnsi="宋体" w:cs="宋体"/>
      <w:kern w:val="0"/>
      <w:sz w:val="18"/>
      <w:szCs w:val="18"/>
      <w:lang w:eastAsia="en-US"/>
    </w:rPr>
  </w:style>
  <w:style w:type="paragraph" w:customStyle="1" w:styleId="548">
    <w:name w:val="af15hichaf0dbchf15cgrid"/>
    <w:qFormat/>
    <w:uiPriority w:val="0"/>
    <w:pPr>
      <w:widowControl w:val="0"/>
      <w:tabs>
        <w:tab w:val="center" w:pos="4320"/>
        <w:tab w:val="right" w:pos="8640"/>
      </w:tabs>
      <w:adjustRightInd w:val="0"/>
      <w:spacing w:line="315" w:lineRule="atLeast"/>
      <w:jc w:val="both"/>
    </w:pPr>
    <w:rPr>
      <w:rFonts w:ascii="宋体" w:hAnsi="Times New Roman" w:eastAsia="宋体" w:cs="Times New Roman"/>
      <w:sz w:val="21"/>
      <w:lang w:val="en-US" w:eastAsia="zh-CN" w:bidi="ar-SA"/>
    </w:rPr>
  </w:style>
  <w:style w:type="paragraph" w:customStyle="1" w:styleId="549">
    <w:name w:val="xl46"/>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5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20"/>
      <w:szCs w:val="20"/>
    </w:rPr>
  </w:style>
  <w:style w:type="paragraph" w:customStyle="1" w:styleId="551">
    <w:name w:val="CM77"/>
    <w:basedOn w:val="376"/>
    <w:next w:val="376"/>
    <w:qFormat/>
    <w:uiPriority w:val="0"/>
    <w:pPr>
      <w:spacing w:before="100" w:beforeAutospacing="1"/>
    </w:pPr>
    <w:rPr>
      <w:rFonts w:hAnsi="黑体" w:cs="Times New Roman"/>
      <w:color w:val="auto"/>
    </w:rPr>
  </w:style>
  <w:style w:type="paragraph" w:customStyle="1" w:styleId="552">
    <w:name w:val="Char Char Char Char Char Char Char Char Char1 Char Char Char Char Char Char Char Char Char Char Char Char Char Char Char Char"/>
    <w:basedOn w:val="4"/>
    <w:qFormat/>
    <w:uiPriority w:val="0"/>
    <w:pPr>
      <w:tabs>
        <w:tab w:val="left" w:pos="2085"/>
      </w:tabs>
      <w:snapToGrid w:val="0"/>
      <w:spacing w:before="240" w:after="240" w:line="348" w:lineRule="auto"/>
      <w:ind w:left="2085" w:hanging="2085"/>
    </w:pPr>
    <w:rPr>
      <w:rFonts w:ascii="Tahoma" w:hAnsi="Tahoma"/>
      <w:b w:val="0"/>
      <w:bCs w:val="0"/>
      <w:kern w:val="2"/>
      <w:sz w:val="24"/>
      <w:szCs w:val="20"/>
      <w:lang w:val="en-US" w:eastAsia="zh-CN"/>
    </w:rPr>
  </w:style>
  <w:style w:type="paragraph" w:customStyle="1" w:styleId="553">
    <w:name w:val="TOC 1"/>
    <w:basedOn w:val="1"/>
    <w:qFormat/>
    <w:uiPriority w:val="1"/>
    <w:pPr>
      <w:autoSpaceDE w:val="0"/>
      <w:autoSpaceDN w:val="0"/>
      <w:spacing w:before="189"/>
      <w:ind w:left="139"/>
      <w:jc w:val="left"/>
    </w:pPr>
    <w:rPr>
      <w:rFonts w:ascii="宋体" w:hAnsi="宋体" w:cs="宋体"/>
      <w:b/>
      <w:bCs/>
      <w:i/>
      <w:kern w:val="0"/>
      <w:sz w:val="22"/>
      <w:szCs w:val="22"/>
      <w:lang w:eastAsia="en-US"/>
    </w:rPr>
  </w:style>
  <w:style w:type="paragraph" w:customStyle="1" w:styleId="554">
    <w:name w:val="xl5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Calibri" w:eastAsia="微软雅黑"/>
      <w:kern w:val="0"/>
      <w:sz w:val="22"/>
      <w:szCs w:val="22"/>
    </w:rPr>
  </w:style>
  <w:style w:type="paragraph" w:customStyle="1" w:styleId="555">
    <w:name w:val="xl37"/>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kern w:val="0"/>
      <w:sz w:val="20"/>
      <w:szCs w:val="20"/>
    </w:rPr>
  </w:style>
  <w:style w:type="paragraph" w:customStyle="1" w:styleId="556">
    <w:name w:val="xl3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557">
    <w:name w:val="封面样式3"/>
    <w:basedOn w:val="1"/>
    <w:qFormat/>
    <w:uiPriority w:val="0"/>
    <w:pPr>
      <w:spacing w:line="440" w:lineRule="exact"/>
      <w:ind w:firstLine="420" w:firstLineChars="200"/>
    </w:pPr>
    <w:rPr>
      <w:rFonts w:ascii="华文细黑" w:hAnsi="华文细黑"/>
      <w:kern w:val="0"/>
      <w:szCs w:val="24"/>
    </w:rPr>
  </w:style>
  <w:style w:type="paragraph" w:customStyle="1" w:styleId="558">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sz w:val="28"/>
    </w:rPr>
  </w:style>
  <w:style w:type="paragraph" w:customStyle="1" w:styleId="559">
    <w:name w:val="三级条标题"/>
    <w:basedOn w:val="270"/>
    <w:next w:val="1"/>
    <w:qFormat/>
    <w:uiPriority w:val="0"/>
    <w:pPr>
      <w:numPr>
        <w:ilvl w:val="4"/>
        <w:numId w:val="0"/>
      </w:numPr>
      <w:ind w:left="680" w:hanging="424"/>
      <w:outlineLvl w:val="4"/>
    </w:pPr>
  </w:style>
  <w:style w:type="paragraph" w:customStyle="1" w:styleId="560">
    <w:name w:val="样式 仿宋_GB2312 四号 段前: 7.8 磅 段后: 7.8 磅 行距: 1.5 倍行距"/>
    <w:basedOn w:val="1"/>
    <w:qFormat/>
    <w:uiPriority w:val="0"/>
    <w:pPr>
      <w:spacing w:before="156" w:after="156" w:line="360" w:lineRule="auto"/>
      <w:ind w:firstLine="630" w:firstLineChars="225"/>
    </w:pPr>
    <w:rPr>
      <w:rFonts w:ascii="Arial" w:hAnsi="Arial"/>
      <w:sz w:val="24"/>
      <w:szCs w:val="20"/>
    </w:rPr>
  </w:style>
  <w:style w:type="paragraph" w:customStyle="1" w:styleId="561">
    <w:name w:val="修订1"/>
    <w:qFormat/>
    <w:uiPriority w:val="0"/>
    <w:rPr>
      <w:rFonts w:ascii="Times New Roman" w:hAnsi="Times New Roman" w:eastAsia="宋体" w:cs="Times New Roman"/>
      <w:kern w:val="2"/>
      <w:sz w:val="21"/>
      <w:szCs w:val="24"/>
      <w:lang w:val="en-US" w:eastAsia="zh-CN" w:bidi="ar-SA"/>
    </w:rPr>
  </w:style>
  <w:style w:type="paragraph" w:customStyle="1" w:styleId="56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563">
    <w:name w:val="封面样式1"/>
    <w:basedOn w:val="1"/>
    <w:qFormat/>
    <w:uiPriority w:val="0"/>
    <w:pPr>
      <w:spacing w:line="440" w:lineRule="exact"/>
      <w:ind w:firstLine="420" w:firstLineChars="200"/>
    </w:pPr>
    <w:rPr>
      <w:rFonts w:ascii="华文细黑" w:hAnsi="华文细黑"/>
      <w:kern w:val="0"/>
      <w:szCs w:val="24"/>
    </w:rPr>
  </w:style>
  <w:style w:type="paragraph" w:customStyle="1" w:styleId="564">
    <w:name w:val="xl5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Calibri" w:eastAsia="微软雅黑"/>
      <w:kern w:val="0"/>
      <w:sz w:val="22"/>
      <w:szCs w:val="22"/>
    </w:rPr>
  </w:style>
  <w:style w:type="paragraph" w:customStyle="1" w:styleId="565">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2"/>
      <w:szCs w:val="22"/>
    </w:rPr>
  </w:style>
  <w:style w:type="paragraph" w:customStyle="1" w:styleId="566">
    <w:name w:val="样式 Arial 四号 加粗 居中 段前: 3 磅 段后: 3 磅 行距: 最小值 20 磅"/>
    <w:basedOn w:val="1"/>
    <w:next w:val="9"/>
    <w:qFormat/>
    <w:uiPriority w:val="0"/>
    <w:pPr>
      <w:spacing w:before="60" w:after="60" w:line="400" w:lineRule="atLeast"/>
      <w:jc w:val="center"/>
      <w:outlineLvl w:val="2"/>
    </w:pPr>
    <w:rPr>
      <w:rFonts w:ascii="黑体" w:hAnsi="Arial" w:eastAsia="黑体" w:cs="宋体"/>
      <w:bCs/>
      <w:sz w:val="24"/>
      <w:szCs w:val="24"/>
    </w:rPr>
  </w:style>
  <w:style w:type="paragraph" w:customStyle="1" w:styleId="567">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68">
    <w:name w:val="font7"/>
    <w:basedOn w:val="1"/>
    <w:qFormat/>
    <w:uiPriority w:val="0"/>
    <w:pPr>
      <w:widowControl/>
      <w:spacing w:before="100" w:beforeAutospacing="1" w:after="100" w:afterAutospacing="1"/>
      <w:jc w:val="left"/>
    </w:pPr>
    <w:rPr>
      <w:rFonts w:hint="eastAsia" w:ascii="宋体" w:hAnsi="宋体"/>
      <w:color w:val="FF0000"/>
      <w:kern w:val="0"/>
      <w:sz w:val="20"/>
      <w:szCs w:val="20"/>
    </w:rPr>
  </w:style>
  <w:style w:type="paragraph" w:customStyle="1" w:styleId="569">
    <w:name w:val="TOC 标题1"/>
    <w:basedOn w:val="4"/>
    <w:next w:val="1"/>
    <w:qFormat/>
    <w:uiPriority w:val="0"/>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570">
    <w:name w:val="表左1"/>
    <w:basedOn w:val="1"/>
    <w:qFormat/>
    <w:uiPriority w:val="0"/>
    <w:pPr>
      <w:adjustRightInd w:val="0"/>
      <w:spacing w:line="360" w:lineRule="atLeast"/>
      <w:jc w:val="left"/>
    </w:pPr>
    <w:rPr>
      <w:rFonts w:ascii="宋体" w:hAnsi="Calibri" w:eastAsia="微软雅黑"/>
      <w:kern w:val="0"/>
      <w:sz w:val="34"/>
      <w:szCs w:val="20"/>
    </w:rPr>
  </w:style>
  <w:style w:type="paragraph" w:customStyle="1" w:styleId="571">
    <w:name w:val="主送单位"/>
    <w:basedOn w:val="1"/>
    <w:qFormat/>
    <w:uiPriority w:val="0"/>
    <w:pPr>
      <w:widowControl/>
      <w:spacing w:line="560" w:lineRule="atLeast"/>
    </w:pPr>
    <w:rPr>
      <w:rFonts w:eastAsia="仿宋_GB2312"/>
      <w:kern w:val="0"/>
      <w:sz w:val="32"/>
      <w:szCs w:val="32"/>
    </w:rPr>
  </w:style>
  <w:style w:type="paragraph" w:customStyle="1" w:styleId="572">
    <w:name w:val="正文11"/>
    <w:basedOn w:val="1"/>
    <w:qFormat/>
    <w:uiPriority w:val="0"/>
    <w:pPr>
      <w:autoSpaceDE w:val="0"/>
      <w:autoSpaceDN w:val="0"/>
      <w:adjustRightInd w:val="0"/>
      <w:spacing w:before="120" w:line="360" w:lineRule="auto"/>
      <w:ind w:left="1366" w:hanging="686" w:firstLineChars="200"/>
      <w:textAlignment w:val="baseline"/>
    </w:pPr>
    <w:rPr>
      <w:sz w:val="24"/>
      <w:szCs w:val="20"/>
    </w:rPr>
  </w:style>
  <w:style w:type="paragraph" w:customStyle="1" w:styleId="573">
    <w:name w:val="样式 宋体 11.5 磅"/>
    <w:basedOn w:val="1"/>
    <w:qFormat/>
    <w:uiPriority w:val="0"/>
    <w:pPr>
      <w:snapToGrid w:val="0"/>
      <w:spacing w:line="480" w:lineRule="exact"/>
    </w:pPr>
    <w:rPr>
      <w:rFonts w:ascii="宋体" w:hAnsi="Courier New" w:eastAsia="微软雅黑"/>
      <w:kern w:val="0"/>
      <w:sz w:val="23"/>
      <w:szCs w:val="23"/>
    </w:rPr>
  </w:style>
  <w:style w:type="paragraph" w:customStyle="1" w:styleId="574">
    <w:name w:val="CM84"/>
    <w:basedOn w:val="1"/>
    <w:next w:val="1"/>
    <w:qFormat/>
    <w:uiPriority w:val="0"/>
    <w:pPr>
      <w:autoSpaceDE w:val="0"/>
      <w:autoSpaceDN w:val="0"/>
      <w:adjustRightInd w:val="0"/>
      <w:spacing w:before="100" w:beforeAutospacing="1"/>
      <w:jc w:val="left"/>
    </w:pPr>
    <w:rPr>
      <w:rFonts w:ascii="黑体" w:hAnsi="黑体" w:eastAsia="黑体"/>
      <w:kern w:val="0"/>
      <w:sz w:val="24"/>
      <w:szCs w:val="20"/>
    </w:rPr>
  </w:style>
  <w:style w:type="paragraph" w:customStyle="1" w:styleId="575">
    <w:name w:val="CM19"/>
    <w:basedOn w:val="376"/>
    <w:next w:val="376"/>
    <w:qFormat/>
    <w:uiPriority w:val="0"/>
    <w:pPr>
      <w:spacing w:line="380" w:lineRule="atLeast"/>
    </w:pPr>
    <w:rPr>
      <w:rFonts w:ascii="宋体" w:eastAsia="微软雅黑" w:cs="Times New Roman"/>
      <w:color w:val="auto"/>
    </w:rPr>
  </w:style>
  <w:style w:type="paragraph" w:customStyle="1" w:styleId="576">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Calibri" w:eastAsia="微软雅黑"/>
      <w:kern w:val="0"/>
      <w:sz w:val="22"/>
      <w:szCs w:val="22"/>
    </w:rPr>
  </w:style>
  <w:style w:type="paragraph" w:customStyle="1" w:styleId="577">
    <w:name w:val="标题2"/>
    <w:basedOn w:val="1"/>
    <w:next w:val="6"/>
    <w:qFormat/>
    <w:uiPriority w:val="0"/>
    <w:pPr>
      <w:keepNext/>
      <w:adjustRightInd w:val="0"/>
      <w:snapToGrid w:val="0"/>
      <w:spacing w:before="50" w:after="50" w:line="440" w:lineRule="exact"/>
      <w:jc w:val="center"/>
      <w:outlineLvl w:val="1"/>
    </w:pPr>
    <w:rPr>
      <w:rFonts w:ascii="宋体" w:hAnsi="宋体"/>
      <w:b/>
      <w:sz w:val="28"/>
      <w:szCs w:val="20"/>
    </w:rPr>
  </w:style>
  <w:style w:type="paragraph" w:customStyle="1" w:styleId="578">
    <w:name w:val="Char Char1 Char Char Char"/>
    <w:basedOn w:val="1"/>
    <w:qFormat/>
    <w:uiPriority w:val="0"/>
    <w:rPr>
      <w:kern w:val="0"/>
      <w:sz w:val="20"/>
      <w:szCs w:val="20"/>
    </w:rPr>
  </w:style>
  <w:style w:type="paragraph" w:customStyle="1" w:styleId="579">
    <w:name w:val="Char Char13 Char Char Char Char Char Char"/>
    <w:basedOn w:val="1"/>
    <w:qFormat/>
    <w:uiPriority w:val="0"/>
    <w:rPr>
      <w:kern w:val="0"/>
      <w:sz w:val="20"/>
      <w:szCs w:val="20"/>
    </w:rPr>
  </w:style>
  <w:style w:type="table" w:customStyle="1" w:styleId="580">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character" w:customStyle="1" w:styleId="581">
    <w:name w:val="font21"/>
    <w:qFormat/>
    <w:uiPriority w:val="0"/>
    <w:rPr>
      <w:rFonts w:hint="eastAsia" w:ascii="宋体" w:hAnsi="宋体" w:eastAsia="宋体"/>
      <w:color w:val="000000"/>
      <w:sz w:val="20"/>
      <w:szCs w:val="20"/>
      <w:u w:val="none"/>
    </w:rPr>
  </w:style>
  <w:style w:type="character" w:customStyle="1" w:styleId="582">
    <w:name w:val="font01"/>
    <w:qFormat/>
    <w:uiPriority w:val="0"/>
    <w:rPr>
      <w:rFonts w:hint="eastAsia" w:ascii="宋体" w:hAnsi="宋体" w:eastAsia="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232</Pages>
  <Words>126541</Words>
  <Characters>134639</Characters>
  <Lines>986</Lines>
  <Paragraphs>277</Paragraphs>
  <TotalTime>13</TotalTime>
  <ScaleCrop>false</ScaleCrop>
  <LinksUpToDate>false</LinksUpToDate>
  <CharactersWithSpaces>138941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2020-11-16T09:23:00Z</dcterms:created>
  <dc:creator>cz</dc:creator>
  <cp:lastModifiedBy>luolp</cp:lastModifiedBy>
  <cp:lastPrinted>2022-11-14T03:25:00Z</cp:lastPrinted>
  <dcterms:modified xsi:type="dcterms:W3CDTF">2022-12-06T11:17:31Z</dcterms:modified>
  <dc:title>海南中线高速公路屯昌至琼中段</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B64A7265B8534952AC2732FD5C9A5BA9</vt:lpwstr>
  </property>
</Properties>
</file>